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D9" w:rsidRDefault="006A36CF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07.75pt;margin-top:40pt;width:190.95pt;height:239.75pt;z-index:-251650048;visibility:visible;mso-width-relative:margin;mso-height-relative:margin" wrapcoords="0 0 0 21649 16416 21600 15498 20362 14040 17763 14265 11004 2159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" filled="f">
            <v:textbox>
              <w:txbxContent>
                <w:p w:rsidR="00AE5977" w:rsidRPr="00AE5977" w:rsidRDefault="00AE5977" w:rsidP="00AE5977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-Understands the role that veteran teachers play for aspiring teachers </w:t>
                  </w:r>
                </w:p>
                <w:p w:rsidR="00AE5977" w:rsidRDefault="00AE5977" w:rsidP="00AE59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-T</w:t>
                  </w:r>
                  <w:r w:rsidR="000D468E">
                    <w:rPr>
                      <w:sz w:val="23"/>
                      <w:szCs w:val="23"/>
                    </w:rPr>
                    <w:t>akes t</w:t>
                  </w:r>
                  <w:r>
                    <w:rPr>
                      <w:sz w:val="23"/>
                      <w:szCs w:val="23"/>
                    </w:rPr>
                    <w:t xml:space="preserve">ime to support </w:t>
                  </w:r>
                  <w:r w:rsidR="000D468E">
                    <w:rPr>
                      <w:sz w:val="23"/>
                      <w:szCs w:val="23"/>
                    </w:rPr>
                    <w:t>candidate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AE5977" w:rsidRDefault="000D468E" w:rsidP="00AE59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</w:t>
                  </w:r>
                  <w:r w:rsidR="00AE5977">
                    <w:rPr>
                      <w:sz w:val="23"/>
                      <w:szCs w:val="23"/>
                    </w:rPr>
                    <w:t>Understands the ‘</w:t>
                  </w:r>
                  <w:r>
                    <w:rPr>
                      <w:sz w:val="23"/>
                      <w:szCs w:val="23"/>
                    </w:rPr>
                    <w:t>c</w:t>
                  </w:r>
                  <w:r w:rsidR="00AE5977">
                    <w:rPr>
                      <w:sz w:val="23"/>
                      <w:szCs w:val="23"/>
                    </w:rPr>
                    <w:t xml:space="preserve">ontinuum </w:t>
                  </w:r>
                  <w:r>
                    <w:rPr>
                      <w:sz w:val="23"/>
                      <w:szCs w:val="23"/>
                    </w:rPr>
                    <w:t>of practice”</w:t>
                  </w:r>
                </w:p>
                <w:p w:rsidR="00AE5977" w:rsidRDefault="00AE5977" w:rsidP="00AE59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</w:t>
                  </w:r>
                  <w:r w:rsidR="000D468E">
                    <w:rPr>
                      <w:sz w:val="23"/>
                      <w:szCs w:val="23"/>
                    </w:rPr>
                    <w:t xml:space="preserve"> Communicates a c</w:t>
                  </w:r>
                  <w:r>
                    <w:rPr>
                      <w:sz w:val="23"/>
                      <w:szCs w:val="23"/>
                    </w:rPr>
                    <w:t xml:space="preserve">ommitment 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to </w:t>
                  </w:r>
                  <w:r w:rsidR="000D468E">
                    <w:rPr>
                      <w:sz w:val="23"/>
                      <w:szCs w:val="23"/>
                    </w:rPr>
                    <w:t xml:space="preserve"> assure</w:t>
                  </w:r>
                  <w:proofErr w:type="gramEnd"/>
                  <w:r w:rsidR="000D468E">
                    <w:rPr>
                      <w:sz w:val="23"/>
                      <w:szCs w:val="23"/>
                    </w:rPr>
                    <w:t xml:space="preserve"> the </w:t>
                  </w:r>
                  <w:r>
                    <w:rPr>
                      <w:sz w:val="23"/>
                      <w:szCs w:val="23"/>
                    </w:rPr>
                    <w:t xml:space="preserve">professional development of </w:t>
                  </w:r>
                  <w:r w:rsidR="000D468E">
                    <w:rPr>
                      <w:sz w:val="23"/>
                      <w:szCs w:val="23"/>
                    </w:rPr>
                    <w:t>the candidate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AE5977" w:rsidRDefault="00AE5977" w:rsidP="00AE59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-Provides opportunities for teacher candidate to plan, teach, and </w:t>
                  </w:r>
                  <w:r w:rsidR="000D468E">
                    <w:rPr>
                      <w:sz w:val="23"/>
                      <w:szCs w:val="23"/>
                    </w:rPr>
                    <w:t>reflect upon student learning outcomes</w:t>
                  </w:r>
                </w:p>
                <w:p w:rsidR="000D468E" w:rsidRDefault="00AE5977" w:rsidP="00AE59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</w:t>
                  </w:r>
                  <w:r w:rsidR="000D468E">
                    <w:rPr>
                      <w:sz w:val="23"/>
                      <w:szCs w:val="23"/>
                    </w:rPr>
                    <w:t>Demonstrates availability and openness in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0D468E">
                    <w:rPr>
                      <w:sz w:val="23"/>
                      <w:szCs w:val="23"/>
                    </w:rPr>
                    <w:t xml:space="preserve">the </w:t>
                  </w:r>
                  <w:r>
                    <w:rPr>
                      <w:sz w:val="23"/>
                      <w:szCs w:val="23"/>
                    </w:rPr>
                    <w:t>mentor</w:t>
                  </w:r>
                  <w:r w:rsidR="000D468E">
                    <w:rPr>
                      <w:sz w:val="23"/>
                      <w:szCs w:val="23"/>
                    </w:rPr>
                    <w:t>ing process</w:t>
                  </w:r>
                </w:p>
                <w:p w:rsidR="00AE5977" w:rsidRDefault="00531BFF" w:rsidP="00531BF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-Demonstrates a willingness to serve as a professional coach to the teacher candidate</w:t>
                  </w:r>
                </w:p>
                <w:p w:rsidR="00AE5977" w:rsidRDefault="00AE5977" w:rsidP="00AE5977"/>
              </w:txbxContent>
            </v:textbox>
            <w10:wrap type="tight"/>
          </v:shape>
        </w:pict>
      </w:r>
      <w:r>
        <w:rPr>
          <w:noProof/>
        </w:rPr>
        <w:pict>
          <v:shape id="_x0000_s1027" type="#_x0000_t202" style="position:absolute;margin-left:507.75pt;margin-top:325.55pt;width:196.55pt;height:192.8pt;z-index:-251652096;visibility:visible;mso-width-relative:margin;mso-height-relative:margin" wrapcoords="0 0 0 21649 16416 21600 15498 20362 14040 17763 14265 11004 2159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" filled="f">
            <v:textbox>
              <w:txbxContent>
                <w:p w:rsid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531BFF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Demonstrates the 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ethics and demeanor</w:t>
                  </w:r>
                  <w:r w:rsidR="00531BFF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of a p</w:t>
                  </w:r>
                  <w:r w:rsidR="00531BFF"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rofessional</w:t>
                  </w:r>
                  <w:r w:rsidR="00531BFF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educator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531BFF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Demonstrates respect as a member of a school faculty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531BFF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Engages in both in and out of school 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activities 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531BFF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Shows evidence of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professional growth </w:t>
                  </w:r>
                  <w:r w:rsidR="00531BFF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over time</w:t>
                  </w:r>
                </w:p>
                <w:p w:rsidR="00AE5977" w:rsidRPr="00AE5977" w:rsidRDefault="00531BFF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-Demonstrates an ethic of caring in making contributions to the profession that may include </w:t>
                  </w:r>
                  <w:r w:rsidR="00AE5977"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leadership roles </w:t>
                  </w:r>
                </w:p>
                <w:p w:rsidR="00A35E0C" w:rsidRPr="00AE5977" w:rsidRDefault="00A35E0C" w:rsidP="00A35E0C">
                  <w:pPr>
                    <w:rPr>
                      <w:b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margin-left:-55.1pt;margin-top:326.15pt;width:192.7pt;height:186.55pt;z-index:-251654144;visibility:visible;mso-width-relative:margin;mso-height-relative:margin" wrapcoords="0 0 0 21649 16416 21600 15498 20362 14040 17763 14265 11004 2159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" filled="f">
            <v:textbox>
              <w:txbxContent>
                <w:p w:rsidR="000D468E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Guides teacher candidates through </w:t>
                  </w:r>
                  <w:r w:rsidR="000D468E"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process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es of</w:t>
                  </w:r>
                  <w:r w:rsidR="000D468E"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planning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teaching, reflecting and applying 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Communicates observations in generative and helpful ways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Model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s professional ethic of continuous learning and development of professional knowledge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35E0C" w:rsidRDefault="00A35E0C" w:rsidP="00A35E0C"/>
              </w:txbxContent>
            </v:textbox>
            <w10:wrap type="tight"/>
          </v:shape>
        </w:pict>
      </w:r>
      <w:r w:rsidR="000259E5">
        <w:rPr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-1089330</wp:posOffset>
            </wp:positionH>
            <wp:positionV relativeFrom="paragraph">
              <wp:posOffset>-985962</wp:posOffset>
            </wp:positionV>
            <wp:extent cx="10257183" cy="7847938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 Provider typab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8878" cy="784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202" style="position:absolute;margin-left:-55.15pt;margin-top:40pt;width:184.6pt;height:226.6pt;z-index:-251656192;visibility:visible;mso-position-horizontal-relative:text;mso-position-vertical-relative:text;mso-width-relative:margin;mso-height-relative:margin" wrapcoords="0 0 0 21649 16416 21600 15498 20362 14040 17763 14265 11004 2159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" filled="f">
            <v:textbox>
              <w:txbxContent>
                <w:p w:rsid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Engages in r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eflective practice 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Models appreciation of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diversity in culture and ideas 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and students’ funds of knowledge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Demonstrates e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ffective classroom management skills </w:t>
                  </w:r>
                </w:p>
                <w:p w:rsidR="000D468E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Differentiates instruction 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to promote equity and fairness</w:t>
                  </w:r>
                </w:p>
                <w:p w:rsidR="00AE5977" w:rsidRPr="00AE5977" w:rsidRDefault="000D468E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-P</w:t>
                  </w:r>
                  <w:r w:rsidR="00AE5977"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ossesses strong content knowledge </w:t>
                  </w:r>
                </w:p>
                <w:p w:rsidR="000D468E" w:rsidRPr="00AE5977" w:rsidRDefault="00AE5977" w:rsidP="000D46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</w:t>
                  </w:r>
                  <w:r w:rsidR="000D468E"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Models effective questioning and active listening </w:t>
                  </w:r>
                </w:p>
                <w:p w:rsidR="00AE5977" w:rsidRPr="00AE5977" w:rsidRDefault="00AE5977" w:rsidP="00AE5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</w:pP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Models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the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use of </w:t>
                  </w:r>
                  <w:r w:rsidR="000D468E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formative assessment and feedback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0D468E" w:rsidRDefault="000D468E" w:rsidP="000D46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>-Establishes s</w:t>
                  </w:r>
                  <w:r w:rsidRPr="00AE5977">
                    <w:rPr>
                      <w:rFonts w:ascii="Minion Pro" w:hAnsi="Minion Pro" w:cs="Minion Pro"/>
                      <w:color w:val="000000"/>
                      <w:sz w:val="23"/>
                      <w:szCs w:val="23"/>
                    </w:rPr>
                    <w:t xml:space="preserve">trong parent-teacher relationships </w:t>
                  </w:r>
                </w:p>
                <w:p w:rsidR="00A35E0C" w:rsidRDefault="00A35E0C"/>
              </w:txbxContent>
            </v:textbox>
            <w10:wrap type="tight"/>
          </v:shape>
        </w:pict>
      </w:r>
    </w:p>
    <w:sectPr w:rsidR="001F33D9" w:rsidSect="00A35E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ECCF9F"/>
    <w:multiLevelType w:val="hybridMultilevel"/>
    <w:tmpl w:val="4B22E2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8FAB5F"/>
    <w:multiLevelType w:val="hybridMultilevel"/>
    <w:tmpl w:val="B0F64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2811BD4"/>
    <w:multiLevelType w:val="hybridMultilevel"/>
    <w:tmpl w:val="6289DB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956B7C"/>
    <w:multiLevelType w:val="hybridMultilevel"/>
    <w:tmpl w:val="7118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EBD9A"/>
    <w:multiLevelType w:val="hybridMultilevel"/>
    <w:tmpl w:val="A399C9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A35E0C"/>
    <w:rsid w:val="000259E5"/>
    <w:rsid w:val="000D468E"/>
    <w:rsid w:val="001F33D9"/>
    <w:rsid w:val="004B5E31"/>
    <w:rsid w:val="00531BFF"/>
    <w:rsid w:val="006A36CF"/>
    <w:rsid w:val="00790261"/>
    <w:rsid w:val="00966A17"/>
    <w:rsid w:val="00A35E0C"/>
    <w:rsid w:val="00AE5977"/>
    <w:rsid w:val="00EB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5977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5977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0BBF-116F-4A74-A265-B5AB0064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Jensen, Kelly Louise</dc:creator>
  <cp:lastModifiedBy>Susan Belgrad</cp:lastModifiedBy>
  <cp:revision>2</cp:revision>
  <cp:lastPrinted>2015-03-17T20:35:00Z</cp:lastPrinted>
  <dcterms:created xsi:type="dcterms:W3CDTF">2015-03-17T22:13:00Z</dcterms:created>
  <dcterms:modified xsi:type="dcterms:W3CDTF">2015-03-17T22:13:00Z</dcterms:modified>
</cp:coreProperties>
</file>