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DAE" w:rsidRDefault="00FE1DAE" w:rsidP="00FE1DAE">
      <w:pPr>
        <w:ind w:left="720"/>
        <w:jc w:val="center"/>
        <w:rPr>
          <w:b/>
          <w:u w:val="single"/>
        </w:rPr>
      </w:pPr>
      <w:r>
        <w:t xml:space="preserve">Format for </w:t>
      </w:r>
      <w:r>
        <w:rPr>
          <w:b/>
          <w:u w:val="single"/>
        </w:rPr>
        <w:t>Individual Induction Plan</w:t>
      </w:r>
    </w:p>
    <w:p w:rsidR="00FE1DAE" w:rsidRDefault="00FE1DAE" w:rsidP="00FE1DAE">
      <w:pPr>
        <w:ind w:left="720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4"/>
        <w:gridCol w:w="2214"/>
        <w:gridCol w:w="2214"/>
        <w:gridCol w:w="2214"/>
      </w:tblGrid>
      <w:tr w:rsidR="00FE1DAE" w:rsidTr="00EB2B03">
        <w:tc>
          <w:tcPr>
            <w:tcW w:w="2214" w:type="dxa"/>
          </w:tcPr>
          <w:p w:rsidR="00FE1DAE" w:rsidRDefault="00FE1DAE" w:rsidP="00EB2B03">
            <w:pPr>
              <w:jc w:val="center"/>
            </w:pPr>
            <w:r>
              <w:t>Goal</w:t>
            </w:r>
          </w:p>
        </w:tc>
        <w:tc>
          <w:tcPr>
            <w:tcW w:w="2214" w:type="dxa"/>
          </w:tcPr>
          <w:p w:rsidR="00FE1DAE" w:rsidRDefault="00FE1DAE" w:rsidP="00EB2B03">
            <w:pPr>
              <w:jc w:val="center"/>
            </w:pPr>
            <w:r>
              <w:t>Content Area/ CTSP Standard</w:t>
            </w:r>
          </w:p>
        </w:tc>
        <w:tc>
          <w:tcPr>
            <w:tcW w:w="2214" w:type="dxa"/>
          </w:tcPr>
          <w:p w:rsidR="00FE1DAE" w:rsidRDefault="00FE1DAE" w:rsidP="00EB2B03">
            <w:pPr>
              <w:jc w:val="center"/>
            </w:pPr>
            <w:r>
              <w:t>Activities you will do to meet the goal</w:t>
            </w:r>
          </w:p>
        </w:tc>
        <w:tc>
          <w:tcPr>
            <w:tcW w:w="2214" w:type="dxa"/>
          </w:tcPr>
          <w:p w:rsidR="00FE1DAE" w:rsidRDefault="00FE1DAE" w:rsidP="00EB2B03">
            <w:pPr>
              <w:jc w:val="center"/>
            </w:pPr>
            <w:r>
              <w:t xml:space="preserve">Method of </w:t>
            </w:r>
            <w:proofErr w:type="spellStart"/>
            <w:r>
              <w:t>Eval</w:t>
            </w:r>
            <w:proofErr w:type="spellEnd"/>
            <w:r>
              <w:t>.(artifacts)</w:t>
            </w:r>
          </w:p>
        </w:tc>
      </w:tr>
      <w:tr w:rsidR="00FE1DAE" w:rsidTr="00EB2B03">
        <w:tc>
          <w:tcPr>
            <w:tcW w:w="2214" w:type="dxa"/>
          </w:tcPr>
          <w:p w:rsidR="00FE1DAE" w:rsidRDefault="00FE1DAE" w:rsidP="00EB2B03"/>
        </w:tc>
        <w:tc>
          <w:tcPr>
            <w:tcW w:w="2214" w:type="dxa"/>
          </w:tcPr>
          <w:p w:rsidR="00FE1DAE" w:rsidRDefault="00FE1DAE" w:rsidP="00EB2B03"/>
        </w:tc>
        <w:tc>
          <w:tcPr>
            <w:tcW w:w="2214" w:type="dxa"/>
          </w:tcPr>
          <w:p w:rsidR="00FE1DAE" w:rsidRDefault="00FE1DAE" w:rsidP="00EB2B03"/>
        </w:tc>
        <w:tc>
          <w:tcPr>
            <w:tcW w:w="2214" w:type="dxa"/>
          </w:tcPr>
          <w:p w:rsidR="00FE1DAE" w:rsidRDefault="00FE1DAE" w:rsidP="00EB2B03"/>
        </w:tc>
      </w:tr>
      <w:tr w:rsidR="00FE1DAE" w:rsidTr="00EB2B03">
        <w:tc>
          <w:tcPr>
            <w:tcW w:w="2214" w:type="dxa"/>
          </w:tcPr>
          <w:p w:rsidR="00FE1DAE" w:rsidRDefault="00FE1DAE" w:rsidP="00EB2B03"/>
        </w:tc>
        <w:tc>
          <w:tcPr>
            <w:tcW w:w="2214" w:type="dxa"/>
          </w:tcPr>
          <w:p w:rsidR="00FE1DAE" w:rsidRDefault="00FE1DAE" w:rsidP="00EB2B03"/>
        </w:tc>
        <w:tc>
          <w:tcPr>
            <w:tcW w:w="2214" w:type="dxa"/>
          </w:tcPr>
          <w:p w:rsidR="00FE1DAE" w:rsidRDefault="00FE1DAE" w:rsidP="00EB2B03"/>
        </w:tc>
        <w:tc>
          <w:tcPr>
            <w:tcW w:w="2214" w:type="dxa"/>
          </w:tcPr>
          <w:p w:rsidR="00FE1DAE" w:rsidRDefault="00FE1DAE" w:rsidP="00EB2B03"/>
        </w:tc>
      </w:tr>
      <w:tr w:rsidR="00FE1DAE" w:rsidTr="00EB2B03">
        <w:tc>
          <w:tcPr>
            <w:tcW w:w="2214" w:type="dxa"/>
          </w:tcPr>
          <w:p w:rsidR="00FE1DAE" w:rsidRDefault="00FE1DAE" w:rsidP="00EB2B03"/>
        </w:tc>
        <w:tc>
          <w:tcPr>
            <w:tcW w:w="2214" w:type="dxa"/>
          </w:tcPr>
          <w:p w:rsidR="00FE1DAE" w:rsidRDefault="00FE1DAE" w:rsidP="00EB2B03"/>
        </w:tc>
        <w:tc>
          <w:tcPr>
            <w:tcW w:w="2214" w:type="dxa"/>
          </w:tcPr>
          <w:p w:rsidR="00FE1DAE" w:rsidRDefault="00FE1DAE" w:rsidP="00EB2B03"/>
        </w:tc>
        <w:tc>
          <w:tcPr>
            <w:tcW w:w="2214" w:type="dxa"/>
          </w:tcPr>
          <w:p w:rsidR="00FE1DAE" w:rsidRDefault="00FE1DAE" w:rsidP="00EB2B03"/>
        </w:tc>
      </w:tr>
      <w:tr w:rsidR="00FE1DAE" w:rsidTr="00EB2B03">
        <w:tc>
          <w:tcPr>
            <w:tcW w:w="2214" w:type="dxa"/>
          </w:tcPr>
          <w:p w:rsidR="00FE1DAE" w:rsidRDefault="00FE1DAE" w:rsidP="00EB2B03"/>
        </w:tc>
        <w:tc>
          <w:tcPr>
            <w:tcW w:w="2214" w:type="dxa"/>
          </w:tcPr>
          <w:p w:rsidR="00FE1DAE" w:rsidRDefault="00FE1DAE" w:rsidP="00EB2B03"/>
        </w:tc>
        <w:tc>
          <w:tcPr>
            <w:tcW w:w="2214" w:type="dxa"/>
          </w:tcPr>
          <w:p w:rsidR="00FE1DAE" w:rsidRDefault="00FE1DAE" w:rsidP="00EB2B03"/>
        </w:tc>
        <w:tc>
          <w:tcPr>
            <w:tcW w:w="2214" w:type="dxa"/>
          </w:tcPr>
          <w:p w:rsidR="00FE1DAE" w:rsidRDefault="00FE1DAE" w:rsidP="00EB2B03"/>
        </w:tc>
      </w:tr>
      <w:tr w:rsidR="00FE1DAE" w:rsidTr="00EB2B03">
        <w:tc>
          <w:tcPr>
            <w:tcW w:w="2214" w:type="dxa"/>
          </w:tcPr>
          <w:p w:rsidR="00FE1DAE" w:rsidRDefault="00FE1DAE" w:rsidP="00EB2B03"/>
        </w:tc>
        <w:tc>
          <w:tcPr>
            <w:tcW w:w="2214" w:type="dxa"/>
          </w:tcPr>
          <w:p w:rsidR="00FE1DAE" w:rsidRDefault="00FE1DAE" w:rsidP="00EB2B03"/>
        </w:tc>
        <w:tc>
          <w:tcPr>
            <w:tcW w:w="2214" w:type="dxa"/>
          </w:tcPr>
          <w:p w:rsidR="00FE1DAE" w:rsidRDefault="00FE1DAE" w:rsidP="00EB2B03"/>
        </w:tc>
        <w:tc>
          <w:tcPr>
            <w:tcW w:w="2214" w:type="dxa"/>
          </w:tcPr>
          <w:p w:rsidR="00FE1DAE" w:rsidRDefault="00FE1DAE" w:rsidP="00EB2B03"/>
        </w:tc>
      </w:tr>
    </w:tbl>
    <w:p w:rsidR="00FE1DAE" w:rsidRDefault="00FE1DAE" w:rsidP="00FE1DAE">
      <w:pPr>
        <w:pStyle w:val="BodyText3"/>
        <w:jc w:val="left"/>
        <w:rPr>
          <w:b w:val="0"/>
          <w:bCs/>
        </w:rPr>
      </w:pPr>
    </w:p>
    <w:p w:rsidR="00A52CD1" w:rsidRPr="00273C18" w:rsidRDefault="00A52CD1">
      <w:pPr>
        <w:rPr>
          <w:b/>
          <w:sz w:val="22"/>
        </w:rPr>
      </w:pPr>
      <w:r w:rsidRPr="00273C18">
        <w:rPr>
          <w:b/>
          <w:sz w:val="22"/>
        </w:rPr>
        <w:t>Developmental Levels</w:t>
      </w:r>
    </w:p>
    <w:p w:rsidR="00A52CD1" w:rsidRPr="00D97857" w:rsidRDefault="00A52CD1" w:rsidP="00A52CD1">
      <w:pPr>
        <w:rPr>
          <w:sz w:val="20"/>
        </w:rPr>
      </w:pPr>
      <w:r w:rsidRPr="00D97857">
        <w:rPr>
          <w:sz w:val="20"/>
        </w:rPr>
        <w:t>The C</w:t>
      </w:r>
      <w:r w:rsidRPr="00D97857">
        <w:rPr>
          <w:rStyle w:val="Emphasis"/>
          <w:sz w:val="20"/>
        </w:rPr>
        <w:t>ontinuum of Teaching Practice (CTP)</w:t>
      </w:r>
      <w:r w:rsidRPr="00D97857">
        <w:rPr>
          <w:sz w:val="20"/>
        </w:rPr>
        <w:t xml:space="preserve"> is a tool for self-reflection, goal setting, and inquiry into practice. It provides common language about teaching and learning and can be used to promote professional growth within an environment of collegial support. Self-assessment data can support teachers in setting important entry-level goals that will assist them and their Support Providers in making decisions about their ongoing development as professionals.</w:t>
      </w:r>
      <w:r w:rsidR="00D97857">
        <w:rPr>
          <w:sz w:val="20"/>
        </w:rPr>
        <w:br/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A52CD1" w:rsidTr="00A52CD1">
        <w:tc>
          <w:tcPr>
            <w:tcW w:w="1915" w:type="dxa"/>
          </w:tcPr>
          <w:p w:rsidR="00A52CD1" w:rsidRPr="00273C18" w:rsidRDefault="00A52CD1" w:rsidP="00A52CD1">
            <w:pPr>
              <w:rPr>
                <w:b/>
                <w:sz w:val="16"/>
                <w:szCs w:val="16"/>
              </w:rPr>
            </w:pPr>
            <w:r w:rsidRPr="00273C18">
              <w:rPr>
                <w:b/>
                <w:sz w:val="16"/>
                <w:szCs w:val="16"/>
                <w:highlight w:val="yellow"/>
              </w:rPr>
              <w:t>Level 1: Emerging</w:t>
            </w:r>
            <w:r w:rsidRPr="00273C18">
              <w:rPr>
                <w:b/>
                <w:sz w:val="16"/>
                <w:szCs w:val="16"/>
              </w:rPr>
              <w:t xml:space="preserve"> </w:t>
            </w:r>
          </w:p>
          <w:p w:rsidR="00A52CD1" w:rsidRPr="00273C18" w:rsidRDefault="00A52CD1" w:rsidP="00A52CD1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Expands awareness of </w:t>
            </w:r>
          </w:p>
          <w:p w:rsidR="00A52CD1" w:rsidRPr="00273C18" w:rsidRDefault="00A52CD1" w:rsidP="00A52CD1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curriculum and instructional </w:t>
            </w:r>
          </w:p>
          <w:p w:rsidR="00A52CD1" w:rsidRPr="00273C18" w:rsidRDefault="00A52CD1" w:rsidP="00A52CD1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practices to support </w:t>
            </w:r>
          </w:p>
          <w:p w:rsidR="00A52CD1" w:rsidRPr="00273C18" w:rsidRDefault="00A52CD1" w:rsidP="00A52CD1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understanding and engage </w:t>
            </w:r>
          </w:p>
          <w:p w:rsidR="00A52CD1" w:rsidRPr="00273C18" w:rsidRDefault="00A52CD1" w:rsidP="00A52CD1">
            <w:pPr>
              <w:rPr>
                <w:sz w:val="16"/>
                <w:szCs w:val="16"/>
              </w:rPr>
            </w:pPr>
            <w:proofErr w:type="gramStart"/>
            <w:r w:rsidRPr="00273C18">
              <w:rPr>
                <w:sz w:val="16"/>
                <w:szCs w:val="16"/>
              </w:rPr>
              <w:t>students</w:t>
            </w:r>
            <w:proofErr w:type="gramEnd"/>
            <w:r w:rsidRPr="00273C18">
              <w:rPr>
                <w:sz w:val="16"/>
                <w:szCs w:val="16"/>
              </w:rPr>
              <w:t xml:space="preserve"> in learning. </w:t>
            </w:r>
          </w:p>
          <w:p w:rsidR="00A52CD1" w:rsidRPr="00273C18" w:rsidRDefault="00A52CD1" w:rsidP="00A52CD1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Recognizes the importance of building a positive learning environment that is focused on </w:t>
            </w:r>
            <w:r w:rsidR="00D97857" w:rsidRPr="00273C18">
              <w:rPr>
                <w:sz w:val="16"/>
                <w:szCs w:val="16"/>
              </w:rPr>
              <w:t>achievement</w:t>
            </w:r>
            <w:r w:rsidRPr="00273C18">
              <w:rPr>
                <w:sz w:val="16"/>
                <w:szCs w:val="16"/>
              </w:rPr>
              <w:t xml:space="preserve">. Demonstrates knowledge of teaching as discrete skills as described in the </w:t>
            </w:r>
          </w:p>
          <w:p w:rsidR="00A52CD1" w:rsidRPr="00273C18" w:rsidRDefault="00A52CD1" w:rsidP="00A52CD1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California Standards for the Teaching Professional </w:t>
            </w:r>
          </w:p>
          <w:p w:rsidR="00A52CD1" w:rsidRPr="00273C18" w:rsidRDefault="00A52CD1" w:rsidP="00A52CD1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(CSTP).Plans lessons using available </w:t>
            </w:r>
            <w:r w:rsidR="00D97857">
              <w:rPr>
                <w:sz w:val="16"/>
                <w:szCs w:val="16"/>
              </w:rPr>
              <w:t>c</w:t>
            </w:r>
            <w:r w:rsidRPr="00273C18">
              <w:rPr>
                <w:sz w:val="16"/>
                <w:szCs w:val="16"/>
              </w:rPr>
              <w:t xml:space="preserve">urriculum and resources. Develops understanding of required assessments and uses of data to inform student progress. Works collaboratively with assigned colleagues to </w:t>
            </w:r>
            <w:r w:rsidR="00D97857">
              <w:rPr>
                <w:sz w:val="16"/>
                <w:szCs w:val="16"/>
              </w:rPr>
              <w:t>r</w:t>
            </w:r>
            <w:r w:rsidRPr="00273C18">
              <w:rPr>
                <w:sz w:val="16"/>
                <w:szCs w:val="16"/>
              </w:rPr>
              <w:t>eflect on and improve teaching practice and student success</w:t>
            </w:r>
            <w:r w:rsidR="00D97857">
              <w:rPr>
                <w:sz w:val="16"/>
                <w:szCs w:val="16"/>
              </w:rPr>
              <w:t>.</w:t>
            </w:r>
          </w:p>
          <w:p w:rsidR="00A52CD1" w:rsidRPr="00273C18" w:rsidRDefault="00A52CD1" w:rsidP="00A52CD1">
            <w:pPr>
              <w:rPr>
                <w:sz w:val="16"/>
                <w:szCs w:val="16"/>
              </w:rPr>
            </w:pPr>
          </w:p>
        </w:tc>
        <w:tc>
          <w:tcPr>
            <w:tcW w:w="1915" w:type="dxa"/>
          </w:tcPr>
          <w:p w:rsidR="00A52CD1" w:rsidRPr="00273C18" w:rsidRDefault="00A52CD1" w:rsidP="00A52CD1">
            <w:pPr>
              <w:rPr>
                <w:b/>
                <w:sz w:val="16"/>
                <w:szCs w:val="16"/>
              </w:rPr>
            </w:pPr>
            <w:r w:rsidRPr="00273C18">
              <w:rPr>
                <w:b/>
                <w:sz w:val="16"/>
                <w:szCs w:val="16"/>
                <w:highlight w:val="yellow"/>
              </w:rPr>
              <w:t>Level 2: Exploring</w:t>
            </w:r>
            <w:r w:rsidRPr="00273C18">
              <w:rPr>
                <w:b/>
                <w:sz w:val="16"/>
                <w:szCs w:val="16"/>
              </w:rPr>
              <w:t xml:space="preserve"> </w:t>
            </w:r>
          </w:p>
          <w:p w:rsidR="00A52CD1" w:rsidRPr="00273C18" w:rsidRDefault="00A52CD1" w:rsidP="00A52CD1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Explores use of additional </w:t>
            </w:r>
          </w:p>
          <w:p w:rsidR="00A52CD1" w:rsidRPr="00273C18" w:rsidRDefault="00A52CD1" w:rsidP="00A52CD1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instructional practices to </w:t>
            </w:r>
          </w:p>
          <w:p w:rsidR="00A52CD1" w:rsidRPr="00273C18" w:rsidRDefault="00A52CD1" w:rsidP="00A52CD1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teach the curriculum and </w:t>
            </w:r>
          </w:p>
          <w:p w:rsidR="00A52CD1" w:rsidRPr="00273C18" w:rsidRDefault="00A52CD1" w:rsidP="00A52CD1">
            <w:pPr>
              <w:rPr>
                <w:sz w:val="16"/>
                <w:szCs w:val="16"/>
              </w:rPr>
            </w:pPr>
            <w:proofErr w:type="gramStart"/>
            <w:r w:rsidRPr="00273C18">
              <w:rPr>
                <w:sz w:val="16"/>
                <w:szCs w:val="16"/>
              </w:rPr>
              <w:t>support</w:t>
            </w:r>
            <w:proofErr w:type="gramEnd"/>
            <w:r w:rsidRPr="00273C18">
              <w:rPr>
                <w:sz w:val="16"/>
                <w:szCs w:val="16"/>
              </w:rPr>
              <w:t xml:space="preserve"> student understanding and engagement. Guides </w:t>
            </w:r>
          </w:p>
          <w:p w:rsidR="00A52CD1" w:rsidRPr="00273C18" w:rsidRDefault="00A52CD1" w:rsidP="00A52CD1">
            <w:pPr>
              <w:rPr>
                <w:sz w:val="16"/>
                <w:szCs w:val="16"/>
              </w:rPr>
            </w:pPr>
            <w:proofErr w:type="gramStart"/>
            <w:r w:rsidRPr="00273C18">
              <w:rPr>
                <w:sz w:val="16"/>
                <w:szCs w:val="16"/>
              </w:rPr>
              <w:t>the</w:t>
            </w:r>
            <w:proofErr w:type="gramEnd"/>
            <w:r w:rsidRPr="00273C18">
              <w:rPr>
                <w:sz w:val="16"/>
                <w:szCs w:val="16"/>
              </w:rPr>
              <w:t xml:space="preserve"> development of a respectful learning environment focused on achievement.</w:t>
            </w:r>
            <w:r w:rsidR="00D97857">
              <w:rPr>
                <w:sz w:val="16"/>
                <w:szCs w:val="16"/>
              </w:rPr>
              <w:t xml:space="preserve"> </w:t>
            </w:r>
            <w:r w:rsidRPr="00273C18">
              <w:rPr>
                <w:sz w:val="16"/>
                <w:szCs w:val="16"/>
              </w:rPr>
              <w:t>Expands knowledge of</w:t>
            </w:r>
            <w:r w:rsidR="00D97857">
              <w:rPr>
                <w:sz w:val="16"/>
                <w:szCs w:val="16"/>
              </w:rPr>
              <w:t xml:space="preserve"> </w:t>
            </w:r>
            <w:r w:rsidRPr="00273C18">
              <w:rPr>
                <w:sz w:val="16"/>
                <w:szCs w:val="16"/>
              </w:rPr>
              <w:t>related elements of</w:t>
            </w:r>
            <w:r w:rsidR="00D97857">
              <w:rPr>
                <w:sz w:val="16"/>
                <w:szCs w:val="16"/>
              </w:rPr>
              <w:t xml:space="preserve"> </w:t>
            </w:r>
            <w:r w:rsidRPr="00273C18">
              <w:rPr>
                <w:sz w:val="16"/>
                <w:szCs w:val="16"/>
              </w:rPr>
              <w:t>effective instruction,</w:t>
            </w:r>
            <w:r w:rsidR="00D97857">
              <w:rPr>
                <w:sz w:val="16"/>
                <w:szCs w:val="16"/>
              </w:rPr>
              <w:t xml:space="preserve"> l</w:t>
            </w:r>
            <w:r w:rsidRPr="00273C18">
              <w:rPr>
                <w:sz w:val="16"/>
                <w:szCs w:val="16"/>
              </w:rPr>
              <w:t>earning goals, assessments, and content</w:t>
            </w:r>
            <w:r w:rsidR="00D97857">
              <w:rPr>
                <w:sz w:val="16"/>
                <w:szCs w:val="16"/>
              </w:rPr>
              <w:t xml:space="preserve"> </w:t>
            </w:r>
            <w:r w:rsidRPr="00273C18">
              <w:rPr>
                <w:sz w:val="16"/>
                <w:szCs w:val="16"/>
              </w:rPr>
              <w:t xml:space="preserve">as informed by the CSTP. Plans lessons using expanded </w:t>
            </w:r>
            <w:r w:rsidR="00D97857">
              <w:rPr>
                <w:sz w:val="16"/>
                <w:szCs w:val="16"/>
              </w:rPr>
              <w:t>u</w:t>
            </w:r>
            <w:r w:rsidRPr="00273C18">
              <w:rPr>
                <w:sz w:val="16"/>
                <w:szCs w:val="16"/>
              </w:rPr>
              <w:t>nderstanding of curriculum, related</w:t>
            </w:r>
          </w:p>
          <w:p w:rsidR="00A52CD1" w:rsidRPr="00273C18" w:rsidRDefault="00A52CD1" w:rsidP="00A52CD1">
            <w:pPr>
              <w:rPr>
                <w:sz w:val="16"/>
                <w:szCs w:val="16"/>
              </w:rPr>
            </w:pPr>
            <w:proofErr w:type="gramStart"/>
            <w:r w:rsidRPr="00273C18">
              <w:rPr>
                <w:sz w:val="16"/>
                <w:szCs w:val="16"/>
              </w:rPr>
              <w:t>materials</w:t>
            </w:r>
            <w:proofErr w:type="gramEnd"/>
            <w:r w:rsidRPr="00273C18">
              <w:rPr>
                <w:sz w:val="16"/>
                <w:szCs w:val="16"/>
              </w:rPr>
              <w:t xml:space="preserve"> and resources, and assessments. Explores the use of</w:t>
            </w:r>
            <w:r w:rsidR="00D97857">
              <w:rPr>
                <w:sz w:val="16"/>
                <w:szCs w:val="16"/>
              </w:rPr>
              <w:t xml:space="preserve"> different</w:t>
            </w:r>
            <w:r w:rsidRPr="00273C18">
              <w:rPr>
                <w:sz w:val="16"/>
                <w:szCs w:val="16"/>
              </w:rPr>
              <w:t xml:space="preserve"> types of assessments to expand </w:t>
            </w:r>
          </w:p>
          <w:p w:rsidR="00A52CD1" w:rsidRPr="00273C18" w:rsidRDefault="00A52CD1" w:rsidP="00A52CD1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understanding of student </w:t>
            </w:r>
          </w:p>
          <w:p w:rsidR="00A52CD1" w:rsidRPr="00273C18" w:rsidRDefault="00A52CD1" w:rsidP="00A52CD1">
            <w:pPr>
              <w:rPr>
                <w:sz w:val="16"/>
                <w:szCs w:val="16"/>
              </w:rPr>
            </w:pPr>
            <w:proofErr w:type="gramStart"/>
            <w:r w:rsidRPr="00273C18">
              <w:rPr>
                <w:sz w:val="16"/>
                <w:szCs w:val="16"/>
              </w:rPr>
              <w:t>learning</w:t>
            </w:r>
            <w:proofErr w:type="gramEnd"/>
            <w:r w:rsidRPr="00273C18">
              <w:rPr>
                <w:sz w:val="16"/>
                <w:szCs w:val="16"/>
              </w:rPr>
              <w:t xml:space="preserve"> needs and support planning. Seeks collaboration with colleagues, resource </w:t>
            </w:r>
          </w:p>
          <w:p w:rsidR="00A52CD1" w:rsidRPr="00273C18" w:rsidRDefault="00A52CD1" w:rsidP="00A52CD1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personnel, and families to </w:t>
            </w:r>
          </w:p>
          <w:p w:rsidR="00A52CD1" w:rsidRPr="00273C18" w:rsidRDefault="00A52CD1" w:rsidP="00A52CD1">
            <w:pPr>
              <w:rPr>
                <w:sz w:val="16"/>
                <w:szCs w:val="16"/>
              </w:rPr>
            </w:pPr>
            <w:proofErr w:type="gramStart"/>
            <w:r w:rsidRPr="00273C18">
              <w:rPr>
                <w:sz w:val="16"/>
                <w:szCs w:val="16"/>
              </w:rPr>
              <w:t>reflect</w:t>
            </w:r>
            <w:proofErr w:type="gramEnd"/>
            <w:r w:rsidRPr="00273C18">
              <w:rPr>
                <w:sz w:val="16"/>
                <w:szCs w:val="16"/>
              </w:rPr>
              <w:t xml:space="preserve"> on ways to improve teaching practice and student success.</w:t>
            </w:r>
          </w:p>
          <w:p w:rsidR="00A52CD1" w:rsidRPr="00273C18" w:rsidRDefault="00A52CD1" w:rsidP="00A52CD1">
            <w:pPr>
              <w:rPr>
                <w:sz w:val="16"/>
                <w:szCs w:val="16"/>
              </w:rPr>
            </w:pPr>
          </w:p>
        </w:tc>
        <w:tc>
          <w:tcPr>
            <w:tcW w:w="1915" w:type="dxa"/>
          </w:tcPr>
          <w:p w:rsidR="00273C18" w:rsidRPr="00273C18" w:rsidRDefault="00273C18" w:rsidP="00273C18">
            <w:pPr>
              <w:rPr>
                <w:b/>
                <w:sz w:val="16"/>
                <w:szCs w:val="16"/>
              </w:rPr>
            </w:pPr>
            <w:r w:rsidRPr="00273C18">
              <w:rPr>
                <w:b/>
                <w:sz w:val="16"/>
                <w:szCs w:val="16"/>
                <w:highlight w:val="yellow"/>
              </w:rPr>
              <w:t>Level 3: Applying</w:t>
            </w:r>
            <w:r w:rsidRPr="00273C18">
              <w:rPr>
                <w:b/>
                <w:sz w:val="16"/>
                <w:szCs w:val="16"/>
              </w:rPr>
              <w:t xml:space="preserve"> </w:t>
            </w:r>
          </w:p>
          <w:p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>Implements the curriculum using a</w:t>
            </w:r>
          </w:p>
          <w:p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variety of instructional </w:t>
            </w:r>
          </w:p>
          <w:p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practices and supplemental </w:t>
            </w:r>
          </w:p>
          <w:p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>resources selected to improve student</w:t>
            </w:r>
          </w:p>
          <w:p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understanding and </w:t>
            </w:r>
          </w:p>
          <w:p w:rsidR="00273C18" w:rsidRPr="00273C18" w:rsidRDefault="00273C18" w:rsidP="00273C18">
            <w:pPr>
              <w:rPr>
                <w:sz w:val="16"/>
                <w:szCs w:val="16"/>
              </w:rPr>
            </w:pPr>
            <w:proofErr w:type="gramStart"/>
            <w:r w:rsidRPr="00273C18">
              <w:rPr>
                <w:sz w:val="16"/>
                <w:szCs w:val="16"/>
              </w:rPr>
              <w:t>engagement</w:t>
            </w:r>
            <w:proofErr w:type="gramEnd"/>
            <w:r w:rsidRPr="00273C18">
              <w:rPr>
                <w:sz w:val="16"/>
                <w:szCs w:val="16"/>
              </w:rPr>
              <w:t>.</w:t>
            </w:r>
          </w:p>
          <w:p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>Maintains a respectful</w:t>
            </w:r>
          </w:p>
          <w:p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and supportive </w:t>
            </w:r>
          </w:p>
          <w:p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>learning environment in which  all students can</w:t>
            </w:r>
          </w:p>
          <w:p w:rsidR="00273C18" w:rsidRPr="00273C18" w:rsidRDefault="00273C18" w:rsidP="00273C18">
            <w:pPr>
              <w:rPr>
                <w:sz w:val="16"/>
                <w:szCs w:val="16"/>
              </w:rPr>
            </w:pPr>
            <w:proofErr w:type="gramStart"/>
            <w:r w:rsidRPr="00273C18">
              <w:rPr>
                <w:sz w:val="16"/>
                <w:szCs w:val="16"/>
              </w:rPr>
              <w:t>achieve</w:t>
            </w:r>
            <w:proofErr w:type="gramEnd"/>
            <w:r w:rsidRPr="00273C18">
              <w:rPr>
                <w:sz w:val="16"/>
                <w:szCs w:val="16"/>
              </w:rPr>
              <w:t>. Utilizes</w:t>
            </w:r>
          </w:p>
          <w:p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>knowledge of CSTP</w:t>
            </w:r>
          </w:p>
          <w:p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to make connections between elements </w:t>
            </w:r>
          </w:p>
          <w:p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>of effective instruction,</w:t>
            </w:r>
          </w:p>
          <w:p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learning goals, assessments, and content </w:t>
            </w:r>
          </w:p>
          <w:p w:rsidR="00273C18" w:rsidRPr="00273C18" w:rsidRDefault="00273C18" w:rsidP="00273C18">
            <w:pPr>
              <w:rPr>
                <w:sz w:val="16"/>
                <w:szCs w:val="16"/>
              </w:rPr>
            </w:pPr>
            <w:proofErr w:type="gramStart"/>
            <w:r w:rsidRPr="00273C18">
              <w:rPr>
                <w:sz w:val="16"/>
                <w:szCs w:val="16"/>
              </w:rPr>
              <w:t>standards</w:t>
            </w:r>
            <w:proofErr w:type="gramEnd"/>
            <w:r w:rsidRPr="00273C1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273C18">
              <w:rPr>
                <w:sz w:val="16"/>
                <w:szCs w:val="16"/>
              </w:rPr>
              <w:t>Plans</w:t>
            </w:r>
          </w:p>
          <w:p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>differentiated</w:t>
            </w:r>
          </w:p>
          <w:p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>instruction using a variety of adjustments and</w:t>
            </w:r>
          </w:p>
          <w:p w:rsidR="00273C18" w:rsidRPr="00273C18" w:rsidRDefault="00273C18" w:rsidP="00273C18">
            <w:pPr>
              <w:rPr>
                <w:sz w:val="16"/>
                <w:szCs w:val="16"/>
              </w:rPr>
            </w:pPr>
            <w:proofErr w:type="gramStart"/>
            <w:r w:rsidRPr="00273C18">
              <w:rPr>
                <w:sz w:val="16"/>
                <w:szCs w:val="16"/>
              </w:rPr>
              <w:t>adaptations</w:t>
            </w:r>
            <w:proofErr w:type="gramEnd"/>
            <w:r w:rsidRPr="00273C18">
              <w:rPr>
                <w:sz w:val="16"/>
                <w:szCs w:val="16"/>
              </w:rPr>
              <w:t xml:space="preserve"> in lessons.</w:t>
            </w:r>
          </w:p>
          <w:p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>Utilizes a variety</w:t>
            </w:r>
          </w:p>
          <w:p w:rsidR="00273C18" w:rsidRPr="00273C18" w:rsidRDefault="00273C18" w:rsidP="00273C18">
            <w:pPr>
              <w:rPr>
                <w:sz w:val="16"/>
                <w:szCs w:val="16"/>
              </w:rPr>
            </w:pPr>
            <w:proofErr w:type="gramStart"/>
            <w:r w:rsidRPr="00273C18">
              <w:rPr>
                <w:sz w:val="16"/>
                <w:szCs w:val="16"/>
              </w:rPr>
              <w:t>of</w:t>
            </w:r>
            <w:proofErr w:type="gramEnd"/>
            <w:r w:rsidRPr="00273C18">
              <w:rPr>
                <w:sz w:val="16"/>
                <w:szCs w:val="16"/>
              </w:rPr>
              <w:t xml:space="preserve"> assessments that provide targeted data on student learning to guide planning.  Collaborates and reflects regularly with colleagues to improve teaching practice </w:t>
            </w:r>
          </w:p>
          <w:p w:rsidR="00273C18" w:rsidRPr="00273C18" w:rsidRDefault="00273C18" w:rsidP="00273C18">
            <w:pPr>
              <w:rPr>
                <w:sz w:val="16"/>
                <w:szCs w:val="16"/>
              </w:rPr>
            </w:pPr>
            <w:proofErr w:type="gramStart"/>
            <w:r w:rsidRPr="00273C18">
              <w:rPr>
                <w:sz w:val="16"/>
                <w:szCs w:val="16"/>
              </w:rPr>
              <w:t>and</w:t>
            </w:r>
            <w:proofErr w:type="gramEnd"/>
            <w:r w:rsidRPr="00273C18">
              <w:rPr>
                <w:sz w:val="16"/>
                <w:szCs w:val="16"/>
              </w:rPr>
              <w:t xml:space="preserve"> student success</w:t>
            </w:r>
            <w:r>
              <w:rPr>
                <w:sz w:val="16"/>
                <w:szCs w:val="16"/>
              </w:rPr>
              <w:t>.</w:t>
            </w:r>
          </w:p>
          <w:p w:rsidR="00A52CD1" w:rsidRPr="00273C18" w:rsidRDefault="00A52CD1" w:rsidP="00A52CD1">
            <w:pPr>
              <w:rPr>
                <w:sz w:val="16"/>
                <w:szCs w:val="16"/>
              </w:rPr>
            </w:pPr>
          </w:p>
        </w:tc>
        <w:tc>
          <w:tcPr>
            <w:tcW w:w="1915" w:type="dxa"/>
          </w:tcPr>
          <w:p w:rsidR="00273C18" w:rsidRPr="00273C18" w:rsidRDefault="00273C18" w:rsidP="00273C18">
            <w:pPr>
              <w:rPr>
                <w:b/>
                <w:sz w:val="16"/>
                <w:szCs w:val="16"/>
              </w:rPr>
            </w:pPr>
            <w:r w:rsidRPr="00273C18">
              <w:rPr>
                <w:b/>
                <w:sz w:val="16"/>
                <w:szCs w:val="16"/>
                <w:highlight w:val="yellow"/>
              </w:rPr>
              <w:t>Level 4: Integrating</w:t>
            </w:r>
            <w:r w:rsidRPr="00273C18">
              <w:rPr>
                <w:b/>
                <w:sz w:val="16"/>
                <w:szCs w:val="16"/>
              </w:rPr>
              <w:t xml:space="preserve">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Integrates extensive knowledge of curriculum, instructional practices, and supplemental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resources to enhance and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deepen student understanding and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engagement</w:t>
            </w:r>
            <w:proofErr w:type="gramEnd"/>
            <w:r>
              <w:rPr>
                <w:sz w:val="16"/>
                <w:szCs w:val="16"/>
              </w:rPr>
              <w:t xml:space="preserve">. Provides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respectful and rigorous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learning environment that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supports</w:t>
            </w:r>
            <w:proofErr w:type="gramEnd"/>
            <w:r>
              <w:rPr>
                <w:sz w:val="16"/>
                <w:szCs w:val="16"/>
              </w:rPr>
              <w:t xml:space="preserve"> and challenges all students to achieve.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Articulates knowledge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of the inter-relationships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between elements of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effective instruction, learning goals,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assessments</w:t>
            </w:r>
            <w:proofErr w:type="gramEnd"/>
            <w:r>
              <w:rPr>
                <w:sz w:val="16"/>
                <w:szCs w:val="16"/>
              </w:rPr>
              <w:t>, and content across the CSTP.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Plans lessons using a broad range of strategies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differentiate instruction as informed by multiple assessments. Develops, adapts, and integrates assessments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into instruction that provide ongoing data to guide planning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differentiated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instruction matched to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assessed</w:t>
            </w:r>
            <w:proofErr w:type="gramEnd"/>
            <w:r>
              <w:rPr>
                <w:sz w:val="16"/>
                <w:szCs w:val="16"/>
              </w:rPr>
              <w:t xml:space="preserve"> needs of students. Analyzes and integrates information from a wide range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 sources to expand skills of collaboration and reflection as a habit of practice and to impact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teacher</w:t>
            </w:r>
            <w:proofErr w:type="gramEnd"/>
            <w:r>
              <w:rPr>
                <w:sz w:val="16"/>
                <w:szCs w:val="16"/>
              </w:rPr>
              <w:t xml:space="preserve"> effectiveness a</w:t>
            </w:r>
            <w:r w:rsidRPr="00273C18">
              <w:rPr>
                <w:sz w:val="16"/>
                <w:szCs w:val="16"/>
              </w:rPr>
              <w:t>nd student learning</w:t>
            </w:r>
            <w:r>
              <w:rPr>
                <w:sz w:val="16"/>
                <w:szCs w:val="16"/>
              </w:rPr>
              <w:t>.</w:t>
            </w:r>
          </w:p>
          <w:p w:rsidR="00A52CD1" w:rsidRDefault="00A52CD1" w:rsidP="00A52CD1">
            <w:pPr>
              <w:rPr>
                <w:sz w:val="16"/>
                <w:szCs w:val="16"/>
              </w:rPr>
            </w:pPr>
          </w:p>
        </w:tc>
        <w:tc>
          <w:tcPr>
            <w:tcW w:w="1916" w:type="dxa"/>
          </w:tcPr>
          <w:p w:rsidR="00273C18" w:rsidRPr="00273C18" w:rsidRDefault="00273C18" w:rsidP="00273C18">
            <w:pPr>
              <w:rPr>
                <w:b/>
                <w:sz w:val="16"/>
                <w:szCs w:val="16"/>
                <w:highlight w:val="yellow"/>
              </w:rPr>
            </w:pPr>
            <w:r w:rsidRPr="00273C18">
              <w:rPr>
                <w:b/>
                <w:sz w:val="16"/>
                <w:szCs w:val="16"/>
                <w:highlight w:val="yellow"/>
              </w:rPr>
              <w:t>Level 5: Innovating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Designs and implements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comprehensive curriculum with multiple and varied instructional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strategies and resources to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support in depth studies of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content and promote high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levels</w:t>
            </w:r>
            <w:proofErr w:type="gramEnd"/>
            <w:r>
              <w:rPr>
                <w:sz w:val="16"/>
                <w:szCs w:val="16"/>
              </w:rPr>
              <w:t xml:space="preserve"> of student understanding and engagement. Facilitates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</w:t>
            </w:r>
            <w:proofErr w:type="gramEnd"/>
            <w:r>
              <w:rPr>
                <w:sz w:val="16"/>
                <w:szCs w:val="16"/>
              </w:rPr>
              <w:t xml:space="preserve"> learning environment that is respectful, rigorous, and responsive in advancing student achievement. Applies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 depth knowledge of the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CSTP to interconnect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effective instruction, learning goals, and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assessment</w:t>
            </w:r>
            <w:proofErr w:type="gramEnd"/>
            <w:r>
              <w:rPr>
                <w:sz w:val="16"/>
                <w:szCs w:val="16"/>
              </w:rPr>
              <w:t xml:space="preserve"> within and across content areas. Plans instruction flexibly utilizing a repertoire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of instructional practices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differentiate instruction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 informed by ongoing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assessments</w:t>
            </w:r>
            <w:proofErr w:type="gramEnd"/>
            <w:r>
              <w:rPr>
                <w:sz w:val="16"/>
                <w:szCs w:val="16"/>
              </w:rPr>
              <w:t>. Utilizes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wide range of assessments strategically,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systematically, and flexibly throughout instruction to identify student learning needs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 guide ongoing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adjustments</w:t>
            </w:r>
            <w:proofErr w:type="gramEnd"/>
            <w:r>
              <w:rPr>
                <w:sz w:val="16"/>
                <w:szCs w:val="16"/>
              </w:rPr>
              <w:t xml:space="preserve"> in instruction that maximize student learning. Engages in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and facilitates collaborative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learning communities focused on providing quality instruction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and optimal learning for the full </w:t>
            </w:r>
            <w:r w:rsidRPr="00273C18">
              <w:rPr>
                <w:sz w:val="16"/>
                <w:szCs w:val="16"/>
              </w:rPr>
              <w:t>range of students</w:t>
            </w:r>
          </w:p>
          <w:p w:rsidR="00A52CD1" w:rsidRDefault="00A52CD1" w:rsidP="00A52CD1">
            <w:pPr>
              <w:rPr>
                <w:sz w:val="16"/>
                <w:szCs w:val="16"/>
              </w:rPr>
            </w:pPr>
          </w:p>
        </w:tc>
      </w:tr>
    </w:tbl>
    <w:p w:rsidR="00A52CD1" w:rsidRDefault="00A52CD1" w:rsidP="00D97857"/>
    <w:sectPr w:rsidR="00A52CD1" w:rsidSect="00991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savePreviewPicture/>
  <w:compat/>
  <w:rsids>
    <w:rsidRoot w:val="00FE1DAE"/>
    <w:rsid w:val="00273C18"/>
    <w:rsid w:val="003404D6"/>
    <w:rsid w:val="004A4533"/>
    <w:rsid w:val="00595C45"/>
    <w:rsid w:val="006D5946"/>
    <w:rsid w:val="00967AA4"/>
    <w:rsid w:val="00991515"/>
    <w:rsid w:val="009A543A"/>
    <w:rsid w:val="00A52CD1"/>
    <w:rsid w:val="00B7618C"/>
    <w:rsid w:val="00D6083B"/>
    <w:rsid w:val="00D97857"/>
    <w:rsid w:val="00FE1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FE1DAE"/>
    <w:pPr>
      <w:jc w:val="center"/>
    </w:pPr>
    <w:rPr>
      <w:b/>
    </w:rPr>
  </w:style>
  <w:style w:type="character" w:customStyle="1" w:styleId="BodyText3Char">
    <w:name w:val="Body Text 3 Char"/>
    <w:basedOn w:val="DefaultParagraphFont"/>
    <w:link w:val="BodyText3"/>
    <w:rsid w:val="00FE1DAE"/>
    <w:rPr>
      <w:rFonts w:ascii="Times New Roman" w:eastAsia="Times New Roman" w:hAnsi="Times New Roman" w:cs="Times New Roman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52CD1"/>
    <w:rPr>
      <w:i/>
      <w:iCs/>
    </w:rPr>
  </w:style>
  <w:style w:type="table" w:styleId="TableGrid">
    <w:name w:val="Table Grid"/>
    <w:basedOn w:val="TableNormal"/>
    <w:uiPriority w:val="59"/>
    <w:rsid w:val="00A52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79E8F-D2FA-4AF5-B9F2-33243B4D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Belgrad</dc:creator>
  <cp:lastModifiedBy>Susan Belgrad</cp:lastModifiedBy>
  <cp:revision>2</cp:revision>
  <cp:lastPrinted>2015-01-28T04:29:00Z</cp:lastPrinted>
  <dcterms:created xsi:type="dcterms:W3CDTF">2015-01-31T17:57:00Z</dcterms:created>
  <dcterms:modified xsi:type="dcterms:W3CDTF">2015-01-31T17:57:00Z</dcterms:modified>
</cp:coreProperties>
</file>