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D652C" w14:textId="77777777" w:rsidR="00B07D46" w:rsidRDefault="00B07D46" w:rsidP="00B07D46">
      <w:pPr>
        <w:pStyle w:val="Normal1"/>
        <w:rPr>
          <w:rFonts w:asciiTheme="majorHAnsi" w:eastAsia="Times New Roman" w:hAnsiTheme="majorHAnsi" w:cstheme="majorHAnsi"/>
          <w:b/>
          <w:sz w:val="24"/>
          <w:szCs w:val="24"/>
        </w:rPr>
      </w:pPr>
    </w:p>
    <w:p w14:paraId="70FC380F" w14:textId="77777777" w:rsidR="001E1DA6" w:rsidRPr="008F49FD" w:rsidRDefault="009C293F" w:rsidP="00B07D46">
      <w:pPr>
        <w:pStyle w:val="Normal1"/>
        <w:rPr>
          <w:rFonts w:asciiTheme="majorHAnsi" w:eastAsia="Times New Roman" w:hAnsiTheme="majorHAnsi" w:cstheme="majorHAnsi"/>
          <w:b/>
          <w:sz w:val="24"/>
          <w:szCs w:val="24"/>
        </w:rPr>
      </w:pPr>
      <w:r w:rsidRPr="008F49FD">
        <w:rPr>
          <w:rFonts w:asciiTheme="majorHAnsi" w:eastAsia="Times New Roman" w:hAnsiTheme="majorHAnsi" w:cstheme="majorHAnsi"/>
          <w:b/>
          <w:sz w:val="24"/>
          <w:szCs w:val="24"/>
        </w:rPr>
        <w:t>2018-2019 Annual Program Assessment Report Guide</w:t>
      </w:r>
    </w:p>
    <w:p w14:paraId="16FF7AF5" w14:textId="77777777" w:rsidR="001E1DA6" w:rsidRPr="008F49FD" w:rsidRDefault="009C293F">
      <w:pPr>
        <w:pStyle w:val="Normal1"/>
        <w:rPr>
          <w:rFonts w:asciiTheme="majorHAnsi" w:eastAsia="Times New Roman" w:hAnsiTheme="majorHAnsi" w:cstheme="majorHAnsi"/>
          <w:sz w:val="24"/>
          <w:szCs w:val="24"/>
        </w:rPr>
      </w:pPr>
      <w:r w:rsidRPr="008F49FD">
        <w:rPr>
          <w:rFonts w:asciiTheme="majorHAnsi" w:eastAsia="Times New Roman" w:hAnsiTheme="majorHAnsi" w:cstheme="majorHAnsi"/>
          <w:sz w:val="24"/>
          <w:szCs w:val="24"/>
        </w:rPr>
        <w:t xml:space="preserve">Please submit report to your department chair or program coordinator, the Associate Dean of your College, and to </w:t>
      </w:r>
      <w:hyperlink r:id="rId7">
        <w:r w:rsidRPr="008F49FD">
          <w:rPr>
            <w:rFonts w:asciiTheme="majorHAnsi" w:eastAsia="Times New Roman" w:hAnsiTheme="majorHAnsi" w:cstheme="majorHAnsi"/>
            <w:color w:val="0000FF"/>
            <w:sz w:val="24"/>
            <w:szCs w:val="24"/>
            <w:u w:val="single"/>
          </w:rPr>
          <w:t>james.solomon@csun.edu</w:t>
        </w:r>
      </w:hyperlink>
      <w:r w:rsidRPr="008F49FD">
        <w:rPr>
          <w:rFonts w:asciiTheme="majorHAnsi" w:eastAsia="Times New Roman" w:hAnsiTheme="majorHAnsi" w:cstheme="majorHAnsi"/>
          <w:sz w:val="24"/>
          <w:szCs w:val="24"/>
        </w:rPr>
        <w:t xml:space="preserve">, Director of the Office of Academic Assessment and Program Review, by </w:t>
      </w:r>
      <w:r w:rsidRPr="008F49FD">
        <w:rPr>
          <w:rFonts w:asciiTheme="majorHAnsi" w:eastAsia="Times New Roman" w:hAnsiTheme="majorHAnsi" w:cstheme="majorHAnsi"/>
          <w:b/>
          <w:sz w:val="24"/>
          <w:szCs w:val="24"/>
        </w:rPr>
        <w:t>September 30, 2019</w:t>
      </w:r>
      <w:r w:rsidRPr="008F49FD">
        <w:rPr>
          <w:rFonts w:asciiTheme="majorHAnsi" w:eastAsia="Times New Roman" w:hAnsiTheme="majorHAnsi" w:cstheme="majorHAnsi"/>
          <w:sz w:val="24"/>
          <w:szCs w:val="24"/>
        </w:rPr>
        <w:t xml:space="preserve">. You may, but are not required to, submit a separate report for each program, including graduate degree programs, which conducted assessment activities, or you may combine programs in a single report.  </w:t>
      </w:r>
      <w:r w:rsidRPr="008F49FD">
        <w:rPr>
          <w:rFonts w:asciiTheme="majorHAnsi" w:eastAsia="Times New Roman" w:hAnsiTheme="majorHAnsi" w:cstheme="majorHAnsi"/>
          <w:b/>
          <w:sz w:val="24"/>
          <w:szCs w:val="24"/>
        </w:rPr>
        <w:t>Please include this form with your report in the same file and identify your department/program in the file name.</w:t>
      </w:r>
    </w:p>
    <w:p w14:paraId="621CC4DF" w14:textId="77777777" w:rsidR="001E1DA6" w:rsidRPr="008F49FD" w:rsidRDefault="009C293F">
      <w:pPr>
        <w:pStyle w:val="Normal1"/>
        <w:rPr>
          <w:rFonts w:asciiTheme="majorHAnsi" w:eastAsia="Times New Roman" w:hAnsiTheme="majorHAnsi" w:cstheme="majorHAnsi"/>
          <w:b/>
          <w:sz w:val="24"/>
          <w:szCs w:val="24"/>
        </w:rPr>
      </w:pPr>
      <w:r w:rsidRPr="008F49FD">
        <w:rPr>
          <w:rFonts w:asciiTheme="majorHAnsi" w:eastAsia="Times New Roman" w:hAnsiTheme="majorHAnsi" w:cstheme="majorHAnsi"/>
          <w:b/>
          <w:sz w:val="24"/>
          <w:szCs w:val="24"/>
        </w:rPr>
        <w:t>College: Mike Curb College of Arts, Media, and Communication.</w:t>
      </w:r>
    </w:p>
    <w:p w14:paraId="04B97DE0" w14:textId="77777777" w:rsidR="001E1DA6" w:rsidRPr="008F49FD" w:rsidRDefault="009C293F">
      <w:pPr>
        <w:pStyle w:val="Normal1"/>
        <w:rPr>
          <w:rFonts w:asciiTheme="majorHAnsi" w:eastAsia="Times New Roman" w:hAnsiTheme="majorHAnsi" w:cstheme="majorHAnsi"/>
          <w:b/>
          <w:sz w:val="24"/>
          <w:szCs w:val="24"/>
        </w:rPr>
      </w:pPr>
      <w:r w:rsidRPr="008F49FD">
        <w:rPr>
          <w:rFonts w:asciiTheme="majorHAnsi" w:eastAsia="Times New Roman" w:hAnsiTheme="majorHAnsi" w:cstheme="majorHAnsi"/>
          <w:b/>
          <w:sz w:val="24"/>
          <w:szCs w:val="24"/>
        </w:rPr>
        <w:t>Department: Theatre</w:t>
      </w:r>
    </w:p>
    <w:p w14:paraId="5B1EAC33" w14:textId="4DB07404" w:rsidR="001E1DA6" w:rsidRPr="00B07D46" w:rsidRDefault="009C293F">
      <w:pPr>
        <w:pStyle w:val="Normal1"/>
        <w:rPr>
          <w:rFonts w:asciiTheme="majorHAnsi" w:eastAsia="Times New Roman" w:hAnsiTheme="majorHAnsi" w:cstheme="majorHAnsi"/>
          <w:b/>
          <w:sz w:val="24"/>
          <w:szCs w:val="24"/>
        </w:rPr>
      </w:pPr>
      <w:r w:rsidRPr="008F49FD">
        <w:rPr>
          <w:rFonts w:asciiTheme="majorHAnsi" w:eastAsia="Times New Roman" w:hAnsiTheme="majorHAnsi" w:cstheme="majorHAnsi"/>
          <w:b/>
          <w:sz w:val="24"/>
          <w:szCs w:val="24"/>
        </w:rPr>
        <w:t xml:space="preserve">Program: </w:t>
      </w:r>
      <w:r w:rsidR="00E31259" w:rsidRPr="008F49FD">
        <w:rPr>
          <w:rFonts w:asciiTheme="majorHAnsi" w:eastAsia="Times New Roman" w:hAnsiTheme="majorHAnsi" w:cstheme="majorHAnsi"/>
          <w:b/>
          <w:sz w:val="24"/>
          <w:szCs w:val="24"/>
        </w:rPr>
        <w:t xml:space="preserve">BA, </w:t>
      </w:r>
      <w:r w:rsidRPr="008F49FD">
        <w:rPr>
          <w:rFonts w:asciiTheme="majorHAnsi" w:eastAsia="Times New Roman" w:hAnsiTheme="majorHAnsi" w:cstheme="majorHAnsi"/>
          <w:b/>
          <w:sz w:val="24"/>
          <w:szCs w:val="24"/>
        </w:rPr>
        <w:t xml:space="preserve">Theatre </w:t>
      </w:r>
      <w:r w:rsidR="00E31259" w:rsidRPr="00B07D46">
        <w:rPr>
          <w:rFonts w:asciiTheme="majorHAnsi" w:eastAsia="Times New Roman" w:hAnsiTheme="majorHAnsi" w:cstheme="majorHAnsi"/>
          <w:b/>
          <w:sz w:val="24"/>
          <w:szCs w:val="24"/>
        </w:rPr>
        <w:t>i</w:t>
      </w:r>
      <w:r w:rsidRPr="00B07D46">
        <w:rPr>
          <w:rFonts w:asciiTheme="majorHAnsi" w:eastAsia="Times New Roman" w:hAnsiTheme="majorHAnsi" w:cstheme="majorHAnsi"/>
          <w:b/>
          <w:sz w:val="24"/>
          <w:szCs w:val="24"/>
        </w:rPr>
        <w:t>ncluding GE</w:t>
      </w:r>
    </w:p>
    <w:p w14:paraId="42C118B6" w14:textId="77777777" w:rsidR="001E1DA6" w:rsidRPr="008F49FD" w:rsidRDefault="009C293F">
      <w:pPr>
        <w:pStyle w:val="Normal1"/>
        <w:rPr>
          <w:rFonts w:asciiTheme="majorHAnsi" w:eastAsia="Times New Roman" w:hAnsiTheme="majorHAnsi" w:cstheme="majorHAnsi"/>
          <w:b/>
          <w:sz w:val="24"/>
          <w:szCs w:val="24"/>
        </w:rPr>
      </w:pPr>
      <w:r w:rsidRPr="008F49FD">
        <w:rPr>
          <w:rFonts w:asciiTheme="majorHAnsi" w:eastAsia="Times New Roman" w:hAnsiTheme="majorHAnsi" w:cstheme="majorHAnsi"/>
          <w:b/>
          <w:sz w:val="24"/>
          <w:szCs w:val="24"/>
        </w:rPr>
        <w:t xml:space="preserve">Assessment liaison: </w:t>
      </w:r>
    </w:p>
    <w:p w14:paraId="04DDE572" w14:textId="77777777" w:rsidR="001E1DA6" w:rsidRPr="008F49FD" w:rsidRDefault="009C293F">
      <w:pPr>
        <w:pStyle w:val="Normal1"/>
        <w:numPr>
          <w:ilvl w:val="0"/>
          <w:numId w:val="2"/>
        </w:numPr>
        <w:pBdr>
          <w:top w:val="nil"/>
          <w:left w:val="nil"/>
          <w:bottom w:val="nil"/>
          <w:right w:val="nil"/>
          <w:between w:val="nil"/>
        </w:pBdr>
        <w:spacing w:after="0"/>
        <w:rPr>
          <w:rFonts w:asciiTheme="majorHAnsi" w:eastAsia="Times New Roman" w:hAnsiTheme="majorHAnsi" w:cstheme="majorHAnsi"/>
          <w:b/>
          <w:color w:val="000000"/>
          <w:sz w:val="24"/>
          <w:szCs w:val="24"/>
        </w:rPr>
      </w:pPr>
      <w:r w:rsidRPr="008F49FD">
        <w:rPr>
          <w:rFonts w:asciiTheme="majorHAnsi" w:eastAsia="Times New Roman" w:hAnsiTheme="majorHAnsi" w:cstheme="majorHAnsi"/>
          <w:b/>
          <w:color w:val="000000"/>
          <w:sz w:val="24"/>
          <w:szCs w:val="24"/>
        </w:rPr>
        <w:t>Please check off whichever is applicable:</w:t>
      </w:r>
    </w:p>
    <w:p w14:paraId="4FB80C65" w14:textId="77777777" w:rsidR="001E1DA6" w:rsidRPr="008F49FD" w:rsidRDefault="009C293F" w:rsidP="00A5242B">
      <w:pPr>
        <w:pStyle w:val="Normal1"/>
        <w:pBdr>
          <w:top w:val="nil"/>
          <w:left w:val="nil"/>
          <w:bottom w:val="nil"/>
          <w:right w:val="nil"/>
          <w:between w:val="nil"/>
        </w:pBdr>
        <w:spacing w:after="0"/>
        <w:ind w:left="360" w:hanging="360"/>
        <w:rPr>
          <w:rFonts w:asciiTheme="majorHAnsi" w:eastAsia="Times New Roman" w:hAnsiTheme="majorHAnsi" w:cstheme="majorHAnsi"/>
          <w:b/>
          <w:color w:val="000000"/>
          <w:sz w:val="24"/>
          <w:szCs w:val="24"/>
        </w:rPr>
      </w:pPr>
      <w:r w:rsidRPr="008F49FD">
        <w:rPr>
          <w:rFonts w:asciiTheme="majorHAnsi" w:eastAsia="Times New Roman" w:hAnsiTheme="majorHAnsi" w:cstheme="majorHAnsi"/>
          <w:b/>
          <w:color w:val="000000"/>
          <w:sz w:val="24"/>
          <w:szCs w:val="24"/>
        </w:rPr>
        <w:t>A.  ____</w:t>
      </w:r>
      <w:r w:rsidRPr="008F49FD">
        <w:rPr>
          <w:rFonts w:asciiTheme="majorHAnsi" w:eastAsia="Times New Roman" w:hAnsiTheme="majorHAnsi" w:cstheme="majorHAnsi"/>
          <w:b/>
          <w:color w:val="000000"/>
          <w:sz w:val="24"/>
          <w:szCs w:val="24"/>
          <w:u w:val="single"/>
        </w:rPr>
        <w:t>X</w:t>
      </w:r>
      <w:r w:rsidRPr="008F49FD">
        <w:rPr>
          <w:rFonts w:asciiTheme="majorHAnsi" w:eastAsia="Times New Roman" w:hAnsiTheme="majorHAnsi" w:cstheme="majorHAnsi"/>
          <w:b/>
          <w:color w:val="000000"/>
          <w:sz w:val="24"/>
          <w:szCs w:val="24"/>
        </w:rPr>
        <w:t>___  Measured student work within program major/options.</w:t>
      </w:r>
    </w:p>
    <w:p w14:paraId="62C0718E" w14:textId="77777777" w:rsidR="001E1DA6" w:rsidRPr="008F49FD" w:rsidRDefault="009C293F" w:rsidP="00A5242B">
      <w:pPr>
        <w:pStyle w:val="Normal1"/>
        <w:pBdr>
          <w:top w:val="nil"/>
          <w:left w:val="nil"/>
          <w:bottom w:val="nil"/>
          <w:right w:val="nil"/>
          <w:between w:val="nil"/>
        </w:pBdr>
        <w:spacing w:after="0"/>
        <w:ind w:left="360" w:hanging="360"/>
        <w:rPr>
          <w:rFonts w:asciiTheme="majorHAnsi" w:eastAsia="Times New Roman" w:hAnsiTheme="majorHAnsi" w:cstheme="majorHAnsi"/>
          <w:b/>
          <w:color w:val="000000"/>
          <w:sz w:val="24"/>
          <w:szCs w:val="24"/>
        </w:rPr>
      </w:pPr>
      <w:r w:rsidRPr="008F49FD">
        <w:rPr>
          <w:rFonts w:asciiTheme="majorHAnsi" w:eastAsia="Times New Roman" w:hAnsiTheme="majorHAnsi" w:cstheme="majorHAnsi"/>
          <w:b/>
          <w:color w:val="000000"/>
          <w:sz w:val="24"/>
          <w:szCs w:val="24"/>
        </w:rPr>
        <w:t>B.  ________  Analyzed results of measurement within program major/options.</w:t>
      </w:r>
    </w:p>
    <w:p w14:paraId="0BD13FE3" w14:textId="77777777" w:rsidR="001E1DA6" w:rsidRPr="008F49FD" w:rsidRDefault="009C293F" w:rsidP="00A5242B">
      <w:pPr>
        <w:pStyle w:val="Normal1"/>
        <w:pBdr>
          <w:top w:val="nil"/>
          <w:left w:val="nil"/>
          <w:bottom w:val="nil"/>
          <w:right w:val="nil"/>
          <w:between w:val="nil"/>
        </w:pBdr>
        <w:spacing w:after="0"/>
        <w:ind w:left="360" w:hanging="360"/>
        <w:rPr>
          <w:rFonts w:asciiTheme="majorHAnsi" w:eastAsia="Times New Roman" w:hAnsiTheme="majorHAnsi" w:cstheme="majorHAnsi"/>
          <w:b/>
          <w:color w:val="000000"/>
          <w:sz w:val="24"/>
          <w:szCs w:val="24"/>
        </w:rPr>
      </w:pPr>
      <w:r w:rsidRPr="008F49FD">
        <w:rPr>
          <w:rFonts w:asciiTheme="majorHAnsi" w:eastAsia="Times New Roman" w:hAnsiTheme="majorHAnsi" w:cstheme="majorHAnsi"/>
          <w:b/>
          <w:color w:val="000000"/>
          <w:sz w:val="24"/>
          <w:szCs w:val="24"/>
        </w:rPr>
        <w:t>C.  ________  Applied results of analysis to program review/curriculum/review/revision major/options.</w:t>
      </w:r>
    </w:p>
    <w:p w14:paraId="758C9F22" w14:textId="77777777" w:rsidR="001E1DA6" w:rsidRPr="008F49FD" w:rsidRDefault="009C293F" w:rsidP="00A5242B">
      <w:pPr>
        <w:pStyle w:val="Normal1"/>
        <w:pBdr>
          <w:top w:val="nil"/>
          <w:left w:val="nil"/>
          <w:bottom w:val="nil"/>
          <w:right w:val="nil"/>
          <w:between w:val="nil"/>
        </w:pBdr>
        <w:spacing w:after="0"/>
        <w:ind w:left="360" w:hanging="360"/>
        <w:rPr>
          <w:rFonts w:asciiTheme="majorHAnsi" w:eastAsia="Times New Roman" w:hAnsiTheme="majorHAnsi" w:cstheme="majorHAnsi"/>
          <w:b/>
          <w:color w:val="000000"/>
          <w:sz w:val="24"/>
          <w:szCs w:val="24"/>
        </w:rPr>
      </w:pPr>
      <w:r w:rsidRPr="008F49FD">
        <w:rPr>
          <w:rFonts w:asciiTheme="majorHAnsi" w:eastAsia="Times New Roman" w:hAnsiTheme="majorHAnsi" w:cstheme="majorHAnsi"/>
          <w:b/>
          <w:color w:val="000000"/>
          <w:sz w:val="24"/>
          <w:szCs w:val="24"/>
        </w:rPr>
        <w:t>D. ____</w:t>
      </w:r>
      <w:r w:rsidRPr="008F49FD">
        <w:rPr>
          <w:rFonts w:asciiTheme="majorHAnsi" w:eastAsia="Times New Roman" w:hAnsiTheme="majorHAnsi" w:cstheme="majorHAnsi"/>
          <w:b/>
          <w:color w:val="000000"/>
          <w:sz w:val="24"/>
          <w:szCs w:val="24"/>
          <w:u w:val="single"/>
        </w:rPr>
        <w:t>X</w:t>
      </w:r>
      <w:r w:rsidRPr="008F49FD">
        <w:rPr>
          <w:rFonts w:asciiTheme="majorHAnsi" w:eastAsia="Times New Roman" w:hAnsiTheme="majorHAnsi" w:cstheme="majorHAnsi"/>
          <w:b/>
          <w:color w:val="000000"/>
          <w:sz w:val="24"/>
          <w:szCs w:val="24"/>
        </w:rPr>
        <w:t xml:space="preserve">____ Focused exclusively on the direct assessment measurement of General Education Arts and Humanities student learning outcomes    </w:t>
      </w:r>
    </w:p>
    <w:p w14:paraId="2EC1D9FB" w14:textId="77777777" w:rsidR="001E1DA6" w:rsidRPr="008F49FD" w:rsidRDefault="001E1DA6">
      <w:pPr>
        <w:pStyle w:val="Normal1"/>
        <w:pBdr>
          <w:top w:val="nil"/>
          <w:left w:val="nil"/>
          <w:bottom w:val="nil"/>
          <w:right w:val="nil"/>
          <w:between w:val="nil"/>
        </w:pBdr>
        <w:spacing w:after="0"/>
        <w:ind w:left="360" w:hanging="720"/>
        <w:rPr>
          <w:rFonts w:asciiTheme="majorHAnsi" w:eastAsia="Times New Roman" w:hAnsiTheme="majorHAnsi" w:cstheme="majorHAnsi"/>
          <w:b/>
          <w:color w:val="000000"/>
          <w:sz w:val="24"/>
          <w:szCs w:val="24"/>
        </w:rPr>
      </w:pPr>
    </w:p>
    <w:p w14:paraId="5DD44B1F" w14:textId="77777777" w:rsidR="001E1DA6" w:rsidRPr="008F49FD" w:rsidRDefault="009C293F">
      <w:pPr>
        <w:pStyle w:val="Normal1"/>
        <w:numPr>
          <w:ilvl w:val="0"/>
          <w:numId w:val="2"/>
        </w:numPr>
        <w:pBdr>
          <w:top w:val="nil"/>
          <w:left w:val="nil"/>
          <w:bottom w:val="nil"/>
          <w:right w:val="nil"/>
          <w:between w:val="nil"/>
        </w:pBdr>
        <w:spacing w:after="0"/>
        <w:rPr>
          <w:rFonts w:asciiTheme="majorHAnsi" w:eastAsia="Times New Roman" w:hAnsiTheme="majorHAnsi" w:cstheme="majorHAnsi"/>
          <w:b/>
          <w:color w:val="000000"/>
          <w:sz w:val="24"/>
          <w:szCs w:val="24"/>
        </w:rPr>
      </w:pPr>
      <w:r w:rsidRPr="008F49FD">
        <w:rPr>
          <w:rFonts w:asciiTheme="majorHAnsi" w:eastAsia="Times New Roman" w:hAnsiTheme="majorHAnsi" w:cstheme="majorHAnsi"/>
          <w:b/>
          <w:color w:val="000000"/>
          <w:sz w:val="24"/>
          <w:szCs w:val="24"/>
        </w:rPr>
        <w:t xml:space="preserve">Overview of Annual Assessment Project(s).  </w:t>
      </w:r>
      <w:r w:rsidRPr="008F49FD">
        <w:rPr>
          <w:rFonts w:asciiTheme="majorHAnsi" w:eastAsia="Times New Roman" w:hAnsiTheme="majorHAnsi" w:cstheme="majorHAnsi"/>
          <w:color w:val="000000"/>
          <w:sz w:val="24"/>
          <w:szCs w:val="24"/>
        </w:rPr>
        <w:t>On a separate sheet,</w:t>
      </w:r>
      <w:r w:rsidRPr="008F49FD">
        <w:rPr>
          <w:rFonts w:asciiTheme="majorHAnsi" w:eastAsia="Times New Roman" w:hAnsiTheme="majorHAnsi" w:cstheme="majorHAnsi"/>
          <w:b/>
          <w:color w:val="000000"/>
          <w:sz w:val="24"/>
          <w:szCs w:val="24"/>
        </w:rPr>
        <w:t xml:space="preserve"> </w:t>
      </w:r>
      <w:r w:rsidRPr="008F49FD">
        <w:rPr>
          <w:rFonts w:asciiTheme="majorHAnsi" w:eastAsia="Times New Roman" w:hAnsiTheme="majorHAnsi" w:cstheme="majorHAnsi"/>
          <w:color w:val="000000"/>
          <w:sz w:val="24"/>
          <w:szCs w:val="24"/>
        </w:rPr>
        <w:t>provide a brief overview of this year’s assessment activities, including:</w:t>
      </w:r>
    </w:p>
    <w:p w14:paraId="3452D568" w14:textId="77777777" w:rsidR="001E1DA6" w:rsidRPr="008F49FD" w:rsidRDefault="009C293F">
      <w:pPr>
        <w:pStyle w:val="Normal1"/>
        <w:numPr>
          <w:ilvl w:val="0"/>
          <w:numId w:val="1"/>
        </w:numPr>
        <w:pBdr>
          <w:top w:val="nil"/>
          <w:left w:val="nil"/>
          <w:bottom w:val="nil"/>
          <w:right w:val="nil"/>
          <w:between w:val="nil"/>
        </w:pBdr>
        <w:spacing w:after="0"/>
        <w:rPr>
          <w:rFonts w:asciiTheme="majorHAnsi" w:hAnsiTheme="majorHAnsi" w:cstheme="majorHAnsi"/>
          <w:b/>
          <w:color w:val="000000"/>
          <w:sz w:val="24"/>
          <w:szCs w:val="24"/>
        </w:rPr>
      </w:pPr>
      <w:r w:rsidRPr="008F49FD">
        <w:rPr>
          <w:rFonts w:asciiTheme="majorHAnsi" w:eastAsia="Times New Roman" w:hAnsiTheme="majorHAnsi" w:cstheme="majorHAnsi"/>
          <w:color w:val="000000"/>
          <w:sz w:val="24"/>
          <w:szCs w:val="24"/>
        </w:rPr>
        <w:t>an explanation for why your department chose the assessment activities (measurement, analysis, application, or GE assessment) that it enacted</w:t>
      </w:r>
    </w:p>
    <w:p w14:paraId="68D1B4E5" w14:textId="77777777" w:rsidR="001E1DA6" w:rsidRPr="008F49FD" w:rsidRDefault="009C293F">
      <w:pPr>
        <w:pStyle w:val="Normal1"/>
        <w:numPr>
          <w:ilvl w:val="0"/>
          <w:numId w:val="1"/>
        </w:numPr>
        <w:pBdr>
          <w:top w:val="nil"/>
          <w:left w:val="nil"/>
          <w:bottom w:val="nil"/>
          <w:right w:val="nil"/>
          <w:between w:val="nil"/>
        </w:pBdr>
        <w:spacing w:after="0"/>
        <w:rPr>
          <w:rFonts w:asciiTheme="majorHAnsi" w:hAnsiTheme="majorHAnsi" w:cstheme="majorHAnsi"/>
          <w:b/>
          <w:color w:val="000000"/>
          <w:sz w:val="24"/>
          <w:szCs w:val="24"/>
        </w:rPr>
      </w:pPr>
      <w:r w:rsidRPr="008F49FD">
        <w:rPr>
          <w:rFonts w:asciiTheme="majorHAnsi" w:eastAsia="Times New Roman" w:hAnsiTheme="majorHAnsi" w:cstheme="majorHAnsi"/>
          <w:color w:val="000000"/>
          <w:sz w:val="24"/>
          <w:szCs w:val="24"/>
        </w:rPr>
        <w:lastRenderedPageBreak/>
        <w:t xml:space="preserve">if your department implemented assessment </w:t>
      </w:r>
      <w:r w:rsidRPr="008F49FD">
        <w:rPr>
          <w:rFonts w:asciiTheme="majorHAnsi" w:eastAsia="Times New Roman" w:hAnsiTheme="majorHAnsi" w:cstheme="majorHAnsi"/>
          <w:b/>
          <w:color w:val="000000"/>
          <w:sz w:val="24"/>
          <w:szCs w:val="24"/>
        </w:rPr>
        <w:t>option A</w:t>
      </w:r>
      <w:r w:rsidRPr="008F49FD">
        <w:rPr>
          <w:rFonts w:asciiTheme="majorHAnsi" w:eastAsia="Times New Roman" w:hAnsiTheme="majorHAnsi" w:cstheme="majorHAnsi"/>
          <w:color w:val="000000"/>
          <w:sz w:val="24"/>
          <w:szCs w:val="24"/>
        </w:rPr>
        <w:t>, identify which program SLOs were assessed (please identify the SLOs in full), in which classes and/or contexts, what assessment instruments were used and the methodology employed, the resulting scores, and the relation between this year’s measure of student work and that of past years: (include as an appendix any and all relevant materials that you wish to include)</w:t>
      </w:r>
    </w:p>
    <w:p w14:paraId="5015A549" w14:textId="77777777" w:rsidR="001E1DA6" w:rsidRPr="008F49FD" w:rsidRDefault="009C293F">
      <w:pPr>
        <w:pStyle w:val="Normal1"/>
        <w:numPr>
          <w:ilvl w:val="0"/>
          <w:numId w:val="1"/>
        </w:numPr>
        <w:pBdr>
          <w:top w:val="nil"/>
          <w:left w:val="nil"/>
          <w:bottom w:val="nil"/>
          <w:right w:val="nil"/>
          <w:between w:val="nil"/>
        </w:pBdr>
        <w:spacing w:after="0"/>
        <w:rPr>
          <w:rFonts w:asciiTheme="majorHAnsi" w:hAnsiTheme="majorHAnsi" w:cstheme="majorHAnsi"/>
          <w:b/>
          <w:color w:val="000000"/>
          <w:sz w:val="24"/>
          <w:szCs w:val="24"/>
        </w:rPr>
      </w:pPr>
      <w:r w:rsidRPr="008F49FD">
        <w:rPr>
          <w:rFonts w:asciiTheme="majorHAnsi" w:eastAsia="Times New Roman" w:hAnsiTheme="majorHAnsi" w:cstheme="majorHAnsi"/>
          <w:color w:val="000000"/>
          <w:sz w:val="24"/>
          <w:szCs w:val="24"/>
        </w:rPr>
        <w:t xml:space="preserve">if your department implemented assessment </w:t>
      </w:r>
      <w:r w:rsidRPr="008F49FD">
        <w:rPr>
          <w:rFonts w:asciiTheme="majorHAnsi" w:eastAsia="Times New Roman" w:hAnsiTheme="majorHAnsi" w:cstheme="majorHAnsi"/>
          <w:b/>
          <w:color w:val="000000"/>
          <w:sz w:val="24"/>
          <w:szCs w:val="24"/>
        </w:rPr>
        <w:t>option B</w:t>
      </w:r>
      <w:r w:rsidRPr="008F49FD">
        <w:rPr>
          <w:rFonts w:asciiTheme="majorHAnsi" w:eastAsia="Times New Roman" w:hAnsiTheme="majorHAnsi" w:cstheme="majorHAnsi"/>
          <w:color w:val="000000"/>
          <w:sz w:val="24"/>
          <w:szCs w:val="24"/>
        </w:rPr>
        <w:t>, identify what conclusions were drawn from the analysis of measured results, what changes to the program were planned in response, and the relation between this year’s analyses and past and future assessment activities</w:t>
      </w:r>
    </w:p>
    <w:p w14:paraId="6972B12B" w14:textId="77777777" w:rsidR="001E1DA6" w:rsidRPr="008F49FD" w:rsidRDefault="009C293F">
      <w:pPr>
        <w:pStyle w:val="Normal1"/>
        <w:numPr>
          <w:ilvl w:val="0"/>
          <w:numId w:val="1"/>
        </w:numPr>
        <w:pBdr>
          <w:top w:val="nil"/>
          <w:left w:val="nil"/>
          <w:bottom w:val="nil"/>
          <w:right w:val="nil"/>
          <w:between w:val="nil"/>
        </w:pBdr>
        <w:spacing w:after="0"/>
        <w:rPr>
          <w:rFonts w:asciiTheme="majorHAnsi" w:hAnsiTheme="majorHAnsi" w:cstheme="majorHAnsi"/>
          <w:b/>
          <w:color w:val="000000"/>
          <w:sz w:val="24"/>
          <w:szCs w:val="24"/>
        </w:rPr>
      </w:pPr>
      <w:r w:rsidRPr="008F49FD">
        <w:rPr>
          <w:rFonts w:asciiTheme="majorHAnsi" w:eastAsia="Times New Roman" w:hAnsiTheme="majorHAnsi" w:cstheme="majorHAnsi"/>
          <w:color w:val="000000"/>
          <w:sz w:val="24"/>
          <w:szCs w:val="24"/>
        </w:rPr>
        <w:t xml:space="preserve">if your department implemented </w:t>
      </w:r>
      <w:r w:rsidRPr="008F49FD">
        <w:rPr>
          <w:rFonts w:asciiTheme="majorHAnsi" w:eastAsia="Times New Roman" w:hAnsiTheme="majorHAnsi" w:cstheme="majorHAnsi"/>
          <w:b/>
          <w:color w:val="000000"/>
          <w:sz w:val="24"/>
          <w:szCs w:val="24"/>
        </w:rPr>
        <w:t>option C</w:t>
      </w:r>
      <w:r w:rsidRPr="008F49FD">
        <w:rPr>
          <w:rFonts w:asciiTheme="majorHAnsi" w:eastAsia="Times New Roman" w:hAnsiTheme="majorHAnsi" w:cstheme="majorHAnsi"/>
          <w:color w:val="000000"/>
          <w:sz w:val="24"/>
          <w:szCs w:val="24"/>
        </w:rPr>
        <w:t>, identify the program modifications that were adopted, and the relation between program modifications and past and future assessment activities</w:t>
      </w:r>
    </w:p>
    <w:p w14:paraId="70039BAE" w14:textId="77777777" w:rsidR="001E1DA6" w:rsidRPr="008F49FD" w:rsidRDefault="009C293F">
      <w:pPr>
        <w:pStyle w:val="Normal1"/>
        <w:numPr>
          <w:ilvl w:val="0"/>
          <w:numId w:val="1"/>
        </w:numPr>
        <w:pBdr>
          <w:top w:val="nil"/>
          <w:left w:val="nil"/>
          <w:bottom w:val="nil"/>
          <w:right w:val="nil"/>
          <w:between w:val="nil"/>
        </w:pBdr>
        <w:spacing w:after="0"/>
        <w:rPr>
          <w:rFonts w:asciiTheme="majorHAnsi" w:hAnsiTheme="majorHAnsi" w:cstheme="majorHAnsi"/>
          <w:b/>
          <w:color w:val="000000"/>
          <w:sz w:val="24"/>
          <w:szCs w:val="24"/>
        </w:rPr>
      </w:pPr>
      <w:r w:rsidRPr="008F49FD">
        <w:rPr>
          <w:rFonts w:asciiTheme="majorHAnsi" w:eastAsia="Times New Roman" w:hAnsiTheme="majorHAnsi" w:cstheme="majorHAnsi"/>
          <w:color w:val="000000"/>
          <w:sz w:val="24"/>
          <w:szCs w:val="24"/>
        </w:rPr>
        <w:t xml:space="preserve">if your program implemented </w:t>
      </w:r>
      <w:r w:rsidRPr="008F49FD">
        <w:rPr>
          <w:rFonts w:asciiTheme="majorHAnsi" w:eastAsia="Times New Roman" w:hAnsiTheme="majorHAnsi" w:cstheme="majorHAnsi"/>
          <w:b/>
          <w:color w:val="000000"/>
          <w:sz w:val="24"/>
          <w:szCs w:val="24"/>
        </w:rPr>
        <w:t>option D</w:t>
      </w:r>
      <w:r w:rsidRPr="008F49FD">
        <w:rPr>
          <w:rFonts w:asciiTheme="majorHAnsi" w:eastAsia="Times New Roman" w:hAnsiTheme="majorHAnsi" w:cstheme="majorHAnsi"/>
          <w:color w:val="000000"/>
          <w:sz w:val="24"/>
          <w:szCs w:val="24"/>
        </w:rPr>
        <w:t xml:space="preserve">, exclusively or simultaneously with </w:t>
      </w:r>
      <w:r w:rsidRPr="008F49FD">
        <w:rPr>
          <w:rFonts w:asciiTheme="majorHAnsi" w:eastAsia="Times New Roman" w:hAnsiTheme="majorHAnsi" w:cstheme="majorHAnsi"/>
          <w:b/>
          <w:color w:val="000000"/>
          <w:sz w:val="24"/>
          <w:szCs w:val="24"/>
        </w:rPr>
        <w:t>options</w:t>
      </w:r>
      <w:r w:rsidRPr="008F49FD">
        <w:rPr>
          <w:rFonts w:asciiTheme="majorHAnsi" w:eastAsia="Times New Roman" w:hAnsiTheme="majorHAnsi" w:cstheme="majorHAnsi"/>
          <w:color w:val="000000"/>
          <w:sz w:val="24"/>
          <w:szCs w:val="24"/>
        </w:rPr>
        <w:t xml:space="preserve"> </w:t>
      </w:r>
      <w:r w:rsidRPr="008F49FD">
        <w:rPr>
          <w:rFonts w:asciiTheme="majorHAnsi" w:eastAsia="Times New Roman" w:hAnsiTheme="majorHAnsi" w:cstheme="majorHAnsi"/>
          <w:b/>
          <w:color w:val="000000"/>
          <w:sz w:val="24"/>
          <w:szCs w:val="24"/>
        </w:rPr>
        <w:t>A, B, and/or C</w:t>
      </w:r>
      <w:r w:rsidRPr="008F49FD">
        <w:rPr>
          <w:rFonts w:asciiTheme="majorHAnsi" w:eastAsia="Times New Roman" w:hAnsiTheme="majorHAnsi" w:cstheme="majorHAnsi"/>
          <w:color w:val="000000"/>
          <w:sz w:val="24"/>
          <w:szCs w:val="24"/>
        </w:rPr>
        <w:t>, identify the basic skill(s) assessed and the precise learning outcomes assessed, the assessment instruments and methodology employed, and the resulting scores</w:t>
      </w:r>
    </w:p>
    <w:p w14:paraId="557852FA" w14:textId="77777777" w:rsidR="001E1DA6" w:rsidRPr="008F49FD" w:rsidRDefault="009C293F">
      <w:pPr>
        <w:pStyle w:val="Normal1"/>
        <w:numPr>
          <w:ilvl w:val="0"/>
          <w:numId w:val="1"/>
        </w:numPr>
        <w:pBdr>
          <w:top w:val="nil"/>
          <w:left w:val="nil"/>
          <w:bottom w:val="nil"/>
          <w:right w:val="nil"/>
          <w:between w:val="nil"/>
        </w:pBdr>
        <w:spacing w:after="0"/>
        <w:rPr>
          <w:rFonts w:asciiTheme="majorHAnsi" w:hAnsiTheme="majorHAnsi" w:cstheme="majorHAnsi"/>
          <w:b/>
          <w:color w:val="000000"/>
          <w:sz w:val="24"/>
          <w:szCs w:val="24"/>
        </w:rPr>
      </w:pPr>
      <w:r w:rsidRPr="008F49FD">
        <w:rPr>
          <w:rFonts w:asciiTheme="majorHAnsi" w:eastAsia="Times New Roman" w:hAnsiTheme="majorHAnsi" w:cstheme="majorHAnsi"/>
          <w:color w:val="000000"/>
          <w:sz w:val="24"/>
          <w:szCs w:val="24"/>
        </w:rPr>
        <w:t>in what way(s) your assessment activities may reflect the university’s commitment to diversity in all its dimensions but especially with respect to underrepresented groups</w:t>
      </w:r>
    </w:p>
    <w:p w14:paraId="77544F6C" w14:textId="5C7CE4A6" w:rsidR="001E1DA6" w:rsidRDefault="009C293F" w:rsidP="00A43023">
      <w:pPr>
        <w:pStyle w:val="Normal1"/>
        <w:numPr>
          <w:ilvl w:val="0"/>
          <w:numId w:val="1"/>
        </w:numPr>
        <w:pBdr>
          <w:top w:val="nil"/>
          <w:left w:val="nil"/>
          <w:bottom w:val="nil"/>
          <w:right w:val="nil"/>
          <w:between w:val="nil"/>
        </w:pBdr>
        <w:spacing w:after="0"/>
        <w:rPr>
          <w:rFonts w:asciiTheme="majorHAnsi" w:hAnsiTheme="majorHAnsi" w:cstheme="majorHAnsi"/>
          <w:b/>
          <w:color w:val="000000"/>
          <w:sz w:val="24"/>
          <w:szCs w:val="24"/>
        </w:rPr>
      </w:pPr>
      <w:r w:rsidRPr="008F49FD">
        <w:rPr>
          <w:rFonts w:asciiTheme="majorHAnsi" w:eastAsia="Times New Roman" w:hAnsiTheme="majorHAnsi" w:cstheme="majorHAnsi"/>
          <w:color w:val="000000"/>
          <w:sz w:val="24"/>
          <w:szCs w:val="24"/>
        </w:rPr>
        <w:t>any other assessment-related information you wish to include, including SLO revision (</w:t>
      </w:r>
      <w:proofErr w:type="gramStart"/>
      <w:r w:rsidRPr="008F49FD">
        <w:rPr>
          <w:rFonts w:asciiTheme="majorHAnsi" w:eastAsia="Times New Roman" w:hAnsiTheme="majorHAnsi" w:cstheme="majorHAnsi"/>
          <w:color w:val="000000"/>
          <w:sz w:val="24"/>
          <w:szCs w:val="24"/>
        </w:rPr>
        <w:t>especially</w:t>
      </w:r>
      <w:proofErr w:type="gramEnd"/>
      <w:r w:rsidRPr="008F49FD">
        <w:rPr>
          <w:rFonts w:asciiTheme="majorHAnsi" w:eastAsia="Times New Roman" w:hAnsiTheme="majorHAnsi" w:cstheme="majorHAnsi"/>
          <w:color w:val="000000"/>
          <w:sz w:val="24"/>
          <w:szCs w:val="24"/>
        </w:rPr>
        <w:t xml:space="preserve"> to ensure continuing alignment between program course offerings and both program and university student learning outcomes), and/or the creation and modification of new assessment instruments</w:t>
      </w:r>
    </w:p>
    <w:p w14:paraId="3E5CA572" w14:textId="77777777" w:rsidR="00A43023" w:rsidRPr="00A43023" w:rsidRDefault="00A43023" w:rsidP="00A43023">
      <w:pPr>
        <w:pStyle w:val="Normal1"/>
        <w:numPr>
          <w:ilvl w:val="0"/>
          <w:numId w:val="1"/>
        </w:numPr>
        <w:pBdr>
          <w:top w:val="nil"/>
          <w:left w:val="nil"/>
          <w:bottom w:val="nil"/>
          <w:right w:val="nil"/>
          <w:between w:val="nil"/>
        </w:pBdr>
        <w:spacing w:after="0"/>
        <w:rPr>
          <w:rFonts w:asciiTheme="majorHAnsi" w:hAnsiTheme="majorHAnsi" w:cstheme="majorHAnsi"/>
          <w:b/>
          <w:color w:val="000000"/>
          <w:sz w:val="24"/>
          <w:szCs w:val="24"/>
        </w:rPr>
      </w:pPr>
    </w:p>
    <w:p w14:paraId="7877E9C7" w14:textId="188F3488" w:rsidR="001E1DA6" w:rsidRPr="00B07D46" w:rsidRDefault="009C293F">
      <w:pPr>
        <w:pStyle w:val="Normal1"/>
        <w:rPr>
          <w:rFonts w:asciiTheme="majorHAnsi" w:hAnsiTheme="majorHAnsi" w:cstheme="majorHAnsi"/>
          <w:b/>
          <w:sz w:val="24"/>
          <w:szCs w:val="24"/>
        </w:rPr>
      </w:pPr>
      <w:r w:rsidRPr="00B07D46">
        <w:rPr>
          <w:rFonts w:asciiTheme="majorHAnsi" w:hAnsiTheme="majorHAnsi" w:cstheme="majorHAnsi"/>
          <w:b/>
          <w:sz w:val="24"/>
          <w:szCs w:val="24"/>
        </w:rPr>
        <w:t xml:space="preserve">Overview of Annual Assessment </w:t>
      </w:r>
      <w:r w:rsidR="00B07D46" w:rsidRPr="00B07D46">
        <w:rPr>
          <w:rFonts w:asciiTheme="majorHAnsi" w:hAnsiTheme="majorHAnsi" w:cstheme="majorHAnsi"/>
          <w:b/>
          <w:sz w:val="24"/>
          <w:szCs w:val="24"/>
        </w:rPr>
        <w:t>–</w:t>
      </w:r>
      <w:r w:rsidRPr="00B07D46">
        <w:rPr>
          <w:rFonts w:asciiTheme="majorHAnsi" w:hAnsiTheme="majorHAnsi" w:cstheme="majorHAnsi"/>
          <w:b/>
          <w:sz w:val="24"/>
          <w:szCs w:val="24"/>
        </w:rPr>
        <w:t xml:space="preserve"> Theatre</w:t>
      </w:r>
      <w:r w:rsidR="00B07D46" w:rsidRPr="00B07D46">
        <w:rPr>
          <w:rFonts w:asciiTheme="majorHAnsi" w:hAnsiTheme="majorHAnsi" w:cstheme="majorHAnsi"/>
          <w:b/>
          <w:sz w:val="24"/>
          <w:szCs w:val="24"/>
        </w:rPr>
        <w:t xml:space="preserve"> 2018-19</w:t>
      </w:r>
    </w:p>
    <w:p w14:paraId="2B5067C3" w14:textId="48DEF79C" w:rsidR="001E1DA6" w:rsidRPr="008F49FD" w:rsidRDefault="009C293F">
      <w:pPr>
        <w:pStyle w:val="Normal1"/>
        <w:rPr>
          <w:rFonts w:asciiTheme="majorHAnsi" w:hAnsiTheme="majorHAnsi" w:cstheme="majorHAnsi"/>
          <w:i/>
          <w:sz w:val="24"/>
          <w:szCs w:val="24"/>
        </w:rPr>
      </w:pPr>
      <w:r w:rsidRPr="008F49FD">
        <w:rPr>
          <w:rFonts w:asciiTheme="majorHAnsi" w:hAnsiTheme="majorHAnsi" w:cstheme="majorHAnsi"/>
          <w:i/>
          <w:sz w:val="24"/>
          <w:szCs w:val="24"/>
        </w:rPr>
        <w:t>Identify the basic skill(s) assessed and the precise learning outcomes assess</w:t>
      </w:r>
      <w:r w:rsidR="00B07D46">
        <w:rPr>
          <w:rFonts w:asciiTheme="majorHAnsi" w:hAnsiTheme="majorHAnsi" w:cstheme="majorHAnsi"/>
          <w:i/>
          <w:sz w:val="24"/>
          <w:szCs w:val="24"/>
        </w:rPr>
        <w:t>ed.</w:t>
      </w:r>
    </w:p>
    <w:p w14:paraId="46A9700B" w14:textId="7DFE744B" w:rsidR="001E1DA6" w:rsidRDefault="009C293F">
      <w:pPr>
        <w:pStyle w:val="Normal1"/>
        <w:rPr>
          <w:rFonts w:asciiTheme="majorHAnsi" w:hAnsiTheme="majorHAnsi" w:cstheme="majorHAnsi"/>
          <w:sz w:val="24"/>
          <w:szCs w:val="24"/>
        </w:rPr>
      </w:pPr>
      <w:r w:rsidRPr="008F49FD">
        <w:rPr>
          <w:rFonts w:asciiTheme="majorHAnsi" w:hAnsiTheme="majorHAnsi" w:cstheme="majorHAnsi"/>
          <w:sz w:val="24"/>
          <w:szCs w:val="24"/>
        </w:rPr>
        <w:t xml:space="preserve">The rotation for General Education (GE) assessment in 2018-19 was the assessment of the </w:t>
      </w:r>
      <w:r w:rsidRPr="00B07D46">
        <w:rPr>
          <w:rFonts w:asciiTheme="majorHAnsi" w:hAnsiTheme="majorHAnsi" w:cstheme="majorHAnsi"/>
          <w:b/>
          <w:sz w:val="24"/>
          <w:szCs w:val="24"/>
        </w:rPr>
        <w:t xml:space="preserve">Arts and Humanities </w:t>
      </w:r>
      <w:r w:rsidRPr="008F49FD">
        <w:rPr>
          <w:rFonts w:asciiTheme="majorHAnsi" w:hAnsiTheme="majorHAnsi" w:cstheme="majorHAnsi"/>
          <w:sz w:val="24"/>
          <w:szCs w:val="24"/>
        </w:rPr>
        <w:t>cu</w:t>
      </w:r>
      <w:r w:rsidR="00D622AF">
        <w:rPr>
          <w:rFonts w:asciiTheme="majorHAnsi" w:hAnsiTheme="majorHAnsi" w:cstheme="majorHAnsi"/>
          <w:sz w:val="24"/>
          <w:szCs w:val="24"/>
        </w:rPr>
        <w:t>rriculum. With this focus, the Theatre D</w:t>
      </w:r>
      <w:r w:rsidRPr="008F49FD">
        <w:rPr>
          <w:rFonts w:asciiTheme="majorHAnsi" w:hAnsiTheme="majorHAnsi" w:cstheme="majorHAnsi"/>
          <w:sz w:val="24"/>
          <w:szCs w:val="24"/>
        </w:rPr>
        <w:t xml:space="preserve">epartment chose to review the 2009 General Education recertification documents and identify potential program </w:t>
      </w:r>
      <w:r w:rsidR="001E308F">
        <w:rPr>
          <w:rFonts w:asciiTheme="majorHAnsi" w:hAnsiTheme="majorHAnsi" w:cstheme="majorHAnsi"/>
          <w:sz w:val="24"/>
          <w:szCs w:val="24"/>
        </w:rPr>
        <w:t>(T</w:t>
      </w:r>
      <w:r w:rsidRPr="008F49FD">
        <w:rPr>
          <w:rFonts w:asciiTheme="majorHAnsi" w:hAnsiTheme="majorHAnsi" w:cstheme="majorHAnsi"/>
          <w:sz w:val="24"/>
          <w:szCs w:val="24"/>
        </w:rPr>
        <w:t xml:space="preserve">heatre) student learning outcomes that focus on </w:t>
      </w:r>
      <w:r w:rsidR="00461A88">
        <w:rPr>
          <w:rFonts w:asciiTheme="majorHAnsi" w:hAnsiTheme="majorHAnsi" w:cstheme="majorHAnsi"/>
          <w:sz w:val="24"/>
          <w:szCs w:val="24"/>
        </w:rPr>
        <w:t>equivalent</w:t>
      </w:r>
      <w:r w:rsidRPr="008F49FD">
        <w:rPr>
          <w:rFonts w:asciiTheme="majorHAnsi" w:hAnsiTheme="majorHAnsi" w:cstheme="majorHAnsi"/>
          <w:sz w:val="24"/>
          <w:szCs w:val="24"/>
        </w:rPr>
        <w:t xml:space="preserve"> skills identified in the Arts and Humanities GE student learning outcomes.</w:t>
      </w:r>
    </w:p>
    <w:p w14:paraId="3BAD9D35" w14:textId="77777777" w:rsidR="001E308F" w:rsidRPr="008F49FD" w:rsidRDefault="001E308F">
      <w:pPr>
        <w:pStyle w:val="Normal1"/>
        <w:rPr>
          <w:rFonts w:asciiTheme="majorHAnsi" w:hAnsiTheme="majorHAnsi" w:cstheme="majorHAnsi"/>
          <w:sz w:val="24"/>
          <w:szCs w:val="24"/>
        </w:rPr>
      </w:pPr>
    </w:p>
    <w:p w14:paraId="1C5AE90D" w14:textId="0CF81CC1" w:rsidR="00B07D46" w:rsidRDefault="001E308F" w:rsidP="008F2B7B">
      <w:pPr>
        <w:pStyle w:val="Normal1"/>
        <w:spacing w:after="0" w:line="240" w:lineRule="auto"/>
        <w:rPr>
          <w:rFonts w:asciiTheme="majorHAnsi" w:hAnsiTheme="majorHAnsi" w:cstheme="majorHAnsi"/>
          <w:sz w:val="24"/>
          <w:szCs w:val="24"/>
        </w:rPr>
      </w:pPr>
      <w:r>
        <w:rPr>
          <w:rFonts w:asciiTheme="majorHAnsi" w:hAnsiTheme="majorHAnsi" w:cstheme="majorHAnsi"/>
          <w:sz w:val="24"/>
          <w:szCs w:val="24"/>
        </w:rPr>
        <w:lastRenderedPageBreak/>
        <w:t>The Theatre D</w:t>
      </w:r>
      <w:r w:rsidR="009C293F" w:rsidRPr="008F49FD">
        <w:rPr>
          <w:rFonts w:asciiTheme="majorHAnsi" w:hAnsiTheme="majorHAnsi" w:cstheme="majorHAnsi"/>
          <w:sz w:val="24"/>
          <w:szCs w:val="24"/>
        </w:rPr>
        <w:t>epartment identified the following</w:t>
      </w:r>
      <w:r w:rsidR="00B07D46">
        <w:rPr>
          <w:rFonts w:asciiTheme="majorHAnsi" w:hAnsiTheme="majorHAnsi" w:cstheme="majorHAnsi"/>
          <w:sz w:val="24"/>
          <w:szCs w:val="24"/>
        </w:rPr>
        <w:t xml:space="preserve"> for review</w:t>
      </w:r>
      <w:r w:rsidR="009C293F" w:rsidRPr="008F49FD">
        <w:rPr>
          <w:rFonts w:asciiTheme="majorHAnsi" w:hAnsiTheme="majorHAnsi" w:cstheme="majorHAnsi"/>
          <w:sz w:val="24"/>
          <w:szCs w:val="24"/>
        </w:rPr>
        <w:t xml:space="preserve">: </w:t>
      </w:r>
    </w:p>
    <w:p w14:paraId="66AB5BE8" w14:textId="77777777" w:rsidR="00B07D46" w:rsidRDefault="00B07D46" w:rsidP="00B07D46">
      <w:pPr>
        <w:pStyle w:val="Normal1"/>
        <w:spacing w:after="0" w:line="240" w:lineRule="auto"/>
        <w:rPr>
          <w:rFonts w:asciiTheme="majorHAnsi" w:hAnsiTheme="majorHAnsi" w:cstheme="majorHAnsi"/>
          <w:sz w:val="24"/>
          <w:szCs w:val="24"/>
        </w:rPr>
      </w:pPr>
    </w:p>
    <w:p w14:paraId="3C81BD00" w14:textId="76B8DD90" w:rsidR="00E87E91" w:rsidRDefault="00B07D46" w:rsidP="00B07D46">
      <w:pPr>
        <w:pStyle w:val="Normal1"/>
        <w:spacing w:after="0" w:line="240" w:lineRule="auto"/>
        <w:rPr>
          <w:rFonts w:asciiTheme="majorHAnsi" w:hAnsiTheme="majorHAnsi" w:cstheme="majorHAnsi"/>
          <w:sz w:val="24"/>
          <w:szCs w:val="24"/>
        </w:rPr>
      </w:pPr>
      <w:r>
        <w:rPr>
          <w:rFonts w:asciiTheme="majorHAnsi" w:hAnsiTheme="majorHAnsi" w:cstheme="majorHAnsi"/>
          <w:sz w:val="24"/>
          <w:szCs w:val="24"/>
        </w:rPr>
        <w:t>1.</w:t>
      </w:r>
      <w:r w:rsidR="009C293F" w:rsidRPr="008F49FD">
        <w:rPr>
          <w:rFonts w:asciiTheme="majorHAnsi" w:hAnsiTheme="majorHAnsi" w:cstheme="majorHAnsi"/>
          <w:sz w:val="24"/>
          <w:szCs w:val="24"/>
        </w:rPr>
        <w:t xml:space="preserve">GE SLO </w:t>
      </w:r>
      <w:r w:rsidR="00E87E91">
        <w:rPr>
          <w:rFonts w:asciiTheme="majorHAnsi" w:hAnsiTheme="majorHAnsi" w:cstheme="majorHAnsi"/>
          <w:sz w:val="24"/>
          <w:szCs w:val="24"/>
        </w:rPr>
        <w:t>2 is matched with Theatre SLO 4.</w:t>
      </w:r>
      <w:r w:rsidR="009C293F" w:rsidRPr="008F49FD">
        <w:rPr>
          <w:rFonts w:asciiTheme="majorHAnsi" w:hAnsiTheme="majorHAnsi" w:cstheme="majorHAnsi"/>
          <w:sz w:val="24"/>
          <w:szCs w:val="24"/>
        </w:rPr>
        <w:t xml:space="preserve"> </w:t>
      </w:r>
    </w:p>
    <w:p w14:paraId="37746864" w14:textId="0343EAE6" w:rsidR="001E1DA6" w:rsidRDefault="00E87E91" w:rsidP="00B07D46">
      <w:pPr>
        <w:pStyle w:val="Normal1"/>
        <w:spacing w:after="0" w:line="240" w:lineRule="auto"/>
        <w:rPr>
          <w:rFonts w:asciiTheme="majorHAnsi" w:hAnsiTheme="majorHAnsi" w:cstheme="majorHAnsi"/>
          <w:sz w:val="24"/>
          <w:szCs w:val="24"/>
        </w:rPr>
      </w:pPr>
      <w:r>
        <w:rPr>
          <w:rFonts w:asciiTheme="majorHAnsi" w:hAnsiTheme="majorHAnsi" w:cstheme="majorHAnsi"/>
          <w:sz w:val="24"/>
          <w:szCs w:val="24"/>
        </w:rPr>
        <w:t>2.</w:t>
      </w:r>
      <w:r w:rsidR="009C293F" w:rsidRPr="008F49FD">
        <w:rPr>
          <w:rFonts w:asciiTheme="majorHAnsi" w:hAnsiTheme="majorHAnsi" w:cstheme="majorHAnsi"/>
          <w:sz w:val="24"/>
          <w:szCs w:val="24"/>
        </w:rPr>
        <w:t>GE SLO 6 is matched with Theatre SLO 3.</w:t>
      </w:r>
    </w:p>
    <w:p w14:paraId="7CCF9360" w14:textId="77777777" w:rsidR="00B07D46" w:rsidRPr="008F49FD" w:rsidRDefault="00B07D46" w:rsidP="001E308F">
      <w:pPr>
        <w:pStyle w:val="Normal1"/>
        <w:spacing w:after="0" w:line="240" w:lineRule="auto"/>
        <w:rPr>
          <w:rFonts w:asciiTheme="majorHAnsi" w:hAnsiTheme="majorHAnsi" w:cstheme="majorHAnsi"/>
          <w:sz w:val="24"/>
          <w:szCs w:val="24"/>
        </w:rPr>
      </w:pPr>
    </w:p>
    <w:p w14:paraId="07D59B2C" w14:textId="77777777" w:rsidR="001E1DA6" w:rsidRPr="008F49FD" w:rsidRDefault="001E1DA6" w:rsidP="008F2B7B">
      <w:pPr>
        <w:pStyle w:val="Normal1"/>
        <w:spacing w:after="0" w:line="240" w:lineRule="auto"/>
        <w:rPr>
          <w:rFonts w:asciiTheme="majorHAnsi" w:hAnsiTheme="majorHAnsi" w:cstheme="majorHAnsi"/>
          <w:sz w:val="24"/>
          <w:szCs w:val="24"/>
        </w:rPr>
      </w:pPr>
    </w:p>
    <w:p w14:paraId="28AEAE78" w14:textId="77777777" w:rsidR="001E1DA6" w:rsidRPr="008F49FD" w:rsidRDefault="009C293F" w:rsidP="001E308F">
      <w:pPr>
        <w:pStyle w:val="Normal1"/>
        <w:spacing w:after="0" w:line="240" w:lineRule="auto"/>
        <w:ind w:right="720"/>
        <w:rPr>
          <w:rFonts w:asciiTheme="majorHAnsi" w:hAnsiTheme="majorHAnsi" w:cstheme="majorHAnsi"/>
          <w:b/>
          <w:sz w:val="24"/>
          <w:szCs w:val="24"/>
        </w:rPr>
      </w:pPr>
      <w:r w:rsidRPr="003417D9">
        <w:rPr>
          <w:rFonts w:asciiTheme="majorHAnsi" w:hAnsiTheme="majorHAnsi" w:cstheme="majorHAnsi"/>
          <w:b/>
          <w:color w:val="000000"/>
          <w:sz w:val="24"/>
          <w:szCs w:val="24"/>
        </w:rPr>
        <w:t xml:space="preserve">1) GE </w:t>
      </w:r>
      <w:r w:rsidRPr="003417D9">
        <w:rPr>
          <w:rFonts w:asciiTheme="majorHAnsi" w:hAnsiTheme="majorHAnsi" w:cstheme="majorHAnsi"/>
          <w:b/>
          <w:color w:val="000000"/>
          <w:sz w:val="24"/>
          <w:szCs w:val="24"/>
          <w:u w:val="single"/>
        </w:rPr>
        <w:t>Arts &amp; Humanities SLOs</w:t>
      </w:r>
    </w:p>
    <w:p w14:paraId="5E9E3F03" w14:textId="77777777" w:rsidR="001E308F" w:rsidRDefault="001E308F" w:rsidP="00B07D46">
      <w:pPr>
        <w:pStyle w:val="Normal1"/>
        <w:spacing w:after="0" w:line="240" w:lineRule="auto"/>
        <w:ind w:left="720"/>
        <w:rPr>
          <w:rFonts w:asciiTheme="majorHAnsi" w:hAnsiTheme="majorHAnsi" w:cstheme="majorHAnsi"/>
          <w:b/>
          <w:i/>
          <w:color w:val="000000"/>
          <w:sz w:val="24"/>
          <w:szCs w:val="24"/>
        </w:rPr>
      </w:pPr>
    </w:p>
    <w:p w14:paraId="5067F002" w14:textId="77E4328C" w:rsidR="001E1DA6" w:rsidRDefault="009C293F" w:rsidP="00B07D46">
      <w:pPr>
        <w:pStyle w:val="Normal1"/>
        <w:spacing w:after="0" w:line="240" w:lineRule="auto"/>
        <w:ind w:left="720"/>
        <w:rPr>
          <w:rFonts w:asciiTheme="majorHAnsi" w:hAnsiTheme="majorHAnsi" w:cstheme="majorHAnsi"/>
          <w:i/>
          <w:color w:val="000000"/>
          <w:sz w:val="24"/>
          <w:szCs w:val="24"/>
        </w:rPr>
      </w:pPr>
      <w:r w:rsidRPr="00B07D46">
        <w:rPr>
          <w:rFonts w:asciiTheme="majorHAnsi" w:hAnsiTheme="majorHAnsi" w:cstheme="majorHAnsi"/>
          <w:b/>
          <w:i/>
          <w:color w:val="000000"/>
          <w:sz w:val="24"/>
          <w:szCs w:val="24"/>
        </w:rPr>
        <w:t>Critical Thinking</w:t>
      </w:r>
      <w:r w:rsidRPr="008F49FD">
        <w:rPr>
          <w:rFonts w:asciiTheme="majorHAnsi" w:hAnsiTheme="majorHAnsi" w:cstheme="majorHAnsi"/>
          <w:i/>
          <w:color w:val="000000"/>
          <w:sz w:val="24"/>
          <w:szCs w:val="24"/>
        </w:rPr>
        <w:t xml:space="preserve">: </w:t>
      </w:r>
      <w:r w:rsidR="001E308F">
        <w:rPr>
          <w:rFonts w:asciiTheme="majorHAnsi" w:hAnsiTheme="majorHAnsi" w:cstheme="majorHAnsi"/>
          <w:i/>
          <w:color w:val="000000"/>
          <w:sz w:val="24"/>
          <w:szCs w:val="24"/>
        </w:rPr>
        <w:t xml:space="preserve">SLO </w:t>
      </w:r>
      <w:r w:rsidRPr="008F49FD">
        <w:rPr>
          <w:rFonts w:asciiTheme="majorHAnsi" w:hAnsiTheme="majorHAnsi" w:cstheme="majorHAnsi"/>
          <w:i/>
          <w:color w:val="000000"/>
          <w:sz w:val="24"/>
          <w:szCs w:val="24"/>
        </w:rPr>
        <w:t xml:space="preserve">2. Students will </w:t>
      </w:r>
      <w:r w:rsidRPr="008F49FD">
        <w:rPr>
          <w:rFonts w:asciiTheme="majorHAnsi" w:hAnsiTheme="majorHAnsi" w:cstheme="majorHAnsi"/>
          <w:i/>
          <w:color w:val="000000"/>
          <w:sz w:val="24"/>
          <w:szCs w:val="24"/>
        </w:rPr>
        <w:t>be able to analyze, interpret, and reflect critically upon ideas of value, meaning, discourse and expression from a variety of perspectives from the arts and/or humanities;</w:t>
      </w:r>
    </w:p>
    <w:p w14:paraId="1B237D74" w14:textId="77777777" w:rsidR="00B07D46" w:rsidRPr="008F49FD" w:rsidRDefault="00B07D46" w:rsidP="008F2B7B">
      <w:pPr>
        <w:pStyle w:val="Normal1"/>
        <w:spacing w:after="0" w:line="240" w:lineRule="auto"/>
        <w:rPr>
          <w:rFonts w:asciiTheme="majorHAnsi" w:hAnsiTheme="majorHAnsi" w:cstheme="majorHAnsi"/>
          <w:sz w:val="24"/>
          <w:szCs w:val="24"/>
        </w:rPr>
      </w:pPr>
    </w:p>
    <w:p w14:paraId="3E6F6254" w14:textId="77777777" w:rsidR="001E1DA6" w:rsidRPr="00E87E91" w:rsidRDefault="009C293F" w:rsidP="00B07D46">
      <w:pPr>
        <w:pStyle w:val="Normal1"/>
        <w:spacing w:after="0" w:line="240" w:lineRule="auto"/>
        <w:ind w:firstLine="720"/>
        <w:rPr>
          <w:rFonts w:asciiTheme="majorHAnsi" w:hAnsiTheme="majorHAnsi" w:cstheme="majorHAnsi"/>
          <w:b/>
          <w:i/>
          <w:sz w:val="24"/>
          <w:szCs w:val="24"/>
        </w:rPr>
      </w:pPr>
      <w:r w:rsidRPr="00E87E91">
        <w:rPr>
          <w:rFonts w:asciiTheme="majorHAnsi" w:hAnsiTheme="majorHAnsi" w:cstheme="majorHAnsi"/>
          <w:b/>
          <w:i/>
          <w:color w:val="000000"/>
          <w:sz w:val="24"/>
          <w:szCs w:val="24"/>
        </w:rPr>
        <w:t>Theatre PSLOS</w:t>
      </w:r>
    </w:p>
    <w:p w14:paraId="521C160B" w14:textId="08742A9C" w:rsidR="001E1DA6" w:rsidRPr="008F49FD" w:rsidRDefault="00C13BD3" w:rsidP="001E308F">
      <w:pPr>
        <w:pStyle w:val="Normal1"/>
        <w:spacing w:after="0" w:line="240" w:lineRule="auto"/>
        <w:ind w:left="720"/>
        <w:rPr>
          <w:rFonts w:asciiTheme="majorHAnsi" w:hAnsiTheme="majorHAnsi" w:cstheme="majorHAnsi"/>
          <w:sz w:val="24"/>
          <w:szCs w:val="24"/>
        </w:rPr>
      </w:pPr>
      <w:r w:rsidRPr="00B07D46">
        <w:rPr>
          <w:rFonts w:asciiTheme="majorHAnsi" w:hAnsiTheme="majorHAnsi" w:cstheme="majorHAnsi"/>
          <w:b/>
          <w:i/>
          <w:color w:val="000000"/>
          <w:sz w:val="24"/>
          <w:szCs w:val="24"/>
        </w:rPr>
        <w:t>Critical Thinking</w:t>
      </w:r>
      <w:r w:rsidR="009C293F" w:rsidRPr="008F49FD">
        <w:rPr>
          <w:rFonts w:asciiTheme="majorHAnsi" w:hAnsiTheme="majorHAnsi" w:cstheme="majorHAnsi"/>
          <w:i/>
          <w:color w:val="000000"/>
          <w:sz w:val="24"/>
          <w:szCs w:val="24"/>
        </w:rPr>
        <w:t xml:space="preserve">: </w:t>
      </w:r>
      <w:r w:rsidR="001E308F">
        <w:rPr>
          <w:rFonts w:asciiTheme="majorHAnsi" w:hAnsiTheme="majorHAnsi" w:cstheme="majorHAnsi"/>
          <w:i/>
          <w:color w:val="000000"/>
          <w:sz w:val="24"/>
          <w:szCs w:val="24"/>
        </w:rPr>
        <w:t xml:space="preserve">PSLO </w:t>
      </w:r>
      <w:r w:rsidR="009C293F" w:rsidRPr="008F49FD">
        <w:rPr>
          <w:rFonts w:asciiTheme="majorHAnsi" w:hAnsiTheme="majorHAnsi" w:cstheme="majorHAnsi"/>
          <w:i/>
          <w:color w:val="333333"/>
          <w:sz w:val="24"/>
          <w:szCs w:val="24"/>
        </w:rPr>
        <w:t>4. Student</w:t>
      </w:r>
      <w:r w:rsidR="00B07D46">
        <w:rPr>
          <w:rFonts w:asciiTheme="majorHAnsi" w:hAnsiTheme="majorHAnsi" w:cstheme="majorHAnsi"/>
          <w:i/>
          <w:color w:val="333333"/>
          <w:sz w:val="24"/>
          <w:szCs w:val="24"/>
        </w:rPr>
        <w:t>s</w:t>
      </w:r>
      <w:r w:rsidR="009C293F" w:rsidRPr="008F49FD">
        <w:rPr>
          <w:rFonts w:asciiTheme="majorHAnsi" w:hAnsiTheme="majorHAnsi" w:cstheme="majorHAnsi"/>
          <w:i/>
          <w:color w:val="333333"/>
          <w:sz w:val="24"/>
          <w:szCs w:val="24"/>
        </w:rPr>
        <w:t xml:space="preserve"> will formulate and articulate </w:t>
      </w:r>
      <w:r w:rsidR="009C293F" w:rsidRPr="001E308F">
        <w:rPr>
          <w:rFonts w:asciiTheme="majorHAnsi" w:hAnsiTheme="majorHAnsi" w:cstheme="majorHAnsi"/>
          <w:i/>
          <w:color w:val="333333"/>
          <w:sz w:val="24"/>
          <w:szCs w:val="24"/>
        </w:rPr>
        <w:t>critical analyses</w:t>
      </w:r>
      <w:r w:rsidR="009C293F" w:rsidRPr="008F49FD">
        <w:rPr>
          <w:rFonts w:asciiTheme="majorHAnsi" w:hAnsiTheme="majorHAnsi" w:cstheme="majorHAnsi"/>
          <w:i/>
          <w:color w:val="333333"/>
          <w:sz w:val="24"/>
          <w:szCs w:val="24"/>
        </w:rPr>
        <w:t xml:space="preserve"> and evaluations of theatrical works.</w:t>
      </w:r>
    </w:p>
    <w:p w14:paraId="1A86828F" w14:textId="77777777" w:rsidR="001E1DA6" w:rsidRPr="008F49FD" w:rsidRDefault="001E1DA6" w:rsidP="008F2B7B">
      <w:pPr>
        <w:pStyle w:val="Normal1"/>
        <w:spacing w:after="0" w:line="240" w:lineRule="auto"/>
        <w:rPr>
          <w:rFonts w:asciiTheme="majorHAnsi" w:hAnsiTheme="majorHAnsi" w:cstheme="majorHAnsi"/>
          <w:sz w:val="24"/>
          <w:szCs w:val="24"/>
        </w:rPr>
      </w:pPr>
    </w:p>
    <w:p w14:paraId="354B6444" w14:textId="77777777" w:rsidR="001E1DA6" w:rsidRDefault="009C293F" w:rsidP="008F2B7B">
      <w:pPr>
        <w:pStyle w:val="Normal1"/>
        <w:spacing w:after="0" w:line="240" w:lineRule="auto"/>
        <w:rPr>
          <w:rFonts w:asciiTheme="majorHAnsi" w:hAnsiTheme="majorHAnsi" w:cstheme="majorHAnsi"/>
          <w:b/>
          <w:i/>
          <w:color w:val="000000"/>
          <w:sz w:val="24"/>
          <w:szCs w:val="24"/>
        </w:rPr>
      </w:pPr>
      <w:r w:rsidRPr="003417D9">
        <w:rPr>
          <w:rFonts w:asciiTheme="majorHAnsi" w:hAnsiTheme="majorHAnsi" w:cstheme="majorHAnsi"/>
          <w:b/>
          <w:color w:val="000000"/>
          <w:sz w:val="24"/>
          <w:szCs w:val="24"/>
        </w:rPr>
        <w:t>2) GE</w:t>
      </w:r>
      <w:r w:rsidRPr="008F49FD">
        <w:rPr>
          <w:rFonts w:asciiTheme="majorHAnsi" w:hAnsiTheme="majorHAnsi" w:cstheme="majorHAnsi"/>
          <w:b/>
          <w:i/>
          <w:color w:val="000000"/>
          <w:sz w:val="24"/>
          <w:szCs w:val="24"/>
        </w:rPr>
        <w:t xml:space="preserve"> </w:t>
      </w:r>
      <w:r w:rsidRPr="008F49FD">
        <w:rPr>
          <w:rFonts w:asciiTheme="majorHAnsi" w:hAnsiTheme="majorHAnsi" w:cstheme="majorHAnsi"/>
          <w:b/>
          <w:color w:val="000000"/>
          <w:sz w:val="24"/>
          <w:szCs w:val="24"/>
          <w:u w:val="single"/>
        </w:rPr>
        <w:t>Arts &amp; Humanities</w:t>
      </w:r>
      <w:r w:rsidRPr="008F49FD">
        <w:rPr>
          <w:rFonts w:asciiTheme="majorHAnsi" w:hAnsiTheme="majorHAnsi" w:cstheme="majorHAnsi"/>
          <w:b/>
          <w:i/>
          <w:color w:val="000000"/>
          <w:sz w:val="24"/>
          <w:szCs w:val="24"/>
        </w:rPr>
        <w:t xml:space="preserve"> SLOs</w:t>
      </w:r>
    </w:p>
    <w:p w14:paraId="6397FF7D" w14:textId="77777777" w:rsidR="00B07D46" w:rsidRPr="008F49FD" w:rsidRDefault="00B07D46" w:rsidP="008F2B7B">
      <w:pPr>
        <w:pStyle w:val="Normal1"/>
        <w:spacing w:after="0" w:line="240" w:lineRule="auto"/>
        <w:rPr>
          <w:rFonts w:asciiTheme="majorHAnsi" w:hAnsiTheme="majorHAnsi" w:cstheme="majorHAnsi"/>
          <w:b/>
          <w:sz w:val="24"/>
          <w:szCs w:val="24"/>
        </w:rPr>
      </w:pPr>
    </w:p>
    <w:p w14:paraId="28526703" w14:textId="6B935EFD" w:rsidR="001E1DA6" w:rsidRDefault="009C293F" w:rsidP="00B07D46">
      <w:pPr>
        <w:pStyle w:val="Normal1"/>
        <w:spacing w:after="0" w:line="240" w:lineRule="auto"/>
        <w:ind w:left="720"/>
        <w:rPr>
          <w:rFonts w:asciiTheme="majorHAnsi" w:hAnsiTheme="majorHAnsi" w:cstheme="majorHAnsi"/>
          <w:i/>
          <w:color w:val="000000"/>
          <w:sz w:val="24"/>
          <w:szCs w:val="24"/>
        </w:rPr>
      </w:pPr>
      <w:r w:rsidRPr="00B07D46">
        <w:rPr>
          <w:rFonts w:asciiTheme="majorHAnsi" w:hAnsiTheme="majorHAnsi" w:cstheme="majorHAnsi"/>
          <w:b/>
          <w:i/>
          <w:color w:val="000000"/>
          <w:sz w:val="24"/>
          <w:szCs w:val="24"/>
        </w:rPr>
        <w:t>Historical and Cultural Context</w:t>
      </w:r>
      <w:r w:rsidRPr="008F49FD">
        <w:rPr>
          <w:rFonts w:asciiTheme="majorHAnsi" w:hAnsiTheme="majorHAnsi" w:cstheme="majorHAnsi"/>
          <w:i/>
          <w:color w:val="000000"/>
          <w:sz w:val="24"/>
          <w:szCs w:val="24"/>
        </w:rPr>
        <w:t xml:space="preserve">: </w:t>
      </w:r>
      <w:r w:rsidR="001E308F">
        <w:rPr>
          <w:rFonts w:asciiTheme="majorHAnsi" w:hAnsiTheme="majorHAnsi" w:cstheme="majorHAnsi"/>
          <w:i/>
          <w:color w:val="000000"/>
          <w:sz w:val="24"/>
          <w:szCs w:val="24"/>
        </w:rPr>
        <w:t xml:space="preserve">SLO </w:t>
      </w:r>
      <w:r w:rsidRPr="008F49FD">
        <w:rPr>
          <w:rFonts w:asciiTheme="majorHAnsi" w:hAnsiTheme="majorHAnsi" w:cstheme="majorHAnsi"/>
          <w:i/>
          <w:color w:val="000000"/>
          <w:sz w:val="24"/>
          <w:szCs w:val="24"/>
        </w:rPr>
        <w:t>6. Students will be able to describe and explain the historical and/or cultural context within which a body of work was created or a tradition emerged.</w:t>
      </w:r>
    </w:p>
    <w:p w14:paraId="6B69D39E" w14:textId="77777777" w:rsidR="00B07D46" w:rsidRPr="008F49FD" w:rsidRDefault="00B07D46" w:rsidP="00B07D46">
      <w:pPr>
        <w:pStyle w:val="Normal1"/>
        <w:spacing w:after="0" w:line="240" w:lineRule="auto"/>
        <w:ind w:left="720"/>
        <w:rPr>
          <w:rFonts w:asciiTheme="majorHAnsi" w:hAnsiTheme="majorHAnsi" w:cstheme="majorHAnsi"/>
          <w:sz w:val="24"/>
          <w:szCs w:val="24"/>
        </w:rPr>
      </w:pPr>
    </w:p>
    <w:p w14:paraId="7C469D8D" w14:textId="77777777" w:rsidR="001E1DA6" w:rsidRPr="00B07D46" w:rsidRDefault="009C293F" w:rsidP="00B07D46">
      <w:pPr>
        <w:pStyle w:val="Normal1"/>
        <w:spacing w:after="0" w:line="240" w:lineRule="auto"/>
        <w:ind w:firstLine="720"/>
        <w:rPr>
          <w:rFonts w:asciiTheme="majorHAnsi" w:hAnsiTheme="majorHAnsi" w:cstheme="majorHAnsi"/>
          <w:b/>
          <w:i/>
          <w:sz w:val="24"/>
          <w:szCs w:val="24"/>
        </w:rPr>
      </w:pPr>
      <w:r w:rsidRPr="00B07D46">
        <w:rPr>
          <w:rFonts w:asciiTheme="majorHAnsi" w:hAnsiTheme="majorHAnsi" w:cstheme="majorHAnsi"/>
          <w:b/>
          <w:i/>
          <w:color w:val="000000"/>
          <w:sz w:val="24"/>
          <w:szCs w:val="24"/>
        </w:rPr>
        <w:t>Theatre PSLOS</w:t>
      </w:r>
    </w:p>
    <w:p w14:paraId="5EE61360" w14:textId="0510B7F8" w:rsidR="001E1DA6" w:rsidRDefault="00C13BD3" w:rsidP="001E308F">
      <w:pPr>
        <w:pStyle w:val="Normal1"/>
        <w:spacing w:after="0" w:line="240" w:lineRule="auto"/>
        <w:ind w:left="720" w:right="720"/>
        <w:rPr>
          <w:rFonts w:asciiTheme="majorHAnsi" w:hAnsiTheme="majorHAnsi" w:cstheme="majorHAnsi"/>
          <w:sz w:val="24"/>
          <w:szCs w:val="24"/>
        </w:rPr>
      </w:pPr>
      <w:r w:rsidRPr="001E308F">
        <w:rPr>
          <w:rFonts w:asciiTheme="majorHAnsi" w:hAnsiTheme="majorHAnsi" w:cstheme="majorHAnsi"/>
          <w:b/>
          <w:i/>
          <w:color w:val="000000"/>
          <w:sz w:val="24"/>
          <w:szCs w:val="24"/>
        </w:rPr>
        <w:t>Historical and Cultural Context</w:t>
      </w:r>
      <w:r w:rsidRPr="008F49FD">
        <w:rPr>
          <w:rFonts w:asciiTheme="majorHAnsi" w:hAnsiTheme="majorHAnsi" w:cstheme="majorHAnsi"/>
          <w:i/>
          <w:color w:val="000000"/>
          <w:sz w:val="24"/>
          <w:szCs w:val="24"/>
        </w:rPr>
        <w:t>:</w:t>
      </w:r>
      <w:r w:rsidR="001E308F">
        <w:rPr>
          <w:rFonts w:asciiTheme="majorHAnsi" w:hAnsiTheme="majorHAnsi" w:cstheme="majorHAnsi"/>
          <w:i/>
          <w:color w:val="000000"/>
          <w:sz w:val="24"/>
          <w:szCs w:val="24"/>
        </w:rPr>
        <w:t xml:space="preserve"> PSLO</w:t>
      </w:r>
      <w:r w:rsidRPr="008F49FD">
        <w:rPr>
          <w:rFonts w:asciiTheme="majorHAnsi" w:hAnsiTheme="majorHAnsi" w:cstheme="majorHAnsi"/>
          <w:i/>
          <w:color w:val="000000"/>
          <w:sz w:val="24"/>
          <w:szCs w:val="24"/>
        </w:rPr>
        <w:t xml:space="preserve"> </w:t>
      </w:r>
      <w:r w:rsidR="001E308F">
        <w:rPr>
          <w:rFonts w:asciiTheme="majorHAnsi" w:hAnsiTheme="majorHAnsi" w:cstheme="majorHAnsi"/>
          <w:i/>
          <w:color w:val="333333"/>
          <w:sz w:val="24"/>
          <w:szCs w:val="24"/>
        </w:rPr>
        <w:t>3. Students</w:t>
      </w:r>
      <w:r w:rsidR="009C293F" w:rsidRPr="008F49FD">
        <w:rPr>
          <w:rFonts w:asciiTheme="majorHAnsi" w:hAnsiTheme="majorHAnsi" w:cstheme="majorHAnsi"/>
          <w:i/>
          <w:color w:val="333333"/>
          <w:sz w:val="24"/>
          <w:szCs w:val="24"/>
        </w:rPr>
        <w:t xml:space="preserve"> will demonstrate</w:t>
      </w:r>
      <w:r w:rsidR="001E308F">
        <w:rPr>
          <w:rFonts w:asciiTheme="majorHAnsi" w:hAnsiTheme="majorHAnsi" w:cstheme="majorHAnsi"/>
          <w:i/>
          <w:color w:val="333333"/>
          <w:sz w:val="24"/>
          <w:szCs w:val="24"/>
        </w:rPr>
        <w:t xml:space="preserve"> an</w:t>
      </w:r>
      <w:r w:rsidR="009C293F" w:rsidRPr="008F49FD">
        <w:rPr>
          <w:rFonts w:asciiTheme="majorHAnsi" w:hAnsiTheme="majorHAnsi" w:cstheme="majorHAnsi"/>
          <w:i/>
          <w:color w:val="333333"/>
          <w:sz w:val="24"/>
          <w:szCs w:val="24"/>
        </w:rPr>
        <w:t xml:space="preserve"> understanding of the relevant contexts in which theatre is created and presented.</w:t>
      </w:r>
    </w:p>
    <w:p w14:paraId="174E5FEA" w14:textId="77777777" w:rsidR="003417D9" w:rsidRPr="008F49FD" w:rsidRDefault="003417D9" w:rsidP="003417D9">
      <w:pPr>
        <w:pStyle w:val="Normal1"/>
        <w:spacing w:after="0" w:line="240" w:lineRule="auto"/>
        <w:ind w:left="720"/>
        <w:rPr>
          <w:rFonts w:asciiTheme="majorHAnsi" w:hAnsiTheme="majorHAnsi" w:cstheme="majorHAnsi"/>
          <w:sz w:val="24"/>
          <w:szCs w:val="24"/>
        </w:rPr>
      </w:pPr>
    </w:p>
    <w:p w14:paraId="3B823B9E" w14:textId="6D7928E1" w:rsidR="001E1DA6" w:rsidRPr="008F49FD" w:rsidRDefault="009C293F">
      <w:pPr>
        <w:pStyle w:val="Normal1"/>
        <w:rPr>
          <w:rFonts w:asciiTheme="majorHAnsi" w:hAnsiTheme="majorHAnsi" w:cstheme="majorHAnsi"/>
          <w:sz w:val="24"/>
          <w:szCs w:val="24"/>
        </w:rPr>
      </w:pPr>
      <w:r w:rsidRPr="008F49FD">
        <w:rPr>
          <w:rFonts w:asciiTheme="majorHAnsi" w:hAnsiTheme="majorHAnsi" w:cstheme="majorHAnsi"/>
          <w:sz w:val="24"/>
          <w:szCs w:val="24"/>
        </w:rPr>
        <w:t>With these two groupings i</w:t>
      </w:r>
      <w:r w:rsidR="001E308F">
        <w:rPr>
          <w:rFonts w:asciiTheme="majorHAnsi" w:hAnsiTheme="majorHAnsi" w:cstheme="majorHAnsi"/>
          <w:sz w:val="24"/>
          <w:szCs w:val="24"/>
        </w:rPr>
        <w:t>n mind, the department identified full and part-time</w:t>
      </w:r>
      <w:r w:rsidRPr="008F49FD">
        <w:rPr>
          <w:rFonts w:asciiTheme="majorHAnsi" w:hAnsiTheme="majorHAnsi" w:cstheme="majorHAnsi"/>
          <w:sz w:val="24"/>
          <w:szCs w:val="24"/>
        </w:rPr>
        <w:t xml:space="preserve"> instructors</w:t>
      </w:r>
      <w:r w:rsidR="001E308F">
        <w:rPr>
          <w:rFonts w:asciiTheme="majorHAnsi" w:hAnsiTheme="majorHAnsi" w:cstheme="majorHAnsi"/>
          <w:sz w:val="24"/>
          <w:szCs w:val="24"/>
        </w:rPr>
        <w:t xml:space="preserve"> teaching in the Theatre GE program and asked</w:t>
      </w:r>
      <w:r w:rsidRPr="008F49FD">
        <w:rPr>
          <w:rFonts w:asciiTheme="majorHAnsi" w:hAnsiTheme="majorHAnsi" w:cstheme="majorHAnsi"/>
          <w:sz w:val="24"/>
          <w:szCs w:val="24"/>
        </w:rPr>
        <w:t xml:space="preserve"> them to identify student assignments </w:t>
      </w:r>
      <w:r w:rsidRPr="008F49FD">
        <w:rPr>
          <w:rFonts w:asciiTheme="majorHAnsi" w:hAnsiTheme="majorHAnsi" w:cstheme="majorHAnsi"/>
          <w:sz w:val="24"/>
          <w:szCs w:val="24"/>
        </w:rPr>
        <w:t xml:space="preserve">within their courses </w:t>
      </w:r>
      <w:r w:rsidR="001E308F">
        <w:rPr>
          <w:rFonts w:asciiTheme="majorHAnsi" w:hAnsiTheme="majorHAnsi" w:cstheme="majorHAnsi"/>
          <w:sz w:val="24"/>
          <w:szCs w:val="24"/>
        </w:rPr>
        <w:t>that would be appropriate in the</w:t>
      </w:r>
      <w:r w:rsidRPr="008F49FD">
        <w:rPr>
          <w:rFonts w:asciiTheme="majorHAnsi" w:hAnsiTheme="majorHAnsi" w:cstheme="majorHAnsi"/>
          <w:sz w:val="24"/>
          <w:szCs w:val="24"/>
        </w:rPr>
        <w:t xml:space="preserve"> assess</w:t>
      </w:r>
      <w:r w:rsidR="001E308F">
        <w:rPr>
          <w:rFonts w:asciiTheme="majorHAnsi" w:hAnsiTheme="majorHAnsi" w:cstheme="majorHAnsi"/>
          <w:sz w:val="24"/>
          <w:szCs w:val="24"/>
        </w:rPr>
        <w:t>ment</w:t>
      </w:r>
      <w:r w:rsidRPr="008F49FD">
        <w:rPr>
          <w:rFonts w:asciiTheme="majorHAnsi" w:hAnsiTheme="majorHAnsi" w:cstheme="majorHAnsi"/>
          <w:sz w:val="24"/>
          <w:szCs w:val="24"/>
        </w:rPr>
        <w:t xml:space="preserve"> the</w:t>
      </w:r>
      <w:r w:rsidR="00B07D46">
        <w:rPr>
          <w:rFonts w:asciiTheme="majorHAnsi" w:hAnsiTheme="majorHAnsi" w:cstheme="majorHAnsi"/>
          <w:sz w:val="24"/>
          <w:szCs w:val="24"/>
        </w:rPr>
        <w:t xml:space="preserve"> above SLOs.  D</w:t>
      </w:r>
      <w:r w:rsidRPr="008F49FD">
        <w:rPr>
          <w:rFonts w:asciiTheme="majorHAnsi" w:hAnsiTheme="majorHAnsi" w:cstheme="majorHAnsi"/>
          <w:sz w:val="24"/>
          <w:szCs w:val="24"/>
        </w:rPr>
        <w:t xml:space="preserve">uring Fall 2018, </w:t>
      </w:r>
      <w:r w:rsidR="001E308F">
        <w:rPr>
          <w:rFonts w:asciiTheme="majorHAnsi" w:hAnsiTheme="majorHAnsi" w:cstheme="majorHAnsi"/>
          <w:sz w:val="24"/>
          <w:szCs w:val="24"/>
        </w:rPr>
        <w:t xml:space="preserve">one </w:t>
      </w:r>
      <w:r w:rsidR="00B01111">
        <w:rPr>
          <w:rFonts w:asciiTheme="majorHAnsi" w:hAnsiTheme="majorHAnsi" w:cstheme="majorHAnsi"/>
          <w:sz w:val="24"/>
          <w:szCs w:val="24"/>
        </w:rPr>
        <w:t>section</w:t>
      </w:r>
      <w:r w:rsidRPr="008F49FD">
        <w:rPr>
          <w:rFonts w:asciiTheme="majorHAnsi" w:hAnsiTheme="majorHAnsi" w:cstheme="majorHAnsi"/>
          <w:sz w:val="24"/>
          <w:szCs w:val="24"/>
        </w:rPr>
        <w:t xml:space="preserve"> TH 110, seven</w:t>
      </w:r>
      <w:r w:rsidR="001E308F">
        <w:rPr>
          <w:rFonts w:asciiTheme="majorHAnsi" w:hAnsiTheme="majorHAnsi" w:cstheme="majorHAnsi"/>
          <w:sz w:val="24"/>
          <w:szCs w:val="24"/>
        </w:rPr>
        <w:t xml:space="preserve"> </w:t>
      </w:r>
      <w:r w:rsidRPr="008F49FD">
        <w:rPr>
          <w:rFonts w:asciiTheme="majorHAnsi" w:hAnsiTheme="majorHAnsi" w:cstheme="majorHAnsi"/>
          <w:sz w:val="24"/>
          <w:szCs w:val="24"/>
        </w:rPr>
        <w:t xml:space="preserve">sections of TH 111, and two sections of TH 310. One section of TH 333 was offered Spring 2019. </w:t>
      </w:r>
    </w:p>
    <w:p w14:paraId="142859C7" w14:textId="2D3C7E5E" w:rsidR="00DA2106" w:rsidRPr="001E308F" w:rsidRDefault="009C293F">
      <w:pPr>
        <w:pStyle w:val="Normal1"/>
        <w:rPr>
          <w:rFonts w:asciiTheme="majorHAnsi" w:hAnsiTheme="majorHAnsi" w:cstheme="majorHAnsi"/>
          <w:b/>
          <w:color w:val="000000"/>
          <w:sz w:val="24"/>
          <w:szCs w:val="24"/>
        </w:rPr>
      </w:pPr>
      <w:r w:rsidRPr="008F49FD">
        <w:rPr>
          <w:rFonts w:asciiTheme="majorHAnsi" w:hAnsiTheme="majorHAnsi" w:cstheme="majorHAnsi"/>
          <w:sz w:val="24"/>
          <w:szCs w:val="24"/>
        </w:rPr>
        <w:t xml:space="preserve">After reviewing assignment prompts for these courses, the department decided to </w:t>
      </w:r>
      <w:r w:rsidRPr="008F49FD">
        <w:rPr>
          <w:rFonts w:asciiTheme="majorHAnsi" w:hAnsiTheme="majorHAnsi" w:cstheme="majorHAnsi"/>
          <w:sz w:val="24"/>
          <w:szCs w:val="24"/>
        </w:rPr>
        <w:t xml:space="preserve">proceed with </w:t>
      </w:r>
      <w:r w:rsidRPr="008F49FD">
        <w:rPr>
          <w:rFonts w:asciiTheme="majorHAnsi" w:hAnsiTheme="majorHAnsi" w:cstheme="majorHAnsi"/>
          <w:sz w:val="24"/>
          <w:szCs w:val="24"/>
        </w:rPr>
        <w:t>assess</w:t>
      </w:r>
      <w:r w:rsidRPr="008F49FD">
        <w:rPr>
          <w:rFonts w:asciiTheme="majorHAnsi" w:hAnsiTheme="majorHAnsi" w:cstheme="majorHAnsi"/>
          <w:sz w:val="24"/>
          <w:szCs w:val="24"/>
        </w:rPr>
        <w:t>ing</w:t>
      </w:r>
      <w:r w:rsidRPr="008F49FD">
        <w:rPr>
          <w:rFonts w:asciiTheme="majorHAnsi" w:hAnsiTheme="majorHAnsi" w:cstheme="majorHAnsi"/>
          <w:sz w:val="24"/>
          <w:szCs w:val="24"/>
        </w:rPr>
        <w:t xml:space="preserve"> the </w:t>
      </w:r>
      <w:r w:rsidRPr="00DA2106">
        <w:rPr>
          <w:rFonts w:asciiTheme="majorHAnsi" w:hAnsiTheme="majorHAnsi" w:cstheme="majorHAnsi"/>
          <w:b/>
          <w:sz w:val="24"/>
          <w:szCs w:val="24"/>
        </w:rPr>
        <w:t>Critical Thinking SLOs</w:t>
      </w:r>
      <w:r w:rsidR="001E308F">
        <w:rPr>
          <w:rFonts w:asciiTheme="majorHAnsi" w:hAnsiTheme="majorHAnsi" w:cstheme="majorHAnsi"/>
          <w:sz w:val="24"/>
          <w:szCs w:val="24"/>
        </w:rPr>
        <w:t xml:space="preserve"> identified as </w:t>
      </w:r>
      <w:r w:rsidRPr="00DA2106">
        <w:rPr>
          <w:rFonts w:asciiTheme="majorHAnsi" w:hAnsiTheme="majorHAnsi" w:cstheme="majorHAnsi"/>
          <w:i/>
          <w:sz w:val="24"/>
          <w:szCs w:val="24"/>
        </w:rPr>
        <w:t xml:space="preserve">Theatre </w:t>
      </w:r>
      <w:r w:rsidR="00A30E21" w:rsidRPr="00DA2106">
        <w:rPr>
          <w:rFonts w:asciiTheme="majorHAnsi" w:hAnsiTheme="majorHAnsi" w:cstheme="majorHAnsi"/>
          <w:i/>
          <w:sz w:val="24"/>
          <w:szCs w:val="24"/>
        </w:rPr>
        <w:t>P</w:t>
      </w:r>
      <w:r w:rsidRPr="00DA2106">
        <w:rPr>
          <w:rFonts w:asciiTheme="majorHAnsi" w:hAnsiTheme="majorHAnsi" w:cstheme="majorHAnsi"/>
          <w:i/>
          <w:sz w:val="24"/>
          <w:szCs w:val="24"/>
        </w:rPr>
        <w:t xml:space="preserve">SLO 4 </w:t>
      </w:r>
      <w:r w:rsidRPr="008F49FD">
        <w:rPr>
          <w:rFonts w:asciiTheme="majorHAnsi" w:hAnsiTheme="majorHAnsi" w:cstheme="majorHAnsi"/>
          <w:sz w:val="24"/>
          <w:szCs w:val="24"/>
        </w:rPr>
        <w:t xml:space="preserve">and </w:t>
      </w:r>
      <w:r w:rsidRPr="00DA2106">
        <w:rPr>
          <w:rFonts w:asciiTheme="majorHAnsi" w:hAnsiTheme="majorHAnsi" w:cstheme="majorHAnsi"/>
          <w:i/>
          <w:sz w:val="24"/>
          <w:szCs w:val="24"/>
        </w:rPr>
        <w:t>Arts and Humanities SLO 2</w:t>
      </w:r>
      <w:r w:rsidRPr="008F49FD">
        <w:rPr>
          <w:rFonts w:asciiTheme="majorHAnsi" w:hAnsiTheme="majorHAnsi" w:cstheme="majorHAnsi"/>
          <w:sz w:val="24"/>
          <w:szCs w:val="24"/>
        </w:rPr>
        <w:t xml:space="preserve">. </w:t>
      </w:r>
      <w:r w:rsidRPr="008F49FD">
        <w:rPr>
          <w:rFonts w:asciiTheme="majorHAnsi" w:hAnsiTheme="majorHAnsi" w:cstheme="majorHAnsi"/>
          <w:sz w:val="24"/>
          <w:szCs w:val="24"/>
        </w:rPr>
        <w:t xml:space="preserve">A </w:t>
      </w:r>
      <w:r w:rsidRPr="008F49FD">
        <w:rPr>
          <w:rFonts w:asciiTheme="majorHAnsi" w:hAnsiTheme="majorHAnsi" w:cstheme="majorHAnsi"/>
          <w:sz w:val="24"/>
          <w:szCs w:val="24"/>
        </w:rPr>
        <w:t xml:space="preserve">draft rubric was created to use for the </w:t>
      </w:r>
      <w:r w:rsidRPr="008F49FD">
        <w:rPr>
          <w:rFonts w:asciiTheme="majorHAnsi" w:hAnsiTheme="majorHAnsi" w:cstheme="majorHAnsi"/>
          <w:sz w:val="24"/>
          <w:szCs w:val="24"/>
        </w:rPr>
        <w:lastRenderedPageBreak/>
        <w:t xml:space="preserve">assessment of both SLOs. This rubric was reviewed by the </w:t>
      </w:r>
      <w:r w:rsidR="00C13BD3" w:rsidRPr="008F49FD">
        <w:rPr>
          <w:rFonts w:asciiTheme="majorHAnsi" w:hAnsiTheme="majorHAnsi" w:cstheme="majorHAnsi"/>
          <w:sz w:val="24"/>
          <w:szCs w:val="24"/>
        </w:rPr>
        <w:t xml:space="preserve">entire </w:t>
      </w:r>
      <w:r w:rsidRPr="008F49FD">
        <w:rPr>
          <w:rFonts w:asciiTheme="majorHAnsi" w:hAnsiTheme="majorHAnsi" w:cstheme="majorHAnsi"/>
          <w:sz w:val="24"/>
          <w:szCs w:val="24"/>
        </w:rPr>
        <w:t xml:space="preserve">faculty which resulted in an engaged conversation </w:t>
      </w:r>
      <w:r w:rsidR="00C13BD3" w:rsidRPr="008F49FD">
        <w:rPr>
          <w:rFonts w:asciiTheme="majorHAnsi" w:hAnsiTheme="majorHAnsi" w:cstheme="majorHAnsi"/>
          <w:sz w:val="24"/>
          <w:szCs w:val="24"/>
        </w:rPr>
        <w:t xml:space="preserve">during a faculty meeting </w:t>
      </w:r>
      <w:r w:rsidRPr="008F49FD">
        <w:rPr>
          <w:rFonts w:asciiTheme="majorHAnsi" w:hAnsiTheme="majorHAnsi" w:cstheme="majorHAnsi"/>
          <w:sz w:val="24"/>
          <w:szCs w:val="24"/>
        </w:rPr>
        <w:t xml:space="preserve">around the definitions of </w:t>
      </w:r>
      <w:r w:rsidRPr="008F49FD">
        <w:rPr>
          <w:rFonts w:asciiTheme="majorHAnsi" w:hAnsiTheme="majorHAnsi" w:cstheme="majorHAnsi"/>
          <w:i/>
          <w:color w:val="000000"/>
          <w:sz w:val="24"/>
          <w:szCs w:val="24"/>
        </w:rPr>
        <w:t>value, meaning</w:t>
      </w:r>
      <w:r w:rsidRPr="008F49FD">
        <w:rPr>
          <w:rFonts w:asciiTheme="majorHAnsi" w:hAnsiTheme="majorHAnsi" w:cstheme="majorHAnsi"/>
          <w:color w:val="000000"/>
          <w:sz w:val="24"/>
          <w:szCs w:val="24"/>
        </w:rPr>
        <w:t>, and</w:t>
      </w:r>
      <w:r w:rsidRPr="008F49FD">
        <w:rPr>
          <w:rFonts w:asciiTheme="majorHAnsi" w:hAnsiTheme="majorHAnsi" w:cstheme="majorHAnsi"/>
          <w:i/>
          <w:color w:val="000000"/>
          <w:sz w:val="24"/>
          <w:szCs w:val="24"/>
        </w:rPr>
        <w:t xml:space="preserve"> discourse </w:t>
      </w:r>
      <w:r w:rsidRPr="008F49FD">
        <w:rPr>
          <w:rFonts w:asciiTheme="majorHAnsi" w:hAnsiTheme="majorHAnsi" w:cstheme="majorHAnsi"/>
          <w:color w:val="000000"/>
          <w:sz w:val="24"/>
          <w:szCs w:val="24"/>
        </w:rPr>
        <w:t xml:space="preserve">as specified in </w:t>
      </w:r>
      <w:r w:rsidRPr="001E308F">
        <w:rPr>
          <w:rFonts w:asciiTheme="majorHAnsi" w:hAnsiTheme="majorHAnsi" w:cstheme="majorHAnsi"/>
          <w:b/>
          <w:color w:val="000000"/>
          <w:sz w:val="24"/>
          <w:szCs w:val="24"/>
        </w:rPr>
        <w:t>Arts and Humanities SLO 2</w:t>
      </w:r>
      <w:r w:rsidR="001E308F">
        <w:rPr>
          <w:rFonts w:asciiTheme="majorHAnsi" w:hAnsiTheme="majorHAnsi" w:cstheme="majorHAnsi"/>
          <w:b/>
          <w:color w:val="000000"/>
          <w:sz w:val="24"/>
          <w:szCs w:val="24"/>
        </w:rPr>
        <w:t xml:space="preserve"> and the Theatre</w:t>
      </w:r>
      <w:r w:rsidR="00AB2643">
        <w:rPr>
          <w:rFonts w:asciiTheme="majorHAnsi" w:hAnsiTheme="majorHAnsi" w:cstheme="majorHAnsi"/>
          <w:b/>
          <w:color w:val="000000"/>
          <w:sz w:val="24"/>
          <w:szCs w:val="24"/>
        </w:rPr>
        <w:t xml:space="preserve"> PSLO 4</w:t>
      </w:r>
      <w:r w:rsidRPr="001E308F">
        <w:rPr>
          <w:rFonts w:asciiTheme="majorHAnsi" w:hAnsiTheme="majorHAnsi" w:cstheme="majorHAnsi"/>
          <w:b/>
          <w:color w:val="000000"/>
          <w:sz w:val="24"/>
          <w:szCs w:val="24"/>
        </w:rPr>
        <w:t>.</w:t>
      </w:r>
    </w:p>
    <w:p w14:paraId="45A7A5AE" w14:textId="7D854437" w:rsidR="001E1DA6" w:rsidRPr="008F49FD" w:rsidRDefault="009C293F">
      <w:pPr>
        <w:pStyle w:val="Normal1"/>
        <w:rPr>
          <w:rFonts w:asciiTheme="majorHAnsi" w:hAnsiTheme="majorHAnsi" w:cstheme="majorHAnsi"/>
          <w:sz w:val="24"/>
          <w:szCs w:val="24"/>
        </w:rPr>
      </w:pPr>
      <w:r w:rsidRPr="008F49FD">
        <w:rPr>
          <w:rFonts w:asciiTheme="majorHAnsi" w:hAnsiTheme="majorHAnsi" w:cstheme="majorHAnsi"/>
          <w:sz w:val="24"/>
          <w:szCs w:val="24"/>
        </w:rPr>
        <w:t>The students’ selected works were written assignments</w:t>
      </w:r>
      <w:r w:rsidR="001E308F">
        <w:rPr>
          <w:rFonts w:asciiTheme="majorHAnsi" w:hAnsiTheme="majorHAnsi" w:cstheme="majorHAnsi"/>
          <w:sz w:val="24"/>
          <w:szCs w:val="24"/>
        </w:rPr>
        <w:t xml:space="preserve"> or critiques</w:t>
      </w:r>
      <w:r w:rsidRPr="008F49FD">
        <w:rPr>
          <w:rFonts w:asciiTheme="majorHAnsi" w:hAnsiTheme="majorHAnsi" w:cstheme="majorHAnsi"/>
          <w:sz w:val="24"/>
          <w:szCs w:val="24"/>
        </w:rPr>
        <w:t xml:space="preserve"> ranging from 1 – 3 pages. For the norming process 6 samples were chosen.</w:t>
      </w:r>
    </w:p>
    <w:p w14:paraId="7D6D5992" w14:textId="5C223ED1" w:rsidR="003417D9" w:rsidRDefault="009E1FDB">
      <w:pPr>
        <w:pStyle w:val="Normal1"/>
        <w:rPr>
          <w:rFonts w:asciiTheme="majorHAnsi" w:hAnsiTheme="majorHAnsi" w:cstheme="majorHAnsi"/>
          <w:sz w:val="24"/>
          <w:szCs w:val="24"/>
        </w:rPr>
      </w:pPr>
      <w:r w:rsidRPr="008F49FD">
        <w:rPr>
          <w:rFonts w:asciiTheme="majorHAnsi" w:hAnsiTheme="majorHAnsi" w:cstheme="majorHAnsi"/>
          <w:sz w:val="24"/>
          <w:szCs w:val="24"/>
        </w:rPr>
        <w:t>The rubri</w:t>
      </w:r>
      <w:r w:rsidR="00DA2106">
        <w:rPr>
          <w:rFonts w:asciiTheme="majorHAnsi" w:hAnsiTheme="majorHAnsi" w:cstheme="majorHAnsi"/>
          <w:sz w:val="24"/>
          <w:szCs w:val="24"/>
        </w:rPr>
        <w:t>c was</w:t>
      </w:r>
      <w:r w:rsidR="003417D9">
        <w:rPr>
          <w:rFonts w:asciiTheme="majorHAnsi" w:hAnsiTheme="majorHAnsi" w:cstheme="majorHAnsi"/>
          <w:sz w:val="24"/>
          <w:szCs w:val="24"/>
        </w:rPr>
        <w:t xml:space="preserve"> subject to a norming process</w:t>
      </w:r>
      <w:r w:rsidR="00DA2106">
        <w:rPr>
          <w:rFonts w:asciiTheme="majorHAnsi" w:hAnsiTheme="majorHAnsi" w:cstheme="majorHAnsi"/>
          <w:sz w:val="24"/>
          <w:szCs w:val="24"/>
        </w:rPr>
        <w:t xml:space="preserve"> by a committee of four</w:t>
      </w:r>
      <w:r w:rsidR="00B01111">
        <w:rPr>
          <w:rFonts w:asciiTheme="majorHAnsi" w:hAnsiTheme="majorHAnsi" w:cstheme="majorHAnsi"/>
          <w:sz w:val="24"/>
          <w:szCs w:val="24"/>
        </w:rPr>
        <w:t>,</w:t>
      </w:r>
      <w:r w:rsidRPr="008F49FD">
        <w:rPr>
          <w:rFonts w:asciiTheme="majorHAnsi" w:hAnsiTheme="majorHAnsi" w:cstheme="majorHAnsi"/>
          <w:sz w:val="24"/>
          <w:szCs w:val="24"/>
        </w:rPr>
        <w:t xml:space="preserve"> full-time </w:t>
      </w:r>
      <w:r w:rsidR="00072BED" w:rsidRPr="008F49FD">
        <w:rPr>
          <w:rFonts w:asciiTheme="majorHAnsi" w:hAnsiTheme="majorHAnsi" w:cstheme="majorHAnsi"/>
          <w:sz w:val="24"/>
          <w:szCs w:val="24"/>
        </w:rPr>
        <w:t>faculty. A set of student work samples was gathered from the courses listed above.</w:t>
      </w:r>
      <w:r w:rsidR="00DA2106">
        <w:rPr>
          <w:rFonts w:asciiTheme="majorHAnsi" w:hAnsiTheme="majorHAnsi" w:cstheme="majorHAnsi"/>
          <w:sz w:val="24"/>
          <w:szCs w:val="24"/>
        </w:rPr>
        <w:t xml:space="preserve"> </w:t>
      </w:r>
      <w:r w:rsidR="009C293F" w:rsidRPr="008F49FD">
        <w:rPr>
          <w:rFonts w:asciiTheme="majorHAnsi" w:hAnsiTheme="majorHAnsi" w:cstheme="majorHAnsi"/>
          <w:sz w:val="24"/>
          <w:szCs w:val="24"/>
        </w:rPr>
        <w:t xml:space="preserve">After discussing the rubric with Director of the Office of Academic Assessment and Program Review, the department simplified the rubric from </w:t>
      </w:r>
      <w:r w:rsidR="00DA2106">
        <w:rPr>
          <w:rFonts w:asciiTheme="majorHAnsi" w:hAnsiTheme="majorHAnsi" w:cstheme="majorHAnsi"/>
          <w:sz w:val="24"/>
          <w:szCs w:val="24"/>
        </w:rPr>
        <w:t>four</w:t>
      </w:r>
      <w:r w:rsidR="009C293F" w:rsidRPr="008F49FD">
        <w:rPr>
          <w:rFonts w:asciiTheme="majorHAnsi" w:hAnsiTheme="majorHAnsi" w:cstheme="majorHAnsi"/>
          <w:sz w:val="24"/>
          <w:szCs w:val="24"/>
        </w:rPr>
        <w:t xml:space="preserve"> levels to three levels: </w:t>
      </w:r>
    </w:p>
    <w:p w14:paraId="7DA0BB89" w14:textId="77777777" w:rsidR="003417D9" w:rsidRDefault="009C293F" w:rsidP="003417D9">
      <w:pPr>
        <w:pStyle w:val="Normal1"/>
        <w:ind w:firstLine="720"/>
        <w:rPr>
          <w:rFonts w:asciiTheme="majorHAnsi" w:hAnsiTheme="majorHAnsi" w:cstheme="majorHAnsi"/>
          <w:sz w:val="24"/>
          <w:szCs w:val="24"/>
        </w:rPr>
      </w:pPr>
      <w:r w:rsidRPr="008F49FD">
        <w:rPr>
          <w:rFonts w:asciiTheme="majorHAnsi" w:hAnsiTheme="majorHAnsi" w:cstheme="majorHAnsi"/>
          <w:sz w:val="24"/>
          <w:szCs w:val="24"/>
        </w:rPr>
        <w:t xml:space="preserve">Does not Meet Expectations (1 point) </w:t>
      </w:r>
    </w:p>
    <w:p w14:paraId="50439566" w14:textId="77777777" w:rsidR="003417D9" w:rsidRDefault="009C293F" w:rsidP="003417D9">
      <w:pPr>
        <w:pStyle w:val="Normal1"/>
        <w:ind w:firstLine="720"/>
        <w:rPr>
          <w:rFonts w:asciiTheme="majorHAnsi" w:hAnsiTheme="majorHAnsi" w:cstheme="majorHAnsi"/>
          <w:sz w:val="24"/>
          <w:szCs w:val="24"/>
        </w:rPr>
      </w:pPr>
      <w:r w:rsidRPr="008F49FD">
        <w:rPr>
          <w:rFonts w:asciiTheme="majorHAnsi" w:hAnsiTheme="majorHAnsi" w:cstheme="majorHAnsi"/>
          <w:sz w:val="24"/>
          <w:szCs w:val="24"/>
        </w:rPr>
        <w:t xml:space="preserve">Meets Expectations (2 points) </w:t>
      </w:r>
    </w:p>
    <w:p w14:paraId="7246BA5F" w14:textId="77777777" w:rsidR="003417D9" w:rsidRDefault="009C293F" w:rsidP="003417D9">
      <w:pPr>
        <w:pStyle w:val="Normal1"/>
        <w:ind w:firstLine="720"/>
        <w:rPr>
          <w:rFonts w:asciiTheme="majorHAnsi" w:hAnsiTheme="majorHAnsi" w:cstheme="majorHAnsi"/>
          <w:sz w:val="24"/>
          <w:szCs w:val="24"/>
        </w:rPr>
      </w:pPr>
      <w:r w:rsidRPr="008F49FD">
        <w:rPr>
          <w:rFonts w:asciiTheme="majorHAnsi" w:hAnsiTheme="majorHAnsi" w:cstheme="majorHAnsi"/>
          <w:sz w:val="24"/>
          <w:szCs w:val="24"/>
        </w:rPr>
        <w:t>Exceeds Expectations (3) points</w:t>
      </w:r>
    </w:p>
    <w:p w14:paraId="7BE0C893" w14:textId="5C5DFDD5" w:rsidR="001E1DA6" w:rsidRPr="008F49FD" w:rsidRDefault="009C293F" w:rsidP="003417D9">
      <w:pPr>
        <w:pStyle w:val="Normal1"/>
        <w:rPr>
          <w:rFonts w:asciiTheme="majorHAnsi" w:hAnsiTheme="majorHAnsi" w:cstheme="majorHAnsi"/>
          <w:sz w:val="24"/>
          <w:szCs w:val="24"/>
        </w:rPr>
      </w:pPr>
      <w:r w:rsidRPr="008F49FD">
        <w:rPr>
          <w:rFonts w:asciiTheme="majorHAnsi" w:hAnsiTheme="majorHAnsi" w:cstheme="majorHAnsi"/>
          <w:sz w:val="24"/>
          <w:szCs w:val="24"/>
        </w:rPr>
        <w:t>A Does Not Apply option was added</w:t>
      </w:r>
      <w:r w:rsidR="001E308F">
        <w:rPr>
          <w:rFonts w:asciiTheme="majorHAnsi" w:hAnsiTheme="majorHAnsi" w:cstheme="majorHAnsi"/>
          <w:sz w:val="24"/>
          <w:szCs w:val="24"/>
        </w:rPr>
        <w:t xml:space="preserve"> only when an assignment</w:t>
      </w:r>
      <w:r w:rsidRPr="008F49FD">
        <w:rPr>
          <w:rFonts w:asciiTheme="majorHAnsi" w:hAnsiTheme="majorHAnsi" w:cstheme="majorHAnsi"/>
          <w:sz w:val="24"/>
          <w:szCs w:val="24"/>
        </w:rPr>
        <w:t xml:space="preserve"> </w:t>
      </w:r>
      <w:r w:rsidR="003417D9">
        <w:rPr>
          <w:rFonts w:asciiTheme="majorHAnsi" w:hAnsiTheme="majorHAnsi" w:cstheme="majorHAnsi"/>
          <w:sz w:val="24"/>
          <w:szCs w:val="24"/>
        </w:rPr>
        <w:t xml:space="preserve">did not </w:t>
      </w:r>
      <w:r w:rsidRPr="008F49FD">
        <w:rPr>
          <w:rFonts w:asciiTheme="majorHAnsi" w:hAnsiTheme="majorHAnsi" w:cstheme="majorHAnsi"/>
          <w:sz w:val="24"/>
          <w:szCs w:val="24"/>
        </w:rPr>
        <w:t xml:space="preserve">reflect a given area of the SLO.  This simplification helped with the norming process and resulted in no outliers in the final assessment. </w:t>
      </w:r>
    </w:p>
    <w:p w14:paraId="797BA663" w14:textId="5D7E520A" w:rsidR="001E1DA6" w:rsidRPr="008F49FD" w:rsidRDefault="00072BED">
      <w:pPr>
        <w:pStyle w:val="Normal1"/>
        <w:rPr>
          <w:rFonts w:asciiTheme="majorHAnsi" w:hAnsiTheme="majorHAnsi" w:cstheme="majorHAnsi"/>
          <w:sz w:val="24"/>
          <w:szCs w:val="24"/>
        </w:rPr>
      </w:pPr>
      <w:r w:rsidRPr="008F49FD">
        <w:rPr>
          <w:rFonts w:asciiTheme="majorHAnsi" w:hAnsiTheme="majorHAnsi" w:cstheme="majorHAnsi"/>
          <w:sz w:val="24"/>
          <w:szCs w:val="24"/>
        </w:rPr>
        <w:t xml:space="preserve">After norming, using </w:t>
      </w:r>
      <w:r w:rsidR="009C293F" w:rsidRPr="008F49FD">
        <w:rPr>
          <w:rFonts w:asciiTheme="majorHAnsi" w:hAnsiTheme="majorHAnsi" w:cstheme="majorHAnsi"/>
          <w:sz w:val="24"/>
          <w:szCs w:val="24"/>
        </w:rPr>
        <w:t xml:space="preserve">the single rubric, we assessed Arts &amp; Humanities GE SLO -2 using student work from TH 110, TH 111, TH 310 &amp; TH 333 and Theatre </w:t>
      </w:r>
      <w:r w:rsidR="00A30E21" w:rsidRPr="008F49FD">
        <w:rPr>
          <w:rFonts w:asciiTheme="majorHAnsi" w:hAnsiTheme="majorHAnsi" w:cstheme="majorHAnsi"/>
          <w:sz w:val="24"/>
          <w:szCs w:val="24"/>
        </w:rPr>
        <w:t>P</w:t>
      </w:r>
      <w:r w:rsidR="009C293F" w:rsidRPr="008F49FD">
        <w:rPr>
          <w:rFonts w:asciiTheme="majorHAnsi" w:hAnsiTheme="majorHAnsi" w:cstheme="majorHAnsi"/>
          <w:sz w:val="24"/>
          <w:szCs w:val="24"/>
        </w:rPr>
        <w:t xml:space="preserve">SLO 4 using student work from TH 110. </w:t>
      </w:r>
      <w:r w:rsidRPr="008F49FD">
        <w:rPr>
          <w:rFonts w:asciiTheme="majorHAnsi" w:hAnsiTheme="majorHAnsi" w:cstheme="majorHAnsi"/>
          <w:sz w:val="24"/>
          <w:szCs w:val="24"/>
        </w:rPr>
        <w:t xml:space="preserve">Note that </w:t>
      </w:r>
      <w:r w:rsidR="009C293F" w:rsidRPr="008F49FD">
        <w:rPr>
          <w:rFonts w:asciiTheme="majorHAnsi" w:hAnsiTheme="majorHAnsi" w:cstheme="majorHAnsi"/>
          <w:sz w:val="24"/>
          <w:szCs w:val="24"/>
        </w:rPr>
        <w:t xml:space="preserve">TH 110 is a requirement </w:t>
      </w:r>
      <w:r w:rsidR="003417D9">
        <w:rPr>
          <w:rFonts w:asciiTheme="majorHAnsi" w:hAnsiTheme="majorHAnsi" w:cstheme="majorHAnsi"/>
          <w:sz w:val="24"/>
          <w:szCs w:val="24"/>
        </w:rPr>
        <w:t xml:space="preserve">in </w:t>
      </w:r>
      <w:r w:rsidR="009C293F" w:rsidRPr="008F49FD">
        <w:rPr>
          <w:rFonts w:asciiTheme="majorHAnsi" w:hAnsiTheme="majorHAnsi" w:cstheme="majorHAnsi"/>
          <w:sz w:val="24"/>
          <w:szCs w:val="24"/>
        </w:rPr>
        <w:t>the</w:t>
      </w:r>
      <w:r w:rsidR="003417D9">
        <w:rPr>
          <w:rFonts w:asciiTheme="majorHAnsi" w:hAnsiTheme="majorHAnsi" w:cstheme="majorHAnsi"/>
          <w:sz w:val="24"/>
          <w:szCs w:val="24"/>
        </w:rPr>
        <w:t xml:space="preserve"> theatre</w:t>
      </w:r>
      <w:r w:rsidR="009C293F" w:rsidRPr="008F49FD">
        <w:rPr>
          <w:rFonts w:asciiTheme="majorHAnsi" w:hAnsiTheme="majorHAnsi" w:cstheme="majorHAnsi"/>
          <w:sz w:val="24"/>
          <w:szCs w:val="24"/>
        </w:rPr>
        <w:t xml:space="preserve"> major</w:t>
      </w:r>
      <w:r w:rsidR="003417D9">
        <w:rPr>
          <w:rFonts w:asciiTheme="majorHAnsi" w:hAnsiTheme="majorHAnsi" w:cstheme="majorHAnsi"/>
          <w:sz w:val="24"/>
          <w:szCs w:val="24"/>
        </w:rPr>
        <w:t>,</w:t>
      </w:r>
      <w:r w:rsidR="009C293F" w:rsidRPr="008F49FD">
        <w:rPr>
          <w:rFonts w:asciiTheme="majorHAnsi" w:hAnsiTheme="majorHAnsi" w:cstheme="majorHAnsi"/>
          <w:sz w:val="24"/>
          <w:szCs w:val="24"/>
        </w:rPr>
        <w:t xml:space="preserve"> as well as</w:t>
      </w:r>
      <w:r w:rsidR="003417D9">
        <w:rPr>
          <w:rFonts w:asciiTheme="majorHAnsi" w:hAnsiTheme="majorHAnsi" w:cstheme="majorHAnsi"/>
          <w:sz w:val="24"/>
          <w:szCs w:val="24"/>
        </w:rPr>
        <w:t xml:space="preserve"> being</w:t>
      </w:r>
      <w:r w:rsidR="009C293F" w:rsidRPr="008F49FD">
        <w:rPr>
          <w:rFonts w:asciiTheme="majorHAnsi" w:hAnsiTheme="majorHAnsi" w:cstheme="majorHAnsi"/>
          <w:sz w:val="24"/>
          <w:szCs w:val="24"/>
        </w:rPr>
        <w:t xml:space="preserve"> a general education course.</w:t>
      </w:r>
    </w:p>
    <w:p w14:paraId="17AB0EE4" w14:textId="3FE2B8B3" w:rsidR="001E1DA6" w:rsidRPr="008F49FD" w:rsidRDefault="00AB2643">
      <w:pPr>
        <w:pStyle w:val="Normal1"/>
        <w:rPr>
          <w:rFonts w:asciiTheme="majorHAnsi" w:hAnsiTheme="majorHAnsi" w:cstheme="majorHAnsi"/>
          <w:sz w:val="24"/>
          <w:szCs w:val="24"/>
        </w:rPr>
      </w:pPr>
      <w:r>
        <w:rPr>
          <w:rFonts w:asciiTheme="majorHAnsi" w:hAnsiTheme="majorHAnsi" w:cstheme="majorHAnsi"/>
          <w:sz w:val="24"/>
          <w:szCs w:val="24"/>
        </w:rPr>
        <w:t>After</w:t>
      </w:r>
      <w:r w:rsidR="009C293F" w:rsidRPr="008F49FD">
        <w:rPr>
          <w:rFonts w:asciiTheme="majorHAnsi" w:hAnsiTheme="majorHAnsi" w:cstheme="majorHAnsi"/>
          <w:sz w:val="24"/>
          <w:szCs w:val="24"/>
        </w:rPr>
        <w:t xml:space="preserve"> consultation with </w:t>
      </w:r>
      <w:r w:rsidR="00E31259" w:rsidRPr="008F49FD">
        <w:rPr>
          <w:rFonts w:asciiTheme="majorHAnsi" w:hAnsiTheme="majorHAnsi" w:cstheme="majorHAnsi"/>
          <w:sz w:val="24"/>
          <w:szCs w:val="24"/>
        </w:rPr>
        <w:t>Director of the Office of Academic Assessment and Program Review</w:t>
      </w:r>
      <w:r w:rsidR="009C293F" w:rsidRPr="008F49FD">
        <w:rPr>
          <w:rFonts w:asciiTheme="majorHAnsi" w:hAnsiTheme="majorHAnsi" w:cstheme="majorHAnsi"/>
          <w:sz w:val="24"/>
          <w:szCs w:val="24"/>
        </w:rPr>
        <w:t xml:space="preserve">, a </w:t>
      </w:r>
      <w:r w:rsidR="009C293F" w:rsidRPr="00AB2643">
        <w:rPr>
          <w:rFonts w:asciiTheme="majorHAnsi" w:hAnsiTheme="majorHAnsi" w:cstheme="majorHAnsi"/>
          <w:b/>
          <w:sz w:val="24"/>
          <w:szCs w:val="24"/>
        </w:rPr>
        <w:t>20% sampling</w:t>
      </w:r>
      <w:r w:rsidR="009C293F" w:rsidRPr="008F49FD">
        <w:rPr>
          <w:rFonts w:asciiTheme="majorHAnsi" w:hAnsiTheme="majorHAnsi" w:cstheme="majorHAnsi"/>
          <w:sz w:val="24"/>
          <w:szCs w:val="24"/>
        </w:rPr>
        <w:t xml:space="preserve"> figure was </w:t>
      </w:r>
      <w:r>
        <w:rPr>
          <w:rFonts w:asciiTheme="majorHAnsi" w:hAnsiTheme="majorHAnsi" w:cstheme="majorHAnsi"/>
          <w:sz w:val="24"/>
          <w:szCs w:val="24"/>
        </w:rPr>
        <w:t>agreed on</w:t>
      </w:r>
      <w:r w:rsidR="009C293F" w:rsidRPr="008F49FD">
        <w:rPr>
          <w:rFonts w:asciiTheme="majorHAnsi" w:hAnsiTheme="majorHAnsi" w:cstheme="majorHAnsi"/>
          <w:sz w:val="24"/>
          <w:szCs w:val="24"/>
        </w:rPr>
        <w:t>. Based on that figure, the following samples and assignments were determined.</w:t>
      </w:r>
    </w:p>
    <w:p w14:paraId="3ED1A40D" w14:textId="77777777" w:rsidR="00AB2643" w:rsidRDefault="00AB2643" w:rsidP="00461A88">
      <w:pPr>
        <w:pStyle w:val="Normal1"/>
        <w:spacing w:after="0" w:line="240" w:lineRule="auto"/>
        <w:ind w:firstLine="720"/>
        <w:rPr>
          <w:rFonts w:asciiTheme="majorHAnsi" w:hAnsiTheme="majorHAnsi" w:cstheme="majorHAnsi"/>
          <w:sz w:val="24"/>
          <w:szCs w:val="24"/>
          <w:u w:val="single"/>
        </w:rPr>
      </w:pPr>
    </w:p>
    <w:p w14:paraId="1866FC19" w14:textId="348F5FFD" w:rsidR="001E1DA6" w:rsidRPr="008F49FD" w:rsidRDefault="009C293F" w:rsidP="00461A88">
      <w:pPr>
        <w:pStyle w:val="Normal1"/>
        <w:spacing w:after="0" w:line="240" w:lineRule="auto"/>
        <w:ind w:firstLine="720"/>
        <w:rPr>
          <w:rFonts w:asciiTheme="majorHAnsi" w:hAnsiTheme="majorHAnsi" w:cstheme="majorHAnsi"/>
          <w:sz w:val="24"/>
          <w:szCs w:val="24"/>
          <w:u w:val="single"/>
        </w:rPr>
      </w:pPr>
      <w:r w:rsidRPr="008F49FD">
        <w:rPr>
          <w:rFonts w:asciiTheme="majorHAnsi" w:hAnsiTheme="majorHAnsi" w:cstheme="majorHAnsi"/>
          <w:sz w:val="24"/>
          <w:szCs w:val="24"/>
          <w:u w:val="single"/>
        </w:rPr>
        <w:t>TH 110</w:t>
      </w:r>
    </w:p>
    <w:p w14:paraId="41E2188F" w14:textId="77777777" w:rsidR="001E1DA6" w:rsidRPr="008F49FD" w:rsidRDefault="009C293F" w:rsidP="00461A88">
      <w:pPr>
        <w:pStyle w:val="Normal1"/>
        <w:spacing w:after="0" w:line="240" w:lineRule="auto"/>
        <w:ind w:firstLine="720"/>
        <w:rPr>
          <w:rFonts w:asciiTheme="majorHAnsi" w:hAnsiTheme="majorHAnsi" w:cstheme="majorHAnsi"/>
          <w:sz w:val="24"/>
          <w:szCs w:val="24"/>
        </w:rPr>
      </w:pPr>
      <w:r w:rsidRPr="008F49FD">
        <w:rPr>
          <w:rFonts w:asciiTheme="majorHAnsi" w:hAnsiTheme="majorHAnsi" w:cstheme="majorHAnsi"/>
          <w:sz w:val="24"/>
          <w:szCs w:val="24"/>
        </w:rPr>
        <w:t>Population – 104</w:t>
      </w:r>
    </w:p>
    <w:p w14:paraId="19D4F8BF" w14:textId="77777777" w:rsidR="001E1DA6" w:rsidRPr="008F49FD" w:rsidRDefault="009C293F" w:rsidP="00461A88">
      <w:pPr>
        <w:pStyle w:val="Normal1"/>
        <w:spacing w:after="0" w:line="240" w:lineRule="auto"/>
        <w:ind w:firstLine="720"/>
        <w:rPr>
          <w:rFonts w:asciiTheme="majorHAnsi" w:hAnsiTheme="majorHAnsi" w:cstheme="majorHAnsi"/>
          <w:sz w:val="24"/>
          <w:szCs w:val="24"/>
        </w:rPr>
      </w:pPr>
      <w:r w:rsidRPr="008F49FD">
        <w:rPr>
          <w:rFonts w:asciiTheme="majorHAnsi" w:hAnsiTheme="majorHAnsi" w:cstheme="majorHAnsi"/>
          <w:sz w:val="24"/>
          <w:szCs w:val="24"/>
        </w:rPr>
        <w:t>Sample Size – 20</w:t>
      </w:r>
    </w:p>
    <w:p w14:paraId="1A578637" w14:textId="77777777" w:rsidR="001E1DA6" w:rsidRPr="008F49FD" w:rsidRDefault="001E1DA6" w:rsidP="00461A88">
      <w:pPr>
        <w:pStyle w:val="Normal1"/>
        <w:spacing w:after="0" w:line="240" w:lineRule="auto"/>
        <w:rPr>
          <w:rFonts w:asciiTheme="majorHAnsi" w:hAnsiTheme="majorHAnsi" w:cstheme="majorHAnsi"/>
          <w:sz w:val="24"/>
          <w:szCs w:val="24"/>
        </w:rPr>
      </w:pPr>
    </w:p>
    <w:p w14:paraId="16482572" w14:textId="77777777" w:rsidR="00AB2643" w:rsidRDefault="00AB2643" w:rsidP="00461A88">
      <w:pPr>
        <w:pStyle w:val="Normal1"/>
        <w:spacing w:after="0" w:line="240" w:lineRule="auto"/>
        <w:ind w:firstLine="720"/>
        <w:rPr>
          <w:rFonts w:asciiTheme="majorHAnsi" w:hAnsiTheme="majorHAnsi" w:cstheme="majorHAnsi"/>
          <w:sz w:val="24"/>
          <w:szCs w:val="24"/>
          <w:u w:val="single"/>
        </w:rPr>
      </w:pPr>
    </w:p>
    <w:p w14:paraId="68D141AE" w14:textId="77777777" w:rsidR="00AB2643" w:rsidRDefault="00AB2643" w:rsidP="00461A88">
      <w:pPr>
        <w:pStyle w:val="Normal1"/>
        <w:spacing w:after="0" w:line="240" w:lineRule="auto"/>
        <w:ind w:firstLine="720"/>
        <w:rPr>
          <w:rFonts w:asciiTheme="majorHAnsi" w:hAnsiTheme="majorHAnsi" w:cstheme="majorHAnsi"/>
          <w:sz w:val="24"/>
          <w:szCs w:val="24"/>
          <w:u w:val="single"/>
        </w:rPr>
      </w:pPr>
    </w:p>
    <w:p w14:paraId="2AC4A2C1" w14:textId="1AAE0F7D" w:rsidR="001E1DA6" w:rsidRPr="008F49FD" w:rsidRDefault="009C293F" w:rsidP="00461A88">
      <w:pPr>
        <w:pStyle w:val="Normal1"/>
        <w:spacing w:after="0" w:line="240" w:lineRule="auto"/>
        <w:ind w:firstLine="720"/>
        <w:rPr>
          <w:rFonts w:asciiTheme="majorHAnsi" w:hAnsiTheme="majorHAnsi" w:cstheme="majorHAnsi"/>
          <w:sz w:val="24"/>
          <w:szCs w:val="24"/>
          <w:u w:val="single"/>
        </w:rPr>
      </w:pPr>
      <w:r w:rsidRPr="008F49FD">
        <w:rPr>
          <w:rFonts w:asciiTheme="majorHAnsi" w:hAnsiTheme="majorHAnsi" w:cstheme="majorHAnsi"/>
          <w:sz w:val="24"/>
          <w:szCs w:val="24"/>
          <w:u w:val="single"/>
        </w:rPr>
        <w:t>TH 111</w:t>
      </w:r>
    </w:p>
    <w:p w14:paraId="54A4977C" w14:textId="77777777" w:rsidR="001E1DA6" w:rsidRPr="008F49FD" w:rsidRDefault="009C293F" w:rsidP="00461A88">
      <w:pPr>
        <w:pStyle w:val="Normal1"/>
        <w:spacing w:after="0" w:line="240" w:lineRule="auto"/>
        <w:ind w:firstLine="720"/>
        <w:rPr>
          <w:rFonts w:asciiTheme="majorHAnsi" w:hAnsiTheme="majorHAnsi" w:cstheme="majorHAnsi"/>
          <w:sz w:val="24"/>
          <w:szCs w:val="24"/>
        </w:rPr>
      </w:pPr>
      <w:r w:rsidRPr="008F49FD">
        <w:rPr>
          <w:rFonts w:asciiTheme="majorHAnsi" w:hAnsiTheme="majorHAnsi" w:cstheme="majorHAnsi"/>
          <w:sz w:val="24"/>
          <w:szCs w:val="24"/>
        </w:rPr>
        <w:t>Population – 45</w:t>
      </w:r>
    </w:p>
    <w:p w14:paraId="495453ED" w14:textId="77777777" w:rsidR="001E1DA6" w:rsidRPr="008F49FD" w:rsidRDefault="009C293F" w:rsidP="00461A88">
      <w:pPr>
        <w:pStyle w:val="Normal1"/>
        <w:spacing w:after="0" w:line="240" w:lineRule="auto"/>
        <w:ind w:firstLine="720"/>
        <w:rPr>
          <w:rFonts w:asciiTheme="majorHAnsi" w:hAnsiTheme="majorHAnsi" w:cstheme="majorHAnsi"/>
          <w:sz w:val="24"/>
          <w:szCs w:val="24"/>
        </w:rPr>
      </w:pPr>
      <w:r w:rsidRPr="008F49FD">
        <w:rPr>
          <w:rFonts w:asciiTheme="majorHAnsi" w:hAnsiTheme="majorHAnsi" w:cstheme="majorHAnsi"/>
          <w:sz w:val="24"/>
          <w:szCs w:val="24"/>
        </w:rPr>
        <w:t>Sample Size – 9</w:t>
      </w:r>
    </w:p>
    <w:p w14:paraId="432489CF" w14:textId="77777777" w:rsidR="001E1DA6" w:rsidRPr="008F49FD" w:rsidRDefault="001E1DA6" w:rsidP="00461A88">
      <w:pPr>
        <w:pStyle w:val="Normal1"/>
        <w:spacing w:after="0" w:line="240" w:lineRule="auto"/>
        <w:rPr>
          <w:rFonts w:asciiTheme="majorHAnsi" w:hAnsiTheme="majorHAnsi" w:cstheme="majorHAnsi"/>
          <w:sz w:val="24"/>
          <w:szCs w:val="24"/>
        </w:rPr>
      </w:pPr>
    </w:p>
    <w:p w14:paraId="6BC79473" w14:textId="2A82CC7D" w:rsidR="001E1DA6" w:rsidRPr="008F49FD" w:rsidRDefault="009C293F" w:rsidP="00461A88">
      <w:pPr>
        <w:pStyle w:val="Normal1"/>
        <w:spacing w:after="0" w:line="240" w:lineRule="auto"/>
        <w:ind w:firstLine="720"/>
        <w:rPr>
          <w:rFonts w:asciiTheme="majorHAnsi" w:hAnsiTheme="majorHAnsi" w:cstheme="majorHAnsi"/>
          <w:sz w:val="24"/>
          <w:szCs w:val="24"/>
          <w:u w:val="single"/>
        </w:rPr>
      </w:pPr>
      <w:r w:rsidRPr="008F49FD">
        <w:rPr>
          <w:rFonts w:asciiTheme="majorHAnsi" w:hAnsiTheme="majorHAnsi" w:cstheme="majorHAnsi"/>
          <w:sz w:val="24"/>
          <w:szCs w:val="24"/>
          <w:u w:val="single"/>
        </w:rPr>
        <w:t>TH 310</w:t>
      </w:r>
    </w:p>
    <w:p w14:paraId="62970034" w14:textId="77777777" w:rsidR="001E1DA6" w:rsidRPr="008F49FD" w:rsidRDefault="009C293F" w:rsidP="00461A88">
      <w:pPr>
        <w:pStyle w:val="Normal1"/>
        <w:spacing w:after="0" w:line="240" w:lineRule="auto"/>
        <w:ind w:firstLine="720"/>
        <w:rPr>
          <w:rFonts w:asciiTheme="majorHAnsi" w:hAnsiTheme="majorHAnsi" w:cstheme="majorHAnsi"/>
          <w:sz w:val="24"/>
          <w:szCs w:val="24"/>
        </w:rPr>
      </w:pPr>
      <w:r w:rsidRPr="008F49FD">
        <w:rPr>
          <w:rFonts w:asciiTheme="majorHAnsi" w:hAnsiTheme="majorHAnsi" w:cstheme="majorHAnsi"/>
          <w:sz w:val="24"/>
          <w:szCs w:val="24"/>
        </w:rPr>
        <w:t>Population – 20</w:t>
      </w:r>
    </w:p>
    <w:p w14:paraId="55EFB19E" w14:textId="77777777" w:rsidR="001E1DA6" w:rsidRPr="008F49FD" w:rsidRDefault="009C293F" w:rsidP="00461A88">
      <w:pPr>
        <w:pStyle w:val="Normal1"/>
        <w:spacing w:after="0" w:line="240" w:lineRule="auto"/>
        <w:ind w:firstLine="720"/>
        <w:rPr>
          <w:rFonts w:asciiTheme="majorHAnsi" w:hAnsiTheme="majorHAnsi" w:cstheme="majorHAnsi"/>
          <w:sz w:val="24"/>
          <w:szCs w:val="24"/>
        </w:rPr>
      </w:pPr>
      <w:r w:rsidRPr="008F49FD">
        <w:rPr>
          <w:rFonts w:asciiTheme="majorHAnsi" w:hAnsiTheme="majorHAnsi" w:cstheme="majorHAnsi"/>
          <w:sz w:val="24"/>
          <w:szCs w:val="24"/>
        </w:rPr>
        <w:t>Sample Size – 4</w:t>
      </w:r>
    </w:p>
    <w:p w14:paraId="677DD55C" w14:textId="77777777" w:rsidR="001E1DA6" w:rsidRPr="008F49FD" w:rsidRDefault="001E1DA6" w:rsidP="00461A88">
      <w:pPr>
        <w:pStyle w:val="Normal1"/>
        <w:spacing w:after="0" w:line="240" w:lineRule="auto"/>
        <w:rPr>
          <w:rFonts w:asciiTheme="majorHAnsi" w:hAnsiTheme="majorHAnsi" w:cstheme="majorHAnsi"/>
          <w:sz w:val="24"/>
          <w:szCs w:val="24"/>
        </w:rPr>
      </w:pPr>
    </w:p>
    <w:p w14:paraId="616F17E4" w14:textId="3FC23DF8" w:rsidR="001E1DA6" w:rsidRPr="008F49FD" w:rsidRDefault="009C293F" w:rsidP="00461A88">
      <w:pPr>
        <w:pStyle w:val="Normal1"/>
        <w:spacing w:after="0" w:line="240" w:lineRule="auto"/>
        <w:ind w:firstLine="720"/>
        <w:rPr>
          <w:rFonts w:asciiTheme="majorHAnsi" w:hAnsiTheme="majorHAnsi" w:cstheme="majorHAnsi"/>
          <w:sz w:val="24"/>
          <w:szCs w:val="24"/>
          <w:u w:val="single"/>
        </w:rPr>
      </w:pPr>
      <w:r w:rsidRPr="008F49FD">
        <w:rPr>
          <w:rFonts w:asciiTheme="majorHAnsi" w:hAnsiTheme="majorHAnsi" w:cstheme="majorHAnsi"/>
          <w:sz w:val="24"/>
          <w:szCs w:val="24"/>
          <w:u w:val="single"/>
        </w:rPr>
        <w:t>TH 333</w:t>
      </w:r>
    </w:p>
    <w:p w14:paraId="7DF46E20" w14:textId="77777777" w:rsidR="001E1DA6" w:rsidRPr="008F49FD" w:rsidRDefault="009C293F" w:rsidP="00461A88">
      <w:pPr>
        <w:pStyle w:val="Normal1"/>
        <w:spacing w:after="0" w:line="240" w:lineRule="auto"/>
        <w:ind w:firstLine="720"/>
        <w:rPr>
          <w:rFonts w:asciiTheme="majorHAnsi" w:hAnsiTheme="majorHAnsi" w:cstheme="majorHAnsi"/>
          <w:sz w:val="24"/>
          <w:szCs w:val="24"/>
        </w:rPr>
      </w:pPr>
      <w:r w:rsidRPr="008F49FD">
        <w:rPr>
          <w:rFonts w:asciiTheme="majorHAnsi" w:hAnsiTheme="majorHAnsi" w:cstheme="majorHAnsi"/>
          <w:sz w:val="24"/>
          <w:szCs w:val="24"/>
        </w:rPr>
        <w:t>Population – 90</w:t>
      </w:r>
    </w:p>
    <w:p w14:paraId="2531BBD6" w14:textId="77777777" w:rsidR="001E1DA6" w:rsidRPr="008F49FD" w:rsidRDefault="009C293F" w:rsidP="003417D9">
      <w:pPr>
        <w:pStyle w:val="Normal1"/>
        <w:spacing w:after="0" w:line="240" w:lineRule="auto"/>
        <w:ind w:firstLine="720"/>
        <w:rPr>
          <w:rFonts w:asciiTheme="majorHAnsi" w:hAnsiTheme="majorHAnsi" w:cstheme="majorHAnsi"/>
          <w:sz w:val="24"/>
          <w:szCs w:val="24"/>
        </w:rPr>
      </w:pPr>
      <w:r w:rsidRPr="008F49FD">
        <w:rPr>
          <w:rFonts w:asciiTheme="majorHAnsi" w:hAnsiTheme="majorHAnsi" w:cstheme="majorHAnsi"/>
          <w:sz w:val="24"/>
          <w:szCs w:val="24"/>
        </w:rPr>
        <w:t xml:space="preserve">Sample Size – 18 </w:t>
      </w:r>
    </w:p>
    <w:p w14:paraId="7FFFBE1B" w14:textId="77777777" w:rsidR="001E1DA6" w:rsidRPr="008F49FD" w:rsidRDefault="001E1DA6">
      <w:pPr>
        <w:pStyle w:val="Normal1"/>
        <w:spacing w:after="0" w:line="240" w:lineRule="auto"/>
        <w:rPr>
          <w:rFonts w:asciiTheme="majorHAnsi" w:hAnsiTheme="majorHAnsi" w:cstheme="majorHAnsi"/>
          <w:sz w:val="24"/>
          <w:szCs w:val="24"/>
        </w:rPr>
      </w:pPr>
    </w:p>
    <w:p w14:paraId="521E2784" w14:textId="04C8A834" w:rsidR="00AB2643" w:rsidRDefault="00AB2643">
      <w:pPr>
        <w:rPr>
          <w:rFonts w:asciiTheme="majorHAnsi" w:hAnsiTheme="majorHAnsi" w:cstheme="majorHAnsi"/>
          <w:b/>
          <w:sz w:val="24"/>
          <w:szCs w:val="24"/>
        </w:rPr>
      </w:pPr>
      <w:r>
        <w:rPr>
          <w:rFonts w:asciiTheme="majorHAnsi" w:hAnsiTheme="majorHAnsi" w:cstheme="majorHAnsi"/>
          <w:b/>
          <w:sz w:val="24"/>
          <w:szCs w:val="24"/>
        </w:rPr>
        <w:br w:type="page"/>
      </w:r>
    </w:p>
    <w:p w14:paraId="20E99461" w14:textId="77777777" w:rsidR="003417D9" w:rsidRDefault="003417D9">
      <w:pPr>
        <w:pStyle w:val="Normal1"/>
        <w:rPr>
          <w:rFonts w:asciiTheme="majorHAnsi" w:hAnsiTheme="majorHAnsi" w:cstheme="majorHAnsi"/>
          <w:b/>
          <w:sz w:val="24"/>
          <w:szCs w:val="24"/>
        </w:rPr>
      </w:pPr>
    </w:p>
    <w:p w14:paraId="56E18434" w14:textId="7CF69FE7" w:rsidR="00072BED" w:rsidRPr="008F49FD" w:rsidRDefault="009C293F">
      <w:pPr>
        <w:pStyle w:val="Normal1"/>
        <w:rPr>
          <w:rFonts w:asciiTheme="majorHAnsi" w:hAnsiTheme="majorHAnsi" w:cstheme="majorHAnsi"/>
          <w:sz w:val="24"/>
          <w:szCs w:val="24"/>
        </w:rPr>
      </w:pPr>
      <w:r w:rsidRPr="008F49FD">
        <w:rPr>
          <w:rFonts w:asciiTheme="majorHAnsi" w:hAnsiTheme="majorHAnsi" w:cstheme="majorHAnsi"/>
          <w:b/>
          <w:sz w:val="24"/>
          <w:szCs w:val="24"/>
        </w:rPr>
        <w:t>Final Assessment Results:</w:t>
      </w:r>
      <w:r w:rsidR="00B52D09" w:rsidRPr="008F49FD">
        <w:rPr>
          <w:rFonts w:asciiTheme="majorHAnsi" w:hAnsiTheme="majorHAnsi" w:cstheme="majorHAnsi"/>
          <w:b/>
          <w:sz w:val="24"/>
          <w:szCs w:val="24"/>
        </w:rPr>
        <w:t xml:space="preserve"> </w:t>
      </w:r>
      <w:r w:rsidR="00B52D09" w:rsidRPr="008F49FD">
        <w:rPr>
          <w:rFonts w:asciiTheme="majorHAnsi" w:hAnsiTheme="majorHAnsi" w:cstheme="majorHAnsi"/>
          <w:sz w:val="24"/>
          <w:szCs w:val="24"/>
        </w:rPr>
        <w:t>(see appendix including rubric and score sheets.)</w:t>
      </w:r>
    </w:p>
    <w:p w14:paraId="55C13B21" w14:textId="2E3AFFF4" w:rsidR="00A30E21" w:rsidRPr="003417D9" w:rsidRDefault="00A30E21" w:rsidP="00AB2643">
      <w:pPr>
        <w:pStyle w:val="Normal1"/>
        <w:rPr>
          <w:rFonts w:asciiTheme="majorHAnsi" w:hAnsiTheme="majorHAnsi" w:cstheme="majorHAnsi"/>
          <w:i/>
          <w:sz w:val="24"/>
          <w:szCs w:val="24"/>
        </w:rPr>
      </w:pPr>
      <w:r w:rsidRPr="003417D9">
        <w:rPr>
          <w:rFonts w:asciiTheme="majorHAnsi" w:hAnsiTheme="majorHAnsi" w:cstheme="majorHAnsi"/>
          <w:i/>
          <w:sz w:val="24"/>
          <w:szCs w:val="24"/>
        </w:rPr>
        <w:t xml:space="preserve">Theatre PSLO 4 </w:t>
      </w:r>
    </w:p>
    <w:p w14:paraId="36EC086C" w14:textId="7BEEE15A" w:rsidR="00072BED" w:rsidRPr="008F49FD" w:rsidRDefault="00072BED">
      <w:pPr>
        <w:pStyle w:val="Normal1"/>
        <w:rPr>
          <w:rFonts w:asciiTheme="majorHAnsi" w:hAnsiTheme="majorHAnsi" w:cstheme="majorHAnsi"/>
          <w:sz w:val="24"/>
          <w:szCs w:val="24"/>
        </w:rPr>
      </w:pPr>
      <w:r w:rsidRPr="008F49FD">
        <w:rPr>
          <w:rFonts w:asciiTheme="majorHAnsi" w:hAnsiTheme="majorHAnsi" w:cstheme="majorHAnsi"/>
          <w:sz w:val="24"/>
          <w:szCs w:val="24"/>
        </w:rPr>
        <w:t xml:space="preserve">When reviewing the </w:t>
      </w:r>
      <w:r w:rsidR="00516ED3" w:rsidRPr="008F49FD">
        <w:rPr>
          <w:rFonts w:asciiTheme="majorHAnsi" w:hAnsiTheme="majorHAnsi" w:cstheme="majorHAnsi"/>
          <w:sz w:val="24"/>
          <w:szCs w:val="24"/>
        </w:rPr>
        <w:t xml:space="preserve">assessment </w:t>
      </w:r>
      <w:r w:rsidRPr="008F49FD">
        <w:rPr>
          <w:rFonts w:asciiTheme="majorHAnsi" w:hAnsiTheme="majorHAnsi" w:cstheme="majorHAnsi"/>
          <w:sz w:val="24"/>
          <w:szCs w:val="24"/>
        </w:rPr>
        <w:t xml:space="preserve">results </w:t>
      </w:r>
      <w:r w:rsidR="00516ED3" w:rsidRPr="008F49FD">
        <w:rPr>
          <w:rFonts w:asciiTheme="majorHAnsi" w:hAnsiTheme="majorHAnsi" w:cstheme="majorHAnsi"/>
          <w:sz w:val="24"/>
          <w:szCs w:val="24"/>
        </w:rPr>
        <w:t>for Theatre</w:t>
      </w:r>
      <w:r w:rsidR="00A30E21" w:rsidRPr="008F49FD">
        <w:rPr>
          <w:rFonts w:asciiTheme="majorHAnsi" w:hAnsiTheme="majorHAnsi" w:cstheme="majorHAnsi"/>
          <w:sz w:val="24"/>
          <w:szCs w:val="24"/>
        </w:rPr>
        <w:t xml:space="preserve"> PSLO4 using</w:t>
      </w:r>
      <w:r w:rsidR="003417D9">
        <w:rPr>
          <w:rFonts w:asciiTheme="majorHAnsi" w:hAnsiTheme="majorHAnsi" w:cstheme="majorHAnsi"/>
          <w:sz w:val="24"/>
          <w:szCs w:val="24"/>
        </w:rPr>
        <w:t xml:space="preserve"> student work from the Fall 2018</w:t>
      </w:r>
      <w:r w:rsidR="00A30E21" w:rsidRPr="008F49FD">
        <w:rPr>
          <w:rFonts w:asciiTheme="majorHAnsi" w:hAnsiTheme="majorHAnsi" w:cstheme="majorHAnsi"/>
          <w:sz w:val="24"/>
          <w:szCs w:val="24"/>
        </w:rPr>
        <w:t xml:space="preserve"> course offering, the area of </w:t>
      </w:r>
      <w:r w:rsidR="00A30E21" w:rsidRPr="008F49FD">
        <w:rPr>
          <w:rFonts w:asciiTheme="majorHAnsi" w:hAnsiTheme="majorHAnsi" w:cstheme="majorHAnsi"/>
          <w:b/>
          <w:sz w:val="24"/>
          <w:szCs w:val="24"/>
        </w:rPr>
        <w:t xml:space="preserve">communication </w:t>
      </w:r>
      <w:r w:rsidR="00061A3A" w:rsidRPr="008F49FD">
        <w:rPr>
          <w:rFonts w:asciiTheme="majorHAnsi" w:hAnsiTheme="majorHAnsi" w:cstheme="majorHAnsi"/>
          <w:b/>
          <w:sz w:val="24"/>
          <w:szCs w:val="24"/>
        </w:rPr>
        <w:t>“</w:t>
      </w:r>
      <w:r w:rsidR="00A30E21" w:rsidRPr="008F49FD">
        <w:rPr>
          <w:rFonts w:asciiTheme="majorHAnsi" w:hAnsiTheme="majorHAnsi" w:cstheme="majorHAnsi"/>
          <w:sz w:val="24"/>
          <w:szCs w:val="24"/>
        </w:rPr>
        <w:t>me</w:t>
      </w:r>
      <w:r w:rsidR="00061A3A" w:rsidRPr="008F49FD">
        <w:rPr>
          <w:rFonts w:asciiTheme="majorHAnsi" w:hAnsiTheme="majorHAnsi" w:cstheme="majorHAnsi"/>
          <w:sz w:val="24"/>
          <w:szCs w:val="24"/>
        </w:rPr>
        <w:t>e</w:t>
      </w:r>
      <w:r w:rsidR="00A30E21" w:rsidRPr="008F49FD">
        <w:rPr>
          <w:rFonts w:asciiTheme="majorHAnsi" w:hAnsiTheme="majorHAnsi" w:cstheme="majorHAnsi"/>
          <w:sz w:val="24"/>
          <w:szCs w:val="24"/>
        </w:rPr>
        <w:t>t</w:t>
      </w:r>
      <w:r w:rsidR="00061A3A" w:rsidRPr="008F49FD">
        <w:rPr>
          <w:rFonts w:asciiTheme="majorHAnsi" w:hAnsiTheme="majorHAnsi" w:cstheme="majorHAnsi"/>
          <w:sz w:val="24"/>
          <w:szCs w:val="24"/>
        </w:rPr>
        <w:t>s</w:t>
      </w:r>
      <w:r w:rsidR="00A30E21" w:rsidRPr="008F49FD">
        <w:rPr>
          <w:rFonts w:asciiTheme="majorHAnsi" w:hAnsiTheme="majorHAnsi" w:cstheme="majorHAnsi"/>
          <w:sz w:val="24"/>
          <w:szCs w:val="24"/>
        </w:rPr>
        <w:t xml:space="preserve"> expectation</w:t>
      </w:r>
      <w:r w:rsidR="00061A3A" w:rsidRPr="008F49FD">
        <w:rPr>
          <w:rFonts w:asciiTheme="majorHAnsi" w:hAnsiTheme="majorHAnsi" w:cstheme="majorHAnsi"/>
          <w:sz w:val="24"/>
          <w:szCs w:val="24"/>
        </w:rPr>
        <w:t>”</w:t>
      </w:r>
      <w:r w:rsidR="00A30E21" w:rsidRPr="008F49FD">
        <w:rPr>
          <w:rFonts w:asciiTheme="majorHAnsi" w:hAnsiTheme="majorHAnsi" w:cstheme="majorHAnsi"/>
          <w:sz w:val="24"/>
          <w:szCs w:val="24"/>
        </w:rPr>
        <w:t xml:space="preserve"> of the reviewers. While the medium assessment score indicated a </w:t>
      </w:r>
      <w:r w:rsidR="00061A3A" w:rsidRPr="008F49FD">
        <w:rPr>
          <w:rFonts w:asciiTheme="majorHAnsi" w:hAnsiTheme="majorHAnsi" w:cstheme="majorHAnsi"/>
          <w:sz w:val="24"/>
          <w:szCs w:val="24"/>
        </w:rPr>
        <w:t>“</w:t>
      </w:r>
      <w:r w:rsidR="00A30E21" w:rsidRPr="008F49FD">
        <w:rPr>
          <w:rFonts w:asciiTheme="majorHAnsi" w:hAnsiTheme="majorHAnsi" w:cstheme="majorHAnsi"/>
          <w:sz w:val="24"/>
          <w:szCs w:val="24"/>
        </w:rPr>
        <w:t>me</w:t>
      </w:r>
      <w:r w:rsidR="00061A3A" w:rsidRPr="008F49FD">
        <w:rPr>
          <w:rFonts w:asciiTheme="majorHAnsi" w:hAnsiTheme="majorHAnsi" w:cstheme="majorHAnsi"/>
          <w:sz w:val="24"/>
          <w:szCs w:val="24"/>
        </w:rPr>
        <w:t>e</w:t>
      </w:r>
      <w:r w:rsidR="00A30E21" w:rsidRPr="008F49FD">
        <w:rPr>
          <w:rFonts w:asciiTheme="majorHAnsi" w:hAnsiTheme="majorHAnsi" w:cstheme="majorHAnsi"/>
          <w:sz w:val="24"/>
          <w:szCs w:val="24"/>
        </w:rPr>
        <w:t>t</w:t>
      </w:r>
      <w:r w:rsidR="00061A3A" w:rsidRPr="008F49FD">
        <w:rPr>
          <w:rFonts w:asciiTheme="majorHAnsi" w:hAnsiTheme="majorHAnsi" w:cstheme="majorHAnsi"/>
          <w:sz w:val="24"/>
          <w:szCs w:val="24"/>
        </w:rPr>
        <w:t>s</w:t>
      </w:r>
      <w:r w:rsidR="00A30E21" w:rsidRPr="008F49FD">
        <w:rPr>
          <w:rFonts w:asciiTheme="majorHAnsi" w:hAnsiTheme="majorHAnsi" w:cstheme="majorHAnsi"/>
          <w:sz w:val="24"/>
          <w:szCs w:val="24"/>
        </w:rPr>
        <w:t xml:space="preserve"> expectation</w:t>
      </w:r>
      <w:r w:rsidR="00061A3A" w:rsidRPr="008F49FD">
        <w:rPr>
          <w:rFonts w:asciiTheme="majorHAnsi" w:hAnsiTheme="majorHAnsi" w:cstheme="majorHAnsi"/>
          <w:sz w:val="24"/>
          <w:szCs w:val="24"/>
        </w:rPr>
        <w:t>”</w:t>
      </w:r>
      <w:r w:rsidR="00A30E21" w:rsidRPr="008F49FD">
        <w:rPr>
          <w:rFonts w:asciiTheme="majorHAnsi" w:hAnsiTheme="majorHAnsi" w:cstheme="majorHAnsi"/>
          <w:sz w:val="24"/>
          <w:szCs w:val="24"/>
        </w:rPr>
        <w:t xml:space="preserve"> for </w:t>
      </w:r>
      <w:r w:rsidR="00A30E21" w:rsidRPr="008F49FD">
        <w:rPr>
          <w:rFonts w:asciiTheme="majorHAnsi" w:hAnsiTheme="majorHAnsi" w:cstheme="majorHAnsi"/>
          <w:b/>
          <w:sz w:val="24"/>
          <w:szCs w:val="24"/>
        </w:rPr>
        <w:t>interpretation</w:t>
      </w:r>
      <w:r w:rsidR="00A30E21" w:rsidRPr="008F49FD">
        <w:rPr>
          <w:rFonts w:asciiTheme="majorHAnsi" w:hAnsiTheme="majorHAnsi" w:cstheme="majorHAnsi"/>
          <w:sz w:val="24"/>
          <w:szCs w:val="24"/>
        </w:rPr>
        <w:t xml:space="preserve"> and </w:t>
      </w:r>
      <w:r w:rsidR="00493D99" w:rsidRPr="008F49FD">
        <w:rPr>
          <w:rFonts w:asciiTheme="majorHAnsi" w:hAnsiTheme="majorHAnsi" w:cstheme="majorHAnsi"/>
          <w:b/>
          <w:sz w:val="24"/>
          <w:szCs w:val="24"/>
        </w:rPr>
        <w:t>reflection</w:t>
      </w:r>
      <w:r w:rsidR="00A30E21" w:rsidRPr="008F49FD">
        <w:rPr>
          <w:rFonts w:asciiTheme="majorHAnsi" w:hAnsiTheme="majorHAnsi" w:cstheme="majorHAnsi"/>
          <w:sz w:val="24"/>
          <w:szCs w:val="24"/>
        </w:rPr>
        <w:t>, the mean was shy of meets expectation and the mode</w:t>
      </w:r>
      <w:r w:rsidR="003417D9">
        <w:rPr>
          <w:rFonts w:asciiTheme="majorHAnsi" w:hAnsiTheme="majorHAnsi" w:cstheme="majorHAnsi"/>
          <w:sz w:val="24"/>
          <w:szCs w:val="24"/>
        </w:rPr>
        <w:t xml:space="preserve"> was</w:t>
      </w:r>
      <w:r w:rsidR="00A30E21" w:rsidRPr="008F49FD">
        <w:rPr>
          <w:rFonts w:asciiTheme="majorHAnsi" w:hAnsiTheme="majorHAnsi" w:cstheme="majorHAnsi"/>
          <w:sz w:val="24"/>
          <w:szCs w:val="24"/>
        </w:rPr>
        <w:t xml:space="preserve"> </w:t>
      </w:r>
      <w:r w:rsidR="00056320" w:rsidRPr="008F49FD">
        <w:rPr>
          <w:rFonts w:asciiTheme="majorHAnsi" w:hAnsiTheme="majorHAnsi" w:cstheme="majorHAnsi"/>
          <w:sz w:val="24"/>
          <w:szCs w:val="24"/>
        </w:rPr>
        <w:t>“</w:t>
      </w:r>
      <w:r w:rsidR="00871EE8" w:rsidRPr="008F49FD">
        <w:rPr>
          <w:rFonts w:asciiTheme="majorHAnsi" w:hAnsiTheme="majorHAnsi" w:cstheme="majorHAnsi"/>
          <w:sz w:val="24"/>
          <w:szCs w:val="24"/>
        </w:rPr>
        <w:t xml:space="preserve">does not meet </w:t>
      </w:r>
      <w:r w:rsidR="00A30E21" w:rsidRPr="008F49FD">
        <w:rPr>
          <w:rFonts w:asciiTheme="majorHAnsi" w:hAnsiTheme="majorHAnsi" w:cstheme="majorHAnsi"/>
          <w:sz w:val="24"/>
          <w:szCs w:val="24"/>
        </w:rPr>
        <w:t>expectation.</w:t>
      </w:r>
      <w:r w:rsidR="00056320" w:rsidRPr="008F49FD">
        <w:rPr>
          <w:rFonts w:asciiTheme="majorHAnsi" w:hAnsiTheme="majorHAnsi" w:cstheme="majorHAnsi"/>
          <w:sz w:val="24"/>
          <w:szCs w:val="24"/>
        </w:rPr>
        <w:t>”</w:t>
      </w:r>
      <w:r w:rsidR="00A30E21" w:rsidRPr="008F49FD">
        <w:rPr>
          <w:rFonts w:asciiTheme="majorHAnsi" w:hAnsiTheme="majorHAnsi" w:cstheme="majorHAnsi"/>
          <w:sz w:val="24"/>
          <w:szCs w:val="24"/>
        </w:rPr>
        <w:t xml:space="preserve"> </w:t>
      </w:r>
      <w:r w:rsidR="00D211E4" w:rsidRPr="008F49FD">
        <w:rPr>
          <w:rFonts w:asciiTheme="majorHAnsi" w:hAnsiTheme="majorHAnsi" w:cstheme="majorHAnsi"/>
          <w:sz w:val="24"/>
          <w:szCs w:val="24"/>
        </w:rPr>
        <w:t xml:space="preserve">The area with the lowest scoring was </w:t>
      </w:r>
      <w:r w:rsidR="00D211E4" w:rsidRPr="008F49FD">
        <w:rPr>
          <w:rFonts w:asciiTheme="majorHAnsi" w:hAnsiTheme="majorHAnsi" w:cstheme="majorHAnsi"/>
          <w:b/>
          <w:sz w:val="24"/>
          <w:szCs w:val="24"/>
        </w:rPr>
        <w:t>analysis</w:t>
      </w:r>
      <w:r w:rsidR="00D211E4" w:rsidRPr="008F49FD">
        <w:rPr>
          <w:rFonts w:asciiTheme="majorHAnsi" w:hAnsiTheme="majorHAnsi" w:cstheme="majorHAnsi"/>
          <w:sz w:val="24"/>
          <w:szCs w:val="24"/>
        </w:rPr>
        <w:t xml:space="preserve"> with</w:t>
      </w:r>
      <w:r w:rsidR="00056320" w:rsidRPr="008F49FD">
        <w:rPr>
          <w:rFonts w:asciiTheme="majorHAnsi" w:hAnsiTheme="majorHAnsi" w:cstheme="majorHAnsi"/>
          <w:sz w:val="24"/>
          <w:szCs w:val="24"/>
        </w:rPr>
        <w:t xml:space="preserve"> a</w:t>
      </w:r>
      <w:r w:rsidR="00D211E4" w:rsidRPr="008F49FD">
        <w:rPr>
          <w:rFonts w:asciiTheme="majorHAnsi" w:hAnsiTheme="majorHAnsi" w:cstheme="majorHAnsi"/>
          <w:sz w:val="24"/>
          <w:szCs w:val="24"/>
        </w:rPr>
        <w:t xml:space="preserve"> </w:t>
      </w:r>
      <w:r w:rsidR="00056320" w:rsidRPr="008F49FD">
        <w:rPr>
          <w:rFonts w:asciiTheme="majorHAnsi" w:hAnsiTheme="majorHAnsi" w:cstheme="majorHAnsi"/>
          <w:sz w:val="24"/>
          <w:szCs w:val="24"/>
        </w:rPr>
        <w:t>“</w:t>
      </w:r>
      <w:r w:rsidR="00D211E4" w:rsidRPr="008F49FD">
        <w:rPr>
          <w:rFonts w:asciiTheme="majorHAnsi" w:hAnsiTheme="majorHAnsi" w:cstheme="majorHAnsi"/>
          <w:sz w:val="24"/>
          <w:szCs w:val="24"/>
        </w:rPr>
        <w:t>does not meet expectations</w:t>
      </w:r>
      <w:r w:rsidR="00A30E21" w:rsidRPr="008F49FD">
        <w:rPr>
          <w:rFonts w:asciiTheme="majorHAnsi" w:hAnsiTheme="majorHAnsi" w:cstheme="majorHAnsi"/>
          <w:sz w:val="24"/>
          <w:szCs w:val="24"/>
        </w:rPr>
        <w:t>.</w:t>
      </w:r>
      <w:r w:rsidR="00056320" w:rsidRPr="008F49FD">
        <w:rPr>
          <w:rFonts w:asciiTheme="majorHAnsi" w:hAnsiTheme="majorHAnsi" w:cstheme="majorHAnsi"/>
          <w:sz w:val="24"/>
          <w:szCs w:val="24"/>
        </w:rPr>
        <w:t>”</w:t>
      </w:r>
      <w:r w:rsidR="00A30E21" w:rsidRPr="008F49FD">
        <w:rPr>
          <w:rFonts w:asciiTheme="majorHAnsi" w:hAnsiTheme="majorHAnsi" w:cstheme="majorHAnsi"/>
          <w:sz w:val="24"/>
          <w:szCs w:val="24"/>
        </w:rPr>
        <w:t xml:space="preserve"> Since TH 110 is the introductory course for theatre majors</w:t>
      </w:r>
      <w:r w:rsidR="00AB2643">
        <w:rPr>
          <w:rFonts w:asciiTheme="majorHAnsi" w:hAnsiTheme="majorHAnsi" w:cstheme="majorHAnsi"/>
          <w:sz w:val="24"/>
          <w:szCs w:val="24"/>
        </w:rPr>
        <w:t xml:space="preserve"> in addition to being a GE</w:t>
      </w:r>
      <w:r w:rsidR="00A30E21" w:rsidRPr="008F49FD">
        <w:rPr>
          <w:rFonts w:asciiTheme="majorHAnsi" w:hAnsiTheme="majorHAnsi" w:cstheme="majorHAnsi"/>
          <w:sz w:val="24"/>
          <w:szCs w:val="24"/>
        </w:rPr>
        <w:t xml:space="preserve">, it is recommended that </w:t>
      </w:r>
      <w:r w:rsidR="003417D9">
        <w:rPr>
          <w:rFonts w:asciiTheme="majorHAnsi" w:hAnsiTheme="majorHAnsi" w:cstheme="majorHAnsi"/>
          <w:sz w:val="24"/>
          <w:szCs w:val="24"/>
        </w:rPr>
        <w:t xml:space="preserve">the </w:t>
      </w:r>
      <w:r w:rsidR="00A30E21" w:rsidRPr="008F49FD">
        <w:rPr>
          <w:rFonts w:asciiTheme="majorHAnsi" w:hAnsiTheme="majorHAnsi" w:cstheme="majorHAnsi"/>
          <w:sz w:val="24"/>
          <w:szCs w:val="24"/>
        </w:rPr>
        <w:t>department as a whole review the results to confirm the expectation level for the students and provide guidance for future instructors.</w:t>
      </w:r>
      <w:r w:rsidR="00AB2643">
        <w:rPr>
          <w:rFonts w:asciiTheme="majorHAnsi" w:hAnsiTheme="majorHAnsi" w:cstheme="majorHAnsi"/>
          <w:sz w:val="24"/>
          <w:szCs w:val="24"/>
        </w:rPr>
        <w:t xml:space="preserve"> </w:t>
      </w:r>
    </w:p>
    <w:p w14:paraId="12F35AA3" w14:textId="3672A5EA" w:rsidR="00493D99" w:rsidRPr="008F49FD" w:rsidRDefault="00493D99" w:rsidP="00493D99">
      <w:pPr>
        <w:pStyle w:val="Normal1"/>
        <w:spacing w:line="240" w:lineRule="auto"/>
        <w:rPr>
          <w:rFonts w:asciiTheme="majorHAnsi" w:hAnsiTheme="majorHAnsi" w:cstheme="majorHAnsi"/>
          <w:sz w:val="24"/>
          <w:szCs w:val="24"/>
          <w:u w:val="single"/>
        </w:rPr>
      </w:pPr>
      <w:r w:rsidRPr="008F49FD">
        <w:rPr>
          <w:rFonts w:asciiTheme="majorHAnsi" w:hAnsiTheme="majorHAnsi" w:cstheme="majorHAnsi"/>
          <w:color w:val="000000"/>
          <w:sz w:val="24"/>
          <w:szCs w:val="24"/>
          <w:u w:val="single"/>
        </w:rPr>
        <w:t>Theatre PSLO 4</w:t>
      </w:r>
      <w:r w:rsidR="00871EE8" w:rsidRPr="008F49FD">
        <w:rPr>
          <w:rFonts w:asciiTheme="majorHAnsi" w:hAnsiTheme="majorHAnsi" w:cstheme="majorHAnsi"/>
          <w:color w:val="000000"/>
          <w:sz w:val="24"/>
          <w:szCs w:val="24"/>
          <w:u w:val="single"/>
        </w:rPr>
        <w:t xml:space="preserve"> Assessment Scoring</w:t>
      </w:r>
      <w:r w:rsidRPr="008F49FD">
        <w:rPr>
          <w:rFonts w:asciiTheme="majorHAnsi" w:hAnsiTheme="majorHAnsi" w:cstheme="majorHAnsi"/>
          <w:color w:val="000000"/>
          <w:sz w:val="24"/>
          <w:szCs w:val="24"/>
        </w:rPr>
        <w:t xml:space="preserve"> (Using TH 110 student work)</w:t>
      </w:r>
    </w:p>
    <w:p w14:paraId="2EC7555B" w14:textId="2A417407" w:rsidR="00493D99" w:rsidRPr="008F49FD" w:rsidRDefault="00493D99" w:rsidP="00493D99">
      <w:pPr>
        <w:pStyle w:val="Normal1"/>
        <w:spacing w:line="240" w:lineRule="auto"/>
        <w:rPr>
          <w:rFonts w:asciiTheme="majorHAnsi" w:hAnsiTheme="majorHAnsi" w:cstheme="majorHAnsi"/>
          <w:color w:val="000000"/>
          <w:sz w:val="24"/>
          <w:szCs w:val="24"/>
        </w:rPr>
      </w:pPr>
      <w:r w:rsidRPr="008F49FD">
        <w:rPr>
          <w:rFonts w:asciiTheme="majorHAnsi" w:hAnsiTheme="majorHAnsi" w:cstheme="majorHAnsi"/>
          <w:i/>
          <w:color w:val="333333"/>
          <w:sz w:val="24"/>
          <w:szCs w:val="24"/>
        </w:rPr>
        <w:t>Student will formulate and articulate critical analyses and evaluations of theatrical works.</w:t>
      </w:r>
    </w:p>
    <w:p w14:paraId="30225B20" w14:textId="77777777" w:rsidR="00493D99" w:rsidRPr="008F49FD" w:rsidRDefault="00493D99" w:rsidP="00493D99">
      <w:pPr>
        <w:pStyle w:val="Normal1"/>
        <w:spacing w:line="240" w:lineRule="auto"/>
        <w:rPr>
          <w:rFonts w:asciiTheme="majorHAnsi" w:hAnsiTheme="majorHAnsi" w:cstheme="majorHAnsi"/>
          <w:sz w:val="24"/>
          <w:szCs w:val="24"/>
        </w:rPr>
      </w:pPr>
      <w:r w:rsidRPr="008F49FD">
        <w:rPr>
          <w:rFonts w:asciiTheme="majorHAnsi" w:hAnsiTheme="majorHAnsi" w:cstheme="majorHAnsi"/>
          <w:b/>
          <w:sz w:val="24"/>
          <w:szCs w:val="24"/>
        </w:rPr>
        <w:t>Communication</w:t>
      </w:r>
      <w:r w:rsidRPr="008F49FD">
        <w:rPr>
          <w:rFonts w:asciiTheme="majorHAnsi" w:hAnsiTheme="majorHAnsi" w:cstheme="majorHAnsi"/>
          <w:sz w:val="24"/>
          <w:szCs w:val="24"/>
        </w:rPr>
        <w:t xml:space="preserve"> (def: </w:t>
      </w:r>
      <w:r w:rsidRPr="008F49FD">
        <w:rPr>
          <w:rFonts w:asciiTheme="majorHAnsi" w:hAnsiTheme="majorHAnsi" w:cstheme="majorHAnsi"/>
          <w:color w:val="303336"/>
          <w:sz w:val="24"/>
          <w:szCs w:val="24"/>
          <w:highlight w:val="white"/>
        </w:rPr>
        <w:t>info exchanged or conveyed between individuals through a common system of symbols, signs, or behavior</w:t>
      </w:r>
      <w:r w:rsidRPr="008F49FD">
        <w:rPr>
          <w:rFonts w:asciiTheme="majorHAnsi" w:hAnsiTheme="majorHAnsi" w:cstheme="majorHAnsi"/>
          <w:sz w:val="24"/>
          <w:szCs w:val="24"/>
        </w:rPr>
        <w:t>)</w:t>
      </w:r>
    </w:p>
    <w:p w14:paraId="1C8FC682" w14:textId="7870C884" w:rsidR="00493D99" w:rsidRPr="008F49FD" w:rsidRDefault="00493D99" w:rsidP="00493D99">
      <w:pPr>
        <w:pStyle w:val="Normal1"/>
        <w:spacing w:line="240" w:lineRule="auto"/>
        <w:rPr>
          <w:rFonts w:asciiTheme="majorHAnsi" w:hAnsiTheme="majorHAnsi" w:cstheme="majorHAnsi"/>
          <w:sz w:val="24"/>
          <w:szCs w:val="24"/>
        </w:rPr>
      </w:pPr>
      <w:r w:rsidRPr="008F49FD">
        <w:rPr>
          <w:rFonts w:asciiTheme="majorHAnsi" w:hAnsiTheme="majorHAnsi" w:cstheme="majorHAnsi"/>
          <w:sz w:val="24"/>
          <w:szCs w:val="24"/>
        </w:rPr>
        <w:t>The mean was 2.05. The median was 2.0. The mode was 3.0</w:t>
      </w:r>
    </w:p>
    <w:p w14:paraId="52BF2997" w14:textId="77777777" w:rsidR="00493D99" w:rsidRPr="008F49FD" w:rsidRDefault="00493D99" w:rsidP="00493D99">
      <w:pPr>
        <w:pStyle w:val="Normal1"/>
        <w:spacing w:line="240" w:lineRule="auto"/>
        <w:rPr>
          <w:rFonts w:asciiTheme="majorHAnsi" w:hAnsiTheme="majorHAnsi" w:cstheme="majorHAnsi"/>
          <w:sz w:val="24"/>
          <w:szCs w:val="24"/>
        </w:rPr>
      </w:pPr>
      <w:r w:rsidRPr="008F49FD">
        <w:rPr>
          <w:rFonts w:asciiTheme="majorHAnsi" w:hAnsiTheme="majorHAnsi" w:cstheme="majorHAnsi"/>
          <w:b/>
          <w:sz w:val="24"/>
          <w:szCs w:val="24"/>
        </w:rPr>
        <w:t>Interpretation</w:t>
      </w:r>
      <w:r w:rsidRPr="008F49FD">
        <w:rPr>
          <w:rFonts w:asciiTheme="majorHAnsi" w:hAnsiTheme="majorHAnsi" w:cstheme="majorHAnsi"/>
          <w:sz w:val="24"/>
          <w:szCs w:val="24"/>
        </w:rPr>
        <w:t xml:space="preserve"> (def: explanation, clarification, exposition or illumination)</w:t>
      </w:r>
    </w:p>
    <w:p w14:paraId="6BAE1F65" w14:textId="585EFDA7" w:rsidR="00493D99" w:rsidRPr="008F49FD" w:rsidRDefault="00493D99" w:rsidP="00493D99">
      <w:pPr>
        <w:pStyle w:val="Normal1"/>
        <w:spacing w:line="240" w:lineRule="auto"/>
        <w:rPr>
          <w:rFonts w:asciiTheme="majorHAnsi" w:hAnsiTheme="majorHAnsi" w:cstheme="majorHAnsi"/>
          <w:sz w:val="24"/>
          <w:szCs w:val="24"/>
        </w:rPr>
      </w:pPr>
      <w:r w:rsidRPr="008F49FD">
        <w:rPr>
          <w:rFonts w:asciiTheme="majorHAnsi" w:hAnsiTheme="majorHAnsi" w:cstheme="majorHAnsi"/>
          <w:sz w:val="24"/>
          <w:szCs w:val="24"/>
        </w:rPr>
        <w:t>The mean was 1.65. The median was 2.0. The mode was 2.0.</w:t>
      </w:r>
    </w:p>
    <w:p w14:paraId="11F74DFF" w14:textId="77777777" w:rsidR="00493D99" w:rsidRPr="008F49FD" w:rsidRDefault="00493D99" w:rsidP="00493D99">
      <w:pPr>
        <w:pStyle w:val="Normal1"/>
        <w:spacing w:line="240" w:lineRule="auto"/>
        <w:rPr>
          <w:rFonts w:asciiTheme="majorHAnsi" w:hAnsiTheme="majorHAnsi" w:cstheme="majorHAnsi"/>
          <w:sz w:val="24"/>
          <w:szCs w:val="24"/>
        </w:rPr>
      </w:pPr>
      <w:r w:rsidRPr="008F49FD">
        <w:rPr>
          <w:rFonts w:asciiTheme="majorHAnsi" w:hAnsiTheme="majorHAnsi" w:cstheme="majorHAnsi"/>
          <w:b/>
          <w:sz w:val="24"/>
          <w:szCs w:val="24"/>
        </w:rPr>
        <w:t>Analysis</w:t>
      </w:r>
      <w:r w:rsidRPr="008F49FD">
        <w:rPr>
          <w:rFonts w:asciiTheme="majorHAnsi" w:hAnsiTheme="majorHAnsi" w:cstheme="majorHAnsi"/>
          <w:sz w:val="24"/>
          <w:szCs w:val="24"/>
        </w:rPr>
        <w:t xml:space="preserve"> (def: investigation, deconstruction, or examination)</w:t>
      </w:r>
    </w:p>
    <w:p w14:paraId="2C6AAB8E" w14:textId="0B1C6BB1" w:rsidR="00493D99" w:rsidRPr="008F49FD" w:rsidRDefault="00493D99" w:rsidP="00493D99">
      <w:pPr>
        <w:pStyle w:val="Normal1"/>
        <w:spacing w:line="240" w:lineRule="auto"/>
        <w:rPr>
          <w:rFonts w:asciiTheme="majorHAnsi" w:hAnsiTheme="majorHAnsi" w:cstheme="majorHAnsi"/>
          <w:sz w:val="24"/>
          <w:szCs w:val="24"/>
        </w:rPr>
      </w:pPr>
      <w:r w:rsidRPr="008F49FD">
        <w:rPr>
          <w:rFonts w:asciiTheme="majorHAnsi" w:hAnsiTheme="majorHAnsi" w:cstheme="majorHAnsi"/>
          <w:sz w:val="24"/>
          <w:szCs w:val="24"/>
        </w:rPr>
        <w:t>The mean was 1.45. The median was 1.0. The mode was 1.0.</w:t>
      </w:r>
    </w:p>
    <w:p w14:paraId="13443065" w14:textId="77777777" w:rsidR="00493D99" w:rsidRPr="008F49FD" w:rsidRDefault="00493D99" w:rsidP="00493D99">
      <w:pPr>
        <w:pStyle w:val="Normal1"/>
        <w:spacing w:line="240" w:lineRule="auto"/>
        <w:rPr>
          <w:rFonts w:asciiTheme="majorHAnsi" w:hAnsiTheme="majorHAnsi" w:cstheme="majorHAnsi"/>
          <w:sz w:val="24"/>
          <w:szCs w:val="24"/>
        </w:rPr>
      </w:pPr>
      <w:r w:rsidRPr="008F49FD">
        <w:rPr>
          <w:rFonts w:asciiTheme="majorHAnsi" w:hAnsiTheme="majorHAnsi" w:cstheme="majorHAnsi"/>
          <w:b/>
          <w:sz w:val="24"/>
          <w:szCs w:val="24"/>
        </w:rPr>
        <w:t>Reflection</w:t>
      </w:r>
      <w:r w:rsidRPr="008F49FD">
        <w:rPr>
          <w:rFonts w:asciiTheme="majorHAnsi" w:hAnsiTheme="majorHAnsi" w:cstheme="majorHAnsi"/>
          <w:sz w:val="24"/>
          <w:szCs w:val="24"/>
        </w:rPr>
        <w:t xml:space="preserve"> (def: serious thought or consideration)</w:t>
      </w:r>
    </w:p>
    <w:p w14:paraId="1266BCE4" w14:textId="75924BDB" w:rsidR="00493D99" w:rsidRPr="008F49FD" w:rsidRDefault="00493D99" w:rsidP="00A30E21">
      <w:pPr>
        <w:pStyle w:val="Normal1"/>
        <w:spacing w:line="240" w:lineRule="auto"/>
        <w:rPr>
          <w:rFonts w:asciiTheme="majorHAnsi" w:hAnsiTheme="majorHAnsi" w:cstheme="majorHAnsi"/>
          <w:sz w:val="24"/>
          <w:szCs w:val="24"/>
          <w:u w:val="single"/>
        </w:rPr>
      </w:pPr>
      <w:r w:rsidRPr="008F49FD">
        <w:rPr>
          <w:rFonts w:asciiTheme="majorHAnsi" w:hAnsiTheme="majorHAnsi" w:cstheme="majorHAnsi"/>
          <w:sz w:val="24"/>
          <w:szCs w:val="24"/>
        </w:rPr>
        <w:t>The mean was 1.68. The median was 2.0. The mode was 1.0.</w:t>
      </w:r>
    </w:p>
    <w:p w14:paraId="087510FD" w14:textId="77777777" w:rsidR="00B52D09" w:rsidRPr="008F49FD" w:rsidRDefault="00B52D09" w:rsidP="00A30E21">
      <w:pPr>
        <w:pStyle w:val="Normal1"/>
        <w:spacing w:line="240" w:lineRule="auto"/>
        <w:rPr>
          <w:rFonts w:asciiTheme="majorHAnsi" w:hAnsiTheme="majorHAnsi" w:cstheme="majorHAnsi"/>
          <w:sz w:val="24"/>
          <w:szCs w:val="24"/>
          <w:u w:val="single"/>
        </w:rPr>
      </w:pPr>
    </w:p>
    <w:p w14:paraId="013E7E2A" w14:textId="2B682535" w:rsidR="00A30E21" w:rsidRPr="003417D9" w:rsidRDefault="00A30E21" w:rsidP="00AB2643">
      <w:pPr>
        <w:pStyle w:val="Normal1"/>
        <w:spacing w:line="240" w:lineRule="auto"/>
        <w:rPr>
          <w:rFonts w:asciiTheme="majorHAnsi" w:hAnsiTheme="majorHAnsi" w:cstheme="majorHAnsi"/>
          <w:i/>
          <w:sz w:val="24"/>
          <w:szCs w:val="24"/>
        </w:rPr>
      </w:pPr>
      <w:r w:rsidRPr="003417D9">
        <w:rPr>
          <w:rFonts w:asciiTheme="majorHAnsi" w:hAnsiTheme="majorHAnsi" w:cstheme="majorHAnsi"/>
          <w:i/>
          <w:sz w:val="24"/>
          <w:szCs w:val="24"/>
        </w:rPr>
        <w:lastRenderedPageBreak/>
        <w:t xml:space="preserve">Arts and Humanities GE SLO 2 </w:t>
      </w:r>
    </w:p>
    <w:p w14:paraId="464C078F" w14:textId="56E54C94" w:rsidR="00441F80" w:rsidRPr="008F49FD" w:rsidRDefault="00B52D09" w:rsidP="00B52D09">
      <w:pPr>
        <w:pStyle w:val="Normal1"/>
        <w:rPr>
          <w:rFonts w:asciiTheme="majorHAnsi" w:hAnsiTheme="majorHAnsi" w:cstheme="majorHAnsi"/>
          <w:sz w:val="24"/>
          <w:szCs w:val="24"/>
        </w:rPr>
      </w:pPr>
      <w:r w:rsidRPr="008F49FD">
        <w:rPr>
          <w:rFonts w:asciiTheme="majorHAnsi" w:hAnsiTheme="majorHAnsi" w:cstheme="majorHAnsi"/>
          <w:sz w:val="24"/>
          <w:szCs w:val="24"/>
        </w:rPr>
        <w:t>When reviewing the assessment results for</w:t>
      </w:r>
      <w:r w:rsidR="00871EE8" w:rsidRPr="008F49FD">
        <w:rPr>
          <w:rFonts w:asciiTheme="majorHAnsi" w:hAnsiTheme="majorHAnsi" w:cstheme="majorHAnsi"/>
          <w:sz w:val="24"/>
          <w:szCs w:val="24"/>
        </w:rPr>
        <w:t xml:space="preserve"> Arts and Humanities GE SLO 2</w:t>
      </w:r>
      <w:r w:rsidR="00FD0492" w:rsidRPr="008F49FD">
        <w:rPr>
          <w:rFonts w:asciiTheme="majorHAnsi" w:hAnsiTheme="majorHAnsi" w:cstheme="majorHAnsi"/>
          <w:sz w:val="24"/>
          <w:szCs w:val="24"/>
        </w:rPr>
        <w:t xml:space="preserve"> </w:t>
      </w:r>
      <w:r w:rsidRPr="008F49FD">
        <w:rPr>
          <w:rFonts w:asciiTheme="majorHAnsi" w:hAnsiTheme="majorHAnsi" w:cstheme="majorHAnsi"/>
          <w:sz w:val="24"/>
          <w:szCs w:val="24"/>
        </w:rPr>
        <w:t>using student work from the</w:t>
      </w:r>
      <w:r w:rsidR="00D211E4" w:rsidRPr="008F49FD">
        <w:rPr>
          <w:rFonts w:asciiTheme="majorHAnsi" w:hAnsiTheme="majorHAnsi" w:cstheme="majorHAnsi"/>
          <w:sz w:val="24"/>
          <w:szCs w:val="24"/>
        </w:rPr>
        <w:t xml:space="preserve"> </w:t>
      </w:r>
      <w:r w:rsidR="00D211E4" w:rsidRPr="008F49FD">
        <w:rPr>
          <w:rFonts w:asciiTheme="majorHAnsi" w:hAnsiTheme="majorHAnsi" w:cstheme="majorHAnsi"/>
          <w:i/>
          <w:sz w:val="24"/>
          <w:szCs w:val="24"/>
        </w:rPr>
        <w:t>lower division</w:t>
      </w:r>
      <w:r w:rsidR="003417D9">
        <w:rPr>
          <w:rFonts w:asciiTheme="majorHAnsi" w:hAnsiTheme="majorHAnsi" w:cstheme="majorHAnsi"/>
          <w:sz w:val="24"/>
          <w:szCs w:val="24"/>
        </w:rPr>
        <w:t xml:space="preserve"> Fall 2018</w:t>
      </w:r>
      <w:r w:rsidRPr="008F49FD">
        <w:rPr>
          <w:rFonts w:asciiTheme="majorHAnsi" w:hAnsiTheme="majorHAnsi" w:cstheme="majorHAnsi"/>
          <w:sz w:val="24"/>
          <w:szCs w:val="24"/>
        </w:rPr>
        <w:t xml:space="preserve"> course offering</w:t>
      </w:r>
      <w:r w:rsidR="00D211E4" w:rsidRPr="008F49FD">
        <w:rPr>
          <w:rFonts w:asciiTheme="majorHAnsi" w:hAnsiTheme="majorHAnsi" w:cstheme="majorHAnsi"/>
          <w:sz w:val="24"/>
          <w:szCs w:val="24"/>
        </w:rPr>
        <w:t>s</w:t>
      </w:r>
      <w:r w:rsidRPr="008F49FD">
        <w:rPr>
          <w:rFonts w:asciiTheme="majorHAnsi" w:hAnsiTheme="majorHAnsi" w:cstheme="majorHAnsi"/>
          <w:sz w:val="24"/>
          <w:szCs w:val="24"/>
        </w:rPr>
        <w:t xml:space="preserve">, the area of </w:t>
      </w:r>
      <w:r w:rsidRPr="008F49FD">
        <w:rPr>
          <w:rFonts w:asciiTheme="majorHAnsi" w:hAnsiTheme="majorHAnsi" w:cstheme="majorHAnsi"/>
          <w:b/>
          <w:sz w:val="24"/>
          <w:szCs w:val="24"/>
        </w:rPr>
        <w:t xml:space="preserve">communication </w:t>
      </w:r>
      <w:r w:rsidR="00056320" w:rsidRPr="008F49FD">
        <w:rPr>
          <w:rFonts w:asciiTheme="majorHAnsi" w:hAnsiTheme="majorHAnsi" w:cstheme="majorHAnsi"/>
          <w:b/>
          <w:sz w:val="24"/>
          <w:szCs w:val="24"/>
        </w:rPr>
        <w:t>“</w:t>
      </w:r>
      <w:r w:rsidRPr="008F49FD">
        <w:rPr>
          <w:rFonts w:asciiTheme="majorHAnsi" w:hAnsiTheme="majorHAnsi" w:cstheme="majorHAnsi"/>
          <w:sz w:val="24"/>
          <w:szCs w:val="24"/>
        </w:rPr>
        <w:t>me</w:t>
      </w:r>
      <w:r w:rsidR="00056320" w:rsidRPr="008F49FD">
        <w:rPr>
          <w:rFonts w:asciiTheme="majorHAnsi" w:hAnsiTheme="majorHAnsi" w:cstheme="majorHAnsi"/>
          <w:sz w:val="24"/>
          <w:szCs w:val="24"/>
        </w:rPr>
        <w:t>e</w:t>
      </w:r>
      <w:r w:rsidRPr="008F49FD">
        <w:rPr>
          <w:rFonts w:asciiTheme="majorHAnsi" w:hAnsiTheme="majorHAnsi" w:cstheme="majorHAnsi"/>
          <w:sz w:val="24"/>
          <w:szCs w:val="24"/>
        </w:rPr>
        <w:t>t</w:t>
      </w:r>
      <w:r w:rsidR="00056320" w:rsidRPr="008F49FD">
        <w:rPr>
          <w:rFonts w:asciiTheme="majorHAnsi" w:hAnsiTheme="majorHAnsi" w:cstheme="majorHAnsi"/>
          <w:sz w:val="24"/>
          <w:szCs w:val="24"/>
        </w:rPr>
        <w:t>s</w:t>
      </w:r>
      <w:r w:rsidRPr="008F49FD">
        <w:rPr>
          <w:rFonts w:asciiTheme="majorHAnsi" w:hAnsiTheme="majorHAnsi" w:cstheme="majorHAnsi"/>
          <w:sz w:val="24"/>
          <w:szCs w:val="24"/>
        </w:rPr>
        <w:t xml:space="preserve"> expectation</w:t>
      </w:r>
      <w:r w:rsidR="00056320" w:rsidRPr="008F49FD">
        <w:rPr>
          <w:rFonts w:asciiTheme="majorHAnsi" w:hAnsiTheme="majorHAnsi" w:cstheme="majorHAnsi"/>
          <w:sz w:val="24"/>
          <w:szCs w:val="24"/>
        </w:rPr>
        <w:t>”</w:t>
      </w:r>
      <w:r w:rsidRPr="008F49FD">
        <w:rPr>
          <w:rFonts w:asciiTheme="majorHAnsi" w:hAnsiTheme="majorHAnsi" w:cstheme="majorHAnsi"/>
          <w:sz w:val="24"/>
          <w:szCs w:val="24"/>
        </w:rPr>
        <w:t xml:space="preserve"> of the reviewers. While the medium assessment score indicated a </w:t>
      </w:r>
      <w:r w:rsidR="00056320" w:rsidRPr="008F49FD">
        <w:rPr>
          <w:rFonts w:asciiTheme="majorHAnsi" w:hAnsiTheme="majorHAnsi" w:cstheme="majorHAnsi"/>
          <w:sz w:val="24"/>
          <w:szCs w:val="24"/>
        </w:rPr>
        <w:t>“</w:t>
      </w:r>
      <w:r w:rsidRPr="008F49FD">
        <w:rPr>
          <w:rFonts w:asciiTheme="majorHAnsi" w:hAnsiTheme="majorHAnsi" w:cstheme="majorHAnsi"/>
          <w:sz w:val="24"/>
          <w:szCs w:val="24"/>
        </w:rPr>
        <w:t>me</w:t>
      </w:r>
      <w:r w:rsidR="00056320" w:rsidRPr="008F49FD">
        <w:rPr>
          <w:rFonts w:asciiTheme="majorHAnsi" w:hAnsiTheme="majorHAnsi" w:cstheme="majorHAnsi"/>
          <w:sz w:val="24"/>
          <w:szCs w:val="24"/>
        </w:rPr>
        <w:t>e</w:t>
      </w:r>
      <w:r w:rsidRPr="008F49FD">
        <w:rPr>
          <w:rFonts w:asciiTheme="majorHAnsi" w:hAnsiTheme="majorHAnsi" w:cstheme="majorHAnsi"/>
          <w:sz w:val="24"/>
          <w:szCs w:val="24"/>
        </w:rPr>
        <w:t>t</w:t>
      </w:r>
      <w:r w:rsidR="00056320" w:rsidRPr="008F49FD">
        <w:rPr>
          <w:rFonts w:asciiTheme="majorHAnsi" w:hAnsiTheme="majorHAnsi" w:cstheme="majorHAnsi"/>
          <w:sz w:val="24"/>
          <w:szCs w:val="24"/>
        </w:rPr>
        <w:t>s</w:t>
      </w:r>
      <w:r w:rsidRPr="008F49FD">
        <w:rPr>
          <w:rFonts w:asciiTheme="majorHAnsi" w:hAnsiTheme="majorHAnsi" w:cstheme="majorHAnsi"/>
          <w:sz w:val="24"/>
          <w:szCs w:val="24"/>
        </w:rPr>
        <w:t xml:space="preserve"> expectation</w:t>
      </w:r>
      <w:r w:rsidR="00056320" w:rsidRPr="008F49FD">
        <w:rPr>
          <w:rFonts w:asciiTheme="majorHAnsi" w:hAnsiTheme="majorHAnsi" w:cstheme="majorHAnsi"/>
          <w:sz w:val="24"/>
          <w:szCs w:val="24"/>
        </w:rPr>
        <w:t>”</w:t>
      </w:r>
      <w:r w:rsidRPr="008F49FD">
        <w:rPr>
          <w:rFonts w:asciiTheme="majorHAnsi" w:hAnsiTheme="majorHAnsi" w:cstheme="majorHAnsi"/>
          <w:sz w:val="24"/>
          <w:szCs w:val="24"/>
        </w:rPr>
        <w:t xml:space="preserve"> for </w:t>
      </w:r>
      <w:r w:rsidRPr="008F49FD">
        <w:rPr>
          <w:rFonts w:asciiTheme="majorHAnsi" w:hAnsiTheme="majorHAnsi" w:cstheme="majorHAnsi"/>
          <w:b/>
          <w:sz w:val="24"/>
          <w:szCs w:val="24"/>
        </w:rPr>
        <w:t>interpretation</w:t>
      </w:r>
      <w:r w:rsidRPr="008F49FD">
        <w:rPr>
          <w:rFonts w:asciiTheme="majorHAnsi" w:hAnsiTheme="majorHAnsi" w:cstheme="majorHAnsi"/>
          <w:sz w:val="24"/>
          <w:szCs w:val="24"/>
        </w:rPr>
        <w:t xml:space="preserve"> and </w:t>
      </w:r>
      <w:r w:rsidRPr="008F49FD">
        <w:rPr>
          <w:rFonts w:asciiTheme="majorHAnsi" w:hAnsiTheme="majorHAnsi" w:cstheme="majorHAnsi"/>
          <w:b/>
          <w:sz w:val="24"/>
          <w:szCs w:val="24"/>
        </w:rPr>
        <w:t>reflection</w:t>
      </w:r>
      <w:r w:rsidRPr="008F49FD">
        <w:rPr>
          <w:rFonts w:asciiTheme="majorHAnsi" w:hAnsiTheme="majorHAnsi" w:cstheme="majorHAnsi"/>
          <w:sz w:val="24"/>
          <w:szCs w:val="24"/>
        </w:rPr>
        <w:t xml:space="preserve">, the mean was shy of </w:t>
      </w:r>
      <w:r w:rsidR="00056320" w:rsidRPr="008F49FD">
        <w:rPr>
          <w:rFonts w:asciiTheme="majorHAnsi" w:hAnsiTheme="majorHAnsi" w:cstheme="majorHAnsi"/>
          <w:sz w:val="24"/>
          <w:szCs w:val="24"/>
        </w:rPr>
        <w:t>“</w:t>
      </w:r>
      <w:r w:rsidRPr="008F49FD">
        <w:rPr>
          <w:rFonts w:asciiTheme="majorHAnsi" w:hAnsiTheme="majorHAnsi" w:cstheme="majorHAnsi"/>
          <w:sz w:val="24"/>
          <w:szCs w:val="24"/>
        </w:rPr>
        <w:t>meets expectation</w:t>
      </w:r>
      <w:r w:rsidR="00056320" w:rsidRPr="008F49FD">
        <w:rPr>
          <w:rFonts w:asciiTheme="majorHAnsi" w:hAnsiTheme="majorHAnsi" w:cstheme="majorHAnsi"/>
          <w:sz w:val="24"/>
          <w:szCs w:val="24"/>
        </w:rPr>
        <w:t>”</w:t>
      </w:r>
      <w:r w:rsidRPr="008F49FD">
        <w:rPr>
          <w:rFonts w:asciiTheme="majorHAnsi" w:hAnsiTheme="majorHAnsi" w:cstheme="majorHAnsi"/>
          <w:sz w:val="24"/>
          <w:szCs w:val="24"/>
        </w:rPr>
        <w:t xml:space="preserve"> and the mode was </w:t>
      </w:r>
      <w:r w:rsidR="00056320" w:rsidRPr="008F49FD">
        <w:rPr>
          <w:rFonts w:asciiTheme="majorHAnsi" w:hAnsiTheme="majorHAnsi" w:cstheme="majorHAnsi"/>
          <w:sz w:val="24"/>
          <w:szCs w:val="24"/>
        </w:rPr>
        <w:t>“</w:t>
      </w:r>
      <w:r w:rsidR="00871EE8" w:rsidRPr="008F49FD">
        <w:rPr>
          <w:rFonts w:asciiTheme="majorHAnsi" w:hAnsiTheme="majorHAnsi" w:cstheme="majorHAnsi"/>
          <w:sz w:val="24"/>
          <w:szCs w:val="24"/>
        </w:rPr>
        <w:t xml:space="preserve">does not meet </w:t>
      </w:r>
      <w:r w:rsidR="00335F1F" w:rsidRPr="008F49FD">
        <w:rPr>
          <w:rFonts w:asciiTheme="majorHAnsi" w:hAnsiTheme="majorHAnsi" w:cstheme="majorHAnsi"/>
          <w:sz w:val="24"/>
          <w:szCs w:val="24"/>
        </w:rPr>
        <w:t>expectation</w:t>
      </w:r>
      <w:r w:rsidRPr="008F49FD">
        <w:rPr>
          <w:rFonts w:asciiTheme="majorHAnsi" w:hAnsiTheme="majorHAnsi" w:cstheme="majorHAnsi"/>
          <w:sz w:val="24"/>
          <w:szCs w:val="24"/>
        </w:rPr>
        <w:t>.</w:t>
      </w:r>
      <w:r w:rsidR="00056320" w:rsidRPr="008F49FD">
        <w:rPr>
          <w:rFonts w:asciiTheme="majorHAnsi" w:hAnsiTheme="majorHAnsi" w:cstheme="majorHAnsi"/>
          <w:sz w:val="24"/>
          <w:szCs w:val="24"/>
        </w:rPr>
        <w:t>”</w:t>
      </w:r>
      <w:r w:rsidRPr="008F49FD">
        <w:rPr>
          <w:rFonts w:asciiTheme="majorHAnsi" w:hAnsiTheme="majorHAnsi" w:cstheme="majorHAnsi"/>
          <w:sz w:val="24"/>
          <w:szCs w:val="24"/>
        </w:rPr>
        <w:t xml:space="preserve"> The area with the lowest scoring was </w:t>
      </w:r>
      <w:r w:rsidRPr="008F49FD">
        <w:rPr>
          <w:rFonts w:asciiTheme="majorHAnsi" w:hAnsiTheme="majorHAnsi" w:cstheme="majorHAnsi"/>
          <w:b/>
          <w:sz w:val="24"/>
          <w:szCs w:val="24"/>
        </w:rPr>
        <w:t>analysis</w:t>
      </w:r>
      <w:r w:rsidR="00D211E4" w:rsidRPr="008F49FD">
        <w:rPr>
          <w:rFonts w:asciiTheme="majorHAnsi" w:hAnsiTheme="majorHAnsi" w:cstheme="majorHAnsi"/>
          <w:sz w:val="24"/>
          <w:szCs w:val="24"/>
        </w:rPr>
        <w:t xml:space="preserve"> with </w:t>
      </w:r>
      <w:r w:rsidR="00056320" w:rsidRPr="008F49FD">
        <w:rPr>
          <w:rFonts w:asciiTheme="majorHAnsi" w:hAnsiTheme="majorHAnsi" w:cstheme="majorHAnsi"/>
          <w:sz w:val="24"/>
          <w:szCs w:val="24"/>
        </w:rPr>
        <w:t>a “</w:t>
      </w:r>
      <w:r w:rsidR="00D211E4" w:rsidRPr="008F49FD">
        <w:rPr>
          <w:rFonts w:asciiTheme="majorHAnsi" w:hAnsiTheme="majorHAnsi" w:cstheme="majorHAnsi"/>
          <w:sz w:val="24"/>
          <w:szCs w:val="24"/>
        </w:rPr>
        <w:t>does not meet the expectations</w:t>
      </w:r>
      <w:r w:rsidRPr="008F49FD">
        <w:rPr>
          <w:rFonts w:asciiTheme="majorHAnsi" w:hAnsiTheme="majorHAnsi" w:cstheme="majorHAnsi"/>
          <w:sz w:val="24"/>
          <w:szCs w:val="24"/>
        </w:rPr>
        <w:t>.</w:t>
      </w:r>
      <w:r w:rsidR="00056320" w:rsidRPr="008F49FD">
        <w:rPr>
          <w:rFonts w:asciiTheme="majorHAnsi" w:hAnsiTheme="majorHAnsi" w:cstheme="majorHAnsi"/>
          <w:sz w:val="24"/>
          <w:szCs w:val="24"/>
        </w:rPr>
        <w:t>”</w:t>
      </w:r>
      <w:r w:rsidRPr="008F49FD">
        <w:rPr>
          <w:rFonts w:asciiTheme="majorHAnsi" w:hAnsiTheme="majorHAnsi" w:cstheme="majorHAnsi"/>
          <w:sz w:val="24"/>
          <w:szCs w:val="24"/>
        </w:rPr>
        <w:t xml:space="preserve"> </w:t>
      </w:r>
    </w:p>
    <w:p w14:paraId="6C18B382" w14:textId="61769E32" w:rsidR="00441F80" w:rsidRDefault="00441F80" w:rsidP="00B52D09">
      <w:pPr>
        <w:pStyle w:val="Normal1"/>
        <w:rPr>
          <w:rFonts w:asciiTheme="majorHAnsi" w:hAnsiTheme="majorHAnsi" w:cstheme="majorHAnsi"/>
          <w:sz w:val="24"/>
          <w:szCs w:val="24"/>
        </w:rPr>
      </w:pPr>
      <w:r w:rsidRPr="008F49FD">
        <w:rPr>
          <w:rFonts w:asciiTheme="majorHAnsi" w:hAnsiTheme="majorHAnsi" w:cstheme="majorHAnsi"/>
          <w:sz w:val="24"/>
          <w:szCs w:val="24"/>
        </w:rPr>
        <w:t xml:space="preserve">When reviewing the assessment results for Arts and Humanities GE SLO 2 using student work from the </w:t>
      </w:r>
      <w:r w:rsidRPr="008F49FD">
        <w:rPr>
          <w:rFonts w:asciiTheme="majorHAnsi" w:hAnsiTheme="majorHAnsi" w:cstheme="majorHAnsi"/>
          <w:i/>
          <w:sz w:val="24"/>
          <w:szCs w:val="24"/>
        </w:rPr>
        <w:t>upper division</w:t>
      </w:r>
      <w:r w:rsidR="003417D9">
        <w:rPr>
          <w:rFonts w:asciiTheme="majorHAnsi" w:hAnsiTheme="majorHAnsi" w:cstheme="majorHAnsi"/>
          <w:sz w:val="24"/>
          <w:szCs w:val="24"/>
        </w:rPr>
        <w:t xml:space="preserve"> Fall 2018</w:t>
      </w:r>
      <w:r w:rsidRPr="008F49FD">
        <w:rPr>
          <w:rFonts w:asciiTheme="majorHAnsi" w:hAnsiTheme="majorHAnsi" w:cstheme="majorHAnsi"/>
          <w:sz w:val="24"/>
          <w:szCs w:val="24"/>
        </w:rPr>
        <w:t xml:space="preserve"> course offerings, the medium and the mode were all “meets expectations” which indicates that a simple majority met the expectation. </w:t>
      </w:r>
    </w:p>
    <w:p w14:paraId="7A0A9E47" w14:textId="6953AD6D" w:rsidR="00B01111" w:rsidRPr="008F49FD" w:rsidRDefault="003143E8" w:rsidP="00B52D09">
      <w:pPr>
        <w:pStyle w:val="Normal1"/>
        <w:rPr>
          <w:rFonts w:asciiTheme="majorHAnsi" w:hAnsiTheme="majorHAnsi" w:cstheme="majorHAnsi"/>
          <w:sz w:val="24"/>
          <w:szCs w:val="24"/>
        </w:rPr>
      </w:pPr>
      <w:r w:rsidRPr="008F49FD">
        <w:rPr>
          <w:rFonts w:asciiTheme="majorHAnsi" w:hAnsiTheme="majorHAnsi" w:cstheme="majorHAnsi"/>
          <w:sz w:val="24"/>
          <w:szCs w:val="24"/>
        </w:rPr>
        <w:t>When these courses were recertified as GE courses in 2009, the Theatre Department indicated that all Arts and Humanities GE SLO were met by the theatre GE courses. It is recommended that the theatre department reanalyze the relevant GE courses and select two Arts &amp; Humanities GE SLOs for which the department feels satisfies at the highest level. Once this is determined this should be communicated to the instructors of these courses so they can design the courses with these specific GE SLOs in mind rather than trying to design a course that meets all The Arts and Humanities GE SLOs as well as the Theatre PSLOs.</w:t>
      </w:r>
    </w:p>
    <w:p w14:paraId="5423CBAA" w14:textId="5B78F7F5" w:rsidR="00871EE8" w:rsidRPr="00847672" w:rsidRDefault="00871EE8" w:rsidP="00871EE8">
      <w:pPr>
        <w:pStyle w:val="Normal1"/>
        <w:spacing w:line="240" w:lineRule="auto"/>
        <w:rPr>
          <w:rFonts w:asciiTheme="majorHAnsi" w:hAnsiTheme="majorHAnsi" w:cstheme="majorHAnsi"/>
          <w:b/>
          <w:sz w:val="24"/>
          <w:szCs w:val="24"/>
          <w:u w:val="single"/>
        </w:rPr>
      </w:pPr>
      <w:r w:rsidRPr="00847672">
        <w:rPr>
          <w:rFonts w:asciiTheme="majorHAnsi" w:hAnsiTheme="majorHAnsi" w:cstheme="majorHAnsi"/>
          <w:b/>
          <w:sz w:val="24"/>
          <w:szCs w:val="24"/>
          <w:u w:val="single"/>
        </w:rPr>
        <w:t>Arts and Humanities GE SLO 2 Assessment Scoring (Using Lower Division student work – TH 110 &amp; TH 111)</w:t>
      </w:r>
    </w:p>
    <w:p w14:paraId="1A1C0C1A" w14:textId="7B3535B3" w:rsidR="00871EE8" w:rsidRPr="008F49FD" w:rsidRDefault="00871EE8" w:rsidP="00871EE8">
      <w:pPr>
        <w:pStyle w:val="Normal1"/>
        <w:spacing w:line="240" w:lineRule="auto"/>
        <w:rPr>
          <w:rFonts w:asciiTheme="majorHAnsi" w:hAnsiTheme="majorHAnsi" w:cstheme="majorHAnsi"/>
          <w:color w:val="000000"/>
          <w:sz w:val="24"/>
          <w:szCs w:val="24"/>
        </w:rPr>
      </w:pPr>
      <w:r w:rsidRPr="008F49FD">
        <w:rPr>
          <w:rFonts w:asciiTheme="majorHAnsi" w:hAnsiTheme="majorHAnsi" w:cstheme="majorHAnsi"/>
          <w:i/>
          <w:color w:val="000000"/>
          <w:sz w:val="24"/>
          <w:szCs w:val="24"/>
        </w:rPr>
        <w:t>Students will be able to analyze, interpret, and reflect critically upon ideas of value, meaning, discourse and expression from a variety of perspectives from the arts and/or humanities;</w:t>
      </w:r>
    </w:p>
    <w:p w14:paraId="41090269" w14:textId="77777777" w:rsidR="00871EE8" w:rsidRPr="008F49FD" w:rsidRDefault="00871EE8" w:rsidP="00871EE8">
      <w:pPr>
        <w:pStyle w:val="Normal1"/>
        <w:spacing w:line="240" w:lineRule="auto"/>
        <w:rPr>
          <w:rFonts w:asciiTheme="majorHAnsi" w:hAnsiTheme="majorHAnsi" w:cstheme="majorHAnsi"/>
          <w:sz w:val="24"/>
          <w:szCs w:val="24"/>
        </w:rPr>
      </w:pPr>
      <w:r w:rsidRPr="008F49FD">
        <w:rPr>
          <w:rFonts w:asciiTheme="majorHAnsi" w:hAnsiTheme="majorHAnsi" w:cstheme="majorHAnsi"/>
          <w:b/>
          <w:sz w:val="24"/>
          <w:szCs w:val="24"/>
        </w:rPr>
        <w:t>Communication</w:t>
      </w:r>
      <w:r w:rsidRPr="008F49FD">
        <w:rPr>
          <w:rFonts w:asciiTheme="majorHAnsi" w:hAnsiTheme="majorHAnsi" w:cstheme="majorHAnsi"/>
          <w:sz w:val="24"/>
          <w:szCs w:val="24"/>
        </w:rPr>
        <w:t xml:space="preserve"> (def: </w:t>
      </w:r>
      <w:r w:rsidRPr="008F49FD">
        <w:rPr>
          <w:rFonts w:asciiTheme="majorHAnsi" w:hAnsiTheme="majorHAnsi" w:cstheme="majorHAnsi"/>
          <w:color w:val="303336"/>
          <w:sz w:val="24"/>
          <w:szCs w:val="24"/>
          <w:highlight w:val="white"/>
        </w:rPr>
        <w:t>info exchanged or conveyed between individuals through a common system of symbols, signs, or behavior</w:t>
      </w:r>
      <w:r w:rsidRPr="008F49FD">
        <w:rPr>
          <w:rFonts w:asciiTheme="majorHAnsi" w:hAnsiTheme="majorHAnsi" w:cstheme="majorHAnsi"/>
          <w:sz w:val="24"/>
          <w:szCs w:val="24"/>
        </w:rPr>
        <w:t>)</w:t>
      </w:r>
    </w:p>
    <w:p w14:paraId="64458A7D" w14:textId="5F5AE898" w:rsidR="00871EE8" w:rsidRPr="008F49FD" w:rsidRDefault="00871EE8" w:rsidP="00871EE8">
      <w:pPr>
        <w:pStyle w:val="Normal1"/>
        <w:spacing w:line="240" w:lineRule="auto"/>
        <w:rPr>
          <w:rFonts w:asciiTheme="majorHAnsi" w:hAnsiTheme="majorHAnsi" w:cstheme="majorHAnsi"/>
          <w:sz w:val="24"/>
          <w:szCs w:val="24"/>
        </w:rPr>
      </w:pPr>
      <w:r w:rsidRPr="008F49FD">
        <w:rPr>
          <w:rFonts w:asciiTheme="majorHAnsi" w:hAnsiTheme="majorHAnsi" w:cstheme="majorHAnsi"/>
          <w:sz w:val="24"/>
          <w:szCs w:val="24"/>
        </w:rPr>
        <w:t>The mean was 2.00. The median was 2.0. The mode was 2.0.</w:t>
      </w:r>
    </w:p>
    <w:p w14:paraId="5ADEC8B5" w14:textId="77777777" w:rsidR="00871EE8" w:rsidRPr="008F49FD" w:rsidRDefault="00871EE8" w:rsidP="00871EE8">
      <w:pPr>
        <w:pStyle w:val="Normal1"/>
        <w:spacing w:line="240" w:lineRule="auto"/>
        <w:rPr>
          <w:rFonts w:asciiTheme="majorHAnsi" w:hAnsiTheme="majorHAnsi" w:cstheme="majorHAnsi"/>
          <w:sz w:val="24"/>
          <w:szCs w:val="24"/>
        </w:rPr>
      </w:pPr>
      <w:r w:rsidRPr="008F49FD">
        <w:rPr>
          <w:rFonts w:asciiTheme="majorHAnsi" w:hAnsiTheme="majorHAnsi" w:cstheme="majorHAnsi"/>
          <w:b/>
          <w:sz w:val="24"/>
          <w:szCs w:val="24"/>
        </w:rPr>
        <w:t>Interpretation</w:t>
      </w:r>
      <w:r w:rsidRPr="008F49FD">
        <w:rPr>
          <w:rFonts w:asciiTheme="majorHAnsi" w:hAnsiTheme="majorHAnsi" w:cstheme="majorHAnsi"/>
          <w:sz w:val="24"/>
          <w:szCs w:val="24"/>
        </w:rPr>
        <w:t xml:space="preserve"> (def: explanation, clarification, exposition or illumination)</w:t>
      </w:r>
    </w:p>
    <w:p w14:paraId="72D30EA5" w14:textId="7ED8307A" w:rsidR="00871EE8" w:rsidRPr="008F49FD" w:rsidRDefault="00871EE8" w:rsidP="00871EE8">
      <w:pPr>
        <w:pStyle w:val="Normal1"/>
        <w:spacing w:line="240" w:lineRule="auto"/>
        <w:rPr>
          <w:rFonts w:asciiTheme="majorHAnsi" w:hAnsiTheme="majorHAnsi" w:cstheme="majorHAnsi"/>
          <w:sz w:val="24"/>
          <w:szCs w:val="24"/>
        </w:rPr>
      </w:pPr>
      <w:r w:rsidRPr="008F49FD">
        <w:rPr>
          <w:rFonts w:asciiTheme="majorHAnsi" w:hAnsiTheme="majorHAnsi" w:cstheme="majorHAnsi"/>
          <w:sz w:val="24"/>
          <w:szCs w:val="24"/>
        </w:rPr>
        <w:t>The mean was 1.62. The median was 2.0. The mode was 1.0.</w:t>
      </w:r>
    </w:p>
    <w:p w14:paraId="25E5CF19" w14:textId="77777777" w:rsidR="00871EE8" w:rsidRPr="008F49FD" w:rsidRDefault="00871EE8" w:rsidP="00871EE8">
      <w:pPr>
        <w:pStyle w:val="Normal1"/>
        <w:spacing w:line="240" w:lineRule="auto"/>
        <w:rPr>
          <w:rFonts w:asciiTheme="majorHAnsi" w:hAnsiTheme="majorHAnsi" w:cstheme="majorHAnsi"/>
          <w:sz w:val="24"/>
          <w:szCs w:val="24"/>
        </w:rPr>
      </w:pPr>
      <w:r w:rsidRPr="008F49FD">
        <w:rPr>
          <w:rFonts w:asciiTheme="majorHAnsi" w:hAnsiTheme="majorHAnsi" w:cstheme="majorHAnsi"/>
          <w:b/>
          <w:sz w:val="24"/>
          <w:szCs w:val="24"/>
        </w:rPr>
        <w:lastRenderedPageBreak/>
        <w:t>Analysis</w:t>
      </w:r>
      <w:r w:rsidRPr="008F49FD">
        <w:rPr>
          <w:rFonts w:asciiTheme="majorHAnsi" w:hAnsiTheme="majorHAnsi" w:cstheme="majorHAnsi"/>
          <w:sz w:val="24"/>
          <w:szCs w:val="24"/>
        </w:rPr>
        <w:t xml:space="preserve"> (def: investigation, deconstruction, or examination)</w:t>
      </w:r>
    </w:p>
    <w:p w14:paraId="3EB46054" w14:textId="731597A4" w:rsidR="00871EE8" w:rsidRPr="008F49FD" w:rsidRDefault="00871EE8" w:rsidP="00871EE8">
      <w:pPr>
        <w:pStyle w:val="Normal1"/>
        <w:spacing w:line="240" w:lineRule="auto"/>
        <w:rPr>
          <w:rFonts w:asciiTheme="majorHAnsi" w:hAnsiTheme="majorHAnsi" w:cstheme="majorHAnsi"/>
          <w:sz w:val="24"/>
          <w:szCs w:val="24"/>
        </w:rPr>
      </w:pPr>
      <w:r w:rsidRPr="008F49FD">
        <w:rPr>
          <w:rFonts w:asciiTheme="majorHAnsi" w:hAnsiTheme="majorHAnsi" w:cstheme="majorHAnsi"/>
          <w:sz w:val="24"/>
          <w:szCs w:val="24"/>
        </w:rPr>
        <w:t>The mean was 1.50. The median was 1.0. The mode was 1.0.</w:t>
      </w:r>
    </w:p>
    <w:p w14:paraId="28E03B60" w14:textId="77777777" w:rsidR="00871EE8" w:rsidRPr="008F49FD" w:rsidRDefault="00871EE8" w:rsidP="00871EE8">
      <w:pPr>
        <w:pStyle w:val="Normal1"/>
        <w:spacing w:line="240" w:lineRule="auto"/>
        <w:rPr>
          <w:rFonts w:asciiTheme="majorHAnsi" w:hAnsiTheme="majorHAnsi" w:cstheme="majorHAnsi"/>
          <w:sz w:val="24"/>
          <w:szCs w:val="24"/>
        </w:rPr>
      </w:pPr>
      <w:r w:rsidRPr="008F49FD">
        <w:rPr>
          <w:rFonts w:asciiTheme="majorHAnsi" w:hAnsiTheme="majorHAnsi" w:cstheme="majorHAnsi"/>
          <w:b/>
          <w:sz w:val="24"/>
          <w:szCs w:val="24"/>
        </w:rPr>
        <w:t xml:space="preserve">Reflection </w:t>
      </w:r>
      <w:r w:rsidRPr="008F49FD">
        <w:rPr>
          <w:rFonts w:asciiTheme="majorHAnsi" w:hAnsiTheme="majorHAnsi" w:cstheme="majorHAnsi"/>
          <w:sz w:val="24"/>
          <w:szCs w:val="24"/>
        </w:rPr>
        <w:t>(def: serious thought or consideration)</w:t>
      </w:r>
    </w:p>
    <w:p w14:paraId="4C9CBAE3" w14:textId="5F971CEB" w:rsidR="00441F80" w:rsidRDefault="00871EE8">
      <w:pPr>
        <w:pStyle w:val="Normal1"/>
        <w:spacing w:line="240" w:lineRule="auto"/>
        <w:rPr>
          <w:rFonts w:asciiTheme="majorHAnsi" w:hAnsiTheme="majorHAnsi" w:cstheme="majorHAnsi"/>
          <w:sz w:val="24"/>
          <w:szCs w:val="24"/>
        </w:rPr>
      </w:pPr>
      <w:r w:rsidRPr="008F49FD">
        <w:rPr>
          <w:rFonts w:asciiTheme="majorHAnsi" w:hAnsiTheme="majorHAnsi" w:cstheme="majorHAnsi"/>
          <w:sz w:val="24"/>
          <w:szCs w:val="24"/>
        </w:rPr>
        <w:t>The mean was 1.71. The median was 2.0. The mode was 1.0.</w:t>
      </w:r>
    </w:p>
    <w:p w14:paraId="433D5963" w14:textId="77777777" w:rsidR="00A43023" w:rsidRPr="008F49FD" w:rsidRDefault="00A43023">
      <w:pPr>
        <w:pStyle w:val="Normal1"/>
        <w:spacing w:line="240" w:lineRule="auto"/>
        <w:rPr>
          <w:rFonts w:asciiTheme="majorHAnsi" w:hAnsiTheme="majorHAnsi" w:cstheme="majorHAnsi"/>
          <w:sz w:val="24"/>
          <w:szCs w:val="24"/>
        </w:rPr>
      </w:pPr>
    </w:p>
    <w:p w14:paraId="5185589B" w14:textId="77777777" w:rsidR="001E1DA6" w:rsidRPr="008F49FD" w:rsidRDefault="009C293F">
      <w:pPr>
        <w:pStyle w:val="Normal1"/>
        <w:spacing w:line="240" w:lineRule="auto"/>
        <w:rPr>
          <w:rFonts w:asciiTheme="majorHAnsi" w:hAnsiTheme="majorHAnsi" w:cstheme="majorHAnsi"/>
          <w:sz w:val="24"/>
          <w:szCs w:val="24"/>
          <w:u w:val="single"/>
        </w:rPr>
      </w:pPr>
      <w:r w:rsidRPr="008F49FD">
        <w:rPr>
          <w:rFonts w:asciiTheme="majorHAnsi" w:hAnsiTheme="majorHAnsi" w:cstheme="majorHAnsi"/>
          <w:sz w:val="24"/>
          <w:szCs w:val="24"/>
          <w:u w:val="single"/>
        </w:rPr>
        <w:t>Arts and Humanities GE SLO 2 (Using Upper Division student work – TH 310 &amp; TH 333)</w:t>
      </w:r>
    </w:p>
    <w:p w14:paraId="6DDB5EF5" w14:textId="6A745854" w:rsidR="001E1DA6" w:rsidRPr="008F49FD" w:rsidRDefault="009C293F">
      <w:pPr>
        <w:pStyle w:val="Normal1"/>
        <w:spacing w:line="240" w:lineRule="auto"/>
        <w:rPr>
          <w:rFonts w:asciiTheme="majorHAnsi" w:hAnsiTheme="majorHAnsi" w:cstheme="majorHAnsi"/>
          <w:color w:val="000000"/>
          <w:sz w:val="24"/>
          <w:szCs w:val="24"/>
        </w:rPr>
      </w:pPr>
      <w:r w:rsidRPr="008F49FD">
        <w:rPr>
          <w:rFonts w:asciiTheme="majorHAnsi" w:hAnsiTheme="majorHAnsi" w:cstheme="majorHAnsi"/>
          <w:i/>
          <w:color w:val="000000"/>
          <w:sz w:val="24"/>
          <w:szCs w:val="24"/>
        </w:rPr>
        <w:t>Students will be able to analyze, interpret, and reflect critically upon ideas of value, meaning, discourse and expression from a variety of perspectives from the arts and/or humanities;</w:t>
      </w:r>
    </w:p>
    <w:p w14:paraId="13D6CC47" w14:textId="77777777" w:rsidR="001E1DA6" w:rsidRPr="008F49FD" w:rsidRDefault="009C293F">
      <w:pPr>
        <w:pStyle w:val="Normal1"/>
        <w:spacing w:line="240" w:lineRule="auto"/>
        <w:rPr>
          <w:rFonts w:asciiTheme="majorHAnsi" w:hAnsiTheme="majorHAnsi" w:cstheme="majorHAnsi"/>
          <w:sz w:val="24"/>
          <w:szCs w:val="24"/>
        </w:rPr>
      </w:pPr>
      <w:r w:rsidRPr="008F49FD">
        <w:rPr>
          <w:rFonts w:asciiTheme="majorHAnsi" w:hAnsiTheme="majorHAnsi" w:cstheme="majorHAnsi"/>
          <w:b/>
          <w:sz w:val="24"/>
          <w:szCs w:val="24"/>
        </w:rPr>
        <w:t>Communication</w:t>
      </w:r>
      <w:r w:rsidRPr="008F49FD">
        <w:rPr>
          <w:rFonts w:asciiTheme="majorHAnsi" w:hAnsiTheme="majorHAnsi" w:cstheme="majorHAnsi"/>
          <w:sz w:val="24"/>
          <w:szCs w:val="24"/>
        </w:rPr>
        <w:t xml:space="preserve"> (def: </w:t>
      </w:r>
      <w:r w:rsidRPr="008F49FD">
        <w:rPr>
          <w:rFonts w:asciiTheme="majorHAnsi" w:hAnsiTheme="majorHAnsi" w:cstheme="majorHAnsi"/>
          <w:color w:val="303336"/>
          <w:sz w:val="24"/>
          <w:szCs w:val="24"/>
          <w:highlight w:val="white"/>
        </w:rPr>
        <w:t>info exchanged or conveyed between individuals through a common system of symbols, signs, or behavior</w:t>
      </w:r>
      <w:r w:rsidRPr="008F49FD">
        <w:rPr>
          <w:rFonts w:asciiTheme="majorHAnsi" w:hAnsiTheme="majorHAnsi" w:cstheme="majorHAnsi"/>
          <w:sz w:val="24"/>
          <w:szCs w:val="24"/>
        </w:rPr>
        <w:t>)</w:t>
      </w:r>
    </w:p>
    <w:p w14:paraId="443CC111" w14:textId="01F09EDD" w:rsidR="001E1DA6" w:rsidRPr="008F49FD" w:rsidRDefault="009C293F">
      <w:pPr>
        <w:pStyle w:val="Normal1"/>
        <w:spacing w:line="240" w:lineRule="auto"/>
        <w:rPr>
          <w:rFonts w:asciiTheme="majorHAnsi" w:hAnsiTheme="majorHAnsi" w:cstheme="majorHAnsi"/>
          <w:sz w:val="24"/>
          <w:szCs w:val="24"/>
        </w:rPr>
      </w:pPr>
      <w:r w:rsidRPr="008F49FD">
        <w:rPr>
          <w:rFonts w:asciiTheme="majorHAnsi" w:hAnsiTheme="majorHAnsi" w:cstheme="majorHAnsi"/>
          <w:sz w:val="24"/>
          <w:szCs w:val="24"/>
        </w:rPr>
        <w:t>The mean was 1.91. The median was 2.0. The mode was 2.0.</w:t>
      </w:r>
    </w:p>
    <w:p w14:paraId="69C791B3" w14:textId="77777777" w:rsidR="001E1DA6" w:rsidRPr="008F49FD" w:rsidRDefault="009C293F">
      <w:pPr>
        <w:pStyle w:val="Normal1"/>
        <w:spacing w:line="240" w:lineRule="auto"/>
        <w:rPr>
          <w:rFonts w:asciiTheme="majorHAnsi" w:hAnsiTheme="majorHAnsi" w:cstheme="majorHAnsi"/>
          <w:sz w:val="24"/>
          <w:szCs w:val="24"/>
        </w:rPr>
      </w:pPr>
      <w:r w:rsidRPr="008F49FD">
        <w:rPr>
          <w:rFonts w:asciiTheme="majorHAnsi" w:hAnsiTheme="majorHAnsi" w:cstheme="majorHAnsi"/>
          <w:b/>
          <w:sz w:val="24"/>
          <w:szCs w:val="24"/>
        </w:rPr>
        <w:t>Interpretation</w:t>
      </w:r>
      <w:r w:rsidRPr="008F49FD">
        <w:rPr>
          <w:rFonts w:asciiTheme="majorHAnsi" w:hAnsiTheme="majorHAnsi" w:cstheme="majorHAnsi"/>
          <w:sz w:val="24"/>
          <w:szCs w:val="24"/>
        </w:rPr>
        <w:t xml:space="preserve"> (def: explanation, clarification, exposition or illumination)</w:t>
      </w:r>
    </w:p>
    <w:p w14:paraId="71197195" w14:textId="27DA6B7D" w:rsidR="001E1DA6" w:rsidRPr="008F49FD" w:rsidRDefault="009C293F">
      <w:pPr>
        <w:pStyle w:val="Normal1"/>
        <w:spacing w:line="240" w:lineRule="auto"/>
        <w:rPr>
          <w:rFonts w:asciiTheme="majorHAnsi" w:hAnsiTheme="majorHAnsi" w:cstheme="majorHAnsi"/>
          <w:sz w:val="24"/>
          <w:szCs w:val="24"/>
        </w:rPr>
      </w:pPr>
      <w:r w:rsidRPr="008F49FD">
        <w:rPr>
          <w:rFonts w:asciiTheme="majorHAnsi" w:hAnsiTheme="majorHAnsi" w:cstheme="majorHAnsi"/>
          <w:sz w:val="24"/>
          <w:szCs w:val="24"/>
        </w:rPr>
        <w:t>The mean was 1.64. The median was 2.0. The mode was 2.0.</w:t>
      </w:r>
    </w:p>
    <w:p w14:paraId="7827526B" w14:textId="77777777" w:rsidR="001E1DA6" w:rsidRPr="008F49FD" w:rsidRDefault="009C293F">
      <w:pPr>
        <w:pStyle w:val="Normal1"/>
        <w:spacing w:line="240" w:lineRule="auto"/>
        <w:rPr>
          <w:rFonts w:asciiTheme="majorHAnsi" w:hAnsiTheme="majorHAnsi" w:cstheme="majorHAnsi"/>
          <w:sz w:val="24"/>
          <w:szCs w:val="24"/>
        </w:rPr>
      </w:pPr>
      <w:r w:rsidRPr="008F49FD">
        <w:rPr>
          <w:rFonts w:asciiTheme="majorHAnsi" w:hAnsiTheme="majorHAnsi" w:cstheme="majorHAnsi"/>
          <w:b/>
          <w:sz w:val="24"/>
          <w:szCs w:val="24"/>
        </w:rPr>
        <w:t>Analysis</w:t>
      </w:r>
      <w:r w:rsidRPr="008F49FD">
        <w:rPr>
          <w:rFonts w:asciiTheme="majorHAnsi" w:hAnsiTheme="majorHAnsi" w:cstheme="majorHAnsi"/>
          <w:sz w:val="24"/>
          <w:szCs w:val="24"/>
        </w:rPr>
        <w:t xml:space="preserve"> (def: investigation, deconstruction, or examination)</w:t>
      </w:r>
    </w:p>
    <w:p w14:paraId="4E4A6972" w14:textId="18107CCB" w:rsidR="001E1DA6" w:rsidRPr="008F49FD" w:rsidRDefault="009C293F">
      <w:pPr>
        <w:pStyle w:val="Normal1"/>
        <w:spacing w:line="240" w:lineRule="auto"/>
        <w:rPr>
          <w:rFonts w:asciiTheme="majorHAnsi" w:hAnsiTheme="majorHAnsi" w:cstheme="majorHAnsi"/>
          <w:sz w:val="24"/>
          <w:szCs w:val="24"/>
        </w:rPr>
      </w:pPr>
      <w:r w:rsidRPr="008F49FD">
        <w:rPr>
          <w:rFonts w:asciiTheme="majorHAnsi" w:hAnsiTheme="majorHAnsi" w:cstheme="majorHAnsi"/>
          <w:sz w:val="24"/>
          <w:szCs w:val="24"/>
        </w:rPr>
        <w:t>The mean was 1.70. The median was 2.0. The mode was 2.0.</w:t>
      </w:r>
    </w:p>
    <w:p w14:paraId="17BC11C9" w14:textId="77777777" w:rsidR="001E1DA6" w:rsidRPr="008F49FD" w:rsidRDefault="009C293F">
      <w:pPr>
        <w:pStyle w:val="Normal1"/>
        <w:spacing w:line="240" w:lineRule="auto"/>
        <w:rPr>
          <w:rFonts w:asciiTheme="majorHAnsi" w:hAnsiTheme="majorHAnsi" w:cstheme="majorHAnsi"/>
          <w:sz w:val="24"/>
          <w:szCs w:val="24"/>
        </w:rPr>
      </w:pPr>
      <w:r w:rsidRPr="008F49FD">
        <w:rPr>
          <w:rFonts w:asciiTheme="majorHAnsi" w:hAnsiTheme="majorHAnsi" w:cstheme="majorHAnsi"/>
          <w:b/>
          <w:sz w:val="24"/>
          <w:szCs w:val="24"/>
        </w:rPr>
        <w:t>Reflection</w:t>
      </w:r>
      <w:r w:rsidRPr="008F49FD">
        <w:rPr>
          <w:rFonts w:asciiTheme="majorHAnsi" w:hAnsiTheme="majorHAnsi" w:cstheme="majorHAnsi"/>
          <w:sz w:val="24"/>
          <w:szCs w:val="24"/>
        </w:rPr>
        <w:t xml:space="preserve"> (def: serious thought or consideration)</w:t>
      </w:r>
    </w:p>
    <w:p w14:paraId="2502F78E" w14:textId="77777777" w:rsidR="001E1DA6" w:rsidRPr="008F49FD" w:rsidRDefault="009C293F">
      <w:pPr>
        <w:pStyle w:val="Normal1"/>
        <w:spacing w:line="240" w:lineRule="auto"/>
        <w:rPr>
          <w:rFonts w:asciiTheme="majorHAnsi" w:hAnsiTheme="majorHAnsi" w:cstheme="majorHAnsi"/>
          <w:sz w:val="24"/>
          <w:szCs w:val="24"/>
        </w:rPr>
      </w:pPr>
      <w:r w:rsidRPr="008F49FD">
        <w:rPr>
          <w:rFonts w:asciiTheme="majorHAnsi" w:hAnsiTheme="majorHAnsi" w:cstheme="majorHAnsi"/>
          <w:sz w:val="24"/>
          <w:szCs w:val="24"/>
        </w:rPr>
        <w:t>The mean was 1.82. The median was 2.0. The mode was 2.0.</w:t>
      </w:r>
    </w:p>
    <w:p w14:paraId="7DDFCA83" w14:textId="77777777" w:rsidR="001E1DA6" w:rsidRDefault="001E1DA6">
      <w:pPr>
        <w:pStyle w:val="Normal1"/>
        <w:spacing w:line="240" w:lineRule="auto"/>
        <w:rPr>
          <w:sz w:val="36"/>
          <w:szCs w:val="36"/>
        </w:rPr>
      </w:pPr>
    </w:p>
    <w:p w14:paraId="0D69122F" w14:textId="77777777" w:rsidR="001E1DA6" w:rsidRDefault="001E1DA6">
      <w:pPr>
        <w:pStyle w:val="Normal1"/>
        <w:rPr>
          <w:sz w:val="36"/>
          <w:szCs w:val="36"/>
        </w:rPr>
      </w:pPr>
    </w:p>
    <w:p w14:paraId="12EB3BAA" w14:textId="77777777" w:rsidR="001E1DA6" w:rsidRDefault="009C293F">
      <w:pPr>
        <w:pStyle w:val="Normal1"/>
        <w:rPr>
          <w:sz w:val="28"/>
          <w:szCs w:val="28"/>
        </w:rPr>
      </w:pPr>
      <w:r>
        <w:rPr>
          <w:noProof/>
        </w:rPr>
        <w:lastRenderedPageBreak/>
        <w:drawing>
          <wp:inline distT="114300" distB="114300" distL="114300" distR="114300" wp14:anchorId="04F23F75" wp14:editId="5C7912FD">
            <wp:extent cx="7024688" cy="541674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7024688" cy="5416748"/>
                    </a:xfrm>
                    <a:prstGeom prst="rect">
                      <a:avLst/>
                    </a:prstGeom>
                    <a:ln/>
                  </pic:spPr>
                </pic:pic>
              </a:graphicData>
            </a:graphic>
          </wp:inline>
        </w:drawing>
      </w:r>
      <w:r>
        <w:t xml:space="preserve">  </w:t>
      </w:r>
      <w:r>
        <w:rPr>
          <w:sz w:val="28"/>
          <w:szCs w:val="28"/>
        </w:rPr>
        <w:t>APPENDIX A</w:t>
      </w:r>
    </w:p>
    <w:p w14:paraId="655CB123" w14:textId="77777777" w:rsidR="001E1DA6" w:rsidRDefault="001E1DA6">
      <w:pPr>
        <w:pStyle w:val="Normal1"/>
      </w:pPr>
    </w:p>
    <w:p w14:paraId="30047763" w14:textId="77777777" w:rsidR="001E1DA6" w:rsidRDefault="001E1DA6">
      <w:pPr>
        <w:pStyle w:val="Normal1"/>
      </w:pPr>
    </w:p>
    <w:p w14:paraId="58AA9158" w14:textId="542100C1" w:rsidR="001E1DA6" w:rsidRPr="000B6CB4" w:rsidRDefault="00145ED5">
      <w:pPr>
        <w:pStyle w:val="Normal1"/>
        <w:rPr>
          <w:b/>
          <w:sz w:val="28"/>
          <w:szCs w:val="28"/>
        </w:rPr>
      </w:pPr>
      <w:r>
        <w:rPr>
          <w:noProof/>
        </w:rPr>
        <w:lastRenderedPageBreak/>
        <w:drawing>
          <wp:inline distT="0" distB="0" distL="0" distR="0" wp14:anchorId="7EA69E22" wp14:editId="1D435FA9">
            <wp:extent cx="6400800" cy="61366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pendix B - Prog SLO 4 -Theatre Assessment Data 18-19.pdf"/>
                    <pic:cNvPicPr/>
                  </pic:nvPicPr>
                  <pic:blipFill rotWithShape="1">
                    <a:blip r:embed="rId9"/>
                    <a:srcRect r="19399"/>
                    <a:stretch/>
                  </pic:blipFill>
                  <pic:spPr bwMode="auto">
                    <a:xfrm>
                      <a:off x="0" y="0"/>
                      <a:ext cx="6401193" cy="61370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rsidR="009C293F">
        <w:t xml:space="preserve"> </w:t>
      </w:r>
      <w:r w:rsidR="009C293F">
        <w:rPr>
          <w:b/>
          <w:sz w:val="28"/>
          <w:szCs w:val="28"/>
        </w:rPr>
        <w:t>APP</w:t>
      </w:r>
      <w:r w:rsidR="00E87E91">
        <w:rPr>
          <w:b/>
          <w:sz w:val="28"/>
          <w:szCs w:val="28"/>
        </w:rPr>
        <w:t>A</w:t>
      </w:r>
      <w:r w:rsidR="009C293F">
        <w:rPr>
          <w:b/>
          <w:sz w:val="28"/>
          <w:szCs w:val="28"/>
        </w:rPr>
        <w:t>NDI</w:t>
      </w:r>
      <w:r w:rsidR="00E87E91">
        <w:rPr>
          <w:b/>
          <w:sz w:val="28"/>
          <w:szCs w:val="28"/>
        </w:rPr>
        <w:t>A</w:t>
      </w:r>
      <w:r w:rsidR="009C293F">
        <w:rPr>
          <w:b/>
          <w:sz w:val="28"/>
          <w:szCs w:val="28"/>
        </w:rPr>
        <w:t>X B</w:t>
      </w:r>
    </w:p>
    <w:p w14:paraId="20A0514D" w14:textId="72025E84" w:rsidR="00E71B4E" w:rsidRDefault="00145ED5">
      <w:pPr>
        <w:pStyle w:val="Normal1"/>
        <w:rPr>
          <w:b/>
          <w:sz w:val="36"/>
          <w:szCs w:val="36"/>
        </w:rPr>
      </w:pPr>
      <w:r>
        <w:rPr>
          <w:b/>
          <w:noProof/>
          <w:sz w:val="28"/>
          <w:szCs w:val="28"/>
        </w:rPr>
        <w:lastRenderedPageBreak/>
        <w:drawing>
          <wp:inline distT="0" distB="0" distL="0" distR="0" wp14:anchorId="5FF0E217" wp14:editId="392C70AB">
            <wp:extent cx="5829300" cy="61096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ppendix C - AHGE SLO 2 - LD Theatre Assessment Data 18-19.pdf"/>
                    <pic:cNvPicPr/>
                  </pic:nvPicPr>
                  <pic:blipFill rotWithShape="1">
                    <a:blip r:embed="rId10"/>
                    <a:srcRect r="26271"/>
                    <a:stretch/>
                  </pic:blipFill>
                  <pic:spPr bwMode="auto">
                    <a:xfrm>
                      <a:off x="0" y="0"/>
                      <a:ext cx="5829300" cy="610969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rsidR="009C293F" w:rsidRPr="00145ED5">
        <w:rPr>
          <w:b/>
          <w:sz w:val="28"/>
          <w:szCs w:val="28"/>
        </w:rPr>
        <w:t>APPENDIX C</w:t>
      </w:r>
    </w:p>
    <w:p w14:paraId="26C8BE34" w14:textId="22939FFB" w:rsidR="001E1DA6" w:rsidRPr="00AB2643" w:rsidRDefault="00145ED5" w:rsidP="00AB2643">
      <w:pPr>
        <w:pStyle w:val="Normal1"/>
        <w:rPr>
          <w:b/>
          <w:sz w:val="28"/>
          <w:szCs w:val="28"/>
        </w:rPr>
      </w:pPr>
      <w:r>
        <w:rPr>
          <w:b/>
          <w:noProof/>
          <w:sz w:val="36"/>
          <w:szCs w:val="36"/>
        </w:rPr>
        <w:lastRenderedPageBreak/>
        <w:drawing>
          <wp:inline distT="0" distB="0" distL="0" distR="0" wp14:anchorId="253EBFAE" wp14:editId="5A5A49F0">
            <wp:extent cx="6629400" cy="594882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ppendix D - AHGE SLO 2 - UD Theatre Assessment Data 18-19.pdf"/>
                    <pic:cNvPicPr/>
                  </pic:nvPicPr>
                  <pic:blipFill rotWithShape="1">
                    <a:blip r:embed="rId11"/>
                    <a:srcRect r="13885"/>
                    <a:stretch/>
                  </pic:blipFill>
                  <pic:spPr bwMode="auto">
                    <a:xfrm>
                      <a:off x="0" y="0"/>
                      <a:ext cx="6630019" cy="59493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rsidR="009C293F">
        <w:rPr>
          <w:b/>
          <w:sz w:val="36"/>
          <w:szCs w:val="36"/>
        </w:rPr>
        <w:t xml:space="preserve"> </w:t>
      </w:r>
      <w:r w:rsidR="009C293F">
        <w:rPr>
          <w:b/>
          <w:sz w:val="28"/>
          <w:szCs w:val="28"/>
        </w:rPr>
        <w:t xml:space="preserve"> </w:t>
      </w:r>
    </w:p>
    <w:p w14:paraId="7E358B8E" w14:textId="77777777" w:rsidR="001E1DA6" w:rsidRDefault="001E1DA6">
      <w:pPr>
        <w:pStyle w:val="Normal1"/>
        <w:pBdr>
          <w:top w:val="nil"/>
          <w:left w:val="nil"/>
          <w:bottom w:val="nil"/>
          <w:right w:val="nil"/>
          <w:between w:val="nil"/>
        </w:pBdr>
        <w:spacing w:after="0"/>
        <w:ind w:hanging="720"/>
        <w:rPr>
          <w:rFonts w:asciiTheme="majorHAnsi" w:eastAsia="Times New Roman" w:hAnsiTheme="majorHAnsi" w:cstheme="majorHAnsi"/>
          <w:b/>
          <w:color w:val="000000"/>
          <w:sz w:val="24"/>
          <w:szCs w:val="24"/>
        </w:rPr>
      </w:pPr>
    </w:p>
    <w:p w14:paraId="28AAA06C" w14:textId="77777777" w:rsidR="00B01111" w:rsidRDefault="00B01111" w:rsidP="00B01111">
      <w:pPr>
        <w:pStyle w:val="Normal1"/>
        <w:pBdr>
          <w:top w:val="nil"/>
          <w:left w:val="nil"/>
          <w:bottom w:val="nil"/>
          <w:right w:val="nil"/>
          <w:between w:val="nil"/>
        </w:pBdr>
        <w:spacing w:after="0"/>
        <w:ind w:left="720"/>
        <w:rPr>
          <w:rFonts w:asciiTheme="majorHAnsi" w:eastAsia="Times New Roman" w:hAnsiTheme="majorHAnsi" w:cstheme="majorHAnsi"/>
          <w:b/>
          <w:color w:val="000000"/>
          <w:sz w:val="24"/>
          <w:szCs w:val="24"/>
        </w:rPr>
      </w:pPr>
    </w:p>
    <w:p w14:paraId="699C79BC" w14:textId="4A3113AD" w:rsidR="00B01111" w:rsidRDefault="00B01111" w:rsidP="00A43023">
      <w:pPr>
        <w:pStyle w:val="Normal1"/>
        <w:pBdr>
          <w:top w:val="nil"/>
          <w:left w:val="nil"/>
          <w:bottom w:val="nil"/>
          <w:right w:val="nil"/>
          <w:between w:val="nil"/>
        </w:pBdr>
        <w:spacing w:after="0"/>
        <w:jc w:val="both"/>
        <w:rPr>
          <w:rFonts w:asciiTheme="majorHAnsi" w:eastAsia="Times New Roman" w:hAnsiTheme="majorHAnsi" w:cstheme="majorHAnsi"/>
          <w:color w:val="000000"/>
          <w:sz w:val="24"/>
          <w:szCs w:val="24"/>
        </w:rPr>
      </w:pPr>
      <w:r w:rsidRPr="00B01111">
        <w:rPr>
          <w:rFonts w:asciiTheme="majorHAnsi" w:eastAsia="Times New Roman" w:hAnsiTheme="majorHAnsi" w:cstheme="majorHAnsi"/>
          <w:color w:val="000000"/>
          <w:sz w:val="24"/>
          <w:szCs w:val="24"/>
        </w:rPr>
        <w:t>*</w:t>
      </w:r>
      <w:r>
        <w:rPr>
          <w:rFonts w:asciiTheme="majorHAnsi" w:eastAsia="Times New Roman" w:hAnsiTheme="majorHAnsi" w:cstheme="majorHAnsi"/>
          <w:color w:val="000000"/>
          <w:sz w:val="24"/>
          <w:szCs w:val="24"/>
        </w:rPr>
        <w:t>In conclusion, in the lower division cou</w:t>
      </w:r>
      <w:r w:rsidR="009320FD">
        <w:rPr>
          <w:rFonts w:asciiTheme="majorHAnsi" w:eastAsia="Times New Roman" w:hAnsiTheme="majorHAnsi" w:cstheme="majorHAnsi"/>
          <w:color w:val="000000"/>
          <w:sz w:val="24"/>
          <w:szCs w:val="24"/>
        </w:rPr>
        <w:t>rses the assessment revealed a</w:t>
      </w:r>
      <w:r>
        <w:rPr>
          <w:rFonts w:asciiTheme="majorHAnsi" w:eastAsia="Times New Roman" w:hAnsiTheme="majorHAnsi" w:cstheme="majorHAnsi"/>
          <w:color w:val="000000"/>
          <w:sz w:val="24"/>
          <w:szCs w:val="24"/>
        </w:rPr>
        <w:t xml:space="preserve"> need for more focus on Analysis, Interpretation and Reflection in the area of Critical Thinking</w:t>
      </w:r>
      <w:r w:rsidR="000B5419">
        <w:rPr>
          <w:rFonts w:asciiTheme="majorHAnsi" w:eastAsia="Times New Roman" w:hAnsiTheme="majorHAnsi" w:cstheme="majorHAnsi"/>
          <w:color w:val="000000"/>
          <w:sz w:val="24"/>
          <w:szCs w:val="24"/>
        </w:rPr>
        <w:t xml:space="preserve"> from both the PSLO and the GE SLO</w:t>
      </w:r>
      <w:r>
        <w:rPr>
          <w:rFonts w:asciiTheme="majorHAnsi" w:eastAsia="Times New Roman" w:hAnsiTheme="majorHAnsi" w:cstheme="majorHAnsi"/>
          <w:color w:val="000000"/>
          <w:sz w:val="24"/>
          <w:szCs w:val="24"/>
        </w:rPr>
        <w:t xml:space="preserve">. This </w:t>
      </w:r>
      <w:r w:rsidR="000B5419">
        <w:rPr>
          <w:rFonts w:asciiTheme="majorHAnsi" w:eastAsia="Times New Roman" w:hAnsiTheme="majorHAnsi" w:cstheme="majorHAnsi"/>
          <w:color w:val="000000"/>
          <w:sz w:val="24"/>
          <w:szCs w:val="24"/>
        </w:rPr>
        <w:t>could</w:t>
      </w:r>
      <w:r>
        <w:rPr>
          <w:rFonts w:asciiTheme="majorHAnsi" w:eastAsia="Times New Roman" w:hAnsiTheme="majorHAnsi" w:cstheme="majorHAnsi"/>
          <w:color w:val="000000"/>
          <w:sz w:val="24"/>
          <w:szCs w:val="24"/>
        </w:rPr>
        <w:t xml:space="preserve"> take the form of clearer assignments in these areas or perhaps a series of embedded assignments that could incrementally allow studen</w:t>
      </w:r>
      <w:r w:rsidR="000B5419">
        <w:rPr>
          <w:rFonts w:asciiTheme="majorHAnsi" w:eastAsia="Times New Roman" w:hAnsiTheme="majorHAnsi" w:cstheme="majorHAnsi"/>
          <w:color w:val="000000"/>
          <w:sz w:val="24"/>
          <w:szCs w:val="24"/>
        </w:rPr>
        <w:t>ts to gain an understanding through repeated practice of these concepts. There is an opportunity here for theatre faculty to discuss what the expectations are for the lower division GE introductory courses and how we might move the skill set involved in critical thinking to</w:t>
      </w:r>
      <w:r w:rsidR="003143E8">
        <w:rPr>
          <w:rFonts w:asciiTheme="majorHAnsi" w:eastAsia="Times New Roman" w:hAnsiTheme="majorHAnsi" w:cstheme="majorHAnsi"/>
          <w:color w:val="000000"/>
          <w:sz w:val="24"/>
          <w:szCs w:val="24"/>
        </w:rPr>
        <w:t>wards</w:t>
      </w:r>
      <w:r w:rsidR="000B5419">
        <w:rPr>
          <w:rFonts w:asciiTheme="majorHAnsi" w:eastAsia="Times New Roman" w:hAnsiTheme="majorHAnsi" w:cstheme="majorHAnsi"/>
          <w:color w:val="000000"/>
          <w:sz w:val="24"/>
          <w:szCs w:val="24"/>
        </w:rPr>
        <w:t xml:space="preserve"> “meets expectations” or even “exceeds expectations.” It could also be interesting to disaggregate the student work samples by theatre major/minor and the GE student population, and also </w:t>
      </w:r>
      <w:r w:rsidR="009320FD">
        <w:rPr>
          <w:rFonts w:asciiTheme="majorHAnsi" w:eastAsia="Times New Roman" w:hAnsiTheme="majorHAnsi" w:cstheme="majorHAnsi"/>
          <w:color w:val="000000"/>
          <w:sz w:val="24"/>
          <w:szCs w:val="24"/>
        </w:rPr>
        <w:t>to assess the work of Freshmen/Sophomore</w:t>
      </w:r>
      <w:r w:rsidR="000B5419">
        <w:rPr>
          <w:rFonts w:asciiTheme="majorHAnsi" w:eastAsia="Times New Roman" w:hAnsiTheme="majorHAnsi" w:cstheme="majorHAnsi"/>
          <w:color w:val="000000"/>
          <w:sz w:val="24"/>
          <w:szCs w:val="24"/>
        </w:rPr>
        <w:t xml:space="preserve"> in relation to Junior/Senior. It would be interesting to note </w:t>
      </w:r>
      <w:r w:rsidR="009320FD">
        <w:rPr>
          <w:rFonts w:asciiTheme="majorHAnsi" w:eastAsia="Times New Roman" w:hAnsiTheme="majorHAnsi" w:cstheme="majorHAnsi"/>
          <w:color w:val="000000"/>
          <w:sz w:val="24"/>
          <w:szCs w:val="24"/>
        </w:rPr>
        <w:t xml:space="preserve">also </w:t>
      </w:r>
      <w:r w:rsidR="000B5419">
        <w:rPr>
          <w:rFonts w:asciiTheme="majorHAnsi" w:eastAsia="Times New Roman" w:hAnsiTheme="majorHAnsi" w:cstheme="majorHAnsi"/>
          <w:color w:val="000000"/>
          <w:sz w:val="24"/>
          <w:szCs w:val="24"/>
        </w:rPr>
        <w:t xml:space="preserve">if the separation of Freshmen in a discrete section of 110 from the larger OL version has led to a decrease in DFU’s in this course. </w:t>
      </w:r>
    </w:p>
    <w:p w14:paraId="5E00F8E6" w14:textId="77777777" w:rsidR="000B5419" w:rsidRDefault="000B5419" w:rsidP="00A43023">
      <w:pPr>
        <w:pStyle w:val="Normal1"/>
        <w:pBdr>
          <w:top w:val="nil"/>
          <w:left w:val="nil"/>
          <w:bottom w:val="nil"/>
          <w:right w:val="nil"/>
          <w:between w:val="nil"/>
        </w:pBdr>
        <w:spacing w:after="0"/>
        <w:ind w:left="1080"/>
        <w:jc w:val="both"/>
        <w:rPr>
          <w:rFonts w:asciiTheme="majorHAnsi" w:eastAsia="Times New Roman" w:hAnsiTheme="majorHAnsi" w:cstheme="majorHAnsi"/>
          <w:color w:val="000000"/>
          <w:sz w:val="24"/>
          <w:szCs w:val="24"/>
        </w:rPr>
      </w:pPr>
    </w:p>
    <w:p w14:paraId="66596B44" w14:textId="0D3530E1" w:rsidR="000B5419" w:rsidRPr="00B01111" w:rsidRDefault="000B5419" w:rsidP="00A43023">
      <w:pPr>
        <w:pStyle w:val="Normal1"/>
        <w:pBdr>
          <w:top w:val="nil"/>
          <w:left w:val="nil"/>
          <w:bottom w:val="nil"/>
          <w:right w:val="nil"/>
          <w:between w:val="nil"/>
        </w:pBdr>
        <w:spacing w:after="0"/>
        <w:jc w:val="both"/>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As for the upper division GE</w:t>
      </w:r>
      <w:r w:rsidR="009320FD">
        <w:rPr>
          <w:rFonts w:asciiTheme="majorHAnsi" w:eastAsia="Times New Roman" w:hAnsiTheme="majorHAnsi" w:cstheme="majorHAnsi"/>
          <w:color w:val="000000"/>
          <w:sz w:val="24"/>
          <w:szCs w:val="24"/>
        </w:rPr>
        <w:t>,</w:t>
      </w:r>
      <w:r>
        <w:rPr>
          <w:rFonts w:asciiTheme="majorHAnsi" w:eastAsia="Times New Roman" w:hAnsiTheme="majorHAnsi" w:cstheme="majorHAnsi"/>
          <w:color w:val="000000"/>
          <w:sz w:val="24"/>
          <w:szCs w:val="24"/>
        </w:rPr>
        <w:t xml:space="preserve"> according to the assessment done, there was room for improvement in all areas and the theatre faculty may wish to discuss ways to bring “meets expectations” to “exceeds expectations</w:t>
      </w:r>
      <w:r w:rsidR="00A43023">
        <w:rPr>
          <w:rFonts w:asciiTheme="majorHAnsi" w:eastAsia="Times New Roman" w:hAnsiTheme="majorHAnsi" w:cstheme="majorHAnsi"/>
          <w:color w:val="000000"/>
          <w:sz w:val="24"/>
          <w:szCs w:val="24"/>
        </w:rPr>
        <w:t>,</w:t>
      </w:r>
      <w:r>
        <w:rPr>
          <w:rFonts w:asciiTheme="majorHAnsi" w:eastAsia="Times New Roman" w:hAnsiTheme="majorHAnsi" w:cstheme="majorHAnsi"/>
          <w:color w:val="000000"/>
          <w:sz w:val="24"/>
          <w:szCs w:val="24"/>
        </w:rPr>
        <w:t xml:space="preserve">” in these upper division courses.  It </w:t>
      </w:r>
      <w:r w:rsidR="00CF6A97">
        <w:rPr>
          <w:rFonts w:asciiTheme="majorHAnsi" w:eastAsia="Times New Roman" w:hAnsiTheme="majorHAnsi" w:cstheme="majorHAnsi"/>
          <w:color w:val="000000"/>
          <w:sz w:val="24"/>
          <w:szCs w:val="24"/>
        </w:rPr>
        <w:t>would again be interesting to disaggre</w:t>
      </w:r>
      <w:r>
        <w:rPr>
          <w:rFonts w:asciiTheme="majorHAnsi" w:eastAsia="Times New Roman" w:hAnsiTheme="majorHAnsi" w:cstheme="majorHAnsi"/>
          <w:color w:val="000000"/>
          <w:sz w:val="24"/>
          <w:szCs w:val="24"/>
        </w:rPr>
        <w:t xml:space="preserve">gate for </w:t>
      </w:r>
      <w:r w:rsidR="00CF6A97">
        <w:rPr>
          <w:rFonts w:asciiTheme="majorHAnsi" w:eastAsia="Times New Roman" w:hAnsiTheme="majorHAnsi" w:cstheme="majorHAnsi"/>
          <w:color w:val="000000"/>
          <w:sz w:val="24"/>
          <w:szCs w:val="24"/>
        </w:rPr>
        <w:t>majors/minors and GE students. It would also be interesting to look at the grades given for the assignments assessed to determine if the assessment matches the grades given. But most of all the theatre faculty will want to review the results of the assessment with a view to improving student success. This may be through gathering all the faculty teaching these courses and affirming the areas that need improvement in the area of Critical Thinking</w:t>
      </w:r>
      <w:r w:rsidR="00A43023">
        <w:rPr>
          <w:rFonts w:asciiTheme="majorHAnsi" w:eastAsia="Times New Roman" w:hAnsiTheme="majorHAnsi" w:cstheme="majorHAnsi"/>
          <w:color w:val="000000"/>
          <w:sz w:val="24"/>
          <w:szCs w:val="24"/>
        </w:rPr>
        <w:t>,</w:t>
      </w:r>
      <w:r w:rsidR="00CF6A97">
        <w:rPr>
          <w:rFonts w:asciiTheme="majorHAnsi" w:eastAsia="Times New Roman" w:hAnsiTheme="majorHAnsi" w:cstheme="majorHAnsi"/>
          <w:color w:val="000000"/>
          <w:sz w:val="24"/>
          <w:szCs w:val="24"/>
        </w:rPr>
        <w:t xml:space="preserve"> along with devising projects or assignments that will allow students to demonstrate their practice and mastery of these skills. </w:t>
      </w:r>
    </w:p>
    <w:p w14:paraId="32F71044" w14:textId="77777777" w:rsidR="00B01111" w:rsidRDefault="00B01111" w:rsidP="00A43023">
      <w:pPr>
        <w:pStyle w:val="Normal1"/>
        <w:pBdr>
          <w:top w:val="nil"/>
          <w:left w:val="nil"/>
          <w:bottom w:val="nil"/>
          <w:right w:val="nil"/>
          <w:between w:val="nil"/>
        </w:pBdr>
        <w:spacing w:after="0"/>
        <w:ind w:hanging="720"/>
        <w:jc w:val="both"/>
        <w:rPr>
          <w:rFonts w:asciiTheme="majorHAnsi" w:eastAsia="Times New Roman" w:hAnsiTheme="majorHAnsi" w:cstheme="majorHAnsi"/>
          <w:b/>
          <w:color w:val="000000"/>
          <w:sz w:val="24"/>
          <w:szCs w:val="24"/>
        </w:rPr>
      </w:pPr>
    </w:p>
    <w:p w14:paraId="2398E571" w14:textId="77777777" w:rsidR="009320FD" w:rsidRDefault="009320FD" w:rsidP="00A43023">
      <w:pPr>
        <w:pStyle w:val="Normal1"/>
        <w:pBdr>
          <w:top w:val="nil"/>
          <w:left w:val="nil"/>
          <w:bottom w:val="nil"/>
          <w:right w:val="nil"/>
          <w:between w:val="nil"/>
        </w:pBdr>
        <w:spacing w:after="0"/>
        <w:ind w:hanging="720"/>
        <w:jc w:val="both"/>
        <w:rPr>
          <w:rFonts w:asciiTheme="majorHAnsi" w:eastAsia="Times New Roman" w:hAnsiTheme="majorHAnsi" w:cstheme="majorHAnsi"/>
          <w:b/>
          <w:color w:val="000000"/>
          <w:sz w:val="24"/>
          <w:szCs w:val="24"/>
        </w:rPr>
      </w:pPr>
    </w:p>
    <w:p w14:paraId="7855891C" w14:textId="77777777" w:rsidR="00AB2643" w:rsidRPr="008F49FD" w:rsidRDefault="00AB2643" w:rsidP="00A43023">
      <w:pPr>
        <w:pStyle w:val="Normal1"/>
        <w:pBdr>
          <w:top w:val="nil"/>
          <w:left w:val="nil"/>
          <w:bottom w:val="nil"/>
          <w:right w:val="nil"/>
          <w:between w:val="nil"/>
        </w:pBdr>
        <w:spacing w:after="0"/>
        <w:rPr>
          <w:rFonts w:asciiTheme="majorHAnsi" w:eastAsia="Times New Roman" w:hAnsiTheme="majorHAnsi" w:cstheme="majorHAnsi"/>
          <w:b/>
          <w:color w:val="000000"/>
          <w:sz w:val="24"/>
          <w:szCs w:val="24"/>
        </w:rPr>
      </w:pPr>
    </w:p>
    <w:p w14:paraId="6737CF67" w14:textId="77777777" w:rsidR="001E1DA6" w:rsidRDefault="009C293F">
      <w:pPr>
        <w:pStyle w:val="Normal1"/>
        <w:numPr>
          <w:ilvl w:val="0"/>
          <w:numId w:val="2"/>
        </w:numPr>
        <w:pBdr>
          <w:top w:val="nil"/>
          <w:left w:val="nil"/>
          <w:bottom w:val="nil"/>
          <w:right w:val="nil"/>
          <w:between w:val="nil"/>
        </w:pBdr>
        <w:spacing w:after="0"/>
        <w:rPr>
          <w:rFonts w:asciiTheme="majorHAnsi" w:eastAsia="Times New Roman" w:hAnsiTheme="majorHAnsi" w:cstheme="majorHAnsi"/>
          <w:color w:val="000000"/>
          <w:sz w:val="24"/>
          <w:szCs w:val="24"/>
        </w:rPr>
      </w:pPr>
      <w:r w:rsidRPr="008F49FD">
        <w:rPr>
          <w:rFonts w:asciiTheme="majorHAnsi" w:eastAsia="Times New Roman" w:hAnsiTheme="majorHAnsi" w:cstheme="majorHAnsi"/>
          <w:b/>
          <w:color w:val="000000"/>
          <w:sz w:val="24"/>
          <w:szCs w:val="24"/>
        </w:rPr>
        <w:t xml:space="preserve">Preview of planned assessment activities for 2019-20.  </w:t>
      </w:r>
      <w:r w:rsidRPr="008F49FD">
        <w:rPr>
          <w:rFonts w:asciiTheme="majorHAnsi" w:eastAsia="Times New Roman" w:hAnsiTheme="majorHAnsi" w:cstheme="majorHAnsi"/>
          <w:color w:val="000000"/>
          <w:sz w:val="24"/>
          <w:szCs w:val="24"/>
        </w:rPr>
        <w:t>Include a brief description as reflective of a continuous program of ongoing assessment.</w:t>
      </w:r>
    </w:p>
    <w:p w14:paraId="631C9655" w14:textId="44B34E7E" w:rsidR="001E1DA6" w:rsidRPr="008F49FD" w:rsidRDefault="001E1DA6">
      <w:pPr>
        <w:pStyle w:val="Normal1"/>
        <w:pBdr>
          <w:top w:val="nil"/>
          <w:left w:val="nil"/>
          <w:bottom w:val="nil"/>
          <w:right w:val="nil"/>
          <w:between w:val="nil"/>
        </w:pBdr>
        <w:spacing w:after="0"/>
        <w:ind w:left="720" w:hanging="720"/>
        <w:rPr>
          <w:rFonts w:asciiTheme="majorHAnsi" w:eastAsia="Times New Roman" w:hAnsiTheme="majorHAnsi" w:cstheme="majorHAnsi"/>
          <w:color w:val="000000"/>
          <w:sz w:val="24"/>
          <w:szCs w:val="24"/>
        </w:rPr>
      </w:pPr>
    </w:p>
    <w:p w14:paraId="2DD723E5" w14:textId="7CBE101E" w:rsidR="00357149" w:rsidRPr="008F49FD" w:rsidRDefault="00357149" w:rsidP="00E96A52">
      <w:pPr>
        <w:pStyle w:val="Normal1"/>
        <w:pBdr>
          <w:top w:val="nil"/>
          <w:left w:val="nil"/>
          <w:bottom w:val="nil"/>
          <w:right w:val="nil"/>
          <w:between w:val="nil"/>
        </w:pBdr>
        <w:spacing w:after="0"/>
        <w:ind w:left="360"/>
        <w:jc w:val="both"/>
        <w:rPr>
          <w:rFonts w:asciiTheme="majorHAnsi" w:eastAsia="Times New Roman" w:hAnsiTheme="majorHAnsi" w:cstheme="majorHAnsi"/>
          <w:color w:val="000000"/>
          <w:sz w:val="24"/>
          <w:szCs w:val="24"/>
        </w:rPr>
      </w:pPr>
      <w:r w:rsidRPr="008F49FD">
        <w:rPr>
          <w:rFonts w:asciiTheme="majorHAnsi" w:eastAsia="Times New Roman" w:hAnsiTheme="majorHAnsi" w:cstheme="majorHAnsi"/>
          <w:color w:val="000000"/>
          <w:sz w:val="24"/>
          <w:szCs w:val="24"/>
        </w:rPr>
        <w:lastRenderedPageBreak/>
        <w:t>Assessment activ</w:t>
      </w:r>
      <w:r w:rsidR="009320FD">
        <w:rPr>
          <w:rFonts w:asciiTheme="majorHAnsi" w:eastAsia="Times New Roman" w:hAnsiTheme="majorHAnsi" w:cstheme="majorHAnsi"/>
          <w:color w:val="000000"/>
          <w:sz w:val="24"/>
          <w:szCs w:val="24"/>
        </w:rPr>
        <w:t>ities for 2019-20 will include</w:t>
      </w:r>
      <w:r w:rsidRPr="008F49FD">
        <w:rPr>
          <w:rFonts w:asciiTheme="majorHAnsi" w:eastAsia="Times New Roman" w:hAnsiTheme="majorHAnsi" w:cstheme="majorHAnsi"/>
          <w:color w:val="000000"/>
          <w:sz w:val="24"/>
          <w:szCs w:val="24"/>
        </w:rPr>
        <w:t xml:space="preserve"> discussion</w:t>
      </w:r>
      <w:r w:rsidR="009320FD">
        <w:rPr>
          <w:rFonts w:asciiTheme="majorHAnsi" w:eastAsia="Times New Roman" w:hAnsiTheme="majorHAnsi" w:cstheme="majorHAnsi"/>
          <w:color w:val="000000"/>
          <w:sz w:val="24"/>
          <w:szCs w:val="24"/>
        </w:rPr>
        <w:t>s</w:t>
      </w:r>
      <w:r w:rsidRPr="008F49FD">
        <w:rPr>
          <w:rFonts w:asciiTheme="majorHAnsi" w:eastAsia="Times New Roman" w:hAnsiTheme="majorHAnsi" w:cstheme="majorHAnsi"/>
          <w:color w:val="000000"/>
          <w:sz w:val="24"/>
          <w:szCs w:val="24"/>
        </w:rPr>
        <w:t xml:space="preserve"> of the results of the 18-19 assessment, to see what </w:t>
      </w:r>
      <w:r w:rsidR="009320FD">
        <w:rPr>
          <w:rFonts w:asciiTheme="majorHAnsi" w:eastAsia="Times New Roman" w:hAnsiTheme="majorHAnsi" w:cstheme="majorHAnsi"/>
          <w:color w:val="000000"/>
          <w:sz w:val="24"/>
          <w:szCs w:val="24"/>
        </w:rPr>
        <w:t xml:space="preserve">changes </w:t>
      </w:r>
      <w:r w:rsidR="00E96A52">
        <w:rPr>
          <w:rFonts w:asciiTheme="majorHAnsi" w:eastAsia="Times New Roman" w:hAnsiTheme="majorHAnsi" w:cstheme="majorHAnsi"/>
          <w:color w:val="000000"/>
          <w:sz w:val="24"/>
          <w:szCs w:val="24"/>
        </w:rPr>
        <w:t>may</w:t>
      </w:r>
      <w:r w:rsidR="009320FD">
        <w:rPr>
          <w:rFonts w:asciiTheme="majorHAnsi" w:eastAsia="Times New Roman" w:hAnsiTheme="majorHAnsi" w:cstheme="majorHAnsi"/>
          <w:color w:val="000000"/>
          <w:sz w:val="24"/>
          <w:szCs w:val="24"/>
        </w:rPr>
        <w:t xml:space="preserve"> need to be implemented</w:t>
      </w:r>
      <w:r w:rsidRPr="008F49FD">
        <w:rPr>
          <w:rFonts w:asciiTheme="majorHAnsi" w:eastAsia="Times New Roman" w:hAnsiTheme="majorHAnsi" w:cstheme="majorHAnsi"/>
          <w:color w:val="000000"/>
          <w:sz w:val="24"/>
          <w:szCs w:val="24"/>
        </w:rPr>
        <w:t xml:space="preserve"> based on the results and </w:t>
      </w:r>
      <w:r w:rsidR="009320FD">
        <w:rPr>
          <w:rFonts w:asciiTheme="majorHAnsi" w:eastAsia="Times New Roman" w:hAnsiTheme="majorHAnsi" w:cstheme="majorHAnsi"/>
          <w:color w:val="000000"/>
          <w:sz w:val="24"/>
          <w:szCs w:val="24"/>
        </w:rPr>
        <w:t xml:space="preserve">an </w:t>
      </w:r>
      <w:r w:rsidRPr="008F49FD">
        <w:rPr>
          <w:rFonts w:asciiTheme="majorHAnsi" w:eastAsia="Times New Roman" w:hAnsiTheme="majorHAnsi" w:cstheme="majorHAnsi"/>
          <w:color w:val="000000"/>
          <w:sz w:val="24"/>
          <w:szCs w:val="24"/>
        </w:rPr>
        <w:t>analysis of the results.</w:t>
      </w:r>
      <w:r w:rsidR="009320FD">
        <w:rPr>
          <w:rFonts w:asciiTheme="majorHAnsi" w:eastAsia="Times New Roman" w:hAnsiTheme="majorHAnsi" w:cstheme="majorHAnsi"/>
          <w:color w:val="000000"/>
          <w:sz w:val="24"/>
          <w:szCs w:val="24"/>
        </w:rPr>
        <w:t xml:space="preserve"> </w:t>
      </w:r>
      <w:r w:rsidR="00600BCE">
        <w:rPr>
          <w:rFonts w:asciiTheme="majorHAnsi" w:eastAsia="Times New Roman" w:hAnsiTheme="majorHAnsi" w:cstheme="majorHAnsi"/>
          <w:color w:val="000000"/>
          <w:sz w:val="24"/>
          <w:szCs w:val="24"/>
        </w:rPr>
        <w:t xml:space="preserve">Given that the assessment results indicate a need for </w:t>
      </w:r>
      <w:r w:rsidR="00FF094D">
        <w:rPr>
          <w:rFonts w:asciiTheme="majorHAnsi" w:eastAsia="Times New Roman" w:hAnsiTheme="majorHAnsi" w:cstheme="majorHAnsi"/>
          <w:color w:val="000000"/>
          <w:sz w:val="24"/>
          <w:szCs w:val="24"/>
        </w:rPr>
        <w:t>increased</w:t>
      </w:r>
      <w:r w:rsidR="00600BCE">
        <w:rPr>
          <w:rFonts w:asciiTheme="majorHAnsi" w:eastAsia="Times New Roman" w:hAnsiTheme="majorHAnsi" w:cstheme="majorHAnsi"/>
          <w:color w:val="000000"/>
          <w:sz w:val="24"/>
          <w:szCs w:val="24"/>
        </w:rPr>
        <w:t xml:space="preserve"> attention to the area of analysis, interpretation and reflection in the consideration of a theatrical work</w:t>
      </w:r>
      <w:r w:rsidR="00A43023">
        <w:rPr>
          <w:rFonts w:asciiTheme="majorHAnsi" w:eastAsia="Times New Roman" w:hAnsiTheme="majorHAnsi" w:cstheme="majorHAnsi"/>
          <w:color w:val="000000"/>
          <w:sz w:val="24"/>
          <w:szCs w:val="24"/>
        </w:rPr>
        <w:t>, both a departmental and a GE SLO,</w:t>
      </w:r>
      <w:r w:rsidR="00600BCE">
        <w:rPr>
          <w:rFonts w:asciiTheme="majorHAnsi" w:eastAsia="Times New Roman" w:hAnsiTheme="majorHAnsi" w:cstheme="majorHAnsi"/>
          <w:color w:val="000000"/>
          <w:sz w:val="24"/>
          <w:szCs w:val="24"/>
        </w:rPr>
        <w:t xml:space="preserve"> the faculty will </w:t>
      </w:r>
      <w:r w:rsidR="00A43023">
        <w:rPr>
          <w:rFonts w:asciiTheme="majorHAnsi" w:eastAsia="Times New Roman" w:hAnsiTheme="majorHAnsi" w:cstheme="majorHAnsi"/>
          <w:color w:val="000000"/>
          <w:sz w:val="24"/>
          <w:szCs w:val="24"/>
        </w:rPr>
        <w:t>want to articulate and implement</w:t>
      </w:r>
      <w:r w:rsidR="00600BCE">
        <w:rPr>
          <w:rFonts w:asciiTheme="majorHAnsi" w:eastAsia="Times New Roman" w:hAnsiTheme="majorHAnsi" w:cstheme="majorHAnsi"/>
          <w:color w:val="000000"/>
          <w:sz w:val="24"/>
          <w:szCs w:val="24"/>
        </w:rPr>
        <w:t xml:space="preserve"> ways to increase student learning in these areas. Additionally, our assessment process for this </w:t>
      </w:r>
      <w:r w:rsidR="00A43023">
        <w:rPr>
          <w:rFonts w:asciiTheme="majorHAnsi" w:eastAsia="Times New Roman" w:hAnsiTheme="majorHAnsi" w:cstheme="majorHAnsi"/>
          <w:color w:val="000000"/>
          <w:sz w:val="24"/>
          <w:szCs w:val="24"/>
        </w:rPr>
        <w:t xml:space="preserve">coming </w:t>
      </w:r>
      <w:r w:rsidR="00600BCE">
        <w:rPr>
          <w:rFonts w:asciiTheme="majorHAnsi" w:eastAsia="Times New Roman" w:hAnsiTheme="majorHAnsi" w:cstheme="majorHAnsi"/>
          <w:color w:val="000000"/>
          <w:sz w:val="24"/>
          <w:szCs w:val="24"/>
        </w:rPr>
        <w:t>year will begin with a discussion of what</w:t>
      </w:r>
      <w:r w:rsidR="00A43023">
        <w:rPr>
          <w:rFonts w:asciiTheme="majorHAnsi" w:eastAsia="Times New Roman" w:hAnsiTheme="majorHAnsi" w:cstheme="majorHAnsi"/>
          <w:color w:val="000000"/>
          <w:sz w:val="24"/>
          <w:szCs w:val="24"/>
        </w:rPr>
        <w:t xml:space="preserve"> area</w:t>
      </w:r>
      <w:r w:rsidR="00600BCE">
        <w:rPr>
          <w:rFonts w:asciiTheme="majorHAnsi" w:eastAsia="Times New Roman" w:hAnsiTheme="majorHAnsi" w:cstheme="majorHAnsi"/>
          <w:color w:val="000000"/>
          <w:sz w:val="24"/>
          <w:szCs w:val="24"/>
        </w:rPr>
        <w:t xml:space="preserve"> needs to be assessed. After a </w:t>
      </w:r>
      <w:r w:rsidR="00A43023">
        <w:rPr>
          <w:rFonts w:asciiTheme="majorHAnsi" w:eastAsia="Times New Roman" w:hAnsiTheme="majorHAnsi" w:cstheme="majorHAnsi"/>
          <w:color w:val="000000"/>
          <w:sz w:val="24"/>
          <w:szCs w:val="24"/>
        </w:rPr>
        <w:t xml:space="preserve">brief </w:t>
      </w:r>
      <w:r w:rsidR="00600BCE">
        <w:rPr>
          <w:rFonts w:asciiTheme="majorHAnsi" w:eastAsia="Times New Roman" w:hAnsiTheme="majorHAnsi" w:cstheme="majorHAnsi"/>
          <w:color w:val="000000"/>
          <w:sz w:val="24"/>
          <w:szCs w:val="24"/>
        </w:rPr>
        <w:t xml:space="preserve">discussion with the Chair it seems </w:t>
      </w:r>
      <w:r w:rsidR="00A43023">
        <w:rPr>
          <w:rFonts w:asciiTheme="majorHAnsi" w:eastAsia="Times New Roman" w:hAnsiTheme="majorHAnsi" w:cstheme="majorHAnsi"/>
          <w:color w:val="000000"/>
          <w:sz w:val="24"/>
          <w:szCs w:val="24"/>
        </w:rPr>
        <w:t xml:space="preserve">there may be benefit from an assessment in the </w:t>
      </w:r>
      <w:r w:rsidR="00600BCE">
        <w:rPr>
          <w:rFonts w:asciiTheme="majorHAnsi" w:eastAsia="Times New Roman" w:hAnsiTheme="majorHAnsi" w:cstheme="majorHAnsi"/>
          <w:color w:val="000000"/>
          <w:sz w:val="24"/>
          <w:szCs w:val="24"/>
        </w:rPr>
        <w:t>area of Theatre History</w:t>
      </w:r>
      <w:r w:rsidR="00CD32F4">
        <w:rPr>
          <w:rFonts w:asciiTheme="majorHAnsi" w:eastAsia="Times New Roman" w:hAnsiTheme="majorHAnsi" w:cstheme="majorHAnsi"/>
          <w:color w:val="000000"/>
          <w:sz w:val="24"/>
          <w:szCs w:val="24"/>
        </w:rPr>
        <w:t>, under which the GE courses Theatre 110, 310, 325 and 333 fall</w:t>
      </w:r>
      <w:r w:rsidR="00A43023">
        <w:rPr>
          <w:rFonts w:asciiTheme="majorHAnsi" w:eastAsia="Times New Roman" w:hAnsiTheme="majorHAnsi" w:cstheme="majorHAnsi"/>
          <w:color w:val="000000"/>
          <w:sz w:val="24"/>
          <w:szCs w:val="24"/>
        </w:rPr>
        <w:t>.</w:t>
      </w:r>
      <w:r w:rsidR="00B262A3">
        <w:rPr>
          <w:rFonts w:asciiTheme="majorHAnsi" w:eastAsia="Times New Roman" w:hAnsiTheme="majorHAnsi" w:cstheme="majorHAnsi"/>
          <w:color w:val="000000"/>
          <w:sz w:val="24"/>
          <w:szCs w:val="24"/>
        </w:rPr>
        <w:t xml:space="preserve"> I believe it would be useful for the faculty to discuss what skills are being introduced, practiced and demonstrated in these courses and how they align with </w:t>
      </w:r>
      <w:r w:rsidR="00D038D2">
        <w:rPr>
          <w:rFonts w:asciiTheme="majorHAnsi" w:eastAsia="Times New Roman" w:hAnsiTheme="majorHAnsi" w:cstheme="majorHAnsi"/>
          <w:color w:val="000000"/>
          <w:sz w:val="24"/>
          <w:szCs w:val="24"/>
        </w:rPr>
        <w:t xml:space="preserve">Department </w:t>
      </w:r>
      <w:bookmarkStart w:id="0" w:name="_GoBack"/>
      <w:bookmarkEnd w:id="0"/>
      <w:r w:rsidR="00B262A3">
        <w:rPr>
          <w:rFonts w:asciiTheme="majorHAnsi" w:eastAsia="Times New Roman" w:hAnsiTheme="majorHAnsi" w:cstheme="majorHAnsi"/>
          <w:color w:val="000000"/>
          <w:sz w:val="24"/>
          <w:szCs w:val="24"/>
        </w:rPr>
        <w:t>PSLOS and GE SLOS. Theatre 110 is a required course in the major and many theatre majors also take Theatre 333.</w:t>
      </w:r>
      <w:r w:rsidR="00A43023">
        <w:rPr>
          <w:rFonts w:asciiTheme="majorHAnsi" w:eastAsia="Times New Roman" w:hAnsiTheme="majorHAnsi" w:cstheme="majorHAnsi"/>
          <w:color w:val="000000"/>
          <w:sz w:val="24"/>
          <w:szCs w:val="24"/>
        </w:rPr>
        <w:t xml:space="preserve"> I will also propose that one area that may be beneficial to </w:t>
      </w:r>
      <w:r w:rsidR="00FF094D">
        <w:rPr>
          <w:rFonts w:asciiTheme="majorHAnsi" w:eastAsia="Times New Roman" w:hAnsiTheme="majorHAnsi" w:cstheme="majorHAnsi"/>
          <w:color w:val="000000"/>
          <w:sz w:val="24"/>
          <w:szCs w:val="24"/>
        </w:rPr>
        <w:t>review using</w:t>
      </w:r>
      <w:r w:rsidR="00A43023">
        <w:rPr>
          <w:rFonts w:asciiTheme="majorHAnsi" w:eastAsia="Times New Roman" w:hAnsiTheme="majorHAnsi" w:cstheme="majorHAnsi"/>
          <w:color w:val="000000"/>
          <w:sz w:val="24"/>
          <w:szCs w:val="24"/>
        </w:rPr>
        <w:t xml:space="preserve"> the tool of assessment concerns the implementation of a capstone or culminating project, assignment or performance for our students.  We have discussed this idea in the past, however it seems that using assessment to understand what our senior theatre majors have learned may be fruitful. </w:t>
      </w:r>
    </w:p>
    <w:p w14:paraId="15E4C8A6" w14:textId="77777777" w:rsidR="001E1DA6" w:rsidRDefault="001E1DA6">
      <w:pPr>
        <w:pStyle w:val="Normal1"/>
        <w:pBdr>
          <w:top w:val="nil"/>
          <w:left w:val="nil"/>
          <w:bottom w:val="nil"/>
          <w:right w:val="nil"/>
          <w:between w:val="nil"/>
        </w:pBdr>
        <w:ind w:left="720" w:hanging="720"/>
        <w:rPr>
          <w:rFonts w:ascii="Times New Roman" w:eastAsia="Times New Roman" w:hAnsi="Times New Roman" w:cs="Times New Roman"/>
          <w:color w:val="000000"/>
          <w:sz w:val="20"/>
          <w:szCs w:val="20"/>
        </w:rPr>
      </w:pPr>
    </w:p>
    <w:sectPr w:rsidR="001E1DA6" w:rsidSect="001E308F">
      <w:footerReference w:type="even" r:id="rId12"/>
      <w:footerReference w:type="default" r:id="rId13"/>
      <w:pgSz w:w="15840" w:h="12240"/>
      <w:pgMar w:top="1440" w:right="2045" w:bottom="1440" w:left="2045" w:header="720"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42ACA" w14:textId="77777777" w:rsidR="00F07C5D" w:rsidRDefault="00F07C5D">
      <w:pPr>
        <w:spacing w:after="0" w:line="240" w:lineRule="auto"/>
      </w:pPr>
      <w:r>
        <w:separator/>
      </w:r>
    </w:p>
  </w:endnote>
  <w:endnote w:type="continuationSeparator" w:id="0">
    <w:p w14:paraId="7740F065" w14:textId="77777777" w:rsidR="00F07C5D" w:rsidRDefault="00F07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39996" w14:textId="77777777" w:rsidR="000B6CB4" w:rsidRDefault="000B6CB4">
    <w:pPr>
      <w:pStyle w:val="Normal1"/>
      <w:pBdr>
        <w:top w:val="nil"/>
        <w:left w:val="nil"/>
        <w:bottom w:val="nil"/>
        <w:right w:val="nil"/>
        <w:between w:val="nil"/>
      </w:pBdr>
      <w:tabs>
        <w:tab w:val="center" w:pos="4680"/>
        <w:tab w:val="right" w:pos="9360"/>
      </w:tabs>
      <w:spacing w:after="0" w:line="240" w:lineRule="auto"/>
      <w:jc w:val="right"/>
      <w:rPr>
        <w:color w:val="000000"/>
      </w:rPr>
    </w:pPr>
    <w:r>
      <w:rPr>
        <w:color w:val="000000"/>
        <w:sz w:val="20"/>
        <w:szCs w:val="20"/>
      </w:rPr>
      <w:fldChar w:fldCharType="begin"/>
    </w:r>
    <w:r>
      <w:rPr>
        <w:color w:val="000000"/>
        <w:sz w:val="20"/>
        <w:szCs w:val="20"/>
      </w:rPr>
      <w:instrText>PAGE</w:instrText>
    </w:r>
    <w:r>
      <w:rPr>
        <w:color w:val="000000"/>
        <w:sz w:val="20"/>
        <w:szCs w:val="20"/>
      </w:rPr>
      <w:fldChar w:fldCharType="end"/>
    </w:r>
  </w:p>
  <w:p w14:paraId="5D97E18A" w14:textId="77777777" w:rsidR="000B6CB4" w:rsidRDefault="000B6CB4">
    <w:pPr>
      <w:pStyle w:val="Normal1"/>
      <w:pBdr>
        <w:top w:val="nil"/>
        <w:left w:val="nil"/>
        <w:bottom w:val="nil"/>
        <w:right w:val="nil"/>
        <w:between w:val="nil"/>
      </w:pBdr>
      <w:tabs>
        <w:tab w:val="center" w:pos="4680"/>
        <w:tab w:val="right" w:pos="9360"/>
      </w:tabs>
      <w:spacing w:after="0" w:line="240" w:lineRule="auto"/>
      <w:ind w:right="360"/>
      <w:rPr>
        <w:color w:val="000000"/>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E7CFB" w14:textId="77777777" w:rsidR="000B6CB4" w:rsidRDefault="000B6CB4">
    <w:pPr>
      <w:pStyle w:val="Normal1"/>
      <w:pBdr>
        <w:top w:val="nil"/>
        <w:left w:val="nil"/>
        <w:bottom w:val="nil"/>
        <w:right w:val="nil"/>
        <w:between w:val="nil"/>
      </w:pBdr>
      <w:tabs>
        <w:tab w:val="center" w:pos="4680"/>
        <w:tab w:val="right" w:pos="9360"/>
      </w:tabs>
      <w:spacing w:after="0" w:line="240" w:lineRule="auto"/>
      <w:jc w:val="center"/>
      <w:rPr>
        <w:color w:val="000000"/>
        <w:sz w:val="20"/>
        <w:szCs w:val="20"/>
      </w:rPr>
    </w:pPr>
  </w:p>
  <w:p w14:paraId="4E7D9D2C" w14:textId="77777777" w:rsidR="000B6CB4" w:rsidRDefault="000B6CB4">
    <w:pPr>
      <w:pStyle w:val="Normal1"/>
      <w:pBdr>
        <w:top w:val="nil"/>
        <w:left w:val="nil"/>
        <w:bottom w:val="nil"/>
        <w:right w:val="nil"/>
        <w:between w:val="nil"/>
      </w:pBdr>
      <w:tabs>
        <w:tab w:val="center" w:pos="4680"/>
        <w:tab w:val="right" w:pos="9360"/>
      </w:tabs>
      <w:spacing w:after="0" w:line="240" w:lineRule="auto"/>
      <w:rPr>
        <w:color w:val="000000"/>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4F303" w14:textId="77777777" w:rsidR="00F07C5D" w:rsidRDefault="00F07C5D">
      <w:pPr>
        <w:spacing w:after="0" w:line="240" w:lineRule="auto"/>
      </w:pPr>
      <w:r>
        <w:separator/>
      </w:r>
    </w:p>
  </w:footnote>
  <w:footnote w:type="continuationSeparator" w:id="0">
    <w:p w14:paraId="3F87A5FA" w14:textId="77777777" w:rsidR="00F07C5D" w:rsidRDefault="00F07C5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63CD4"/>
    <w:multiLevelType w:val="multilevel"/>
    <w:tmpl w:val="AD647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EBA2ACA"/>
    <w:multiLevelType w:val="multilevel"/>
    <w:tmpl w:val="959C25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41DF4408"/>
    <w:multiLevelType w:val="hybridMultilevel"/>
    <w:tmpl w:val="3D0C5A2C"/>
    <w:lvl w:ilvl="0" w:tplc="4B660954">
      <w:start w:val="1"/>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7328E7"/>
    <w:multiLevelType w:val="hybridMultilevel"/>
    <w:tmpl w:val="29086E90"/>
    <w:lvl w:ilvl="0" w:tplc="5048428A">
      <w:start w:val="1"/>
      <w:numFmt w:val="bullet"/>
      <w:lvlText w:val=""/>
      <w:lvlJc w:val="left"/>
      <w:pPr>
        <w:ind w:left="1080" w:hanging="360"/>
      </w:pPr>
      <w:rPr>
        <w:rFonts w:ascii="Symbol" w:eastAsia="Times New Roman" w:hAnsi="Symbol"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A6"/>
    <w:rsid w:val="00056320"/>
    <w:rsid w:val="00061A3A"/>
    <w:rsid w:val="00072BED"/>
    <w:rsid w:val="000B5419"/>
    <w:rsid w:val="000B6CB4"/>
    <w:rsid w:val="000D4D47"/>
    <w:rsid w:val="001218FA"/>
    <w:rsid w:val="00145ED5"/>
    <w:rsid w:val="001617D7"/>
    <w:rsid w:val="001E1DA6"/>
    <w:rsid w:val="001E308F"/>
    <w:rsid w:val="002A65A4"/>
    <w:rsid w:val="002B0F7E"/>
    <w:rsid w:val="003143E8"/>
    <w:rsid w:val="00335F1F"/>
    <w:rsid w:val="003417D9"/>
    <w:rsid w:val="00357149"/>
    <w:rsid w:val="00441F80"/>
    <w:rsid w:val="00461A88"/>
    <w:rsid w:val="00493D99"/>
    <w:rsid w:val="00516ED3"/>
    <w:rsid w:val="0059223C"/>
    <w:rsid w:val="00600BCE"/>
    <w:rsid w:val="006B3726"/>
    <w:rsid w:val="007264E1"/>
    <w:rsid w:val="00824FF5"/>
    <w:rsid w:val="00847672"/>
    <w:rsid w:val="0086294A"/>
    <w:rsid w:val="00871EE8"/>
    <w:rsid w:val="008F2B7B"/>
    <w:rsid w:val="008F49FD"/>
    <w:rsid w:val="009320FD"/>
    <w:rsid w:val="00996235"/>
    <w:rsid w:val="009C293F"/>
    <w:rsid w:val="009E1FDB"/>
    <w:rsid w:val="00A30E21"/>
    <w:rsid w:val="00A43023"/>
    <w:rsid w:val="00A5242B"/>
    <w:rsid w:val="00AB2643"/>
    <w:rsid w:val="00B01111"/>
    <w:rsid w:val="00B07D46"/>
    <w:rsid w:val="00B262A3"/>
    <w:rsid w:val="00B52D09"/>
    <w:rsid w:val="00C13BD3"/>
    <w:rsid w:val="00CD32F4"/>
    <w:rsid w:val="00CF6A97"/>
    <w:rsid w:val="00D038D2"/>
    <w:rsid w:val="00D211E4"/>
    <w:rsid w:val="00D24EFB"/>
    <w:rsid w:val="00D622AF"/>
    <w:rsid w:val="00DA2106"/>
    <w:rsid w:val="00E10F14"/>
    <w:rsid w:val="00E24476"/>
    <w:rsid w:val="00E31259"/>
    <w:rsid w:val="00E44DD7"/>
    <w:rsid w:val="00E71B4E"/>
    <w:rsid w:val="00E87E91"/>
    <w:rsid w:val="00E96A52"/>
    <w:rsid w:val="00EA247D"/>
    <w:rsid w:val="00EA4A5F"/>
    <w:rsid w:val="00ED72EF"/>
    <w:rsid w:val="00F07C5D"/>
    <w:rsid w:val="00FD0492"/>
    <w:rsid w:val="00FE2AF3"/>
    <w:rsid w:val="00FF0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894C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C293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293F"/>
    <w:rPr>
      <w:rFonts w:ascii="Lucida Grande" w:hAnsi="Lucida Grande" w:cs="Lucida Grande"/>
      <w:sz w:val="18"/>
      <w:szCs w:val="18"/>
    </w:rPr>
  </w:style>
  <w:style w:type="paragraph" w:styleId="Revision">
    <w:name w:val="Revision"/>
    <w:hidden/>
    <w:uiPriority w:val="99"/>
    <w:semiHidden/>
    <w:rsid w:val="008F2B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ames.solomon@csun.edu" TargetMode="Externa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2230</Words>
  <Characters>12714</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Morrison, J'aime B</cp:lastModifiedBy>
  <cp:revision>2</cp:revision>
  <cp:lastPrinted>2019-09-25T21:00:00Z</cp:lastPrinted>
  <dcterms:created xsi:type="dcterms:W3CDTF">2019-10-01T19:11:00Z</dcterms:created>
  <dcterms:modified xsi:type="dcterms:W3CDTF">2019-10-01T19:11:00Z</dcterms:modified>
</cp:coreProperties>
</file>