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E9" w:rsidRDefault="003941EA" w:rsidP="003941EA">
      <w:pPr>
        <w:pStyle w:val="JobAidSubtitleHeading2"/>
      </w:pPr>
      <w:bookmarkStart w:id="0" w:name="_GoBack"/>
      <w:bookmarkEnd w:id="0"/>
      <w:r>
        <w:t>Time &amp; Attendance</w:t>
      </w:r>
      <w:r w:rsidR="00F214E9" w:rsidRPr="003941EA">
        <w:rPr>
          <w:vertAlign w:val="superscript"/>
        </w:rPr>
        <w:t>®</w:t>
      </w:r>
      <w:r w:rsidR="0090321B" w:rsidRPr="0090321B">
        <w:t xml:space="preserve"> </w:t>
      </w:r>
      <w:r w:rsidR="0090321B" w:rsidRPr="0090321B">
        <w:rPr>
          <w:sz w:val="32"/>
        </w:rPr>
        <w:t>Version 8.0</w:t>
      </w:r>
    </w:p>
    <w:p w:rsidR="006867CC" w:rsidRDefault="0063542B" w:rsidP="00BA0A1E">
      <w:pPr>
        <w:pStyle w:val="JobAidTitleHeading1"/>
      </w:pPr>
      <w:r>
        <w:t>Qu</w:t>
      </w:r>
      <w:r w:rsidR="008B4F8E">
        <w:t xml:space="preserve">ick Reference Card for </w:t>
      </w:r>
      <w:r w:rsidR="00CE3480">
        <w:t xml:space="preserve">Hourly </w:t>
      </w:r>
      <w:r w:rsidR="00F214E9">
        <w:t>View Employees</w:t>
      </w:r>
    </w:p>
    <w:p w:rsidR="00874FDD" w:rsidRPr="00BA0A1E" w:rsidRDefault="00874FDD" w:rsidP="00874FDD">
      <w:pPr>
        <w:pStyle w:val="JobAidText1"/>
        <w:rPr>
          <w:sz w:val="22"/>
        </w:rPr>
      </w:pPr>
      <w:r w:rsidRPr="00BA0A1E">
        <w:rPr>
          <w:sz w:val="22"/>
        </w:rPr>
        <w:t xml:space="preserve">The following instructions describe a typical </w:t>
      </w:r>
      <w:r w:rsidR="0090321B" w:rsidRPr="00BA0A1E">
        <w:rPr>
          <w:sz w:val="22"/>
        </w:rPr>
        <w:t>employee persona</w:t>
      </w:r>
      <w:r w:rsidRPr="00BA0A1E">
        <w:rPr>
          <w:sz w:val="22"/>
        </w:rPr>
        <w:t xml:space="preserve"> configuration. The </w:t>
      </w:r>
      <w:r w:rsidR="00EF5CF2" w:rsidRPr="00BA0A1E">
        <w:rPr>
          <w:sz w:val="22"/>
        </w:rPr>
        <w:t xml:space="preserve">names and </w:t>
      </w:r>
      <w:r w:rsidRPr="00BA0A1E">
        <w:rPr>
          <w:sz w:val="22"/>
        </w:rPr>
        <w:t>location of widgets and commands may differ in your configuration.</w:t>
      </w:r>
    </w:p>
    <w:p w:rsidR="00F214E9" w:rsidRDefault="00F214E9" w:rsidP="00F214E9">
      <w:pPr>
        <w:pStyle w:val="JobAidSubtitleHeading3"/>
      </w:pPr>
      <w:r>
        <w:t>Opening Time &amp; Attendance</w:t>
      </w:r>
    </w:p>
    <w:p w:rsidR="00A612E7" w:rsidRDefault="00A612E7" w:rsidP="004F56CE">
      <w:pPr>
        <w:pStyle w:val="Heading3"/>
      </w:pPr>
      <w:r>
        <w:rPr>
          <w:noProof/>
        </w:rPr>
        <w:drawing>
          <wp:inline distT="0" distB="0" distL="0" distR="0" wp14:anchorId="7BB401F5" wp14:editId="43BC20F2">
            <wp:extent cx="1760113" cy="405130"/>
            <wp:effectExtent l="0" t="0" r="0" b="0"/>
            <wp:docPr id="7" name="Picture 7" descr="QRC_Browser_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_Browser_Ad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49" cy="40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CE" w:rsidRDefault="00A612E7" w:rsidP="004F56CE">
      <w:pPr>
        <w:pStyle w:val="Heading3"/>
      </w:pPr>
      <w:r>
        <w:t>To o</w:t>
      </w:r>
      <w:r w:rsidR="004F56CE">
        <w:t>pen Time &amp; Attendance</w:t>
      </w:r>
      <w:r>
        <w:t>, do the following</w:t>
      </w:r>
      <w:r w:rsidR="004F56CE">
        <w:t>:</w:t>
      </w:r>
    </w:p>
    <w:p w:rsidR="004F56CE" w:rsidRDefault="00803BAC" w:rsidP="004F56CE">
      <w:pPr>
        <w:pStyle w:val="JobAidNumberedList1"/>
      </w:pPr>
      <w:r>
        <w:t>Click on the Time &amp; Attendance link, favorite or Shortcut in your browser.</w:t>
      </w:r>
    </w:p>
    <w:p w:rsidR="004F56CE" w:rsidRDefault="004F56CE" w:rsidP="004F56CE">
      <w:pPr>
        <w:pStyle w:val="JobAidSubtitleHeading3"/>
      </w:pPr>
      <w:r>
        <w:t>Logging On</w:t>
      </w:r>
    </w:p>
    <w:p w:rsidR="00A612E7" w:rsidRDefault="00A612E7" w:rsidP="00A612E7">
      <w:pPr>
        <w:pStyle w:val="Heading3"/>
      </w:pPr>
      <w:r>
        <w:rPr>
          <w:noProof/>
        </w:rPr>
        <w:drawing>
          <wp:inline distT="0" distB="0" distL="0" distR="0" wp14:anchorId="2348B104" wp14:editId="36BBBCC5">
            <wp:extent cx="2494384" cy="1151594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G_logo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9" cy="115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6CE" w:rsidRDefault="00A612E7" w:rsidP="00A612E7">
      <w:pPr>
        <w:pStyle w:val="Heading3"/>
      </w:pPr>
      <w:r>
        <w:t>To log on, do the following:</w:t>
      </w:r>
    </w:p>
    <w:p w:rsidR="00387CBA" w:rsidRDefault="00A612E7" w:rsidP="00386268">
      <w:pPr>
        <w:pStyle w:val="JobAidNumberedList1"/>
        <w:numPr>
          <w:ilvl w:val="0"/>
          <w:numId w:val="32"/>
        </w:numPr>
      </w:pPr>
      <w:r>
        <w:t xml:space="preserve">Type your </w:t>
      </w:r>
      <w:r w:rsidRPr="00D91AD8">
        <w:rPr>
          <w:b/>
        </w:rPr>
        <w:t>User Name</w:t>
      </w:r>
      <w:r>
        <w:t xml:space="preserve"> and </w:t>
      </w:r>
      <w:r w:rsidRPr="00D91AD8">
        <w:rPr>
          <w:b/>
        </w:rPr>
        <w:t>Password</w:t>
      </w:r>
      <w:r>
        <w:t xml:space="preserve"> (case sensitive). Click the </w:t>
      </w:r>
      <w:r w:rsidRPr="00D91AD8">
        <w:rPr>
          <w:b/>
        </w:rPr>
        <w:t>blue arrow</w:t>
      </w:r>
      <w:r>
        <w:t xml:space="preserve"> </w:t>
      </w:r>
      <w:r>
        <w:rPr>
          <w:noProof/>
        </w:rPr>
        <w:drawing>
          <wp:inline distT="0" distB="0" distL="0" distR="0" wp14:anchorId="194A72F2" wp14:editId="58287612">
            <wp:extent cx="300718" cy="16192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G_button_blue_arrow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1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login. After displaying a loading libraries message,</w:t>
      </w:r>
      <w:r w:rsidR="003941EA">
        <w:t xml:space="preserve"> </w:t>
      </w:r>
      <w:r w:rsidR="003941EA">
        <w:rPr>
          <w:noProof/>
        </w:rPr>
        <w:drawing>
          <wp:inline distT="0" distB="0" distL="0" distR="0" wp14:anchorId="2346674F" wp14:editId="5EF60236">
            <wp:extent cx="1940767" cy="8067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NAV_loading_libraries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06" cy="81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612E7" w:rsidRDefault="00A612E7" w:rsidP="008B05A6">
      <w:pPr>
        <w:pStyle w:val="JobAidNumberedList1After"/>
      </w:pPr>
      <w:r>
        <w:t xml:space="preserve">Time &amp; Attendance opens your Navigator workspace, which contains the widgets that you need to do your job. </w:t>
      </w:r>
      <w:r w:rsidR="003941EA">
        <w:t>The type and placement of widgets is based on your access rights.</w:t>
      </w:r>
    </w:p>
    <w:p w:rsidR="00AE2486" w:rsidRDefault="00AE2486" w:rsidP="008B05A6">
      <w:pPr>
        <w:pStyle w:val="JobAidNumberedList1After"/>
      </w:pPr>
    </w:p>
    <w:p w:rsidR="00AE2486" w:rsidRPr="00AE2486" w:rsidRDefault="00A77254" w:rsidP="00AE2486">
      <w:pPr>
        <w:pStyle w:val="JobAidNumberedList1After"/>
      </w:pPr>
      <w:r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47625</wp:posOffset>
                </wp:positionV>
                <wp:extent cx="190500" cy="352425"/>
                <wp:effectExtent l="19050" t="0" r="3810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CCD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39.25pt;margin-top:3.75pt;width:1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" adj="15762" fillcolor="#8064a2 [3207]" strokecolor="#3f3151 [1607]" strokeweight="2pt"/>
            </w:pict>
          </mc:Fallback>
        </mc:AlternateContent>
      </w:r>
      <w:r w:rsidR="00284AD3">
        <w:rPr>
          <w:b/>
          <w:color w:val="7030A0"/>
        </w:rPr>
        <w:t xml:space="preserve">                                  </w:t>
      </w:r>
      <w:r w:rsidR="00284AD3" w:rsidRPr="00A77254">
        <w:rPr>
          <w:b/>
          <w:color w:val="7030A0"/>
          <w:highlight w:val="yellow"/>
        </w:rPr>
        <w:t>Related Items pane</w:t>
      </w:r>
      <w:r w:rsidR="00284AD3" w:rsidRPr="00A77254">
        <w:rPr>
          <w:noProof/>
          <w:highlight w:val="yellow"/>
        </w:rPr>
        <w:t xml:space="preserve"> ----</w:t>
      </w:r>
      <w:r w:rsidR="008047AD">
        <w:rPr>
          <w:noProof/>
        </w:rPr>
        <w:drawing>
          <wp:inline distT="0" distB="0" distL="0" distR="0">
            <wp:extent cx="2942253" cy="1764773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NAV_HV_wksp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811" cy="177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1EA" w:rsidRDefault="00C2724D" w:rsidP="00D91AD8">
      <w:pPr>
        <w:pStyle w:val="JobAidNumberedList1"/>
      </w:pPr>
      <w:r>
        <w:t>From your Navigator workspace, you can perform functions such as pu</w:t>
      </w:r>
      <w:r w:rsidR="003E57FE">
        <w:t>nch in and out, view My Timecard</w:t>
      </w:r>
      <w:r>
        <w:t>, and sign out.</w:t>
      </w:r>
    </w:p>
    <w:p w:rsidR="00C2724D" w:rsidRDefault="00C2724D" w:rsidP="00C2724D">
      <w:pPr>
        <w:pStyle w:val="JobAidSubtitleHeading3"/>
      </w:pPr>
      <w:r>
        <w:t>Signing Out</w:t>
      </w:r>
    </w:p>
    <w:p w:rsidR="00C2724D" w:rsidRPr="00C2724D" w:rsidRDefault="00C2724D" w:rsidP="00C2724D">
      <w:pPr>
        <w:pStyle w:val="Heading3"/>
      </w:pPr>
      <w:r>
        <w:t>To sign out, do the following:</w:t>
      </w:r>
    </w:p>
    <w:p w:rsidR="004F56CE" w:rsidRDefault="00C2724D" w:rsidP="004D006C">
      <w:pPr>
        <w:pStyle w:val="JobAidNumberedList1"/>
        <w:numPr>
          <w:ilvl w:val="0"/>
          <w:numId w:val="7"/>
        </w:numPr>
      </w:pPr>
      <w:r>
        <w:t xml:space="preserve">Click </w:t>
      </w:r>
      <w:r w:rsidRPr="003E57FE">
        <w:rPr>
          <w:b/>
        </w:rPr>
        <w:t>Sign Out</w:t>
      </w:r>
      <w:r>
        <w:t xml:space="preserve"> located in the upper-left portion of the view. The system sign</w:t>
      </w:r>
      <w:r w:rsidR="00387CBA">
        <w:t>s</w:t>
      </w:r>
      <w:r>
        <w:t xml:space="preserve"> you out and returns to the Logon screen.</w:t>
      </w:r>
    </w:p>
    <w:p w:rsidR="00C2724D" w:rsidRDefault="00C2724D" w:rsidP="00C2724D">
      <w:pPr>
        <w:pStyle w:val="Note"/>
      </w:pPr>
      <w:r>
        <w:rPr>
          <w:b/>
        </w:rPr>
        <w:t>Note:</w:t>
      </w:r>
      <w:r w:rsidR="00387CBA">
        <w:tab/>
        <w:t>If you do not sign o</w:t>
      </w:r>
      <w:r>
        <w:t>ut before you close your browser, your connection to Time &amp; Attendance may remain open and others may be able to view your information.</w:t>
      </w:r>
    </w:p>
    <w:p w:rsidR="00AF1208" w:rsidRDefault="00AF1208" w:rsidP="00C2724D">
      <w:pPr>
        <w:pStyle w:val="Note"/>
      </w:pPr>
    </w:p>
    <w:p w:rsidR="009955C9" w:rsidRDefault="009955C9" w:rsidP="009955C9">
      <w:pPr>
        <w:pStyle w:val="JobAidSubtitleHeading3"/>
      </w:pPr>
      <w:r>
        <w:t>Changing Passwords</w:t>
      </w:r>
      <w:r w:rsidR="003C5A07">
        <w:t xml:space="preserve"> </w:t>
      </w:r>
    </w:p>
    <w:p w:rsidR="009955C9" w:rsidRDefault="009955C9" w:rsidP="00AF1208">
      <w:pPr>
        <w:pStyle w:val="JobAidNumberedList1"/>
        <w:numPr>
          <w:ilvl w:val="0"/>
          <w:numId w:val="46"/>
        </w:numPr>
      </w:pPr>
      <w:r>
        <w:t>Locate the Change Password widget (it may be in</w:t>
      </w:r>
      <w:r w:rsidRPr="00367F4C">
        <w:t xml:space="preserve"> the </w:t>
      </w:r>
      <w:r w:rsidRPr="00AE2486">
        <w:rPr>
          <w:b/>
          <w:color w:val="7030A0"/>
        </w:rPr>
        <w:t>Related Items pane</w:t>
      </w:r>
      <w:r>
        <w:t>)</w:t>
      </w:r>
      <w:r w:rsidRPr="00367F4C">
        <w:t xml:space="preserve">, then click </w:t>
      </w:r>
      <w:r w:rsidRPr="00367F4C">
        <w:rPr>
          <w:rStyle w:val="Bold"/>
        </w:rPr>
        <w:t>Change Password</w:t>
      </w:r>
      <w:r w:rsidRPr="00367F4C">
        <w:t>. Th</w:t>
      </w:r>
      <w:r>
        <w:t>e Change Password widget opens.</w:t>
      </w:r>
    </w:p>
    <w:p w:rsidR="009955C9" w:rsidRDefault="009955C9" w:rsidP="009955C9">
      <w:pPr>
        <w:pStyle w:val="JobAidNumberedList1After"/>
      </w:pPr>
      <w:r>
        <w:rPr>
          <w:noProof/>
        </w:rPr>
        <w:drawing>
          <wp:inline distT="0" distB="0" distL="0" distR="0" wp14:anchorId="44077E34" wp14:editId="6E81663B">
            <wp:extent cx="2676525" cy="137798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NAV_TSH_chg_passwrd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932" cy="13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C9" w:rsidRPr="00367F4C" w:rsidRDefault="009955C9" w:rsidP="009955C9">
      <w:pPr>
        <w:pStyle w:val="JobAidNumberedList1"/>
      </w:pPr>
      <w:r w:rsidRPr="00367F4C">
        <w:t xml:space="preserve">Type your </w:t>
      </w:r>
      <w:r w:rsidRPr="00584B8E">
        <w:rPr>
          <w:b/>
        </w:rPr>
        <w:t>old password</w:t>
      </w:r>
      <w:r w:rsidRPr="00367F4C">
        <w:t xml:space="preserve">. </w:t>
      </w:r>
    </w:p>
    <w:p w:rsidR="009955C9" w:rsidRPr="00367F4C" w:rsidRDefault="009955C9" w:rsidP="009955C9">
      <w:pPr>
        <w:pStyle w:val="JobAidNumberedList1"/>
      </w:pPr>
      <w:r w:rsidRPr="00367F4C">
        <w:t xml:space="preserve">Type a </w:t>
      </w:r>
      <w:r w:rsidRPr="00584B8E">
        <w:rPr>
          <w:b/>
        </w:rPr>
        <w:t>new password</w:t>
      </w:r>
      <w:r w:rsidRPr="00367F4C">
        <w:t xml:space="preserve">. </w:t>
      </w:r>
    </w:p>
    <w:p w:rsidR="009955C9" w:rsidRPr="00367F4C" w:rsidRDefault="009955C9" w:rsidP="009955C9">
      <w:pPr>
        <w:pStyle w:val="JobAidNumberedList1"/>
      </w:pPr>
      <w:r w:rsidRPr="00367F4C">
        <w:t xml:space="preserve">Type the new password again in the </w:t>
      </w:r>
      <w:r w:rsidRPr="00367F4C">
        <w:rPr>
          <w:rStyle w:val="Bold"/>
        </w:rPr>
        <w:t>Verify Password</w:t>
      </w:r>
      <w:r w:rsidRPr="00367F4C">
        <w:t xml:space="preserve"> text box. </w:t>
      </w:r>
    </w:p>
    <w:p w:rsidR="009955C9" w:rsidRPr="00367F4C" w:rsidRDefault="009955C9" w:rsidP="009955C9">
      <w:pPr>
        <w:pStyle w:val="JobAidNumberedList1"/>
      </w:pPr>
      <w:r w:rsidRPr="00367F4C">
        <w:lastRenderedPageBreak/>
        <w:t xml:space="preserve">Click </w:t>
      </w:r>
      <w:r w:rsidRPr="00367F4C">
        <w:rPr>
          <w:rStyle w:val="Bold"/>
        </w:rPr>
        <w:t>Change Password</w:t>
      </w:r>
      <w:r>
        <w:t>.</w:t>
      </w:r>
      <w:r w:rsidRPr="00367F4C">
        <w:t xml:space="preserve"> </w:t>
      </w:r>
    </w:p>
    <w:p w:rsidR="00FA1ED0" w:rsidRDefault="00FA1ED0" w:rsidP="00FA1ED0">
      <w:pPr>
        <w:pStyle w:val="JobAidSubtitleHeading3"/>
      </w:pPr>
      <w:r>
        <w:t>Entering/Edit Worked Time (Punches)</w:t>
      </w:r>
    </w:p>
    <w:p w:rsidR="00FA1ED0" w:rsidRDefault="00FA1ED0" w:rsidP="00FA1ED0">
      <w:pPr>
        <w:pStyle w:val="Heading3"/>
      </w:pPr>
      <w:r>
        <w:rPr>
          <w:noProof/>
        </w:rPr>
        <w:drawing>
          <wp:inline distT="0" distB="0" distL="0" distR="0" wp14:anchorId="3D803266" wp14:editId="7A1A471F">
            <wp:extent cx="2391525" cy="1400175"/>
            <wp:effectExtent l="0" t="0" r="8890" b="0"/>
            <wp:docPr id="316" name="Picture 316" descr="QRC_NiSI_NAV_HV_timecard_add_edit_p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RC_NiSI_NAV_HV_timecard_add_edit_pun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38" cy="141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D0" w:rsidRPr="0077511E" w:rsidRDefault="00FA1ED0" w:rsidP="00FA1ED0">
      <w:pPr>
        <w:pStyle w:val="Heading3"/>
      </w:pPr>
      <w:r w:rsidRPr="0077511E">
        <w:t>To enter IN or OUT punches</w:t>
      </w:r>
      <w:r>
        <w:t>, do the following</w:t>
      </w:r>
      <w:r w:rsidRPr="0077511E">
        <w:t xml:space="preserve">: </w:t>
      </w:r>
    </w:p>
    <w:p w:rsidR="00FA1ED0" w:rsidRPr="0077511E" w:rsidRDefault="00FA1ED0" w:rsidP="00FA1ED0">
      <w:pPr>
        <w:pStyle w:val="JobAidNumberedList1"/>
        <w:numPr>
          <w:ilvl w:val="0"/>
          <w:numId w:val="34"/>
        </w:numPr>
      </w:pPr>
      <w:r w:rsidRPr="0077511E">
        <w:t>If the My Timecard widget is not already primary, make it primary by dragging or using the</w:t>
      </w:r>
      <w:r>
        <w:t xml:space="preserve"> Pop-out option on the Gear </w:t>
      </w:r>
      <w:proofErr w:type="gramStart"/>
      <w:r>
        <w:t xml:space="preserve">icon </w:t>
      </w:r>
      <w:proofErr w:type="gramEnd"/>
      <w:r>
        <w:rPr>
          <w:noProof/>
        </w:rPr>
        <w:drawing>
          <wp:inline distT="0" distB="0" distL="0" distR="0" wp14:anchorId="5D2768D2" wp14:editId="4BED242B">
            <wp:extent cx="151075" cy="151075"/>
            <wp:effectExtent l="0" t="0" r="1905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NAV_G_button_gear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9" cy="14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11E">
        <w:t xml:space="preserve">. </w:t>
      </w:r>
    </w:p>
    <w:p w:rsidR="00FA1ED0" w:rsidRPr="0077511E" w:rsidRDefault="00FA1ED0" w:rsidP="00FA1ED0">
      <w:pPr>
        <w:pStyle w:val="JobAidNumberedList1"/>
      </w:pPr>
      <w:r w:rsidRPr="0077511E">
        <w:t xml:space="preserve">Click in the first </w:t>
      </w:r>
      <w:proofErr w:type="gramStart"/>
      <w:r w:rsidRPr="0077511E">
        <w:rPr>
          <w:b/>
          <w:bCs/>
        </w:rPr>
        <w:t>In</w:t>
      </w:r>
      <w:proofErr w:type="gramEnd"/>
      <w:r w:rsidRPr="0077511E">
        <w:rPr>
          <w:b/>
          <w:bCs/>
        </w:rPr>
        <w:t xml:space="preserve"> </w:t>
      </w:r>
      <w:r w:rsidRPr="0077511E">
        <w:t xml:space="preserve">column and enter your starting time. </w:t>
      </w:r>
    </w:p>
    <w:p w:rsidR="00FA1ED0" w:rsidRDefault="00FA1ED0" w:rsidP="00FA1ED0">
      <w:pPr>
        <w:pStyle w:val="JobAidNumberedList1"/>
      </w:pPr>
      <w:r w:rsidRPr="0077511E">
        <w:t xml:space="preserve">Press the </w:t>
      </w:r>
      <w:r w:rsidRPr="0077511E">
        <w:rPr>
          <w:b/>
          <w:bCs/>
        </w:rPr>
        <w:t xml:space="preserve">TAB </w:t>
      </w:r>
      <w:r w:rsidRPr="0077511E">
        <w:t xml:space="preserve">key and move to the first </w:t>
      </w:r>
      <w:proofErr w:type="gramStart"/>
      <w:r w:rsidRPr="0077511E">
        <w:rPr>
          <w:b/>
          <w:bCs/>
        </w:rPr>
        <w:t>Out</w:t>
      </w:r>
      <w:proofErr w:type="gramEnd"/>
      <w:r w:rsidRPr="0077511E">
        <w:rPr>
          <w:b/>
          <w:bCs/>
        </w:rPr>
        <w:t xml:space="preserve"> </w:t>
      </w:r>
      <w:r w:rsidRPr="0077511E">
        <w:t xml:space="preserve">column and enter your ending time. </w:t>
      </w:r>
    </w:p>
    <w:p w:rsidR="00A943F7" w:rsidRDefault="00A943F7" w:rsidP="00FA1ED0">
      <w:pPr>
        <w:pStyle w:val="JobAidNumberedList1"/>
      </w:pPr>
      <w:r>
        <w:t xml:space="preserve">To add another set of </w:t>
      </w:r>
      <w:r>
        <w:rPr>
          <w:b/>
        </w:rPr>
        <w:t xml:space="preserve">In </w:t>
      </w:r>
      <w:r>
        <w:t xml:space="preserve">and </w:t>
      </w:r>
      <w:r>
        <w:rPr>
          <w:b/>
        </w:rPr>
        <w:t>Out</w:t>
      </w:r>
      <w:r>
        <w:t xml:space="preserve"> punches for the same day,</w:t>
      </w:r>
      <w:r w:rsidR="00F2452A">
        <w:t xml:space="preserve"> add a new row by</w:t>
      </w:r>
      <w:r>
        <w:t xml:space="preserve"> click</w:t>
      </w:r>
      <w:r w:rsidR="00F2452A">
        <w:t>ing</w:t>
      </w:r>
      <w:r>
        <w:t xml:space="preserve"> the </w:t>
      </w:r>
      <w:r w:rsidRPr="00F2452A">
        <w:rPr>
          <w:b/>
          <w:sz w:val="32"/>
        </w:rPr>
        <w:t>+</w:t>
      </w:r>
      <w:r>
        <w:t xml:space="preserve"> icon on the far left side of the screen on the line for that day</w:t>
      </w:r>
    </w:p>
    <w:p w:rsidR="00A943F7" w:rsidRPr="0077511E" w:rsidRDefault="00A943F7" w:rsidP="00A943F7">
      <w:pPr>
        <w:pStyle w:val="JobAidNumberedList1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5299DE78" wp14:editId="783D19C7">
            <wp:extent cx="2917825" cy="428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1883" cy="44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D0" w:rsidRDefault="00FA1ED0" w:rsidP="00FA1ED0">
      <w:pPr>
        <w:pStyle w:val="JobAidNumberedList1"/>
      </w:pPr>
      <w:r w:rsidRPr="0077511E">
        <w:t xml:space="preserve">Click </w:t>
      </w:r>
      <w:r w:rsidRPr="0077511E">
        <w:rPr>
          <w:b/>
          <w:bCs/>
        </w:rPr>
        <w:t>Save</w:t>
      </w:r>
      <w:r>
        <w:t xml:space="preserve">. </w:t>
      </w:r>
    </w:p>
    <w:p w:rsidR="00FA1ED0" w:rsidRPr="0077511E" w:rsidRDefault="00FA1ED0" w:rsidP="00FA1ED0">
      <w:pPr>
        <w:pStyle w:val="Heading3"/>
      </w:pPr>
      <w:r w:rsidRPr="0077511E">
        <w:t>To edit IN or OUT punches</w:t>
      </w:r>
      <w:r>
        <w:t>, do the following</w:t>
      </w:r>
      <w:r w:rsidRPr="0077511E">
        <w:t xml:space="preserve">: </w:t>
      </w:r>
    </w:p>
    <w:p w:rsidR="00FA1ED0" w:rsidRPr="0077511E" w:rsidRDefault="00FA1ED0" w:rsidP="00FA1ED0">
      <w:pPr>
        <w:pStyle w:val="JobAidNumberedList1"/>
        <w:numPr>
          <w:ilvl w:val="0"/>
          <w:numId w:val="35"/>
        </w:numPr>
      </w:pPr>
      <w:r w:rsidRPr="0077511E">
        <w:t xml:space="preserve">If the My Timecard widget is not already primary, make it primary by dragging or using the Pop-out option on the Gear </w:t>
      </w:r>
      <w:proofErr w:type="gramStart"/>
      <w:r>
        <w:t xml:space="preserve">icon </w:t>
      </w:r>
      <w:proofErr w:type="gramEnd"/>
      <w:r>
        <w:rPr>
          <w:noProof/>
        </w:rPr>
        <w:drawing>
          <wp:inline distT="0" distB="0" distL="0" distR="0" wp14:anchorId="63916454" wp14:editId="5BC2DB22">
            <wp:extent cx="151075" cy="151075"/>
            <wp:effectExtent l="0" t="0" r="1905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NAV_G_button_gear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9" cy="14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11E">
        <w:t xml:space="preserve">. </w:t>
      </w:r>
    </w:p>
    <w:p w:rsidR="00FA1ED0" w:rsidRPr="0077511E" w:rsidRDefault="00FA1ED0" w:rsidP="00FA1ED0">
      <w:pPr>
        <w:pStyle w:val="JobAidNumberedList1"/>
      </w:pPr>
      <w:r w:rsidRPr="0077511E">
        <w:t xml:space="preserve">Click in the cell you wish to edit. </w:t>
      </w:r>
    </w:p>
    <w:p w:rsidR="00FA1ED0" w:rsidRPr="0077511E" w:rsidRDefault="00FA1ED0" w:rsidP="00FA1ED0">
      <w:pPr>
        <w:pStyle w:val="JobAidNumberedList1"/>
      </w:pPr>
      <w:r w:rsidRPr="0077511E">
        <w:t xml:space="preserve">Enter the new </w:t>
      </w:r>
      <w:r w:rsidRPr="00753394">
        <w:rPr>
          <w:b/>
        </w:rPr>
        <w:t>IN</w:t>
      </w:r>
      <w:r w:rsidRPr="0077511E">
        <w:t xml:space="preserve"> or </w:t>
      </w:r>
      <w:r w:rsidRPr="00753394">
        <w:rPr>
          <w:b/>
        </w:rPr>
        <w:t>OUT</w:t>
      </w:r>
      <w:r w:rsidRPr="0077511E">
        <w:t xml:space="preserve"> time. The new time replaces the previous time. </w:t>
      </w:r>
    </w:p>
    <w:p w:rsidR="00FA1ED0" w:rsidRPr="0077511E" w:rsidRDefault="00FA1ED0" w:rsidP="00FA1ED0">
      <w:pPr>
        <w:pStyle w:val="JobAidNumberedList1"/>
      </w:pPr>
      <w:r w:rsidRPr="0077511E">
        <w:t xml:space="preserve">Press the </w:t>
      </w:r>
      <w:r w:rsidRPr="0077511E">
        <w:rPr>
          <w:b/>
          <w:bCs/>
        </w:rPr>
        <w:t xml:space="preserve">TAB </w:t>
      </w:r>
      <w:r w:rsidRPr="0077511E">
        <w:t xml:space="preserve">key and move to another cell, if desired, and repeat step 3. </w:t>
      </w:r>
    </w:p>
    <w:p w:rsidR="00FA1ED0" w:rsidRDefault="00FA1ED0" w:rsidP="00FA1ED0">
      <w:pPr>
        <w:pStyle w:val="JobAidNumberedList1"/>
      </w:pPr>
      <w:r w:rsidRPr="0077511E">
        <w:t xml:space="preserve">Click </w:t>
      </w:r>
      <w:r w:rsidRPr="0077511E">
        <w:rPr>
          <w:b/>
          <w:bCs/>
        </w:rPr>
        <w:t>Save</w:t>
      </w:r>
      <w:r w:rsidRPr="0077511E">
        <w:t xml:space="preserve">. </w:t>
      </w:r>
    </w:p>
    <w:p w:rsidR="00954261" w:rsidRDefault="00954261" w:rsidP="00954261">
      <w:pPr>
        <w:pStyle w:val="JobAidNumberedList1"/>
        <w:numPr>
          <w:ilvl w:val="0"/>
          <w:numId w:val="0"/>
        </w:numPr>
        <w:ind w:left="360" w:hanging="360"/>
      </w:pPr>
    </w:p>
    <w:p w:rsidR="00954261" w:rsidRDefault="00954261" w:rsidP="00954261">
      <w:pPr>
        <w:pStyle w:val="JobAidNumberedList1"/>
        <w:numPr>
          <w:ilvl w:val="0"/>
          <w:numId w:val="0"/>
        </w:numPr>
        <w:ind w:left="360" w:hanging="360"/>
      </w:pPr>
    </w:p>
    <w:p w:rsidR="00954261" w:rsidRDefault="00954261" w:rsidP="00954261">
      <w:pPr>
        <w:pStyle w:val="JobAidNumberedList1"/>
        <w:numPr>
          <w:ilvl w:val="0"/>
          <w:numId w:val="0"/>
        </w:numPr>
        <w:ind w:left="360" w:hanging="360"/>
      </w:pPr>
    </w:p>
    <w:p w:rsidR="00954261" w:rsidRPr="0077511E" w:rsidRDefault="00954261" w:rsidP="00954261">
      <w:pPr>
        <w:pStyle w:val="JobAidNumberedList1"/>
        <w:numPr>
          <w:ilvl w:val="0"/>
          <w:numId w:val="0"/>
        </w:numPr>
        <w:ind w:left="360" w:hanging="360"/>
      </w:pPr>
    </w:p>
    <w:p w:rsidR="00954261" w:rsidRDefault="00954261" w:rsidP="00954261">
      <w:pPr>
        <w:pStyle w:val="JobAidSubtitleHeading3"/>
      </w:pPr>
      <w:r>
        <w:t>Saving and Refreshing the Timecard</w:t>
      </w:r>
    </w:p>
    <w:p w:rsidR="00954261" w:rsidRDefault="00954261" w:rsidP="00954261">
      <w:pPr>
        <w:pStyle w:val="JobAidText1"/>
      </w:pPr>
      <w:r>
        <w:rPr>
          <w:noProof/>
        </w:rPr>
        <w:drawing>
          <wp:inline distT="0" distB="0" distL="0" distR="0" wp14:anchorId="7376FCBD" wp14:editId="36CAE409">
            <wp:extent cx="2571429" cy="971429"/>
            <wp:effectExtent l="0" t="0" r="635" b="635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61" w:rsidRPr="000F5D10" w:rsidRDefault="00954261" w:rsidP="00954261">
      <w:pPr>
        <w:pStyle w:val="Heading3"/>
      </w:pPr>
      <w:r w:rsidRPr="000F5D10">
        <w:t>To save a timecard after editing</w:t>
      </w:r>
      <w:r>
        <w:t>, do the following</w:t>
      </w:r>
      <w:r w:rsidRPr="000F5D10">
        <w:t xml:space="preserve">: </w:t>
      </w:r>
    </w:p>
    <w:p w:rsidR="00954261" w:rsidRPr="000F5D10" w:rsidRDefault="00954261" w:rsidP="00954261">
      <w:pPr>
        <w:pStyle w:val="JobAidNumberedList1"/>
        <w:numPr>
          <w:ilvl w:val="0"/>
          <w:numId w:val="26"/>
        </w:numPr>
      </w:pPr>
      <w:r w:rsidRPr="000F5D10">
        <w:t xml:space="preserve">Click </w:t>
      </w:r>
      <w:r w:rsidRPr="000F5D10">
        <w:rPr>
          <w:b/>
          <w:bCs/>
        </w:rPr>
        <w:t>Save</w:t>
      </w:r>
      <w:r w:rsidRPr="000F5D10">
        <w:t xml:space="preserve">. The changes are saved. </w:t>
      </w:r>
    </w:p>
    <w:p w:rsidR="00954261" w:rsidRDefault="00954261" w:rsidP="00954261">
      <w:pPr>
        <w:pStyle w:val="JobAidNumberedList1"/>
      </w:pPr>
      <w:r w:rsidRPr="000F5D10">
        <w:t xml:space="preserve">Click </w:t>
      </w:r>
      <w:r w:rsidRPr="000F5D10">
        <w:rPr>
          <w:b/>
          <w:bCs/>
        </w:rPr>
        <w:t xml:space="preserve">Refresh </w:t>
      </w:r>
      <w:r w:rsidRPr="000F5D10">
        <w:t>after saving to ensure that your screen displays the most recent changes.</w:t>
      </w:r>
    </w:p>
    <w:p w:rsidR="00954261" w:rsidRPr="000F5D10" w:rsidRDefault="00954261" w:rsidP="00954261">
      <w:pPr>
        <w:pStyle w:val="JobAidText1"/>
        <w:ind w:left="360"/>
      </w:pPr>
      <w:r w:rsidRPr="000F5D10">
        <w:t xml:space="preserve"> </w:t>
      </w:r>
      <w:r>
        <w:rPr>
          <w:noProof/>
        </w:rPr>
        <w:drawing>
          <wp:inline distT="0" distB="0" distL="0" distR="0" wp14:anchorId="209AED09" wp14:editId="72843BD9">
            <wp:extent cx="2441051" cy="1064315"/>
            <wp:effectExtent l="0" t="0" r="0" b="254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1873" cy="106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61" w:rsidRPr="000F5D10" w:rsidRDefault="00954261" w:rsidP="00954261">
      <w:pPr>
        <w:pStyle w:val="JobAidNumberedList1"/>
      </w:pPr>
      <w:r w:rsidRPr="000F5D10">
        <w:t xml:space="preserve">To cancel edits, click </w:t>
      </w:r>
      <w:r w:rsidRPr="000F5D10">
        <w:rPr>
          <w:b/>
          <w:bCs/>
        </w:rPr>
        <w:t xml:space="preserve">Refresh </w:t>
      </w:r>
      <w:r w:rsidRPr="000F5D10">
        <w:t xml:space="preserve">or </w:t>
      </w:r>
      <w:r w:rsidRPr="000F5D10">
        <w:rPr>
          <w:b/>
          <w:bCs/>
        </w:rPr>
        <w:t xml:space="preserve">Cancel </w:t>
      </w:r>
      <w:r w:rsidRPr="000F5D10">
        <w:t xml:space="preserve">before clicking </w:t>
      </w:r>
      <w:r w:rsidRPr="000F5D10">
        <w:rPr>
          <w:b/>
          <w:bCs/>
        </w:rPr>
        <w:t>Save</w:t>
      </w:r>
      <w:r w:rsidRPr="000F5D10">
        <w:t xml:space="preserve">. A warning message opens reminding you that you will lose changes. </w:t>
      </w:r>
    </w:p>
    <w:p w:rsidR="00FA1ED0" w:rsidRDefault="00FA1ED0" w:rsidP="00FA1ED0">
      <w:pPr>
        <w:pStyle w:val="JobAidNumberedList1"/>
        <w:numPr>
          <w:ilvl w:val="0"/>
          <w:numId w:val="0"/>
        </w:numPr>
        <w:ind w:left="360" w:hanging="360"/>
      </w:pPr>
    </w:p>
    <w:p w:rsidR="00954261" w:rsidRDefault="00954261" w:rsidP="00954261">
      <w:pPr>
        <w:pStyle w:val="JobAidSubtitleHeading3"/>
      </w:pPr>
      <w:r>
        <w:t>Refreshing the Workspace</w:t>
      </w:r>
    </w:p>
    <w:p w:rsidR="00954261" w:rsidRDefault="00954261" w:rsidP="00954261">
      <w:pPr>
        <w:pStyle w:val="JobAidText1"/>
      </w:pPr>
      <w:r>
        <w:rPr>
          <w:noProof/>
        </w:rPr>
        <w:drawing>
          <wp:inline distT="0" distB="0" distL="0" distR="0" wp14:anchorId="0560946F" wp14:editId="652B2CD4">
            <wp:extent cx="3228975" cy="874395"/>
            <wp:effectExtent l="0" t="0" r="9525" b="1905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NAV_HV_refresh_on_navigator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53D" w:rsidRDefault="0097053D" w:rsidP="00954261">
      <w:pPr>
        <w:pStyle w:val="JobAidText1"/>
      </w:pPr>
    </w:p>
    <w:p w:rsidR="0097053D" w:rsidRDefault="0097053D" w:rsidP="00954261">
      <w:pPr>
        <w:pStyle w:val="JobAidText1"/>
      </w:pPr>
    </w:p>
    <w:p w:rsidR="0097053D" w:rsidRDefault="0097053D" w:rsidP="00954261">
      <w:pPr>
        <w:pStyle w:val="JobAidText1"/>
      </w:pPr>
    </w:p>
    <w:p w:rsidR="0097053D" w:rsidRDefault="0097053D" w:rsidP="00954261">
      <w:pPr>
        <w:pStyle w:val="JobAidText1"/>
      </w:pPr>
    </w:p>
    <w:p w:rsidR="0097053D" w:rsidRDefault="0097053D" w:rsidP="00954261">
      <w:pPr>
        <w:pStyle w:val="JobAidText1"/>
      </w:pPr>
    </w:p>
    <w:p w:rsidR="00954261" w:rsidRDefault="00954261" w:rsidP="00954261">
      <w:pPr>
        <w:pStyle w:val="JobAidSubtitleHeading3"/>
      </w:pPr>
      <w:r w:rsidRPr="001F70C4">
        <w:lastRenderedPageBreak/>
        <w:t>Entering/</w:t>
      </w:r>
      <w:r>
        <w:t>Editing Non-worked Hours</w:t>
      </w:r>
    </w:p>
    <w:p w:rsidR="00954261" w:rsidRDefault="00954261" w:rsidP="00954261">
      <w:pPr>
        <w:pStyle w:val="JobAidText1"/>
      </w:pPr>
      <w:r>
        <w:rPr>
          <w:noProof/>
        </w:rPr>
        <w:drawing>
          <wp:inline distT="0" distB="0" distL="0" distR="0" wp14:anchorId="0E80FFD1" wp14:editId="05E2A243">
            <wp:extent cx="3097763" cy="1089512"/>
            <wp:effectExtent l="0" t="0" r="762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05338" cy="109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61" w:rsidRDefault="00954261" w:rsidP="00954261">
      <w:pPr>
        <w:pStyle w:val="JobAidText1"/>
      </w:pPr>
      <w:r w:rsidRPr="00001127">
        <w:t>If your access rights permit, you may enter or edit non-worked time, such as sick time,</w:t>
      </w:r>
      <w:r>
        <w:t xml:space="preserve"> vacation</w:t>
      </w:r>
      <w:r w:rsidR="00F36670">
        <w:t>…</w:t>
      </w:r>
    </w:p>
    <w:p w:rsidR="00954261" w:rsidRPr="00001127" w:rsidRDefault="00F36670" w:rsidP="00954261">
      <w:pPr>
        <w:pStyle w:val="Heading3"/>
      </w:pPr>
      <w:r>
        <w:t>To enter non-worked hours</w:t>
      </w:r>
      <w:r w:rsidR="00954261">
        <w:t>, do the following:</w:t>
      </w:r>
    </w:p>
    <w:p w:rsidR="00954261" w:rsidRPr="00001127" w:rsidRDefault="00954261" w:rsidP="00954261">
      <w:pPr>
        <w:pStyle w:val="JobAidNumberedList1"/>
        <w:numPr>
          <w:ilvl w:val="0"/>
          <w:numId w:val="24"/>
        </w:numPr>
      </w:pPr>
      <w:r w:rsidRPr="00001127">
        <w:t xml:space="preserve">If the My Timecard widget is not already primary, make it primary by dragging or using the Pop-out option on the Gear </w:t>
      </w:r>
      <w:proofErr w:type="gramStart"/>
      <w:r>
        <w:t xml:space="preserve">icon </w:t>
      </w:r>
      <w:proofErr w:type="gramEnd"/>
      <w:r>
        <w:rPr>
          <w:noProof/>
        </w:rPr>
        <w:drawing>
          <wp:inline distT="0" distB="0" distL="0" distR="0" wp14:anchorId="627793B1" wp14:editId="2069E5B6">
            <wp:extent cx="151075" cy="151075"/>
            <wp:effectExtent l="0" t="0" r="1905" b="190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NAV_G_button_gear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9" cy="14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127">
        <w:t xml:space="preserve">. </w:t>
      </w:r>
    </w:p>
    <w:p w:rsidR="00954261" w:rsidRDefault="00954261" w:rsidP="00954261">
      <w:pPr>
        <w:pStyle w:val="JobAidNumberedList1"/>
      </w:pPr>
      <w:r w:rsidRPr="00001127">
        <w:t xml:space="preserve">Click to select the day to which you want to add a pay code or amount. </w:t>
      </w:r>
    </w:p>
    <w:p w:rsidR="00954261" w:rsidRDefault="00954261" w:rsidP="00954261">
      <w:pPr>
        <w:pStyle w:val="Note"/>
      </w:pPr>
      <w:r w:rsidRPr="00001127">
        <w:rPr>
          <w:b/>
        </w:rPr>
        <w:t>Note</w:t>
      </w:r>
      <w:r w:rsidRPr="00001127">
        <w:t>:</w:t>
      </w:r>
      <w:r>
        <w:t xml:space="preserve">  </w:t>
      </w:r>
      <w:r w:rsidRPr="00001127">
        <w:t xml:space="preserve"> You cannot have an in/out punch and a pay code </w:t>
      </w:r>
      <w:r w:rsidR="00794FC2">
        <w:t>on the same line</w:t>
      </w:r>
      <w:r w:rsidRPr="00001127">
        <w:t xml:space="preserve">. If you already have a punch on a given day, you must add a new row before you enter a pay code. </w:t>
      </w:r>
    </w:p>
    <w:p w:rsidR="00954261" w:rsidRPr="00001127" w:rsidRDefault="00954261" w:rsidP="00954261">
      <w:pPr>
        <w:pStyle w:val="Note"/>
        <w:ind w:left="1440"/>
      </w:pPr>
      <w:r>
        <w:rPr>
          <w:noProof/>
        </w:rPr>
        <w:drawing>
          <wp:inline distT="0" distB="0" distL="0" distR="0" wp14:anchorId="199E4CFD" wp14:editId="68FC3F87">
            <wp:extent cx="2735249" cy="1236414"/>
            <wp:effectExtent l="0" t="0" r="8255" b="1905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48199" cy="124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61" w:rsidRPr="00001127" w:rsidRDefault="00954261" w:rsidP="00954261">
      <w:pPr>
        <w:pStyle w:val="JobAidNumberedList1"/>
      </w:pPr>
      <w:r w:rsidRPr="00001127">
        <w:t xml:space="preserve">If you already have a punch recorded for that day, </w:t>
      </w:r>
      <w:r>
        <w:t>click the plus + button next to the appropriate day</w:t>
      </w:r>
      <w:r w:rsidRPr="00001127">
        <w:rPr>
          <w:b/>
          <w:bCs/>
        </w:rPr>
        <w:t xml:space="preserve"> </w:t>
      </w:r>
      <w:r w:rsidRPr="00001127">
        <w:t xml:space="preserve">to add a new row for the pay code or amount. </w:t>
      </w:r>
    </w:p>
    <w:p w:rsidR="00954261" w:rsidRDefault="00954261" w:rsidP="00954261">
      <w:pPr>
        <w:pStyle w:val="JobAidText1"/>
        <w:ind w:left="360"/>
      </w:pPr>
      <w:r>
        <w:rPr>
          <w:noProof/>
        </w:rPr>
        <w:drawing>
          <wp:inline distT="0" distB="0" distL="0" distR="0" wp14:anchorId="301E1209" wp14:editId="0CA69DA4">
            <wp:extent cx="1073426" cy="986054"/>
            <wp:effectExtent l="0" t="0" r="0" b="508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4830" cy="98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61" w:rsidRDefault="00954261" w:rsidP="00954261">
      <w:pPr>
        <w:pStyle w:val="JobAidNumberedList1"/>
      </w:pPr>
      <w:r>
        <w:t xml:space="preserve">Double Click in the </w:t>
      </w:r>
      <w:r w:rsidRPr="00E00A51">
        <w:rPr>
          <w:b/>
        </w:rPr>
        <w:t>pay code</w:t>
      </w:r>
      <w:r>
        <w:t xml:space="preserve"> column. The Pay Code choice list opens.</w:t>
      </w:r>
    </w:p>
    <w:p w:rsidR="00954261" w:rsidRPr="00001127" w:rsidRDefault="00954261" w:rsidP="00954261">
      <w:pPr>
        <w:pStyle w:val="JobAidNumberedList1"/>
      </w:pPr>
      <w:r>
        <w:t>S</w:t>
      </w:r>
      <w:r w:rsidRPr="00001127">
        <w:t xml:space="preserve">elect the desired </w:t>
      </w:r>
      <w:r w:rsidRPr="00B36A8A">
        <w:rPr>
          <w:b/>
        </w:rPr>
        <w:t>pay code</w:t>
      </w:r>
      <w:r w:rsidRPr="00001127">
        <w:t>.</w:t>
      </w:r>
    </w:p>
    <w:p w:rsidR="00954261" w:rsidRDefault="00954261" w:rsidP="00954261">
      <w:pPr>
        <w:pStyle w:val="JobAidNumberedList1"/>
      </w:pPr>
      <w:r>
        <w:t>T</w:t>
      </w:r>
      <w:r w:rsidRPr="00B36A8A">
        <w:t>ype</w:t>
      </w:r>
      <w:r w:rsidRPr="00001127">
        <w:t xml:space="preserve"> the </w:t>
      </w:r>
      <w:r w:rsidRPr="00001127">
        <w:rPr>
          <w:b/>
          <w:bCs/>
        </w:rPr>
        <w:t xml:space="preserve">number of hours </w:t>
      </w:r>
      <w:r>
        <w:t>in the amount field.</w:t>
      </w:r>
    </w:p>
    <w:p w:rsidR="00954261" w:rsidRPr="00001127" w:rsidRDefault="00954261" w:rsidP="00954261">
      <w:pPr>
        <w:pStyle w:val="JobAidNumberedList1"/>
      </w:pPr>
      <w:r>
        <w:t xml:space="preserve">Click </w:t>
      </w:r>
      <w:r>
        <w:rPr>
          <w:b/>
        </w:rPr>
        <w:t>Save</w:t>
      </w:r>
      <w:r>
        <w:t xml:space="preserve">. </w:t>
      </w:r>
      <w:r w:rsidRPr="00001127">
        <w:t>The pay code appears on the appropriate day in the timecard and the Totals Details update to reflect the change.</w:t>
      </w:r>
    </w:p>
    <w:p w:rsidR="00954261" w:rsidRDefault="00954261" w:rsidP="00954261">
      <w:pPr>
        <w:pStyle w:val="Note"/>
      </w:pPr>
      <w:r w:rsidRPr="005534D7">
        <w:rPr>
          <w:b/>
        </w:rPr>
        <w:t>Note</w:t>
      </w:r>
      <w:r w:rsidRPr="00001127">
        <w:t xml:space="preserve">: </w:t>
      </w:r>
      <w:r>
        <w:t xml:space="preserve">  </w:t>
      </w:r>
      <w:r w:rsidRPr="00001127">
        <w:t xml:space="preserve">If you enter a partial hour, separate the hours and minutes with either a decimal point or a colon. For example, enter 8 and one half hours as either </w:t>
      </w:r>
      <w:r w:rsidRPr="00001127">
        <w:rPr>
          <w:b/>
          <w:bCs/>
        </w:rPr>
        <w:t xml:space="preserve">8.5 </w:t>
      </w:r>
      <w:r w:rsidRPr="00001127">
        <w:t xml:space="preserve">or </w:t>
      </w:r>
      <w:r w:rsidRPr="00001127">
        <w:rPr>
          <w:b/>
          <w:bCs/>
        </w:rPr>
        <w:t>8:30</w:t>
      </w:r>
      <w:r w:rsidRPr="00001127">
        <w:t>.</w:t>
      </w:r>
    </w:p>
    <w:p w:rsidR="00913D68" w:rsidRDefault="00913D68" w:rsidP="00CE3F18">
      <w:pPr>
        <w:pStyle w:val="JobAidSubtitleHeading3"/>
      </w:pPr>
    </w:p>
    <w:p w:rsidR="00CE3F18" w:rsidRDefault="00CE3F18" w:rsidP="00CE3F18">
      <w:pPr>
        <w:pStyle w:val="JobAidSubtitleHeading3"/>
      </w:pPr>
      <w:r>
        <w:t>Approving Timecard</w:t>
      </w:r>
    </w:p>
    <w:p w:rsidR="00CE3F18" w:rsidRPr="00880845" w:rsidRDefault="00CE3F18" w:rsidP="00CE3F18">
      <w:pPr>
        <w:spacing w:before="12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0845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880845">
        <w:rPr>
          <w:rFonts w:ascii="Times New Roman" w:eastAsia="Times New Roman" w:hAnsi="Times New Roman" w:cs="Times New Roman"/>
          <w:sz w:val="24"/>
          <w:szCs w:val="24"/>
        </w:rPr>
        <w:t xml:space="preserve">:   If your manager has approved your timecard, you cannot remove </w:t>
      </w:r>
      <w:r w:rsidR="00913D68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880845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913D68">
        <w:rPr>
          <w:rFonts w:ascii="Times New Roman" w:eastAsia="Times New Roman" w:hAnsi="Times New Roman" w:cs="Times New Roman"/>
          <w:sz w:val="24"/>
          <w:szCs w:val="24"/>
        </w:rPr>
        <w:t xml:space="preserve"> or make any changes until they have removed their approval</w:t>
      </w:r>
      <w:r w:rsidRPr="00880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3F18" w:rsidRPr="00880845" w:rsidRDefault="00CE3F18" w:rsidP="00CE3F18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</w:rPr>
      </w:pPr>
      <w:r w:rsidRPr="00880845">
        <w:rPr>
          <w:rFonts w:asciiTheme="majorHAnsi" w:eastAsiaTheme="majorEastAsia" w:hAnsiTheme="majorHAnsi" w:cstheme="majorBidi"/>
          <w:b/>
          <w:bCs/>
        </w:rPr>
        <w:t>To approve timecard, do the following:</w:t>
      </w:r>
    </w:p>
    <w:p w:rsidR="00CE3F18" w:rsidRPr="00880845" w:rsidRDefault="00CE3F18" w:rsidP="00CE3F18">
      <w:pPr>
        <w:tabs>
          <w:tab w:val="left" w:pos="36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CA7490" wp14:editId="5BE6AD80">
            <wp:extent cx="2329732" cy="1361521"/>
            <wp:effectExtent l="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0075" cy="136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F18" w:rsidRPr="0081511F" w:rsidRDefault="00CE3F18" w:rsidP="00CE3F18">
      <w:pPr>
        <w:pStyle w:val="JobAidNumberedList1"/>
        <w:numPr>
          <w:ilvl w:val="0"/>
          <w:numId w:val="44"/>
        </w:numPr>
      </w:pPr>
      <w:r w:rsidRPr="0081511F">
        <w:t>Open the employee timecard.</w:t>
      </w:r>
    </w:p>
    <w:p w:rsidR="00CE3F18" w:rsidRPr="00880845" w:rsidRDefault="00CE3F18" w:rsidP="00CE3F18">
      <w:pPr>
        <w:numPr>
          <w:ilvl w:val="0"/>
          <w:numId w:val="7"/>
        </w:numPr>
        <w:tabs>
          <w:tab w:val="left" w:pos="36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45"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proofErr w:type="spellStart"/>
      <w:r w:rsidR="00723E76" w:rsidRPr="007326F9">
        <w:rPr>
          <w:rFonts w:ascii="Times New Roman" w:eastAsia="Times New Roman" w:hAnsi="Times New Roman" w:cs="Times New Roman"/>
          <w:b/>
          <w:sz w:val="28"/>
          <w:szCs w:val="24"/>
          <w:highlight w:val="yellow"/>
          <w:u w:val="single"/>
        </w:rPr>
        <w:t>The</w:t>
      </w:r>
      <w:proofErr w:type="spellEnd"/>
      <w:r w:rsidR="00723E76" w:rsidRPr="007326F9">
        <w:rPr>
          <w:rFonts w:ascii="Times New Roman" w:eastAsia="Times New Roman" w:hAnsi="Times New Roman" w:cs="Times New Roman"/>
          <w:b/>
          <w:sz w:val="28"/>
          <w:szCs w:val="24"/>
          <w:highlight w:val="yellow"/>
          <w:u w:val="single"/>
        </w:rPr>
        <w:t xml:space="preserve"> </w:t>
      </w:r>
      <w:r w:rsidR="00723E76" w:rsidRPr="00DD7A7B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u w:val="single"/>
        </w:rPr>
        <w:t>CORRECT</w:t>
      </w:r>
      <w:r w:rsidR="00723E76" w:rsidRPr="007326F9">
        <w:rPr>
          <w:rFonts w:ascii="Times New Roman" w:eastAsia="Times New Roman" w:hAnsi="Times New Roman" w:cs="Times New Roman"/>
          <w:b/>
          <w:sz w:val="28"/>
          <w:szCs w:val="24"/>
          <w:highlight w:val="yellow"/>
          <w:u w:val="single"/>
        </w:rPr>
        <w:t xml:space="preserve"> Pay Period</w:t>
      </w:r>
      <w:r w:rsidR="00723E76" w:rsidRPr="007326F9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880845">
        <w:rPr>
          <w:rFonts w:ascii="Times New Roman" w:eastAsia="Times New Roman" w:hAnsi="Times New Roman" w:cs="Times New Roman"/>
          <w:sz w:val="24"/>
          <w:szCs w:val="24"/>
        </w:rPr>
        <w:t>from the Time Period choice list.</w:t>
      </w:r>
    </w:p>
    <w:p w:rsidR="00CE3F18" w:rsidRPr="00880845" w:rsidRDefault="00CE3F18" w:rsidP="00CE3F18">
      <w:pPr>
        <w:numPr>
          <w:ilvl w:val="0"/>
          <w:numId w:val="7"/>
        </w:numPr>
        <w:tabs>
          <w:tab w:val="left" w:pos="36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45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880845">
        <w:rPr>
          <w:rFonts w:ascii="Times New Roman" w:eastAsia="Times New Roman" w:hAnsi="Times New Roman" w:cs="Times New Roman"/>
          <w:b/>
          <w:sz w:val="24"/>
          <w:szCs w:val="24"/>
        </w:rPr>
        <w:t>Approve Timecard</w:t>
      </w:r>
      <w:r w:rsidRPr="008808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3F18" w:rsidRPr="00880845" w:rsidRDefault="00CE3F18" w:rsidP="00CE3F18">
      <w:pPr>
        <w:tabs>
          <w:tab w:val="left" w:pos="36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8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9AE4A3" wp14:editId="40421296">
            <wp:extent cx="3371850" cy="1197871"/>
            <wp:effectExtent l="0" t="0" r="0" b="254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9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F18" w:rsidRPr="00880845" w:rsidRDefault="00CE3F18" w:rsidP="00CE3F18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</w:rPr>
      </w:pPr>
      <w:r w:rsidRPr="00880845">
        <w:rPr>
          <w:rFonts w:asciiTheme="majorHAnsi" w:eastAsiaTheme="majorEastAsia" w:hAnsiTheme="majorHAnsi" w:cstheme="majorBidi"/>
          <w:b/>
          <w:bCs/>
        </w:rPr>
        <w:t xml:space="preserve">To remove approval, do the following: </w:t>
      </w:r>
    </w:p>
    <w:p w:rsidR="00CE3F18" w:rsidRPr="007E0A05" w:rsidRDefault="00CE3F18" w:rsidP="00CE3F18">
      <w:pPr>
        <w:pStyle w:val="JobAidNumberedList1"/>
      </w:pPr>
      <w:r w:rsidRPr="00880845">
        <w:rPr>
          <w:rFonts w:asciiTheme="minorHAnsi" w:eastAsiaTheme="minorHAnsi" w:hAnsiTheme="minorHAnsi" w:cstheme="minorBidi"/>
          <w:sz w:val="22"/>
          <w:szCs w:val="22"/>
        </w:rPr>
        <w:t xml:space="preserve">Select </w:t>
      </w:r>
      <w:r w:rsidRPr="00880845">
        <w:rPr>
          <w:rFonts w:asciiTheme="minorHAnsi" w:eastAsiaTheme="minorHAnsi" w:hAnsiTheme="minorHAnsi" w:cstheme="minorBidi"/>
          <w:b/>
          <w:bCs/>
          <w:sz w:val="22"/>
          <w:szCs w:val="22"/>
        </w:rPr>
        <w:t>Approve Timecard ~ Remove Timecard Approval</w:t>
      </w:r>
      <w:r w:rsidRPr="00880845">
        <w:rPr>
          <w:rFonts w:asciiTheme="minorHAnsi" w:eastAsiaTheme="minorHAnsi" w:hAnsiTheme="minorHAnsi" w:cstheme="minorBidi"/>
          <w:sz w:val="22"/>
          <w:szCs w:val="22"/>
        </w:rPr>
        <w:t>. A message briefly appears confirming the removal</w:t>
      </w:r>
      <w:r w:rsidRPr="007E0A05">
        <w:t xml:space="preserve">. </w:t>
      </w:r>
    </w:p>
    <w:p w:rsidR="0096741C" w:rsidRPr="0015398F" w:rsidRDefault="0096741C" w:rsidP="00FA41B4">
      <w:pPr>
        <w:pStyle w:val="JobAidText1"/>
        <w:ind w:left="360"/>
      </w:pPr>
    </w:p>
    <w:p w:rsidR="001B66D9" w:rsidRDefault="001B66D9" w:rsidP="001B66D9">
      <w:pPr>
        <w:pStyle w:val="JobAidSubtitleHeading3"/>
      </w:pPr>
      <w:r w:rsidRPr="000E238C">
        <w:lastRenderedPageBreak/>
        <w:t>Transferring Labor Account</w:t>
      </w:r>
    </w:p>
    <w:p w:rsidR="00B6797F" w:rsidRDefault="00B6797F" w:rsidP="00B6797F">
      <w:pPr>
        <w:pStyle w:val="JobAidText1"/>
      </w:pPr>
      <w:r w:rsidRPr="00073E33">
        <w:t>If your access rights permit, you can transfer time or a pay</w:t>
      </w:r>
      <w:r w:rsidR="003F2DB6">
        <w:t xml:space="preserve"> code to a different labor account.</w:t>
      </w:r>
    </w:p>
    <w:p w:rsidR="00B6797F" w:rsidRDefault="00B6797F" w:rsidP="00B6797F">
      <w:pPr>
        <w:pStyle w:val="Heading3"/>
      </w:pPr>
      <w:r>
        <w:rPr>
          <w:noProof/>
        </w:rPr>
        <w:drawing>
          <wp:inline distT="0" distB="0" distL="0" distR="0" wp14:anchorId="4203D9DE" wp14:editId="28C9F54A">
            <wp:extent cx="2855167" cy="1637716"/>
            <wp:effectExtent l="0" t="0" r="254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64213" cy="164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7F" w:rsidRPr="00073E33" w:rsidRDefault="00B6797F" w:rsidP="00B6797F">
      <w:pPr>
        <w:pStyle w:val="Heading3"/>
      </w:pPr>
      <w:r w:rsidRPr="00073E33">
        <w:t>To open the Transfer dialog</w:t>
      </w:r>
      <w:r>
        <w:t>, do the following</w:t>
      </w:r>
      <w:r w:rsidRPr="00073E33">
        <w:t xml:space="preserve">: </w:t>
      </w:r>
    </w:p>
    <w:p w:rsidR="00B6797F" w:rsidRPr="00073E33" w:rsidRDefault="00B6797F" w:rsidP="00B6797F">
      <w:pPr>
        <w:pStyle w:val="JobAidNumberedList1"/>
        <w:numPr>
          <w:ilvl w:val="0"/>
          <w:numId w:val="41"/>
        </w:numPr>
      </w:pPr>
      <w:r w:rsidRPr="00073E33">
        <w:t>If the My Timecard widget is not already primary, make it primary by dragging or using the</w:t>
      </w:r>
      <w:r>
        <w:t xml:space="preserve"> Pop-out option on the Gear </w:t>
      </w:r>
      <w:proofErr w:type="gramStart"/>
      <w:r>
        <w:t xml:space="preserve">icon </w:t>
      </w:r>
      <w:proofErr w:type="gramEnd"/>
      <w:r>
        <w:rPr>
          <w:noProof/>
        </w:rPr>
        <w:drawing>
          <wp:inline distT="0" distB="0" distL="0" distR="0" wp14:anchorId="26293B8F" wp14:editId="16DEA9D4">
            <wp:extent cx="142875" cy="142875"/>
            <wp:effectExtent l="0" t="0" r="9525" b="9525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_NAV_G_button_gear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E33">
        <w:t xml:space="preserve">. </w:t>
      </w:r>
    </w:p>
    <w:p w:rsidR="00B6797F" w:rsidRDefault="00B6797F" w:rsidP="00B6797F">
      <w:pPr>
        <w:pStyle w:val="JobAidNumberedList1"/>
      </w:pPr>
      <w:r w:rsidRPr="00073E33">
        <w:t xml:space="preserve">Click a cell in the Transfer column. </w:t>
      </w:r>
    </w:p>
    <w:p w:rsidR="0008038C" w:rsidRDefault="008E15D9" w:rsidP="006125AF">
      <w:pPr>
        <w:pStyle w:val="JobAidNumberedList1After"/>
      </w:pPr>
      <w:r>
        <w:rPr>
          <w:noProof/>
        </w:rPr>
        <w:drawing>
          <wp:inline distT="0" distB="0" distL="0" distR="0" wp14:anchorId="39F1EA3E" wp14:editId="10B42B3C">
            <wp:extent cx="2011680" cy="567055"/>
            <wp:effectExtent l="0" t="0" r="7620" b="4445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E33" w:rsidRDefault="00073E33" w:rsidP="008E15D9">
      <w:pPr>
        <w:pStyle w:val="JobAidBulletedListLevel2"/>
      </w:pPr>
      <w:r w:rsidRPr="00073E33">
        <w:t xml:space="preserve">If there is data in the cell, click the cell and select </w:t>
      </w:r>
      <w:r w:rsidR="008E15D9">
        <w:rPr>
          <w:b/>
          <w:bCs/>
        </w:rPr>
        <w:t>Search</w:t>
      </w:r>
      <w:r w:rsidR="008E15D9">
        <w:t xml:space="preserve"> </w:t>
      </w:r>
      <w:r w:rsidR="008E15D9" w:rsidRPr="008E15D9">
        <w:t>to open the Transfer dialog and select the appropriate labor account.</w:t>
      </w:r>
      <w:r w:rsidR="008E15D9">
        <w:t xml:space="preserve"> </w:t>
      </w:r>
      <w:r w:rsidRPr="00073E33">
        <w:t xml:space="preserve">  </w:t>
      </w:r>
    </w:p>
    <w:p w:rsidR="003F2DB6" w:rsidRPr="00073E33" w:rsidRDefault="003F2DB6" w:rsidP="003F2DB6">
      <w:pPr>
        <w:pStyle w:val="JobAidBulletedListLevel2"/>
        <w:numPr>
          <w:ilvl w:val="0"/>
          <w:numId w:val="0"/>
        </w:numPr>
        <w:ind w:left="720"/>
      </w:pPr>
    </w:p>
    <w:p w:rsidR="0008038C" w:rsidRPr="00073E33" w:rsidRDefault="008E15D9" w:rsidP="0008038C">
      <w:pPr>
        <w:pStyle w:val="JobAidNumberedList1After"/>
      </w:pPr>
      <w:r>
        <w:rPr>
          <w:noProof/>
        </w:rPr>
        <w:drawing>
          <wp:inline distT="0" distB="0" distL="0" distR="0" wp14:anchorId="20C2FC33" wp14:editId="288501F3">
            <wp:extent cx="2997642" cy="230748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98334" cy="23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F18" w:rsidRDefault="00CE3F18" w:rsidP="00EC35BE">
      <w:pPr>
        <w:pStyle w:val="Heading3"/>
      </w:pPr>
    </w:p>
    <w:p w:rsidR="00BA0A1E" w:rsidRDefault="00BA0A1E" w:rsidP="00001127">
      <w:pPr>
        <w:pStyle w:val="JobAidSubtitleHeading3"/>
      </w:pPr>
    </w:p>
    <w:p w:rsidR="00BA0A1E" w:rsidRDefault="00BA0A1E" w:rsidP="00001127">
      <w:pPr>
        <w:pStyle w:val="JobAidSubtitleHeading3"/>
      </w:pPr>
    </w:p>
    <w:p w:rsidR="00BA0A1E" w:rsidRDefault="00BA0A1E" w:rsidP="00001127">
      <w:pPr>
        <w:pStyle w:val="JobAidSubtitleHeading3"/>
      </w:pPr>
    </w:p>
    <w:p w:rsidR="00BA0A1E" w:rsidRDefault="00BA0A1E" w:rsidP="00001127">
      <w:pPr>
        <w:pStyle w:val="JobAidSubtitleHeading3"/>
      </w:pPr>
    </w:p>
    <w:p w:rsidR="00BA0A1E" w:rsidRDefault="00BA0A1E" w:rsidP="00001127">
      <w:pPr>
        <w:pStyle w:val="JobAidSubtitleHeading3"/>
      </w:pPr>
    </w:p>
    <w:p w:rsidR="00BA0A1E" w:rsidRDefault="00BA0A1E" w:rsidP="00001127">
      <w:pPr>
        <w:pStyle w:val="JobAidSubtitleHeading3"/>
      </w:pPr>
    </w:p>
    <w:p w:rsidR="00BA0A1E" w:rsidRDefault="00BA0A1E" w:rsidP="00001127">
      <w:pPr>
        <w:pStyle w:val="JobAidSubtitleHeading3"/>
      </w:pPr>
    </w:p>
    <w:p w:rsidR="004A2577" w:rsidRDefault="004A2577" w:rsidP="00B369AC">
      <w:pPr>
        <w:pStyle w:val="JobAidText1"/>
      </w:pPr>
    </w:p>
    <w:p w:rsidR="00C56AB3" w:rsidRPr="008E0022" w:rsidRDefault="00C56AB3" w:rsidP="00C56AB3">
      <w:pPr>
        <w:pStyle w:val="JobAidNumberedList1"/>
        <w:numPr>
          <w:ilvl w:val="0"/>
          <w:numId w:val="0"/>
        </w:numPr>
        <w:ind w:left="360" w:hanging="360"/>
        <w:sectPr w:rsidR="00C56AB3" w:rsidRPr="008E0022" w:rsidSect="00796423">
          <w:headerReference w:type="default" r:id="rId28"/>
          <w:footerReference w:type="default" r:id="rId29"/>
          <w:headerReference w:type="first" r:id="rId30"/>
          <w:footerReference w:type="first" r:id="rId31"/>
          <w:pgSz w:w="12240" w:h="15840"/>
          <w:pgMar w:top="1890" w:right="630" w:bottom="720" w:left="720" w:header="1008" w:footer="288" w:gutter="0"/>
          <w:cols w:num="2" w:space="720"/>
          <w:titlePg/>
          <w:docGrid w:linePitch="360"/>
        </w:sectPr>
      </w:pPr>
    </w:p>
    <w:p w:rsidR="00B504CD" w:rsidRDefault="00B504CD" w:rsidP="00987110">
      <w:pPr>
        <w:pStyle w:val="JobAidSubtitleHeading3"/>
        <w:ind w:left="360"/>
      </w:pPr>
      <w:r>
        <w:lastRenderedPageBreak/>
        <w:t>My Timecard Workspace Summary</w:t>
      </w:r>
    </w:p>
    <w:p w:rsidR="00B504CD" w:rsidRDefault="00B504CD" w:rsidP="00987110">
      <w:pPr>
        <w:pStyle w:val="JobAidText1"/>
        <w:ind w:left="360"/>
      </w:pPr>
      <w:r>
        <w:t>To open your timecard, drag the My Timecard widget to the primary view. You might have access to only some of these features depending on how Navigator is configured for you.</w:t>
      </w:r>
    </w:p>
    <w:p w:rsidR="00796423" w:rsidRDefault="00FC03A8" w:rsidP="00987110">
      <w:pPr>
        <w:pStyle w:val="JobAidText1"/>
        <w:ind w:left="360"/>
      </w:pPr>
      <w:r>
        <w:rPr>
          <w:noProof/>
        </w:rPr>
        <w:drawing>
          <wp:inline distT="0" distB="0" distL="0" distR="0" wp14:anchorId="506228C9" wp14:editId="490AB462">
            <wp:extent cx="6964834" cy="2504661"/>
            <wp:effectExtent l="0" t="0" r="762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960179" cy="250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040"/>
        <w:gridCol w:w="5220"/>
      </w:tblGrid>
      <w:tr w:rsidR="0025078F" w:rsidTr="00620EA6">
        <w:tc>
          <w:tcPr>
            <w:tcW w:w="5040" w:type="dxa"/>
          </w:tcPr>
          <w:p w:rsidR="009F54A3" w:rsidRDefault="009F54A3" w:rsidP="00987110">
            <w:pPr>
              <w:pStyle w:val="Tablehanging"/>
              <w:ind w:left="360"/>
            </w:pPr>
          </w:p>
          <w:p w:rsidR="0025078F" w:rsidRPr="00A01611" w:rsidRDefault="0025078F" w:rsidP="00987110">
            <w:pPr>
              <w:pStyle w:val="Tablehanging"/>
              <w:ind w:left="360"/>
            </w:pPr>
            <w:r>
              <w:t>1.</w:t>
            </w:r>
            <w:r>
              <w:tab/>
            </w:r>
            <w:r w:rsidRPr="00976CFF">
              <w:rPr>
                <w:b/>
              </w:rPr>
              <w:t>Save</w:t>
            </w:r>
            <w:r w:rsidRPr="00A01611">
              <w:t xml:space="preserve"> – Saves your changes</w:t>
            </w:r>
          </w:p>
        </w:tc>
        <w:tc>
          <w:tcPr>
            <w:tcW w:w="5220" w:type="dxa"/>
          </w:tcPr>
          <w:p w:rsidR="009F54A3" w:rsidRDefault="009F54A3" w:rsidP="00987110">
            <w:pPr>
              <w:pStyle w:val="Tablehanging"/>
              <w:ind w:left="360"/>
            </w:pPr>
          </w:p>
          <w:p w:rsidR="0025078F" w:rsidRDefault="0025078F" w:rsidP="00987110">
            <w:pPr>
              <w:pStyle w:val="Tablehanging"/>
              <w:ind w:left="360"/>
            </w:pPr>
            <w:r>
              <w:t>8.</w:t>
            </w:r>
            <w:r>
              <w:tab/>
            </w:r>
            <w:r w:rsidRPr="00976CFF">
              <w:rPr>
                <w:b/>
              </w:rPr>
              <w:t>Amount</w:t>
            </w:r>
            <w:r>
              <w:t xml:space="preserve"> – Defines an amount in hours or money for the pay code or duration</w:t>
            </w:r>
          </w:p>
          <w:p w:rsidR="009F54A3" w:rsidRPr="00A01611" w:rsidRDefault="009F54A3" w:rsidP="00987110">
            <w:pPr>
              <w:pStyle w:val="Tablehanging"/>
              <w:ind w:left="360"/>
            </w:pPr>
          </w:p>
        </w:tc>
      </w:tr>
      <w:tr w:rsidR="0025078F" w:rsidTr="00620EA6">
        <w:tc>
          <w:tcPr>
            <w:tcW w:w="5040" w:type="dxa"/>
          </w:tcPr>
          <w:p w:rsidR="0025078F" w:rsidRPr="00A01611" w:rsidRDefault="0025078F" w:rsidP="00987110">
            <w:pPr>
              <w:pStyle w:val="Tablehanging"/>
              <w:ind w:left="360"/>
            </w:pPr>
            <w:r>
              <w:t>2.</w:t>
            </w:r>
            <w:r>
              <w:tab/>
            </w:r>
            <w:r w:rsidRPr="00976CFF">
              <w:rPr>
                <w:b/>
              </w:rPr>
              <w:t>Comment</w:t>
            </w:r>
            <w:r>
              <w:rPr>
                <w:b/>
              </w:rPr>
              <w:t>/Note</w:t>
            </w:r>
            <w:r w:rsidRPr="00976CFF">
              <w:rPr>
                <w:b/>
              </w:rPr>
              <w:t xml:space="preserve"> Indicator</w:t>
            </w:r>
            <w:r>
              <w:t xml:space="preserve"> – This blue balloon indicates that there is a comment associated with this punch. Mouse over to read the comment.</w:t>
            </w:r>
          </w:p>
        </w:tc>
        <w:tc>
          <w:tcPr>
            <w:tcW w:w="5220" w:type="dxa"/>
          </w:tcPr>
          <w:p w:rsidR="0025078F" w:rsidRDefault="0025078F" w:rsidP="00FC2A77">
            <w:pPr>
              <w:pStyle w:val="Tablehanging"/>
              <w:ind w:left="360"/>
            </w:pPr>
            <w:r>
              <w:t>9.</w:t>
            </w:r>
            <w:r>
              <w:tab/>
            </w:r>
            <w:r w:rsidRPr="00976CFF">
              <w:rPr>
                <w:b/>
              </w:rPr>
              <w:t>Transfer</w:t>
            </w:r>
            <w:r>
              <w:t xml:space="preserve"> – Defines a job or work rule transfer. If no account or work rules appears in the cell, your time is charged to your home account and calculated through your default work rule.</w:t>
            </w:r>
          </w:p>
          <w:p w:rsidR="009F54A3" w:rsidRPr="00A01611" w:rsidRDefault="009F54A3" w:rsidP="00FC2A77">
            <w:pPr>
              <w:pStyle w:val="Tablehanging"/>
              <w:ind w:left="360"/>
            </w:pPr>
          </w:p>
        </w:tc>
      </w:tr>
      <w:tr w:rsidR="0025078F" w:rsidTr="00620EA6">
        <w:tc>
          <w:tcPr>
            <w:tcW w:w="5040" w:type="dxa"/>
          </w:tcPr>
          <w:p w:rsidR="0025078F" w:rsidRPr="00A01611" w:rsidRDefault="0025078F" w:rsidP="00987110">
            <w:pPr>
              <w:pStyle w:val="Tablehanging"/>
              <w:ind w:left="360"/>
            </w:pPr>
            <w:r>
              <w:t>3.</w:t>
            </w:r>
            <w:r>
              <w:tab/>
            </w:r>
            <w:r w:rsidRPr="00976CFF">
              <w:rPr>
                <w:b/>
              </w:rPr>
              <w:t>Primary Account</w:t>
            </w:r>
            <w:r>
              <w:t xml:space="preserve"> – Area that lists your job information and what accounts are to be charged for your services</w:t>
            </w:r>
          </w:p>
        </w:tc>
        <w:tc>
          <w:tcPr>
            <w:tcW w:w="5220" w:type="dxa"/>
          </w:tcPr>
          <w:p w:rsidR="0025078F" w:rsidRDefault="0025078F" w:rsidP="00987110">
            <w:pPr>
              <w:pStyle w:val="Tablehanging"/>
              <w:ind w:left="360"/>
            </w:pPr>
            <w:r>
              <w:t>10.</w:t>
            </w:r>
            <w:r>
              <w:tab/>
            </w:r>
            <w:r>
              <w:rPr>
                <w:b/>
              </w:rPr>
              <w:t>Exception indicator— Red with white bar</w:t>
            </w:r>
            <w:r>
              <w:t xml:space="preserve"> – Indicates a system generated exception Diagonal bars indicate that multiple exceptions have been made to this punch</w:t>
            </w:r>
          </w:p>
          <w:p w:rsidR="009F54A3" w:rsidRPr="00A01611" w:rsidRDefault="009F54A3" w:rsidP="00987110">
            <w:pPr>
              <w:pStyle w:val="Tablehanging"/>
              <w:ind w:left="360"/>
            </w:pPr>
          </w:p>
        </w:tc>
      </w:tr>
      <w:tr w:rsidR="0025078F" w:rsidTr="00620EA6">
        <w:tc>
          <w:tcPr>
            <w:tcW w:w="5040" w:type="dxa"/>
          </w:tcPr>
          <w:p w:rsidR="0025078F" w:rsidRPr="00A01611" w:rsidRDefault="0025078F" w:rsidP="00987110">
            <w:pPr>
              <w:pStyle w:val="Tablehanging"/>
              <w:ind w:left="360"/>
            </w:pPr>
            <w:r>
              <w:t>4.</w:t>
            </w:r>
            <w:r>
              <w:tab/>
            </w:r>
            <w:r w:rsidRPr="00976CFF">
              <w:rPr>
                <w:b/>
              </w:rPr>
              <w:t>Total Summary</w:t>
            </w:r>
            <w:r>
              <w:rPr>
                <w:b/>
              </w:rPr>
              <w:t xml:space="preserve"> Area</w:t>
            </w:r>
            <w:r>
              <w:t xml:space="preserve"> – This is a breakdown of your job summary, account summary, and pay code summary.</w:t>
            </w:r>
          </w:p>
        </w:tc>
        <w:tc>
          <w:tcPr>
            <w:tcW w:w="5220" w:type="dxa"/>
          </w:tcPr>
          <w:p w:rsidR="0025078F" w:rsidRDefault="0025078F" w:rsidP="00FC2A77">
            <w:pPr>
              <w:pStyle w:val="Tablehanging"/>
              <w:ind w:left="360"/>
            </w:pPr>
            <w:r>
              <w:t xml:space="preserve">11. </w:t>
            </w:r>
            <w:r>
              <w:rPr>
                <w:b/>
              </w:rPr>
              <w:t>Exception indicators—Blue with white bar</w:t>
            </w:r>
            <w:r>
              <w:t xml:space="preserve"> – indicates excused absence</w:t>
            </w:r>
          </w:p>
          <w:p w:rsidR="009F54A3" w:rsidRPr="002363C4" w:rsidRDefault="009F54A3" w:rsidP="00FC2A77">
            <w:pPr>
              <w:pStyle w:val="Tablehanging"/>
              <w:ind w:left="360"/>
            </w:pPr>
          </w:p>
        </w:tc>
      </w:tr>
      <w:tr w:rsidR="0025078F" w:rsidTr="00620EA6">
        <w:tc>
          <w:tcPr>
            <w:tcW w:w="5040" w:type="dxa"/>
          </w:tcPr>
          <w:p w:rsidR="0025078F" w:rsidRPr="00A01611" w:rsidRDefault="0025078F" w:rsidP="00987110">
            <w:pPr>
              <w:pStyle w:val="Tablehanging"/>
              <w:ind w:left="360"/>
            </w:pPr>
            <w:r>
              <w:t>5.</w:t>
            </w:r>
            <w:r>
              <w:tab/>
            </w:r>
            <w:r w:rsidRPr="00976CFF">
              <w:rPr>
                <w:b/>
              </w:rPr>
              <w:t>Refresh</w:t>
            </w:r>
            <w:r>
              <w:t xml:space="preserve"> – Refreshes the timecard without saving any changes.</w:t>
            </w:r>
          </w:p>
        </w:tc>
        <w:tc>
          <w:tcPr>
            <w:tcW w:w="5220" w:type="dxa"/>
          </w:tcPr>
          <w:p w:rsidR="0025078F" w:rsidRDefault="0025078F" w:rsidP="003259DC">
            <w:pPr>
              <w:pStyle w:val="Tablehanging"/>
              <w:ind w:left="360"/>
            </w:pPr>
            <w:r>
              <w:t>12.</w:t>
            </w:r>
            <w:r w:rsidRPr="00976CFF">
              <w:rPr>
                <w:b/>
              </w:rPr>
              <w:tab/>
            </w:r>
            <w:r>
              <w:rPr>
                <w:b/>
              </w:rPr>
              <w:t>Maximize/minimize and Gear icon</w:t>
            </w:r>
            <w:r>
              <w:t xml:space="preserve"> – Enlarge or shrink widget workspace.  Gear icon contains preferences, pop-out, and close.</w:t>
            </w:r>
          </w:p>
          <w:p w:rsidR="009F54A3" w:rsidRPr="00DF35A7" w:rsidRDefault="009F54A3" w:rsidP="003259DC">
            <w:pPr>
              <w:pStyle w:val="Tablehanging"/>
              <w:ind w:left="360"/>
            </w:pPr>
          </w:p>
        </w:tc>
      </w:tr>
      <w:tr w:rsidR="0025078F" w:rsidTr="00620EA6">
        <w:tc>
          <w:tcPr>
            <w:tcW w:w="5040" w:type="dxa"/>
          </w:tcPr>
          <w:p w:rsidR="0025078F" w:rsidRDefault="0025078F" w:rsidP="009F54A3">
            <w:pPr>
              <w:pStyle w:val="Tablehanging"/>
              <w:ind w:left="360"/>
            </w:pPr>
            <w:r>
              <w:t>6.</w:t>
            </w:r>
            <w:r>
              <w:tab/>
            </w:r>
            <w:r w:rsidRPr="00976CFF">
              <w:rPr>
                <w:b/>
              </w:rPr>
              <w:t>Time Period</w:t>
            </w:r>
            <w:r>
              <w:t xml:space="preserve"> – </w:t>
            </w:r>
            <w:r w:rsidR="009F54A3">
              <w:t>D</w:t>
            </w:r>
            <w:r>
              <w:t>efines the time period you are viewing. Use the drop-down list to select a different time period.</w:t>
            </w:r>
          </w:p>
          <w:p w:rsidR="009F54A3" w:rsidRPr="00A01611" w:rsidRDefault="009F54A3" w:rsidP="009F54A3">
            <w:pPr>
              <w:pStyle w:val="Tablehanging"/>
              <w:ind w:left="360"/>
            </w:pPr>
          </w:p>
        </w:tc>
        <w:tc>
          <w:tcPr>
            <w:tcW w:w="5220" w:type="dxa"/>
          </w:tcPr>
          <w:p w:rsidR="0025078F" w:rsidRPr="00A01611" w:rsidRDefault="0025078F" w:rsidP="00987110">
            <w:pPr>
              <w:pStyle w:val="Tablehanging"/>
              <w:ind w:left="360"/>
            </w:pPr>
            <w:r>
              <w:t>13</w:t>
            </w:r>
            <w:r w:rsidRPr="00FC2A77">
              <w:t>.</w:t>
            </w:r>
            <w:r w:rsidRPr="00FC2A77">
              <w:tab/>
            </w:r>
            <w:r w:rsidRPr="0025078F">
              <w:rPr>
                <w:b/>
              </w:rPr>
              <w:t>Pay Code</w:t>
            </w:r>
            <w:r w:rsidRPr="00FC2A77">
              <w:t xml:space="preserve"> – Defines a category for specifying hours or money for worked and non-worked time.</w:t>
            </w:r>
          </w:p>
        </w:tc>
      </w:tr>
      <w:tr w:rsidR="0025078F" w:rsidTr="00620EA6">
        <w:tc>
          <w:tcPr>
            <w:tcW w:w="5040" w:type="dxa"/>
          </w:tcPr>
          <w:p w:rsidR="0025078F" w:rsidRPr="00A01611" w:rsidRDefault="0025078F" w:rsidP="0025078F">
            <w:pPr>
              <w:pStyle w:val="Tablehanging"/>
              <w:ind w:left="360"/>
            </w:pPr>
            <w:r>
              <w:t>7.</w:t>
            </w:r>
            <w:r>
              <w:tab/>
            </w:r>
            <w:r>
              <w:rPr>
                <w:b/>
              </w:rPr>
              <w:t>Shift</w:t>
            </w:r>
            <w:r>
              <w:t xml:space="preserve"> – Indicates hours worked in that shift</w:t>
            </w:r>
          </w:p>
        </w:tc>
        <w:tc>
          <w:tcPr>
            <w:tcW w:w="5220" w:type="dxa"/>
          </w:tcPr>
          <w:p w:rsidR="0025078F" w:rsidRPr="00A01611" w:rsidRDefault="0025078F" w:rsidP="00FC2A77">
            <w:pPr>
              <w:pStyle w:val="Tablehanging"/>
              <w:ind w:left="360"/>
            </w:pPr>
          </w:p>
        </w:tc>
      </w:tr>
    </w:tbl>
    <w:p w:rsidR="00EF3908" w:rsidRPr="00264403" w:rsidRDefault="00772717" w:rsidP="00EE1ADB">
      <w:pPr>
        <w:pStyle w:val="JobAidSubtitleHeading3"/>
        <w:ind w:left="360"/>
      </w:pPr>
      <w:r w:rsidRPr="00264403">
        <w:t xml:space="preserve"> </w:t>
      </w:r>
    </w:p>
    <w:sectPr w:rsidR="00EF3908" w:rsidRPr="00264403" w:rsidSect="00264403">
      <w:footerReference w:type="default" r:id="rId33"/>
      <w:headerReference w:type="first" r:id="rId34"/>
      <w:pgSz w:w="12240" w:h="15840"/>
      <w:pgMar w:top="1890" w:right="540" w:bottom="576" w:left="36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E4" w:rsidRDefault="00AC4FE4" w:rsidP="009F26FB">
      <w:pPr>
        <w:spacing w:after="0" w:line="240" w:lineRule="auto"/>
      </w:pPr>
      <w:r>
        <w:separator/>
      </w:r>
    </w:p>
  </w:endnote>
  <w:endnote w:type="continuationSeparator" w:id="0">
    <w:p w:rsidR="00AC4FE4" w:rsidRDefault="00AC4FE4" w:rsidP="009F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03" w:rsidRPr="0010092C" w:rsidRDefault="00380AAC" w:rsidP="00A520D1">
    <w:pPr>
      <w:pStyle w:val="BackCoverLegalCoverBackcover"/>
      <w:tabs>
        <w:tab w:val="right" w:pos="10620"/>
      </w:tabs>
      <w:rPr>
        <w:rFonts w:asciiTheme="majorHAnsi" w:hAnsiTheme="majorHAnsi" w:cstheme="majorHAnsi"/>
        <w:color w:val="auto"/>
        <w:sz w:val="16"/>
        <w:szCs w:val="16"/>
      </w:rPr>
    </w:pPr>
    <w:r>
      <w:rPr>
        <w:rFonts w:asciiTheme="majorHAnsi" w:hAnsiTheme="majorHAnsi" w:cstheme="majorHAnsi"/>
        <w:color w:val="auto"/>
        <w:sz w:val="16"/>
        <w:szCs w:val="16"/>
      </w:rPr>
      <w:t xml:space="preserve">Nav. </w:t>
    </w:r>
    <w:r w:rsidR="00915DF1">
      <w:rPr>
        <w:rFonts w:asciiTheme="majorHAnsi" w:hAnsiTheme="majorHAnsi" w:cstheme="majorHAnsi"/>
        <w:color w:val="auto"/>
        <w:sz w:val="16"/>
        <w:szCs w:val="16"/>
      </w:rPr>
      <w:t>V8</w:t>
    </w:r>
    <w:r>
      <w:rPr>
        <w:rFonts w:asciiTheme="majorHAnsi" w:hAnsiTheme="majorHAnsi" w:cstheme="majorHAnsi"/>
        <w:color w:val="auto"/>
        <w:sz w:val="16"/>
        <w:szCs w:val="16"/>
      </w:rPr>
      <w:t>.0</w:t>
    </w:r>
    <w:r w:rsidR="00317603" w:rsidRPr="0010092C">
      <w:rPr>
        <w:rFonts w:asciiTheme="majorHAnsi" w:hAnsiTheme="majorHAnsi" w:cstheme="majorHAnsi"/>
        <w:color w:val="auto"/>
        <w:sz w:val="16"/>
        <w:szCs w:val="16"/>
      </w:rPr>
      <w:tab/>
      <w:t xml:space="preserve">Page </w:t>
    </w:r>
    <w:r w:rsidR="001D4FED" w:rsidRPr="0010092C">
      <w:rPr>
        <w:rFonts w:asciiTheme="majorHAnsi" w:hAnsiTheme="majorHAnsi" w:cstheme="majorHAnsi"/>
        <w:color w:val="auto"/>
        <w:sz w:val="16"/>
        <w:szCs w:val="16"/>
      </w:rPr>
      <w:fldChar w:fldCharType="begin"/>
    </w:r>
    <w:r w:rsidR="00317603" w:rsidRPr="0010092C">
      <w:rPr>
        <w:rFonts w:asciiTheme="majorHAnsi" w:hAnsiTheme="majorHAnsi" w:cstheme="majorHAnsi"/>
        <w:color w:val="auto"/>
        <w:sz w:val="16"/>
        <w:szCs w:val="16"/>
      </w:rPr>
      <w:instrText xml:space="preserve"> PAGE   \* MERGEFORMAT </w:instrText>
    </w:r>
    <w:r w:rsidR="001D4FED" w:rsidRPr="0010092C">
      <w:rPr>
        <w:rFonts w:asciiTheme="majorHAnsi" w:hAnsiTheme="majorHAnsi" w:cstheme="majorHAnsi"/>
        <w:color w:val="auto"/>
        <w:sz w:val="16"/>
        <w:szCs w:val="16"/>
      </w:rPr>
      <w:fldChar w:fldCharType="separate"/>
    </w:r>
    <w:r w:rsidR="00463016">
      <w:rPr>
        <w:rFonts w:asciiTheme="majorHAnsi" w:hAnsiTheme="majorHAnsi" w:cstheme="majorHAnsi"/>
        <w:noProof/>
        <w:color w:val="auto"/>
        <w:sz w:val="16"/>
        <w:szCs w:val="16"/>
      </w:rPr>
      <w:t>4</w:t>
    </w:r>
    <w:r w:rsidR="001D4FED" w:rsidRPr="0010092C">
      <w:rPr>
        <w:rFonts w:asciiTheme="majorHAnsi" w:hAnsiTheme="majorHAnsi" w:cstheme="majorHAnsi"/>
        <w:color w:val="auto"/>
        <w:sz w:val="16"/>
        <w:szCs w:val="16"/>
      </w:rPr>
      <w:fldChar w:fldCharType="end"/>
    </w:r>
    <w:r w:rsidR="00D43E96">
      <w:rPr>
        <w:rFonts w:asciiTheme="majorHAnsi" w:hAnsiTheme="majorHAnsi" w:cstheme="majorHAnsi"/>
        <w:noProof/>
        <w:color w:val="auto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A6637E" wp14:editId="5B43929E">
              <wp:simplePos x="0" y="0"/>
              <wp:positionH relativeFrom="column">
                <wp:posOffset>-16153765</wp:posOffset>
              </wp:positionH>
              <wp:positionV relativeFrom="paragraph">
                <wp:posOffset>-66675</wp:posOffset>
              </wp:positionV>
              <wp:extent cx="309295800" cy="27940"/>
              <wp:effectExtent l="0" t="0" r="19050" b="2921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09295800" cy="279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0C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8A4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71.95pt;margin-top:-5.25pt;width:24354pt;height:2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" strokecolor="#c60c30"/>
          </w:pict>
        </mc:Fallback>
      </mc:AlternateContent>
    </w:r>
    <w:r w:rsidR="00317603" w:rsidRPr="0010092C">
      <w:rPr>
        <w:rFonts w:asciiTheme="majorHAnsi" w:hAnsiTheme="majorHAnsi" w:cstheme="majorHAnsi"/>
        <w:color w:val="auto"/>
        <w:sz w:val="16"/>
        <w:szCs w:val="16"/>
      </w:rPr>
      <w:t xml:space="preserve"> of </w:t>
    </w:r>
    <w:r w:rsidR="00463016">
      <w:fldChar w:fldCharType="begin"/>
    </w:r>
    <w:r w:rsidR="00463016">
      <w:instrText xml:space="preserve"> NUMPAGES   \* MERGEFORMAT </w:instrText>
    </w:r>
    <w:r w:rsidR="00463016">
      <w:fldChar w:fldCharType="separate"/>
    </w:r>
    <w:r w:rsidR="00463016" w:rsidRPr="00463016">
      <w:rPr>
        <w:rFonts w:asciiTheme="majorHAnsi" w:hAnsiTheme="majorHAnsi" w:cstheme="majorHAnsi"/>
        <w:noProof/>
        <w:color w:val="auto"/>
        <w:sz w:val="16"/>
        <w:szCs w:val="16"/>
      </w:rPr>
      <w:t>5</w:t>
    </w:r>
    <w:r w:rsidR="00463016">
      <w:rPr>
        <w:rFonts w:asciiTheme="majorHAnsi" w:hAnsiTheme="majorHAnsi" w:cstheme="majorHAnsi"/>
        <w:noProof/>
        <w:color w:val="auto"/>
        <w:sz w:val="16"/>
        <w:szCs w:val="16"/>
      </w:rPr>
      <w:fldChar w:fldCharType="end"/>
    </w:r>
  </w:p>
  <w:p w:rsidR="002D2D38" w:rsidRPr="00317603" w:rsidRDefault="005C312D" w:rsidP="00F82FCE">
    <w:pPr>
      <w:pStyle w:val="BackCoverLegalCoverBackcover"/>
      <w:tabs>
        <w:tab w:val="right" w:pos="9360"/>
      </w:tabs>
      <w:ind w:left="-360"/>
      <w:rPr>
        <w:rFonts w:asciiTheme="majorHAnsi" w:hAnsiTheme="majorHAnsi" w:cstheme="majorHAnsi"/>
        <w:color w:val="auto"/>
        <w:sz w:val="16"/>
        <w:szCs w:val="16"/>
      </w:rPr>
    </w:pPr>
    <w:r>
      <w:rPr>
        <w:rFonts w:asciiTheme="majorHAnsi" w:hAnsiTheme="majorHAnsi" w:cstheme="majorHAnsi"/>
        <w:color w:val="auto"/>
        <w:sz w:val="16"/>
        <w:szCs w:val="16"/>
        <w:lang w:val="en-NZ"/>
      </w:rPr>
      <w:t xml:space="preserve">      </w:t>
    </w:r>
    <w:r w:rsidR="0011650C">
      <w:rPr>
        <w:rFonts w:asciiTheme="majorHAnsi" w:hAnsiTheme="majorHAnsi" w:cstheme="majorHAnsi"/>
        <w:color w:val="auto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4F" w:rsidRPr="0010092C" w:rsidRDefault="00F038A9" w:rsidP="00F82FCE">
    <w:pPr>
      <w:pStyle w:val="BackCoverLegalCoverBackcover"/>
      <w:tabs>
        <w:tab w:val="right" w:pos="10620"/>
      </w:tabs>
      <w:ind w:left="-360"/>
      <w:rPr>
        <w:rFonts w:asciiTheme="majorHAnsi" w:hAnsiTheme="majorHAnsi" w:cstheme="majorHAnsi"/>
        <w:color w:val="auto"/>
        <w:sz w:val="16"/>
        <w:szCs w:val="16"/>
      </w:rPr>
    </w:pPr>
    <w:r>
      <w:rPr>
        <w:rFonts w:asciiTheme="majorHAnsi" w:hAnsiTheme="majorHAnsi" w:cstheme="majorHAnsi"/>
        <w:bCs/>
        <w:color w:val="auto"/>
        <w:sz w:val="16"/>
        <w:szCs w:val="16"/>
      </w:rPr>
      <w:t xml:space="preserve">   </w:t>
    </w:r>
    <w:r w:rsidR="00746016">
      <w:rPr>
        <w:rFonts w:asciiTheme="majorHAnsi" w:hAnsiTheme="majorHAnsi" w:cstheme="majorHAnsi"/>
        <w:bCs/>
        <w:color w:val="auto"/>
        <w:sz w:val="16"/>
        <w:szCs w:val="16"/>
      </w:rPr>
      <w:t xml:space="preserve">   </w:t>
    </w:r>
    <w:r w:rsidR="00915DF1">
      <w:rPr>
        <w:rFonts w:asciiTheme="majorHAnsi" w:hAnsiTheme="majorHAnsi" w:cstheme="majorHAnsi"/>
        <w:bCs/>
        <w:color w:val="auto"/>
        <w:sz w:val="16"/>
        <w:szCs w:val="16"/>
      </w:rPr>
      <w:t>Nav. V8</w:t>
    </w:r>
    <w:r w:rsidR="00481FA7">
      <w:rPr>
        <w:rFonts w:asciiTheme="majorHAnsi" w:hAnsiTheme="majorHAnsi" w:cstheme="majorHAnsi"/>
        <w:bCs/>
        <w:color w:val="auto"/>
        <w:sz w:val="16"/>
        <w:szCs w:val="16"/>
      </w:rPr>
      <w:t>.0</w:t>
    </w:r>
    <w:r w:rsidR="0014404F" w:rsidRPr="0010092C">
      <w:rPr>
        <w:rFonts w:asciiTheme="majorHAnsi" w:hAnsiTheme="majorHAnsi" w:cstheme="majorHAnsi"/>
        <w:color w:val="auto"/>
        <w:sz w:val="16"/>
        <w:szCs w:val="16"/>
      </w:rPr>
      <w:tab/>
      <w:t xml:space="preserve">Page </w:t>
    </w:r>
    <w:r w:rsidR="001D4FED" w:rsidRPr="0010092C">
      <w:rPr>
        <w:rFonts w:asciiTheme="majorHAnsi" w:hAnsiTheme="majorHAnsi" w:cstheme="majorHAnsi"/>
        <w:color w:val="auto"/>
        <w:sz w:val="16"/>
        <w:szCs w:val="16"/>
      </w:rPr>
      <w:fldChar w:fldCharType="begin"/>
    </w:r>
    <w:r w:rsidR="0014404F" w:rsidRPr="0010092C">
      <w:rPr>
        <w:rFonts w:asciiTheme="majorHAnsi" w:hAnsiTheme="majorHAnsi" w:cstheme="majorHAnsi"/>
        <w:color w:val="auto"/>
        <w:sz w:val="16"/>
        <w:szCs w:val="16"/>
      </w:rPr>
      <w:instrText xml:space="preserve"> PAGE   \* MERGEFORMAT </w:instrText>
    </w:r>
    <w:r w:rsidR="001D4FED" w:rsidRPr="0010092C">
      <w:rPr>
        <w:rFonts w:asciiTheme="majorHAnsi" w:hAnsiTheme="majorHAnsi" w:cstheme="majorHAnsi"/>
        <w:color w:val="auto"/>
        <w:sz w:val="16"/>
        <w:szCs w:val="16"/>
      </w:rPr>
      <w:fldChar w:fldCharType="separate"/>
    </w:r>
    <w:r w:rsidR="00463016">
      <w:rPr>
        <w:rFonts w:asciiTheme="majorHAnsi" w:hAnsiTheme="majorHAnsi" w:cstheme="majorHAnsi"/>
        <w:noProof/>
        <w:color w:val="auto"/>
        <w:sz w:val="16"/>
        <w:szCs w:val="16"/>
      </w:rPr>
      <w:t>5</w:t>
    </w:r>
    <w:r w:rsidR="001D4FED" w:rsidRPr="0010092C">
      <w:rPr>
        <w:rFonts w:asciiTheme="majorHAnsi" w:hAnsiTheme="majorHAnsi" w:cstheme="majorHAnsi"/>
        <w:color w:val="auto"/>
        <w:sz w:val="16"/>
        <w:szCs w:val="16"/>
      </w:rPr>
      <w:fldChar w:fldCharType="end"/>
    </w:r>
    <w:r w:rsidR="00D43E96">
      <w:rPr>
        <w:rFonts w:asciiTheme="majorHAnsi" w:hAnsiTheme="majorHAnsi" w:cstheme="majorHAnsi"/>
        <w:noProof/>
        <w:color w:val="auto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4F1150" wp14:editId="1358034E">
              <wp:simplePos x="0" y="0"/>
              <wp:positionH relativeFrom="column">
                <wp:posOffset>-16153765</wp:posOffset>
              </wp:positionH>
              <wp:positionV relativeFrom="paragraph">
                <wp:posOffset>-66675</wp:posOffset>
              </wp:positionV>
              <wp:extent cx="309295800" cy="27940"/>
              <wp:effectExtent l="0" t="0" r="19050" b="292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09295800" cy="279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0C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740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71.95pt;margin-top:-5.25pt;width:24354pt;height:2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" strokecolor="#c60c30"/>
          </w:pict>
        </mc:Fallback>
      </mc:AlternateContent>
    </w:r>
    <w:r w:rsidR="002D2D38" w:rsidRPr="0010092C">
      <w:rPr>
        <w:rFonts w:asciiTheme="majorHAnsi" w:hAnsiTheme="majorHAnsi" w:cstheme="majorHAnsi"/>
        <w:color w:val="auto"/>
        <w:sz w:val="16"/>
        <w:szCs w:val="16"/>
      </w:rPr>
      <w:t xml:space="preserve"> of </w:t>
    </w:r>
    <w:r w:rsidR="00463016">
      <w:fldChar w:fldCharType="begin"/>
    </w:r>
    <w:r w:rsidR="00463016">
      <w:instrText xml:space="preserve"> NUMPAGES   \* MERGEFORMAT </w:instrText>
    </w:r>
    <w:r w:rsidR="00463016">
      <w:fldChar w:fldCharType="separate"/>
    </w:r>
    <w:r w:rsidR="00463016" w:rsidRPr="00463016">
      <w:rPr>
        <w:rFonts w:asciiTheme="majorHAnsi" w:hAnsiTheme="majorHAnsi" w:cstheme="majorHAnsi"/>
        <w:noProof/>
        <w:color w:val="auto"/>
        <w:sz w:val="16"/>
        <w:szCs w:val="16"/>
      </w:rPr>
      <w:t>5</w:t>
    </w:r>
    <w:r w:rsidR="00463016">
      <w:rPr>
        <w:rFonts w:asciiTheme="majorHAnsi" w:hAnsiTheme="majorHAnsi" w:cstheme="majorHAnsi"/>
        <w:noProof/>
        <w:color w:val="auto"/>
        <w:sz w:val="16"/>
        <w:szCs w:val="16"/>
      </w:rPr>
      <w:fldChar w:fldCharType="end"/>
    </w:r>
  </w:p>
  <w:p w:rsidR="0010092C" w:rsidRPr="00317603" w:rsidRDefault="00746016" w:rsidP="00F82FCE">
    <w:pPr>
      <w:pStyle w:val="BackCoverLegalCoverBackcover"/>
      <w:tabs>
        <w:tab w:val="right" w:pos="9360"/>
      </w:tabs>
      <w:ind w:left="-360"/>
      <w:rPr>
        <w:rFonts w:asciiTheme="majorHAnsi" w:hAnsiTheme="majorHAnsi" w:cstheme="majorHAnsi"/>
        <w:color w:val="auto"/>
        <w:sz w:val="16"/>
        <w:szCs w:val="16"/>
      </w:rPr>
    </w:pPr>
    <w:r>
      <w:rPr>
        <w:rFonts w:asciiTheme="majorHAnsi" w:hAnsiTheme="majorHAnsi" w:cstheme="majorHAnsi"/>
        <w:color w:val="auto"/>
        <w:sz w:val="16"/>
        <w:szCs w:val="16"/>
        <w:lang w:val="en-NZ"/>
      </w:rPr>
      <w:t xml:space="preserve"> </w:t>
    </w:r>
    <w:r w:rsidR="00F038A9">
      <w:rPr>
        <w:rFonts w:asciiTheme="majorHAnsi" w:hAnsiTheme="majorHAnsi" w:cstheme="majorHAnsi"/>
        <w:color w:val="auto"/>
        <w:sz w:val="16"/>
        <w:szCs w:val="16"/>
        <w:lang w:val="en-NZ"/>
      </w:rPr>
      <w:t xml:space="preserve">   </w:t>
    </w:r>
    <w:r>
      <w:rPr>
        <w:rFonts w:asciiTheme="majorHAnsi" w:hAnsiTheme="majorHAnsi" w:cstheme="majorHAnsi"/>
        <w:color w:val="auto"/>
        <w:sz w:val="16"/>
        <w:szCs w:val="16"/>
        <w:lang w:val="en-N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A7" w:rsidRPr="0010092C" w:rsidRDefault="00915DF1" w:rsidP="00481FA7">
    <w:pPr>
      <w:pStyle w:val="BackCoverLegalCoverBackcover"/>
      <w:tabs>
        <w:tab w:val="right" w:pos="10620"/>
      </w:tabs>
      <w:ind w:left="360"/>
      <w:rPr>
        <w:rFonts w:asciiTheme="majorHAnsi" w:hAnsiTheme="majorHAnsi" w:cstheme="majorHAnsi"/>
        <w:color w:val="auto"/>
        <w:sz w:val="16"/>
        <w:szCs w:val="16"/>
      </w:rPr>
    </w:pPr>
    <w:r>
      <w:rPr>
        <w:rFonts w:asciiTheme="majorHAnsi" w:hAnsiTheme="majorHAnsi" w:cstheme="majorHAnsi"/>
        <w:bCs/>
        <w:color w:val="auto"/>
        <w:sz w:val="16"/>
        <w:szCs w:val="16"/>
      </w:rPr>
      <w:t>Copyright ©1993—2015</w:t>
    </w:r>
    <w:r w:rsidR="00481FA7">
      <w:rPr>
        <w:rFonts w:asciiTheme="majorHAnsi" w:hAnsiTheme="majorHAnsi" w:cstheme="majorHAnsi"/>
        <w:bCs/>
        <w:color w:val="auto"/>
        <w:sz w:val="16"/>
        <w:szCs w:val="16"/>
      </w:rPr>
      <w:t xml:space="preserve"> by ADP, </w:t>
    </w:r>
    <w:r>
      <w:rPr>
        <w:rFonts w:asciiTheme="majorHAnsi" w:hAnsiTheme="majorHAnsi" w:cstheme="majorHAnsi"/>
        <w:bCs/>
        <w:color w:val="auto"/>
        <w:sz w:val="16"/>
        <w:szCs w:val="16"/>
      </w:rPr>
      <w:t>LLC</w:t>
    </w:r>
    <w:r w:rsidR="00481FA7">
      <w:rPr>
        <w:rFonts w:asciiTheme="majorHAnsi" w:hAnsiTheme="majorHAnsi" w:cstheme="majorHAnsi"/>
        <w:bCs/>
        <w:color w:val="auto"/>
        <w:sz w:val="16"/>
        <w:szCs w:val="16"/>
      </w:rPr>
      <w:t>.</w:t>
    </w:r>
    <w:r w:rsidR="00481FA7" w:rsidRPr="0010092C">
      <w:rPr>
        <w:rFonts w:asciiTheme="majorHAnsi" w:hAnsiTheme="majorHAnsi" w:cstheme="majorHAnsi"/>
        <w:color w:val="auto"/>
        <w:sz w:val="16"/>
        <w:szCs w:val="16"/>
      </w:rPr>
      <w:tab/>
      <w:t xml:space="preserve">Page </w:t>
    </w:r>
    <w:r w:rsidR="00481FA7" w:rsidRPr="0010092C">
      <w:rPr>
        <w:rFonts w:asciiTheme="majorHAnsi" w:hAnsiTheme="majorHAnsi" w:cstheme="majorHAnsi"/>
        <w:color w:val="auto"/>
        <w:sz w:val="16"/>
        <w:szCs w:val="16"/>
      </w:rPr>
      <w:fldChar w:fldCharType="begin"/>
    </w:r>
    <w:r w:rsidR="00481FA7" w:rsidRPr="0010092C">
      <w:rPr>
        <w:rFonts w:asciiTheme="majorHAnsi" w:hAnsiTheme="majorHAnsi" w:cstheme="majorHAnsi"/>
        <w:color w:val="auto"/>
        <w:sz w:val="16"/>
        <w:szCs w:val="16"/>
      </w:rPr>
      <w:instrText xml:space="preserve"> PAGE   \* MERGEFORMAT </w:instrText>
    </w:r>
    <w:r w:rsidR="00481FA7" w:rsidRPr="0010092C">
      <w:rPr>
        <w:rFonts w:asciiTheme="majorHAnsi" w:hAnsiTheme="majorHAnsi" w:cstheme="majorHAnsi"/>
        <w:color w:val="auto"/>
        <w:sz w:val="16"/>
        <w:szCs w:val="16"/>
      </w:rPr>
      <w:fldChar w:fldCharType="separate"/>
    </w:r>
    <w:r w:rsidR="00EE1ADB">
      <w:rPr>
        <w:rFonts w:asciiTheme="majorHAnsi" w:hAnsiTheme="majorHAnsi" w:cstheme="majorHAnsi"/>
        <w:noProof/>
        <w:color w:val="auto"/>
        <w:sz w:val="16"/>
        <w:szCs w:val="16"/>
      </w:rPr>
      <w:t>7</w:t>
    </w:r>
    <w:r w:rsidR="00481FA7" w:rsidRPr="0010092C">
      <w:rPr>
        <w:rFonts w:asciiTheme="majorHAnsi" w:hAnsiTheme="majorHAnsi" w:cstheme="majorHAnsi"/>
        <w:color w:val="auto"/>
        <w:sz w:val="16"/>
        <w:szCs w:val="16"/>
      </w:rPr>
      <w:fldChar w:fldCharType="end"/>
    </w:r>
    <w:r w:rsidR="00481FA7">
      <w:rPr>
        <w:rFonts w:asciiTheme="majorHAnsi" w:hAnsiTheme="majorHAnsi" w:cstheme="majorHAnsi"/>
        <w:noProof/>
        <w:color w:val="auto"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1AB456" wp14:editId="73851EAE">
              <wp:simplePos x="0" y="0"/>
              <wp:positionH relativeFrom="column">
                <wp:posOffset>-16153765</wp:posOffset>
              </wp:positionH>
              <wp:positionV relativeFrom="paragraph">
                <wp:posOffset>-66675</wp:posOffset>
              </wp:positionV>
              <wp:extent cx="309295800" cy="27940"/>
              <wp:effectExtent l="0" t="0" r="19050" b="29210"/>
              <wp:wrapNone/>
              <wp:docPr id="30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09295800" cy="279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0C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365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71.95pt;margin-top:-5.25pt;width:24354pt;height:2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" strokecolor="#c60c30"/>
          </w:pict>
        </mc:Fallback>
      </mc:AlternateContent>
    </w:r>
    <w:r w:rsidR="00481FA7" w:rsidRPr="0010092C">
      <w:rPr>
        <w:rFonts w:asciiTheme="majorHAnsi" w:hAnsiTheme="majorHAnsi" w:cstheme="majorHAnsi"/>
        <w:color w:val="auto"/>
        <w:sz w:val="16"/>
        <w:szCs w:val="16"/>
      </w:rPr>
      <w:t xml:space="preserve"> of </w:t>
    </w:r>
    <w:fldSimple w:instr=" NUMPAGES   \* MERGEFORMAT ">
      <w:r w:rsidR="00EE1ADB" w:rsidRPr="00EE1ADB">
        <w:rPr>
          <w:rFonts w:asciiTheme="majorHAnsi" w:hAnsiTheme="majorHAnsi" w:cstheme="majorHAnsi"/>
          <w:noProof/>
          <w:color w:val="auto"/>
          <w:sz w:val="16"/>
          <w:szCs w:val="16"/>
        </w:rPr>
        <w:t>7</w:t>
      </w:r>
    </w:fldSimple>
    <w:r w:rsidR="00481FA7">
      <w:rPr>
        <w:rFonts w:asciiTheme="majorHAnsi" w:hAnsiTheme="majorHAnsi" w:cstheme="majorHAnsi"/>
        <w:noProof/>
        <w:color w:val="auto"/>
        <w:sz w:val="16"/>
        <w:szCs w:val="16"/>
      </w:rPr>
      <w:t xml:space="preserve"> Nav.v</w:t>
    </w:r>
    <w:r>
      <w:rPr>
        <w:rFonts w:asciiTheme="majorHAnsi" w:hAnsiTheme="majorHAnsi" w:cstheme="majorHAnsi"/>
        <w:noProof/>
        <w:color w:val="auto"/>
        <w:sz w:val="16"/>
        <w:szCs w:val="16"/>
      </w:rPr>
      <w:t>8</w:t>
    </w:r>
    <w:r w:rsidR="00481FA7">
      <w:rPr>
        <w:rFonts w:asciiTheme="majorHAnsi" w:hAnsiTheme="majorHAnsi" w:cstheme="majorHAnsi"/>
        <w:noProof/>
        <w:color w:val="auto"/>
        <w:sz w:val="16"/>
        <w:szCs w:val="16"/>
      </w:rPr>
      <w:t>.0</w:t>
    </w:r>
  </w:p>
  <w:p w:rsidR="00481FA7" w:rsidRPr="00317603" w:rsidRDefault="00481FA7" w:rsidP="00481FA7">
    <w:pPr>
      <w:pStyle w:val="BackCoverLegalCoverBackcover"/>
      <w:tabs>
        <w:tab w:val="right" w:pos="9360"/>
      </w:tabs>
      <w:ind w:left="360"/>
      <w:rPr>
        <w:rFonts w:asciiTheme="majorHAnsi" w:hAnsiTheme="majorHAnsi" w:cstheme="majorHAnsi"/>
        <w:color w:val="auto"/>
        <w:sz w:val="16"/>
        <w:szCs w:val="16"/>
      </w:rPr>
    </w:pPr>
    <w:r>
      <w:rPr>
        <w:rFonts w:asciiTheme="majorHAnsi" w:hAnsiTheme="majorHAnsi" w:cstheme="majorHAnsi"/>
        <w:color w:val="auto"/>
        <w:sz w:val="16"/>
        <w:szCs w:val="16"/>
        <w:lang w:val="en-NZ"/>
      </w:rPr>
      <w:t xml:space="preserve"> ADP provides this publication “as is” without warranty of any kind, either express or implied including, but not limited to, the implied warranties of merchantability or fitness for a particular purpose. The ADP Logo and </w:t>
    </w:r>
    <w:proofErr w:type="spellStart"/>
    <w:r>
      <w:rPr>
        <w:rFonts w:asciiTheme="majorHAnsi" w:hAnsiTheme="majorHAnsi" w:cstheme="majorHAnsi"/>
        <w:color w:val="auto"/>
        <w:sz w:val="16"/>
        <w:szCs w:val="16"/>
        <w:lang w:val="en-NZ"/>
      </w:rPr>
      <w:t>QuickPunch</w:t>
    </w:r>
    <w:proofErr w:type="spellEnd"/>
    <w:r>
      <w:rPr>
        <w:rFonts w:asciiTheme="majorHAnsi" w:hAnsiTheme="majorHAnsi" w:cstheme="majorHAnsi"/>
        <w:color w:val="auto"/>
        <w:sz w:val="16"/>
        <w:szCs w:val="16"/>
        <w:lang w:val="en-NZ"/>
      </w:rPr>
      <w:t xml:space="preserve"> are registered trademarks of ADP,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E4" w:rsidRDefault="00AC4FE4" w:rsidP="009F26FB">
      <w:pPr>
        <w:spacing w:after="0" w:line="240" w:lineRule="auto"/>
      </w:pPr>
      <w:r>
        <w:separator/>
      </w:r>
    </w:p>
  </w:footnote>
  <w:footnote w:type="continuationSeparator" w:id="0">
    <w:p w:rsidR="00AC4FE4" w:rsidRDefault="00AC4FE4" w:rsidP="009F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4F" w:rsidRPr="00F82FCE" w:rsidRDefault="00987110" w:rsidP="00F82FCE">
    <w:pPr>
      <w:pStyle w:val="Header"/>
      <w:tabs>
        <w:tab w:val="clear" w:pos="4680"/>
        <w:tab w:val="clear" w:pos="9360"/>
        <w:tab w:val="left" w:pos="4320"/>
        <w:tab w:val="right" w:pos="10620"/>
      </w:tabs>
      <w:ind w:right="-684"/>
      <w:jc w:val="center"/>
      <w:rPr>
        <w:rFonts w:asciiTheme="majorHAnsi" w:hAnsiTheme="majorHAnsi" w:cstheme="majorHAns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887D180" wp14:editId="4D7D0094">
          <wp:simplePos x="0" y="0"/>
          <wp:positionH relativeFrom="column">
            <wp:posOffset>-233020</wp:posOffset>
          </wp:positionH>
          <wp:positionV relativeFrom="paragraph">
            <wp:posOffset>-309880</wp:posOffset>
          </wp:positionV>
          <wp:extent cx="1652855" cy="62865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P_logo_tag_s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85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43E96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8C08E1" wp14:editId="4A3D74C8">
              <wp:simplePos x="0" y="0"/>
              <wp:positionH relativeFrom="column">
                <wp:posOffset>2516505</wp:posOffset>
              </wp:positionH>
              <wp:positionV relativeFrom="paragraph">
                <wp:posOffset>-230505</wp:posOffset>
              </wp:positionV>
              <wp:extent cx="4267200" cy="476250"/>
              <wp:effectExtent l="11430" t="7620" r="7620" b="1143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FCE" w:rsidRPr="002D736C" w:rsidRDefault="002D736C" w:rsidP="00F65CA5">
                          <w:pPr>
                            <w:jc w:val="right"/>
                            <w:rPr>
                              <w:rFonts w:cstheme="majorHAnsi"/>
                              <w:sz w:val="28"/>
                              <w:szCs w:val="24"/>
                            </w:rPr>
                          </w:pPr>
                          <w:r w:rsidRPr="002D736C">
                            <w:rPr>
                              <w:sz w:val="24"/>
                            </w:rPr>
                            <w:t xml:space="preserve">Quick reference for </w:t>
                          </w:r>
                          <w:r w:rsidRPr="002D736C">
                            <w:rPr>
                              <w:b/>
                              <w:color w:val="FF0000"/>
                              <w:sz w:val="24"/>
                            </w:rPr>
                            <w:t>Hourly View</w:t>
                          </w:r>
                          <w:r w:rsidRPr="002D736C">
                            <w:rPr>
                              <w:sz w:val="24"/>
                            </w:rPr>
                            <w:t xml:space="preserve"> employees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C08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98.15pt;margin-top:-18.15pt;width:336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" strokecolor="white [3212]" strokeweight="0">
              <v:textbox>
                <w:txbxContent>
                  <w:p w:rsidR="00F82FCE" w:rsidRPr="002D736C" w:rsidRDefault="002D736C" w:rsidP="00F65CA5">
                    <w:pPr>
                      <w:jc w:val="right"/>
                      <w:rPr>
                        <w:rFonts w:cstheme="majorHAnsi"/>
                        <w:sz w:val="28"/>
                        <w:szCs w:val="24"/>
                      </w:rPr>
                    </w:pPr>
                    <w:bookmarkStart w:id="1" w:name="_GoBack"/>
                    <w:r w:rsidRPr="002D736C">
                      <w:rPr>
                        <w:sz w:val="24"/>
                      </w:rPr>
                      <w:t xml:space="preserve">Quick reference for </w:t>
                    </w:r>
                    <w:r w:rsidRPr="002D736C">
                      <w:rPr>
                        <w:b/>
                        <w:color w:val="FF0000"/>
                        <w:sz w:val="24"/>
                      </w:rPr>
                      <w:t>Hourly View</w:t>
                    </w:r>
                    <w:r w:rsidRPr="002D736C">
                      <w:rPr>
                        <w:sz w:val="24"/>
                      </w:rPr>
                      <w:t xml:space="preserve"> employees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D43E9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B5FCB7" wp14:editId="0AACCD14">
              <wp:simplePos x="0" y="0"/>
              <wp:positionH relativeFrom="column">
                <wp:posOffset>-15925165</wp:posOffset>
              </wp:positionH>
              <wp:positionV relativeFrom="paragraph">
                <wp:posOffset>343535</wp:posOffset>
              </wp:positionV>
              <wp:extent cx="309295800" cy="27940"/>
              <wp:effectExtent l="0" t="0" r="19050" b="2921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09295800" cy="279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0C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10A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53.95pt;margin-top:27.05pt;width:24354pt;height:2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" strokecolor="#c60c3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FB" w:rsidRPr="009F26FB" w:rsidRDefault="00CC6E53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3359" behindDoc="1" locked="0" layoutInCell="1" allowOverlap="1" wp14:anchorId="23949778" wp14:editId="1683A772">
          <wp:simplePos x="0" y="0"/>
          <wp:positionH relativeFrom="column">
            <wp:posOffset>83638</wp:posOffset>
          </wp:positionH>
          <wp:positionV relativeFrom="paragraph">
            <wp:posOffset>-462280</wp:posOffset>
          </wp:positionV>
          <wp:extent cx="2604499" cy="990600"/>
          <wp:effectExtent l="76200" t="76200" r="139065" b="13335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bAid_Template_Banner_0819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499" cy="9906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63016">
      <w:rPr>
        <w:rFonts w:ascii="Arial" w:hAnsi="Arial" w:cs="Arial"/>
      </w:rPr>
      <w:t xml:space="preserve"> </w:t>
    </w:r>
    <w:r w:rsidR="00463016">
      <w:rPr>
        <w:rFonts w:ascii="Arial" w:hAnsi="Arial" w:cs="Arial"/>
      </w:rPr>
      <w:tab/>
      <w:t xml:space="preserve">                                                                                                               </w:t>
    </w:r>
    <w:proofErr w:type="gramStart"/>
    <w:r w:rsidR="00463016">
      <w:rPr>
        <w:rFonts w:ascii="Arial" w:hAnsi="Arial" w:cs="Arial"/>
        <w:b/>
        <w:sz w:val="44"/>
      </w:rPr>
      <w:t>eTIME</w:t>
    </w:r>
    <w:proofErr w:type="gramEnd"/>
    <w:r w:rsidR="00463016">
      <w:rPr>
        <w:rFonts w:ascii="Arial" w:hAnsi="Arial" w:cs="Arial"/>
        <w:b/>
        <w:sz w:val="44"/>
      </w:rPr>
      <w:t xml:space="preserve"> Version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08" w:rsidRPr="009F26FB" w:rsidRDefault="00904F34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64A884" wp14:editId="1AA1C465">
              <wp:simplePos x="0" y="0"/>
              <wp:positionH relativeFrom="column">
                <wp:posOffset>3166745</wp:posOffset>
              </wp:positionH>
              <wp:positionV relativeFrom="paragraph">
                <wp:posOffset>-230505</wp:posOffset>
              </wp:positionV>
              <wp:extent cx="4267200" cy="476250"/>
              <wp:effectExtent l="0" t="0" r="19050" b="19050"/>
              <wp:wrapNone/>
              <wp:docPr id="2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F34" w:rsidRPr="00B9415A" w:rsidRDefault="00463016" w:rsidP="00904F34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JobAidTitleHeading1  \* MERGEFORMAT </w:instrText>
                          </w:r>
                          <w:r>
                            <w:fldChar w:fldCharType="separate"/>
                          </w:r>
                          <w:r w:rsidRPr="00463016">
                            <w:rPr>
                              <w:rFonts w:asciiTheme="majorHAnsi" w:hAnsiTheme="majorHAnsi" w:cstheme="majorHAnsi"/>
                              <w:noProof/>
                              <w:sz w:val="24"/>
                              <w:szCs w:val="24"/>
                            </w:rPr>
                            <w:t>Quick</w:t>
                          </w:r>
                          <w:r>
                            <w:rPr>
                              <w:noProof/>
                            </w:rPr>
                            <w:t xml:space="preserve"> Reference Card for Hourly View Employees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4A8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9.35pt;margin-top:-18.15pt;width:336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" strokecolor="white [3212]" strokeweight="0">
              <v:textbox>
                <w:txbxContent>
                  <w:p w:rsidR="00904F34" w:rsidRPr="00B9415A" w:rsidRDefault="00463016" w:rsidP="00904F34">
                    <w:pPr>
                      <w:jc w:val="right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STYLEREF  JobAidTitleHeading1  \* MERGEFORMAT </w:instrText>
                    </w:r>
                    <w:r>
                      <w:fldChar w:fldCharType="separate"/>
                    </w:r>
                    <w:r w:rsidRPr="00463016">
                      <w:rPr>
                        <w:rFonts w:asciiTheme="majorHAnsi" w:hAnsiTheme="majorHAnsi" w:cstheme="majorHAnsi"/>
                        <w:noProof/>
                        <w:sz w:val="24"/>
                        <w:szCs w:val="24"/>
                      </w:rPr>
                      <w:t>Quick</w:t>
                    </w:r>
                    <w:r>
                      <w:rPr>
                        <w:noProof/>
                      </w:rPr>
                      <w:t xml:space="preserve"> Reference Card for Hourly View Employees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F3908">
      <w:rPr>
        <w:rFonts w:ascii="Arial" w:hAnsi="Arial" w:cs="Arial"/>
        <w:noProof/>
      </w:rPr>
      <w:drawing>
        <wp:anchor distT="0" distB="0" distL="114300" distR="114300" simplePos="0" relativeHeight="251674624" behindDoc="1" locked="0" layoutInCell="1" allowOverlap="1" wp14:anchorId="4AF81482" wp14:editId="2A379373">
          <wp:simplePos x="0" y="0"/>
          <wp:positionH relativeFrom="column">
            <wp:posOffset>-62230</wp:posOffset>
          </wp:positionH>
          <wp:positionV relativeFrom="paragraph">
            <wp:posOffset>-381000</wp:posOffset>
          </wp:positionV>
          <wp:extent cx="1669415" cy="628650"/>
          <wp:effectExtent l="0" t="0" r="6985" b="0"/>
          <wp:wrapNone/>
          <wp:docPr id="11" name="Picture 3" descr="ADP_logo_tag_s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P_logo_tag_sm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941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0.5pt" o:bullet="t">
        <v:imagedata r:id="rId1" o:title=""/>
      </v:shape>
    </w:pict>
  </w:numPicBullet>
  <w:abstractNum w:abstractNumId="0" w15:restartNumberingAfterBreak="0">
    <w:nsid w:val="FFFFFF7F"/>
    <w:multiLevelType w:val="singleLevel"/>
    <w:tmpl w:val="B98EFE2A"/>
    <w:lvl w:ilvl="0">
      <w:start w:val="1"/>
      <w:numFmt w:val="lowerLetter"/>
      <w:pStyle w:val="JobAidNumberedList2"/>
      <w:lvlText w:val="%1."/>
      <w:lvlJc w:val="left"/>
      <w:pPr>
        <w:ind w:left="990" w:hanging="360"/>
      </w:pPr>
    </w:lvl>
  </w:abstractNum>
  <w:abstractNum w:abstractNumId="1" w15:restartNumberingAfterBreak="0">
    <w:nsid w:val="FFFFFF83"/>
    <w:multiLevelType w:val="singleLevel"/>
    <w:tmpl w:val="17E85EE8"/>
    <w:lvl w:ilvl="0">
      <w:start w:val="1"/>
      <w:numFmt w:val="bullet"/>
      <w:pStyle w:val="JobAidBulletedListLevel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11CE3FDA"/>
    <w:multiLevelType w:val="hybridMultilevel"/>
    <w:tmpl w:val="FFE469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5235E4"/>
    <w:multiLevelType w:val="hybridMultilevel"/>
    <w:tmpl w:val="C980D944"/>
    <w:lvl w:ilvl="0" w:tplc="86446BF4">
      <w:start w:val="1"/>
      <w:numFmt w:val="decimal"/>
      <w:pStyle w:val="Body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17E889F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151C0"/>
    <w:multiLevelType w:val="hybridMultilevel"/>
    <w:tmpl w:val="081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A0344"/>
    <w:multiLevelType w:val="hybridMultilevel"/>
    <w:tmpl w:val="68283B42"/>
    <w:lvl w:ilvl="0" w:tplc="C77686B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2195E"/>
    <w:multiLevelType w:val="hybridMultilevel"/>
    <w:tmpl w:val="1AAECD6E"/>
    <w:lvl w:ilvl="0" w:tplc="B15EF4FE">
      <w:start w:val="1"/>
      <w:numFmt w:val="bullet"/>
      <w:pStyle w:val="Bullet3"/>
      <w:lvlText w:val=""/>
      <w:lvlJc w:val="left"/>
      <w:pPr>
        <w:tabs>
          <w:tab w:val="num" w:pos="1267"/>
        </w:tabs>
        <w:ind w:left="1267" w:hanging="367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B06F49"/>
    <w:multiLevelType w:val="hybridMultilevel"/>
    <w:tmpl w:val="F64E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7910"/>
    <w:multiLevelType w:val="hybridMultilevel"/>
    <w:tmpl w:val="C616CC3E"/>
    <w:lvl w:ilvl="0" w:tplc="0258302C">
      <w:start w:val="1"/>
      <w:numFmt w:val="decimal"/>
      <w:pStyle w:val="JobAidNumberedLis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20B54"/>
    <w:multiLevelType w:val="hybridMultilevel"/>
    <w:tmpl w:val="8F6CCC8E"/>
    <w:lvl w:ilvl="0" w:tplc="75CA4AD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11C82"/>
    <w:multiLevelType w:val="hybridMultilevel"/>
    <w:tmpl w:val="82D0E7F0"/>
    <w:lvl w:ilvl="0" w:tplc="6734D146">
      <w:start w:val="1"/>
      <w:numFmt w:val="bullet"/>
      <w:pStyle w:val="List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74803A1"/>
    <w:multiLevelType w:val="hybridMultilevel"/>
    <w:tmpl w:val="C14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8199F"/>
    <w:multiLevelType w:val="hybridMultilevel"/>
    <w:tmpl w:val="533A5DBC"/>
    <w:lvl w:ilvl="0" w:tplc="60C4B880">
      <w:start w:val="1"/>
      <w:numFmt w:val="bullet"/>
      <w:pStyle w:val="Bullet2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4"/>
  </w:num>
  <w:num w:numId="17">
    <w:abstractNumId w:val="11"/>
  </w:num>
  <w:num w:numId="18">
    <w:abstractNumId w:val="7"/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FB"/>
    <w:rsid w:val="00001127"/>
    <w:rsid w:val="0000799A"/>
    <w:rsid w:val="00015088"/>
    <w:rsid w:val="00015122"/>
    <w:rsid w:val="000213C4"/>
    <w:rsid w:val="00032806"/>
    <w:rsid w:val="00034154"/>
    <w:rsid w:val="00042394"/>
    <w:rsid w:val="000500D7"/>
    <w:rsid w:val="00051640"/>
    <w:rsid w:val="00060726"/>
    <w:rsid w:val="00062DBA"/>
    <w:rsid w:val="000630C6"/>
    <w:rsid w:val="00064035"/>
    <w:rsid w:val="0007043C"/>
    <w:rsid w:val="00073E33"/>
    <w:rsid w:val="00076F7D"/>
    <w:rsid w:val="0008038C"/>
    <w:rsid w:val="00080C0B"/>
    <w:rsid w:val="00081F26"/>
    <w:rsid w:val="00087A5D"/>
    <w:rsid w:val="00094AB6"/>
    <w:rsid w:val="000979CD"/>
    <w:rsid w:val="000A7CEF"/>
    <w:rsid w:val="000C6FA6"/>
    <w:rsid w:val="000C7461"/>
    <w:rsid w:val="000E238C"/>
    <w:rsid w:val="000E546A"/>
    <w:rsid w:val="000F177B"/>
    <w:rsid w:val="000F24A7"/>
    <w:rsid w:val="000F5A93"/>
    <w:rsid w:val="000F5D10"/>
    <w:rsid w:val="000F644E"/>
    <w:rsid w:val="0010092C"/>
    <w:rsid w:val="0010123E"/>
    <w:rsid w:val="00102860"/>
    <w:rsid w:val="0011049F"/>
    <w:rsid w:val="0011650C"/>
    <w:rsid w:val="00127B26"/>
    <w:rsid w:val="0013457B"/>
    <w:rsid w:val="00134869"/>
    <w:rsid w:val="0014404F"/>
    <w:rsid w:val="001463F9"/>
    <w:rsid w:val="00151086"/>
    <w:rsid w:val="0015165C"/>
    <w:rsid w:val="0015398F"/>
    <w:rsid w:val="00174274"/>
    <w:rsid w:val="00182724"/>
    <w:rsid w:val="00190AFD"/>
    <w:rsid w:val="001939DC"/>
    <w:rsid w:val="00197517"/>
    <w:rsid w:val="00197D1A"/>
    <w:rsid w:val="001A4F0C"/>
    <w:rsid w:val="001B3A3D"/>
    <w:rsid w:val="001B66D9"/>
    <w:rsid w:val="001B7479"/>
    <w:rsid w:val="001C1969"/>
    <w:rsid w:val="001D4B93"/>
    <w:rsid w:val="001D4FED"/>
    <w:rsid w:val="001F361D"/>
    <w:rsid w:val="001F5601"/>
    <w:rsid w:val="001F70C4"/>
    <w:rsid w:val="0020678B"/>
    <w:rsid w:val="0021299E"/>
    <w:rsid w:val="00213190"/>
    <w:rsid w:val="002216F9"/>
    <w:rsid w:val="0022404D"/>
    <w:rsid w:val="0023288C"/>
    <w:rsid w:val="00236283"/>
    <w:rsid w:val="00240365"/>
    <w:rsid w:val="0025078F"/>
    <w:rsid w:val="00252902"/>
    <w:rsid w:val="00252D39"/>
    <w:rsid w:val="00264403"/>
    <w:rsid w:val="00265768"/>
    <w:rsid w:val="00276212"/>
    <w:rsid w:val="00277127"/>
    <w:rsid w:val="00280C9D"/>
    <w:rsid w:val="00282037"/>
    <w:rsid w:val="00284AD3"/>
    <w:rsid w:val="00290BAA"/>
    <w:rsid w:val="002A1ACB"/>
    <w:rsid w:val="002A529E"/>
    <w:rsid w:val="002C6555"/>
    <w:rsid w:val="002D2D38"/>
    <w:rsid w:val="002D3175"/>
    <w:rsid w:val="002D736C"/>
    <w:rsid w:val="002D7CBF"/>
    <w:rsid w:val="00301E48"/>
    <w:rsid w:val="00305075"/>
    <w:rsid w:val="00316676"/>
    <w:rsid w:val="00317603"/>
    <w:rsid w:val="00321441"/>
    <w:rsid w:val="003259DC"/>
    <w:rsid w:val="00333D22"/>
    <w:rsid w:val="00341C35"/>
    <w:rsid w:val="00342F3E"/>
    <w:rsid w:val="00343120"/>
    <w:rsid w:val="00346F60"/>
    <w:rsid w:val="00352DDB"/>
    <w:rsid w:val="00356E85"/>
    <w:rsid w:val="0036410D"/>
    <w:rsid w:val="00366A8D"/>
    <w:rsid w:val="00367F4C"/>
    <w:rsid w:val="00371E81"/>
    <w:rsid w:val="0037504A"/>
    <w:rsid w:val="00380AAC"/>
    <w:rsid w:val="00385A29"/>
    <w:rsid w:val="00386268"/>
    <w:rsid w:val="00387CBA"/>
    <w:rsid w:val="003941EA"/>
    <w:rsid w:val="00397D72"/>
    <w:rsid w:val="003A61C7"/>
    <w:rsid w:val="003C38EF"/>
    <w:rsid w:val="003C5A07"/>
    <w:rsid w:val="003D14EA"/>
    <w:rsid w:val="003D4F52"/>
    <w:rsid w:val="003E57FE"/>
    <w:rsid w:val="003E666D"/>
    <w:rsid w:val="003E7E5C"/>
    <w:rsid w:val="003F2DB6"/>
    <w:rsid w:val="003F427A"/>
    <w:rsid w:val="003F50CA"/>
    <w:rsid w:val="004141A9"/>
    <w:rsid w:val="004149F0"/>
    <w:rsid w:val="00433412"/>
    <w:rsid w:val="00435C0C"/>
    <w:rsid w:val="004369C4"/>
    <w:rsid w:val="00446B42"/>
    <w:rsid w:val="00447A2C"/>
    <w:rsid w:val="00455210"/>
    <w:rsid w:val="00463016"/>
    <w:rsid w:val="00467F12"/>
    <w:rsid w:val="00473A44"/>
    <w:rsid w:val="00481FA7"/>
    <w:rsid w:val="004871FF"/>
    <w:rsid w:val="0049399F"/>
    <w:rsid w:val="004A08CA"/>
    <w:rsid w:val="004A2577"/>
    <w:rsid w:val="004A7247"/>
    <w:rsid w:val="004B1A5C"/>
    <w:rsid w:val="004D006C"/>
    <w:rsid w:val="004D26AC"/>
    <w:rsid w:val="004F56CE"/>
    <w:rsid w:val="005113EA"/>
    <w:rsid w:val="005235DE"/>
    <w:rsid w:val="00551A59"/>
    <w:rsid w:val="00551C73"/>
    <w:rsid w:val="005534D7"/>
    <w:rsid w:val="0055405B"/>
    <w:rsid w:val="00554C89"/>
    <w:rsid w:val="005551F6"/>
    <w:rsid w:val="00557BB8"/>
    <w:rsid w:val="00577487"/>
    <w:rsid w:val="00583642"/>
    <w:rsid w:val="00584B8E"/>
    <w:rsid w:val="005B055A"/>
    <w:rsid w:val="005B2779"/>
    <w:rsid w:val="005B5CDB"/>
    <w:rsid w:val="005C0D91"/>
    <w:rsid w:val="005C312D"/>
    <w:rsid w:val="005C6F7A"/>
    <w:rsid w:val="005E2C60"/>
    <w:rsid w:val="005F338C"/>
    <w:rsid w:val="005F4F0D"/>
    <w:rsid w:val="005F5354"/>
    <w:rsid w:val="005F70C6"/>
    <w:rsid w:val="0060347F"/>
    <w:rsid w:val="006125AF"/>
    <w:rsid w:val="00617B03"/>
    <w:rsid w:val="006262D9"/>
    <w:rsid w:val="0062780E"/>
    <w:rsid w:val="00631C75"/>
    <w:rsid w:val="00632807"/>
    <w:rsid w:val="0063542B"/>
    <w:rsid w:val="00665884"/>
    <w:rsid w:val="006725B9"/>
    <w:rsid w:val="006747DC"/>
    <w:rsid w:val="0067550D"/>
    <w:rsid w:val="0067555F"/>
    <w:rsid w:val="006821BA"/>
    <w:rsid w:val="006867CC"/>
    <w:rsid w:val="006A5B81"/>
    <w:rsid w:val="006B4991"/>
    <w:rsid w:val="006E096B"/>
    <w:rsid w:val="006E5DD6"/>
    <w:rsid w:val="006F4E3C"/>
    <w:rsid w:val="006F6022"/>
    <w:rsid w:val="00707047"/>
    <w:rsid w:val="007072A3"/>
    <w:rsid w:val="00712649"/>
    <w:rsid w:val="00715B5A"/>
    <w:rsid w:val="00723E76"/>
    <w:rsid w:val="00730E14"/>
    <w:rsid w:val="00746016"/>
    <w:rsid w:val="00753106"/>
    <w:rsid w:val="00753394"/>
    <w:rsid w:val="00766ABC"/>
    <w:rsid w:val="00772717"/>
    <w:rsid w:val="00772EA4"/>
    <w:rsid w:val="0077511E"/>
    <w:rsid w:val="0078200C"/>
    <w:rsid w:val="007827DE"/>
    <w:rsid w:val="007841E4"/>
    <w:rsid w:val="0079380E"/>
    <w:rsid w:val="00794FC2"/>
    <w:rsid w:val="00796423"/>
    <w:rsid w:val="007B0B28"/>
    <w:rsid w:val="007B5B63"/>
    <w:rsid w:val="007C27F1"/>
    <w:rsid w:val="007C2E33"/>
    <w:rsid w:val="007D069D"/>
    <w:rsid w:val="007E0A05"/>
    <w:rsid w:val="007E259A"/>
    <w:rsid w:val="007E2D42"/>
    <w:rsid w:val="007E6703"/>
    <w:rsid w:val="007F20BA"/>
    <w:rsid w:val="007F44EA"/>
    <w:rsid w:val="007F5B17"/>
    <w:rsid w:val="00803BAC"/>
    <w:rsid w:val="008047AD"/>
    <w:rsid w:val="00804D2A"/>
    <w:rsid w:val="00805E19"/>
    <w:rsid w:val="008144EF"/>
    <w:rsid w:val="0081511F"/>
    <w:rsid w:val="00820BD2"/>
    <w:rsid w:val="00826408"/>
    <w:rsid w:val="0082772C"/>
    <w:rsid w:val="008449B6"/>
    <w:rsid w:val="00846624"/>
    <w:rsid w:val="008511B4"/>
    <w:rsid w:val="008709BE"/>
    <w:rsid w:val="00874FDD"/>
    <w:rsid w:val="00880845"/>
    <w:rsid w:val="008819D4"/>
    <w:rsid w:val="00884A56"/>
    <w:rsid w:val="00892F4F"/>
    <w:rsid w:val="008A2AB2"/>
    <w:rsid w:val="008A43FF"/>
    <w:rsid w:val="008A6A34"/>
    <w:rsid w:val="008B05A6"/>
    <w:rsid w:val="008B4031"/>
    <w:rsid w:val="008B4F8E"/>
    <w:rsid w:val="008C5214"/>
    <w:rsid w:val="008C71F7"/>
    <w:rsid w:val="008C72DB"/>
    <w:rsid w:val="008D62C6"/>
    <w:rsid w:val="008D66C8"/>
    <w:rsid w:val="008E0022"/>
    <w:rsid w:val="008E15D9"/>
    <w:rsid w:val="008E426C"/>
    <w:rsid w:val="008F3F6F"/>
    <w:rsid w:val="008F7ED2"/>
    <w:rsid w:val="008F7F5A"/>
    <w:rsid w:val="0090142C"/>
    <w:rsid w:val="0090307E"/>
    <w:rsid w:val="0090321B"/>
    <w:rsid w:val="00904F34"/>
    <w:rsid w:val="009121CD"/>
    <w:rsid w:val="00913D68"/>
    <w:rsid w:val="00915DF1"/>
    <w:rsid w:val="009208FA"/>
    <w:rsid w:val="00930D7F"/>
    <w:rsid w:val="00932350"/>
    <w:rsid w:val="00934164"/>
    <w:rsid w:val="009518D8"/>
    <w:rsid w:val="00954261"/>
    <w:rsid w:val="009544FB"/>
    <w:rsid w:val="0096741C"/>
    <w:rsid w:val="0097053D"/>
    <w:rsid w:val="00980724"/>
    <w:rsid w:val="0098539D"/>
    <w:rsid w:val="00987110"/>
    <w:rsid w:val="009955C9"/>
    <w:rsid w:val="009A02D7"/>
    <w:rsid w:val="009A1B0C"/>
    <w:rsid w:val="009C68B9"/>
    <w:rsid w:val="009D1B46"/>
    <w:rsid w:val="009E449F"/>
    <w:rsid w:val="009F143E"/>
    <w:rsid w:val="009F26FB"/>
    <w:rsid w:val="009F27EC"/>
    <w:rsid w:val="009F45C1"/>
    <w:rsid w:val="009F54A3"/>
    <w:rsid w:val="00A15455"/>
    <w:rsid w:val="00A16406"/>
    <w:rsid w:val="00A233A6"/>
    <w:rsid w:val="00A27135"/>
    <w:rsid w:val="00A31876"/>
    <w:rsid w:val="00A4519C"/>
    <w:rsid w:val="00A520D1"/>
    <w:rsid w:val="00A54321"/>
    <w:rsid w:val="00A5733A"/>
    <w:rsid w:val="00A612E7"/>
    <w:rsid w:val="00A77254"/>
    <w:rsid w:val="00A81DFB"/>
    <w:rsid w:val="00A87DA9"/>
    <w:rsid w:val="00A91FFB"/>
    <w:rsid w:val="00A943F7"/>
    <w:rsid w:val="00AB3A20"/>
    <w:rsid w:val="00AC356A"/>
    <w:rsid w:val="00AC4FE4"/>
    <w:rsid w:val="00AD021D"/>
    <w:rsid w:val="00AE2486"/>
    <w:rsid w:val="00AE3D55"/>
    <w:rsid w:val="00AE65EB"/>
    <w:rsid w:val="00AF104E"/>
    <w:rsid w:val="00AF1208"/>
    <w:rsid w:val="00B17E97"/>
    <w:rsid w:val="00B216C3"/>
    <w:rsid w:val="00B24C77"/>
    <w:rsid w:val="00B369AC"/>
    <w:rsid w:val="00B36A8A"/>
    <w:rsid w:val="00B504CD"/>
    <w:rsid w:val="00B50A9E"/>
    <w:rsid w:val="00B528D7"/>
    <w:rsid w:val="00B60EC2"/>
    <w:rsid w:val="00B62C5E"/>
    <w:rsid w:val="00B6797F"/>
    <w:rsid w:val="00B712B9"/>
    <w:rsid w:val="00B71E6C"/>
    <w:rsid w:val="00B82E9D"/>
    <w:rsid w:val="00B9407A"/>
    <w:rsid w:val="00B9415A"/>
    <w:rsid w:val="00B9523F"/>
    <w:rsid w:val="00BA0A1E"/>
    <w:rsid w:val="00BA36E3"/>
    <w:rsid w:val="00BA4AF5"/>
    <w:rsid w:val="00BB18FE"/>
    <w:rsid w:val="00BB2660"/>
    <w:rsid w:val="00BC46D3"/>
    <w:rsid w:val="00BF7A1F"/>
    <w:rsid w:val="00C05ABB"/>
    <w:rsid w:val="00C12EBD"/>
    <w:rsid w:val="00C14683"/>
    <w:rsid w:val="00C231A5"/>
    <w:rsid w:val="00C24C4B"/>
    <w:rsid w:val="00C2724D"/>
    <w:rsid w:val="00C33F86"/>
    <w:rsid w:val="00C55528"/>
    <w:rsid w:val="00C56AB3"/>
    <w:rsid w:val="00C74C33"/>
    <w:rsid w:val="00C83B18"/>
    <w:rsid w:val="00CA1BEA"/>
    <w:rsid w:val="00CA3E6C"/>
    <w:rsid w:val="00CB0A25"/>
    <w:rsid w:val="00CB181F"/>
    <w:rsid w:val="00CB462F"/>
    <w:rsid w:val="00CB4908"/>
    <w:rsid w:val="00CC6E53"/>
    <w:rsid w:val="00CD66AF"/>
    <w:rsid w:val="00CE3480"/>
    <w:rsid w:val="00CE3F18"/>
    <w:rsid w:val="00CE429C"/>
    <w:rsid w:val="00CE5F69"/>
    <w:rsid w:val="00CF03C5"/>
    <w:rsid w:val="00CF6F57"/>
    <w:rsid w:val="00D14F53"/>
    <w:rsid w:val="00D161FC"/>
    <w:rsid w:val="00D173CF"/>
    <w:rsid w:val="00D17985"/>
    <w:rsid w:val="00D23845"/>
    <w:rsid w:val="00D32817"/>
    <w:rsid w:val="00D32B05"/>
    <w:rsid w:val="00D33C82"/>
    <w:rsid w:val="00D357CA"/>
    <w:rsid w:val="00D43E96"/>
    <w:rsid w:val="00D51187"/>
    <w:rsid w:val="00D519E0"/>
    <w:rsid w:val="00D548DB"/>
    <w:rsid w:val="00D57978"/>
    <w:rsid w:val="00D642B4"/>
    <w:rsid w:val="00D8038A"/>
    <w:rsid w:val="00D80D73"/>
    <w:rsid w:val="00D81481"/>
    <w:rsid w:val="00D8436D"/>
    <w:rsid w:val="00D86285"/>
    <w:rsid w:val="00D91AD8"/>
    <w:rsid w:val="00DA3F4F"/>
    <w:rsid w:val="00DB2D31"/>
    <w:rsid w:val="00DB4442"/>
    <w:rsid w:val="00DB51E7"/>
    <w:rsid w:val="00DB734C"/>
    <w:rsid w:val="00DC0377"/>
    <w:rsid w:val="00DD0D25"/>
    <w:rsid w:val="00DD1A71"/>
    <w:rsid w:val="00DD1D56"/>
    <w:rsid w:val="00DD2EFE"/>
    <w:rsid w:val="00E00A51"/>
    <w:rsid w:val="00E05FAD"/>
    <w:rsid w:val="00E13FE6"/>
    <w:rsid w:val="00E172A0"/>
    <w:rsid w:val="00E22CE7"/>
    <w:rsid w:val="00E4429E"/>
    <w:rsid w:val="00E44D2E"/>
    <w:rsid w:val="00E5552F"/>
    <w:rsid w:val="00E57CD3"/>
    <w:rsid w:val="00E63BB9"/>
    <w:rsid w:val="00E73269"/>
    <w:rsid w:val="00EA75E9"/>
    <w:rsid w:val="00EB785B"/>
    <w:rsid w:val="00EC05E7"/>
    <w:rsid w:val="00EC35BE"/>
    <w:rsid w:val="00ED5EAC"/>
    <w:rsid w:val="00EE0F07"/>
    <w:rsid w:val="00EE1ADB"/>
    <w:rsid w:val="00EF3908"/>
    <w:rsid w:val="00EF3FBE"/>
    <w:rsid w:val="00EF5CF2"/>
    <w:rsid w:val="00F015B8"/>
    <w:rsid w:val="00F02FCA"/>
    <w:rsid w:val="00F038A9"/>
    <w:rsid w:val="00F214E9"/>
    <w:rsid w:val="00F2452A"/>
    <w:rsid w:val="00F36670"/>
    <w:rsid w:val="00F54CB0"/>
    <w:rsid w:val="00F608A8"/>
    <w:rsid w:val="00F65CA5"/>
    <w:rsid w:val="00F669E2"/>
    <w:rsid w:val="00F71BEC"/>
    <w:rsid w:val="00F753F0"/>
    <w:rsid w:val="00F82FCE"/>
    <w:rsid w:val="00F95F22"/>
    <w:rsid w:val="00F96CC6"/>
    <w:rsid w:val="00FA1ED0"/>
    <w:rsid w:val="00FA41B4"/>
    <w:rsid w:val="00FA625B"/>
    <w:rsid w:val="00FB0963"/>
    <w:rsid w:val="00FB2835"/>
    <w:rsid w:val="00FB2DE4"/>
    <w:rsid w:val="00FB39AD"/>
    <w:rsid w:val="00FB49CA"/>
    <w:rsid w:val="00FC03A8"/>
    <w:rsid w:val="00FC083F"/>
    <w:rsid w:val="00FC2A77"/>
    <w:rsid w:val="00FC3E0F"/>
    <w:rsid w:val="00FD6B61"/>
    <w:rsid w:val="00FD7D8F"/>
    <w:rsid w:val="00FE2A4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B324F"/>
  <w15:docId w15:val="{F8A1B7AF-A859-418F-BF63-F472A3BC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76"/>
  </w:style>
  <w:style w:type="paragraph" w:styleId="Heading1">
    <w:name w:val="heading 1"/>
    <w:basedOn w:val="Normal"/>
    <w:next w:val="Normal"/>
    <w:link w:val="Heading1Char"/>
    <w:uiPriority w:val="9"/>
    <w:qFormat/>
    <w:rsid w:val="003D4F52"/>
    <w:pPr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next w:val="Heading3"/>
    <w:link w:val="Heading2Char"/>
    <w:qFormat/>
    <w:rsid w:val="003D4F52"/>
    <w:pPr>
      <w:outlineLvl w:val="1"/>
    </w:pPr>
    <w:rPr>
      <w:rFonts w:ascii="Arial" w:hAnsi="Arial" w:cs="Arial"/>
      <w:b/>
      <w:color w:val="ED1B2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14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5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FB"/>
  </w:style>
  <w:style w:type="paragraph" w:styleId="Footer">
    <w:name w:val="footer"/>
    <w:basedOn w:val="Normal"/>
    <w:link w:val="FooterChar"/>
    <w:uiPriority w:val="99"/>
    <w:unhideWhenUsed/>
    <w:rsid w:val="009F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FB"/>
  </w:style>
  <w:style w:type="paragraph" w:styleId="BalloonText">
    <w:name w:val="Balloon Text"/>
    <w:basedOn w:val="Normal"/>
    <w:link w:val="BalloonTextChar"/>
    <w:uiPriority w:val="99"/>
    <w:semiHidden/>
    <w:unhideWhenUsed/>
    <w:rsid w:val="009F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FB"/>
    <w:rPr>
      <w:rFonts w:ascii="Tahoma" w:hAnsi="Tahoma" w:cs="Tahoma"/>
      <w:sz w:val="16"/>
      <w:szCs w:val="16"/>
    </w:rPr>
  </w:style>
  <w:style w:type="paragraph" w:customStyle="1" w:styleId="BackCoverLegalCoverBackcover">
    <w:name w:val="Back Cover Legal (Cover/Back cover)"/>
    <w:basedOn w:val="Normal"/>
    <w:uiPriority w:val="99"/>
    <w:rsid w:val="00A27135"/>
    <w:pPr>
      <w:autoSpaceDE w:val="0"/>
      <w:autoSpaceDN w:val="0"/>
      <w:adjustRightInd w:val="0"/>
      <w:spacing w:after="0" w:line="190" w:lineRule="atLeast"/>
      <w:textAlignment w:val="center"/>
    </w:pPr>
    <w:rPr>
      <w:rFonts w:ascii="DINOT" w:hAnsi="DINOT" w:cs="DINOT"/>
      <w:color w:val="FFFFFF"/>
      <w:sz w:val="13"/>
      <w:szCs w:val="13"/>
    </w:rPr>
  </w:style>
  <w:style w:type="character" w:customStyle="1" w:styleId="Heading2Char">
    <w:name w:val="Heading 2 Char"/>
    <w:basedOn w:val="DefaultParagraphFont"/>
    <w:link w:val="Heading2"/>
    <w:rsid w:val="003D4F52"/>
    <w:rPr>
      <w:rFonts w:ascii="Arial" w:hAnsi="Arial" w:cs="Arial"/>
      <w:b/>
      <w:color w:val="ED1B2E"/>
      <w:sz w:val="28"/>
      <w:szCs w:val="28"/>
    </w:rPr>
  </w:style>
  <w:style w:type="paragraph" w:customStyle="1" w:styleId="JobAidUsingText">
    <w:name w:val="JobAidUsingText"/>
    <w:basedOn w:val="JobAidTableText"/>
    <w:qFormat/>
    <w:rsid w:val="002A529E"/>
    <w:rPr>
      <w:sz w:val="16"/>
    </w:rPr>
  </w:style>
  <w:style w:type="paragraph" w:customStyle="1" w:styleId="Bullet2">
    <w:name w:val="Bullet 2"/>
    <w:basedOn w:val="Normal"/>
    <w:rsid w:val="00B369AC"/>
    <w:pPr>
      <w:numPr>
        <w:numId w:val="1"/>
      </w:numPr>
      <w:tabs>
        <w:tab w:val="clear" w:pos="720"/>
      </w:tabs>
      <w:spacing w:before="60" w:after="60"/>
      <w:ind w:left="1080"/>
    </w:pPr>
    <w:rPr>
      <w:rFonts w:ascii="Arial" w:hAnsi="Arial" w:cs="Arial"/>
    </w:rPr>
  </w:style>
  <w:style w:type="paragraph" w:customStyle="1" w:styleId="Bullet3">
    <w:name w:val="Bullet 3"/>
    <w:basedOn w:val="Bullet2"/>
    <w:rsid w:val="00127B26"/>
    <w:pPr>
      <w:numPr>
        <w:numId w:val="2"/>
      </w:numPr>
      <w:tabs>
        <w:tab w:val="clear" w:pos="1267"/>
      </w:tabs>
      <w:ind w:left="1440" w:hanging="360"/>
    </w:pPr>
  </w:style>
  <w:style w:type="character" w:customStyle="1" w:styleId="Heading6Char">
    <w:name w:val="Heading 6 Char"/>
    <w:basedOn w:val="DefaultParagraphFont"/>
    <w:link w:val="Heading6"/>
    <w:uiPriority w:val="9"/>
    <w:rsid w:val="002A52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3D4F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F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13C4"/>
    <w:rPr>
      <w:rFonts w:asciiTheme="majorHAnsi" w:eastAsiaTheme="majorEastAsia" w:hAnsiTheme="majorHAnsi" w:cstheme="majorBidi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D4F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F52"/>
  </w:style>
  <w:style w:type="character" w:customStyle="1" w:styleId="Heading1Char">
    <w:name w:val="Heading 1 Char"/>
    <w:basedOn w:val="DefaultParagraphFont"/>
    <w:link w:val="Heading1"/>
    <w:uiPriority w:val="9"/>
    <w:rsid w:val="003D4F52"/>
    <w:rPr>
      <w:rFonts w:ascii="Arial" w:hAnsi="Arial" w:cs="Arial"/>
      <w:b/>
      <w:sz w:val="36"/>
      <w:szCs w:val="36"/>
    </w:rPr>
  </w:style>
  <w:style w:type="paragraph" w:styleId="ListBullet">
    <w:name w:val="List Bullet"/>
    <w:basedOn w:val="Normal"/>
    <w:rsid w:val="00467F12"/>
    <w:pPr>
      <w:numPr>
        <w:numId w:val="3"/>
      </w:numPr>
      <w:tabs>
        <w:tab w:val="left" w:pos="540"/>
      </w:tabs>
      <w:spacing w:after="0" w:line="240" w:lineRule="auto"/>
      <w:ind w:left="540" w:right="-180"/>
    </w:pPr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369AC"/>
    <w:pPr>
      <w:spacing w:before="60" w:after="60" w:line="240" w:lineRule="auto"/>
      <w:ind w:right="-18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JobAidTitleHeading1">
    <w:name w:val="JobAidTitleHeading1"/>
    <w:basedOn w:val="Heading1"/>
    <w:link w:val="JobAidTitleHeading1Char"/>
    <w:qFormat/>
    <w:rsid w:val="000213C4"/>
    <w:pPr>
      <w:spacing w:before="240" w:after="0" w:line="240" w:lineRule="auto"/>
      <w:ind w:right="-187"/>
    </w:pPr>
    <w:rPr>
      <w:rFonts w:eastAsia="Times New Roman"/>
      <w:sz w:val="40"/>
      <w:szCs w:val="40"/>
    </w:rPr>
  </w:style>
  <w:style w:type="paragraph" w:customStyle="1" w:styleId="JobAidSubtitleHeading2">
    <w:name w:val="JobAidSubtitleHeading2"/>
    <w:basedOn w:val="Heading2"/>
    <w:link w:val="JobAidSubtitleHeading2Char"/>
    <w:qFormat/>
    <w:rsid w:val="000213C4"/>
    <w:pPr>
      <w:spacing w:before="200" w:after="0" w:line="240" w:lineRule="auto"/>
      <w:ind w:right="-180"/>
    </w:pPr>
    <w:rPr>
      <w:rFonts w:eastAsia="Times New Roman"/>
      <w:color w:val="auto"/>
      <w:sz w:val="36"/>
      <w:szCs w:val="36"/>
    </w:rPr>
  </w:style>
  <w:style w:type="character" w:customStyle="1" w:styleId="JobAidTitleHeading1Char">
    <w:name w:val="JobAidTitleHeading1 Char"/>
    <w:basedOn w:val="Heading1Char"/>
    <w:link w:val="JobAidTitleHeading1"/>
    <w:rsid w:val="000213C4"/>
    <w:rPr>
      <w:rFonts w:ascii="Arial" w:eastAsia="Times New Roman" w:hAnsi="Arial" w:cs="Arial"/>
      <w:b/>
      <w:sz w:val="40"/>
      <w:szCs w:val="40"/>
    </w:rPr>
  </w:style>
  <w:style w:type="paragraph" w:customStyle="1" w:styleId="JobAidText1">
    <w:name w:val="JobAidText1"/>
    <w:basedOn w:val="Normal"/>
    <w:link w:val="JobAidText1Char"/>
    <w:qFormat/>
    <w:rsid w:val="000213C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bAidSubtitleHeading2Char">
    <w:name w:val="JobAidSubtitleHeading2 Char"/>
    <w:basedOn w:val="Heading2Char"/>
    <w:link w:val="JobAidSubtitleHeading2"/>
    <w:rsid w:val="000213C4"/>
    <w:rPr>
      <w:rFonts w:ascii="Arial" w:eastAsia="Times New Roman" w:hAnsi="Arial" w:cs="Arial"/>
      <w:b/>
      <w:color w:val="ED1B2E"/>
      <w:sz w:val="36"/>
      <w:szCs w:val="36"/>
    </w:rPr>
  </w:style>
  <w:style w:type="paragraph" w:customStyle="1" w:styleId="JobAidBulletedListLevel1">
    <w:name w:val="JobAidBulletedListLevel1"/>
    <w:basedOn w:val="ListBullet"/>
    <w:link w:val="JobAidBulletedListLevel1Char"/>
    <w:qFormat/>
    <w:rsid w:val="000213C4"/>
    <w:pPr>
      <w:tabs>
        <w:tab w:val="clear" w:pos="540"/>
        <w:tab w:val="left" w:pos="360"/>
      </w:tabs>
      <w:spacing w:before="120" w:after="120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JobAidText1Char">
    <w:name w:val="JobAidText1 Char"/>
    <w:basedOn w:val="DefaultParagraphFont"/>
    <w:link w:val="JobAidText1"/>
    <w:rsid w:val="000213C4"/>
    <w:rPr>
      <w:rFonts w:ascii="Times New Roman" w:eastAsia="Times New Roman" w:hAnsi="Times New Roman" w:cs="Times New Roman"/>
      <w:sz w:val="24"/>
      <w:szCs w:val="24"/>
    </w:rPr>
  </w:style>
  <w:style w:type="paragraph" w:customStyle="1" w:styleId="JobAidBulletedListLevel2">
    <w:name w:val="JobAidBulletedListLevel2"/>
    <w:basedOn w:val="Normal"/>
    <w:qFormat/>
    <w:rsid w:val="00B369AC"/>
    <w:pPr>
      <w:numPr>
        <w:numId w:val="4"/>
      </w:numPr>
      <w:spacing w:before="120" w:after="120" w:line="240" w:lineRule="auto"/>
      <w:ind w:right="-18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AidNumberedList1">
    <w:name w:val="JobAidNumberedList1"/>
    <w:basedOn w:val="JobAidText1"/>
    <w:qFormat/>
    <w:rsid w:val="000213C4"/>
    <w:pPr>
      <w:numPr>
        <w:numId w:val="6"/>
      </w:numPr>
      <w:tabs>
        <w:tab w:val="left" w:pos="360"/>
      </w:tabs>
    </w:pPr>
  </w:style>
  <w:style w:type="paragraph" w:customStyle="1" w:styleId="JobAidNumberedList2">
    <w:name w:val="JobAidNumberedList2"/>
    <w:basedOn w:val="JobAidNumberedList1"/>
    <w:qFormat/>
    <w:rsid w:val="000213C4"/>
    <w:pPr>
      <w:numPr>
        <w:numId w:val="5"/>
      </w:numPr>
      <w:tabs>
        <w:tab w:val="clear" w:pos="360"/>
      </w:tabs>
      <w:ind w:left="720"/>
    </w:pPr>
  </w:style>
  <w:style w:type="paragraph" w:customStyle="1" w:styleId="JobAidTableHeading">
    <w:name w:val="JobAidTableHeading"/>
    <w:basedOn w:val="Normal"/>
    <w:link w:val="JobAidTableHeadingChar"/>
    <w:qFormat/>
    <w:rsid w:val="00467F12"/>
    <w:pPr>
      <w:spacing w:before="60" w:after="60" w:line="240" w:lineRule="auto"/>
      <w:ind w:right="-180"/>
      <w:contextualSpacing/>
    </w:pPr>
    <w:rPr>
      <w:rFonts w:ascii="Arial" w:eastAsia="Times New Roman" w:hAnsi="Arial" w:cs="Arial"/>
      <w:b/>
      <w:sz w:val="20"/>
      <w:szCs w:val="20"/>
    </w:rPr>
  </w:style>
  <w:style w:type="paragraph" w:customStyle="1" w:styleId="JobAidTableText">
    <w:name w:val="JobAidTableText"/>
    <w:basedOn w:val="TableText"/>
    <w:qFormat/>
    <w:rsid w:val="00467F12"/>
  </w:style>
  <w:style w:type="character" w:customStyle="1" w:styleId="JobAidTableHeadingChar">
    <w:name w:val="JobAidTableHeading Char"/>
    <w:basedOn w:val="DefaultParagraphFont"/>
    <w:link w:val="JobAidTableHeading"/>
    <w:rsid w:val="00467F12"/>
    <w:rPr>
      <w:rFonts w:ascii="Arial" w:eastAsia="Times New Roman" w:hAnsi="Arial" w:cs="Arial"/>
      <w:b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B369AC"/>
    <w:rPr>
      <w:rFonts w:ascii="Arial" w:eastAsia="Times New Roman" w:hAnsi="Arial" w:cs="Arial"/>
      <w:sz w:val="20"/>
      <w:szCs w:val="20"/>
    </w:rPr>
  </w:style>
  <w:style w:type="character" w:customStyle="1" w:styleId="JobAidBulletedListLevel1Char">
    <w:name w:val="JobAidBulletedListLevel1 Char"/>
    <w:basedOn w:val="DefaultParagraphFont"/>
    <w:link w:val="JobAidBulletedListLevel1"/>
    <w:rsid w:val="000213C4"/>
    <w:rPr>
      <w:rFonts w:ascii="Times New Roman" w:eastAsia="Times New Roman" w:hAnsi="Times New Roman" w:cs="Times New Roman"/>
      <w:sz w:val="24"/>
      <w:szCs w:val="24"/>
    </w:rPr>
  </w:style>
  <w:style w:type="paragraph" w:customStyle="1" w:styleId="JobAidNumberingStepActionTable">
    <w:name w:val="JobAidNumberingStepActionTable"/>
    <w:basedOn w:val="JobAidTableHeading"/>
    <w:link w:val="JobAidNumberingStepActionTableChar"/>
    <w:qFormat/>
    <w:rsid w:val="00467F12"/>
    <w:pPr>
      <w:jc w:val="center"/>
    </w:pPr>
  </w:style>
  <w:style w:type="paragraph" w:customStyle="1" w:styleId="JobAidStepActionTableStepColumn">
    <w:name w:val="JobAidStepActionTableStepColumn"/>
    <w:basedOn w:val="Normal"/>
    <w:link w:val="JobAidStepActionTableStepColumnChar"/>
    <w:qFormat/>
    <w:rsid w:val="00467F12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JobAidNumberingStepActionTableChar">
    <w:name w:val="JobAidNumberingStepActionTable Char"/>
    <w:basedOn w:val="JobAidTableHeadingChar"/>
    <w:link w:val="JobAidNumberingStepActionTable"/>
    <w:rsid w:val="00467F12"/>
    <w:rPr>
      <w:rFonts w:ascii="Arial" w:eastAsia="Times New Roman" w:hAnsi="Arial" w:cs="Arial"/>
      <w:b/>
      <w:sz w:val="20"/>
      <w:szCs w:val="20"/>
    </w:rPr>
  </w:style>
  <w:style w:type="character" w:customStyle="1" w:styleId="JobAidStepActionTableStepColumnChar">
    <w:name w:val="JobAidStepActionTableStepColumn Char"/>
    <w:basedOn w:val="DefaultParagraphFont"/>
    <w:link w:val="JobAidStepActionTableStepColumn"/>
    <w:rsid w:val="00467F12"/>
    <w:rPr>
      <w:rFonts w:ascii="Arial" w:eastAsia="Times New Roman" w:hAnsi="Arial" w:cs="Arial"/>
      <w:b/>
      <w:sz w:val="20"/>
      <w:szCs w:val="20"/>
    </w:rPr>
  </w:style>
  <w:style w:type="paragraph" w:customStyle="1" w:styleId="Note">
    <w:name w:val="Note"/>
    <w:basedOn w:val="JobAidText1"/>
    <w:qFormat/>
    <w:rsid w:val="000C6FA6"/>
    <w:pPr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31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AidSubtitleHeading3">
    <w:name w:val="JobAidSubtitleHeading3"/>
    <w:basedOn w:val="Heading3"/>
    <w:next w:val="JobAidText1"/>
    <w:autoRedefine/>
    <w:qFormat/>
    <w:rsid w:val="00282037"/>
    <w:rPr>
      <w:sz w:val="26"/>
      <w:u w:val="thick" w:color="C0504D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F21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1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4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14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14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6C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JobAidNumberedList1After">
    <w:name w:val="JobAidNumberedList1After"/>
    <w:basedOn w:val="JobAidNumberedList1"/>
    <w:next w:val="JobAidNumberedList1"/>
    <w:qFormat/>
    <w:rsid w:val="008B05A6"/>
    <w:pPr>
      <w:numPr>
        <w:numId w:val="0"/>
      </w:numPr>
      <w:ind w:left="360"/>
    </w:pPr>
  </w:style>
  <w:style w:type="paragraph" w:customStyle="1" w:styleId="Body">
    <w:name w:val="Body"/>
    <w:basedOn w:val="Normal"/>
    <w:link w:val="BodyChar"/>
    <w:rsid w:val="00282037"/>
    <w:pPr>
      <w:numPr>
        <w:numId w:val="8"/>
      </w:numPr>
      <w:spacing w:before="20" w:after="0" w:line="240" w:lineRule="auto"/>
    </w:pPr>
    <w:rPr>
      <w:rFonts w:ascii="Arial" w:eastAsia="Times New Roman" w:hAnsi="Arial" w:cs="Arial"/>
      <w:bCs/>
      <w:sz w:val="16"/>
      <w:szCs w:val="24"/>
    </w:rPr>
  </w:style>
  <w:style w:type="paragraph" w:customStyle="1" w:styleId="Bodyunnumbered">
    <w:name w:val="Body_unnumbered"/>
    <w:basedOn w:val="Body"/>
    <w:link w:val="BodyunnumberedChar"/>
    <w:rsid w:val="00282037"/>
    <w:pPr>
      <w:numPr>
        <w:numId w:val="0"/>
      </w:numPr>
    </w:pPr>
  </w:style>
  <w:style w:type="paragraph" w:customStyle="1" w:styleId="Bullet">
    <w:name w:val="Bullet"/>
    <w:basedOn w:val="Body"/>
    <w:rsid w:val="00282037"/>
    <w:pPr>
      <w:numPr>
        <w:numId w:val="9"/>
      </w:numPr>
      <w:tabs>
        <w:tab w:val="num" w:pos="-25"/>
      </w:tabs>
      <w:ind w:left="425" w:hanging="180"/>
    </w:pPr>
  </w:style>
  <w:style w:type="character" w:customStyle="1" w:styleId="BodyChar">
    <w:name w:val="Body Char"/>
    <w:link w:val="Body"/>
    <w:rsid w:val="00282037"/>
    <w:rPr>
      <w:rFonts w:ascii="Arial" w:eastAsia="Times New Roman" w:hAnsi="Arial" w:cs="Arial"/>
      <w:bCs/>
      <w:sz w:val="16"/>
      <w:szCs w:val="24"/>
    </w:rPr>
  </w:style>
  <w:style w:type="character" w:customStyle="1" w:styleId="BodyunnumberedChar">
    <w:name w:val="Body_unnumbered Char"/>
    <w:basedOn w:val="BodyChar"/>
    <w:link w:val="Bodyunnumbered"/>
    <w:rsid w:val="00282037"/>
    <w:rPr>
      <w:rFonts w:ascii="Arial" w:eastAsia="Times New Roman" w:hAnsi="Arial" w:cs="Arial"/>
      <w:bCs/>
      <w:sz w:val="16"/>
      <w:szCs w:val="24"/>
    </w:rPr>
  </w:style>
  <w:style w:type="character" w:customStyle="1" w:styleId="Bold">
    <w:name w:val="Bold"/>
    <w:rsid w:val="009A02D7"/>
    <w:rPr>
      <w:b/>
    </w:rPr>
  </w:style>
  <w:style w:type="paragraph" w:customStyle="1" w:styleId="Bodyunnumberedindent">
    <w:name w:val="Body_unnumbered_indent"/>
    <w:basedOn w:val="Bodyunnumbered"/>
    <w:qFormat/>
    <w:rsid w:val="009A02D7"/>
    <w:pPr>
      <w:ind w:left="216"/>
    </w:pPr>
  </w:style>
  <w:style w:type="paragraph" w:customStyle="1" w:styleId="Default">
    <w:name w:val="Default"/>
    <w:rsid w:val="00A31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anging">
    <w:name w:val="Table hanging"/>
    <w:basedOn w:val="Normal"/>
    <w:qFormat/>
    <w:rsid w:val="00796423"/>
    <w:pPr>
      <w:tabs>
        <w:tab w:val="left" w:pos="288"/>
      </w:tabs>
      <w:spacing w:after="0" w:line="240" w:lineRule="auto"/>
      <w:ind w:left="288" w:hanging="288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0163-1CCA-43D6-BEE3-110FEDA3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Graham;Jackie Parente -- Editorial Services</dc:creator>
  <cp:lastModifiedBy>Estrella, Cindy Mayne</cp:lastModifiedBy>
  <cp:revision>41</cp:revision>
  <cp:lastPrinted>2015-09-03T15:06:00Z</cp:lastPrinted>
  <dcterms:created xsi:type="dcterms:W3CDTF">2018-03-27T20:35:00Z</dcterms:created>
  <dcterms:modified xsi:type="dcterms:W3CDTF">2018-03-29T00:14:00Z</dcterms:modified>
</cp:coreProperties>
</file>