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6554A" w14:textId="3E70129B" w:rsidR="00952B07" w:rsidRPr="006D3682" w:rsidRDefault="00952B07" w:rsidP="00612DB8">
      <w:pPr>
        <w:pStyle w:val="Heading1"/>
        <w:jc w:val="center"/>
        <w:rPr>
          <w:b w:val="0"/>
        </w:rPr>
      </w:pPr>
      <w:proofErr w:type="spellStart"/>
      <w:r w:rsidRPr="006D3682">
        <w:t>Breny</w:t>
      </w:r>
      <w:proofErr w:type="spellEnd"/>
      <w:r w:rsidRPr="006D3682">
        <w:t xml:space="preserve"> Mendoza, Professor</w:t>
      </w:r>
    </w:p>
    <w:p w14:paraId="0E02A5E4" w14:textId="77777777" w:rsidR="00952B07" w:rsidRPr="006D3682" w:rsidRDefault="00952B07" w:rsidP="00612DB8">
      <w:pPr>
        <w:pStyle w:val="Heading1"/>
        <w:jc w:val="center"/>
        <w:rPr>
          <w:b w:val="0"/>
        </w:rPr>
      </w:pPr>
      <w:r w:rsidRPr="006D3682">
        <w:t>California State University, Northridge</w:t>
      </w:r>
    </w:p>
    <w:p w14:paraId="16A2E38A" w14:textId="77777777" w:rsidR="00952B07" w:rsidRPr="006D3682" w:rsidRDefault="00952B07" w:rsidP="00612DB8">
      <w:pPr>
        <w:pStyle w:val="Heading1"/>
        <w:jc w:val="center"/>
        <w:rPr>
          <w:b w:val="0"/>
        </w:rPr>
      </w:pPr>
      <w:r w:rsidRPr="006D3682">
        <w:t>Phone: 818-667-7031 Email: breny.mendoza@csun.edu</w:t>
      </w:r>
    </w:p>
    <w:p w14:paraId="74DB592D" w14:textId="77777777" w:rsidR="00472AA5" w:rsidRPr="006D3682" w:rsidRDefault="00472AA5" w:rsidP="00612DB8">
      <w:pPr>
        <w:pStyle w:val="Heading1"/>
        <w:rPr>
          <w:b w:val="0"/>
        </w:rPr>
      </w:pPr>
    </w:p>
    <w:p w14:paraId="6EA4CC5B" w14:textId="0E87DB3E" w:rsidR="00952B07" w:rsidRPr="006D3682" w:rsidRDefault="00952B07" w:rsidP="00612DB8">
      <w:pPr>
        <w:pStyle w:val="Heading2"/>
      </w:pPr>
      <w:r w:rsidRPr="006D3682">
        <w:t>Education:</w:t>
      </w:r>
    </w:p>
    <w:p w14:paraId="4340B42C" w14:textId="3AE91758" w:rsidR="00952B07" w:rsidRPr="006D3682" w:rsidRDefault="00952B07" w:rsidP="00952B07">
      <w:pPr>
        <w:rPr>
          <w:rFonts w:ascii="Athelas" w:hAnsi="Athelas" w:cstheme="minorHAnsi"/>
          <w:b/>
          <w:sz w:val="22"/>
          <w:szCs w:val="22"/>
        </w:rPr>
      </w:pPr>
      <w:r w:rsidRPr="006D3682">
        <w:rPr>
          <w:rFonts w:ascii="Athelas" w:hAnsi="Athelas" w:cstheme="minorHAnsi"/>
          <w:sz w:val="22"/>
          <w:szCs w:val="22"/>
          <w:lang w:val="en-CA"/>
        </w:rPr>
        <w:t>Ph.D. Depar</w:t>
      </w:r>
      <w:r w:rsidR="00216BE5" w:rsidRPr="006D3682">
        <w:rPr>
          <w:rFonts w:ascii="Athelas" w:hAnsi="Athelas" w:cstheme="minorHAnsi"/>
          <w:sz w:val="22"/>
          <w:szCs w:val="22"/>
          <w:lang w:val="en-CA"/>
        </w:rPr>
        <w:t>t</w:t>
      </w:r>
      <w:r w:rsidRPr="006D3682">
        <w:rPr>
          <w:rFonts w:ascii="Athelas" w:hAnsi="Athelas" w:cstheme="minorHAnsi"/>
          <w:sz w:val="22"/>
          <w:szCs w:val="22"/>
          <w:lang w:val="en-CA"/>
        </w:rPr>
        <w:t>ment of City and Regional Planning, Cornell University, Ithaca, NY</w:t>
      </w:r>
    </w:p>
    <w:p w14:paraId="244CD23B" w14:textId="77777777" w:rsidR="00952B07" w:rsidRPr="006D3682" w:rsidRDefault="00952B07" w:rsidP="00952B07">
      <w:pPr>
        <w:rPr>
          <w:rFonts w:ascii="Athelas" w:hAnsi="Athelas" w:cstheme="minorHAnsi"/>
          <w:b/>
          <w:sz w:val="22"/>
          <w:szCs w:val="22"/>
        </w:rPr>
      </w:pPr>
      <w:r w:rsidRPr="006D3682">
        <w:rPr>
          <w:rFonts w:ascii="Athelas" w:hAnsi="Athelas" w:cstheme="minorHAnsi"/>
          <w:sz w:val="22"/>
          <w:szCs w:val="22"/>
          <w:lang w:val="en-CA"/>
        </w:rPr>
        <w:t>M.A. Otto Suhr Institute of Political Science, Free University of Berlin, Germany</w:t>
      </w:r>
    </w:p>
    <w:p w14:paraId="3229D788" w14:textId="0A4FC921" w:rsidR="00952B07" w:rsidRPr="006D3682" w:rsidRDefault="00952B07" w:rsidP="00952B07">
      <w:pPr>
        <w:rPr>
          <w:rFonts w:ascii="Athelas" w:hAnsi="Athelas" w:cstheme="minorHAnsi"/>
          <w:sz w:val="22"/>
          <w:szCs w:val="22"/>
          <w:lang w:val="en-CA"/>
        </w:rPr>
      </w:pPr>
      <w:r w:rsidRPr="006D3682">
        <w:rPr>
          <w:rFonts w:ascii="Athelas" w:hAnsi="Athelas" w:cstheme="minorHAnsi"/>
          <w:sz w:val="22"/>
          <w:szCs w:val="22"/>
          <w:lang w:val="en-CA"/>
        </w:rPr>
        <w:t>B.A. Department of Political Science, Ruprecht-Karl University of Heidelberg, Germany</w:t>
      </w:r>
    </w:p>
    <w:p w14:paraId="28CF915A" w14:textId="3E07F2C0" w:rsidR="00BD36FD" w:rsidRPr="006D3682" w:rsidRDefault="00BD36FD" w:rsidP="00952B07">
      <w:pPr>
        <w:rPr>
          <w:rFonts w:ascii="Athelas" w:hAnsi="Athelas" w:cstheme="minorHAnsi"/>
          <w:b/>
          <w:sz w:val="22"/>
          <w:szCs w:val="22"/>
          <w:lang w:val="en-CA"/>
        </w:rPr>
      </w:pPr>
    </w:p>
    <w:p w14:paraId="5AD18877" w14:textId="7AB732A9" w:rsidR="00BD36FD" w:rsidRPr="006D3682" w:rsidRDefault="00BD36FD" w:rsidP="00612DB8">
      <w:pPr>
        <w:pStyle w:val="Heading2"/>
        <w:rPr>
          <w:lang w:val="en-CA"/>
        </w:rPr>
      </w:pPr>
      <w:r w:rsidRPr="006D3682">
        <w:rPr>
          <w:lang w:val="en-CA"/>
        </w:rPr>
        <w:t>Work Experience</w:t>
      </w:r>
    </w:p>
    <w:p w14:paraId="0CFD4C8B" w14:textId="77777777" w:rsidR="00BD36FD" w:rsidRPr="006D3682" w:rsidRDefault="00BD36FD" w:rsidP="00952B07">
      <w:pPr>
        <w:rPr>
          <w:rFonts w:ascii="Athelas" w:hAnsi="Athelas" w:cstheme="minorHAnsi"/>
          <w:sz w:val="22"/>
          <w:szCs w:val="22"/>
          <w:lang w:val="en-CA"/>
        </w:rPr>
      </w:pPr>
    </w:p>
    <w:p w14:paraId="297560FE" w14:textId="369A4ABC" w:rsidR="00484A13" w:rsidRPr="006D3682" w:rsidRDefault="00484A13" w:rsidP="00952B07">
      <w:pPr>
        <w:rPr>
          <w:rFonts w:ascii="Athelas" w:hAnsi="Athelas" w:cstheme="minorHAnsi"/>
          <w:sz w:val="22"/>
          <w:szCs w:val="22"/>
          <w:lang w:val="en-CA"/>
        </w:rPr>
      </w:pPr>
      <w:r w:rsidRPr="006D3682">
        <w:rPr>
          <w:rFonts w:ascii="Athelas" w:hAnsi="Athelas" w:cstheme="minorHAnsi"/>
          <w:sz w:val="22"/>
          <w:szCs w:val="22"/>
          <w:lang w:val="en-CA"/>
        </w:rPr>
        <w:t>Professor</w:t>
      </w:r>
      <w:r w:rsidR="00BD36FD" w:rsidRPr="006D3682">
        <w:rPr>
          <w:rFonts w:ascii="Athelas" w:hAnsi="Athelas" w:cstheme="minorHAnsi"/>
          <w:sz w:val="22"/>
          <w:szCs w:val="22"/>
          <w:lang w:val="en-CA"/>
        </w:rPr>
        <w:t xml:space="preserve"> </w:t>
      </w:r>
      <w:r w:rsidRPr="006D3682">
        <w:rPr>
          <w:rFonts w:ascii="Athelas" w:hAnsi="Athelas" w:cstheme="minorHAnsi"/>
          <w:sz w:val="22"/>
          <w:szCs w:val="22"/>
          <w:lang w:val="en-CA"/>
        </w:rPr>
        <w:t>at the Department of Gender &amp; Women's Studies Department, California State University, Northridge since 2001</w:t>
      </w:r>
    </w:p>
    <w:p w14:paraId="5831E104" w14:textId="0C9244AD" w:rsidR="00524915" w:rsidRPr="006D3682" w:rsidRDefault="00524915" w:rsidP="00952B07">
      <w:pPr>
        <w:rPr>
          <w:rFonts w:ascii="Athelas" w:hAnsi="Athelas" w:cstheme="minorHAnsi"/>
          <w:sz w:val="22"/>
          <w:szCs w:val="22"/>
          <w:lang w:val="en-CA"/>
        </w:rPr>
      </w:pPr>
    </w:p>
    <w:p w14:paraId="4C095905" w14:textId="77777777" w:rsidR="00524915" w:rsidRPr="006D3682" w:rsidRDefault="00524915" w:rsidP="00524915">
      <w:pPr>
        <w:rPr>
          <w:rFonts w:ascii="Athelas" w:hAnsi="Athelas" w:cstheme="minorHAnsi"/>
          <w:sz w:val="22"/>
          <w:szCs w:val="22"/>
          <w:lang w:val="en-CA"/>
        </w:rPr>
      </w:pPr>
      <w:r w:rsidRPr="006D3682">
        <w:rPr>
          <w:rFonts w:ascii="Athelas" w:hAnsi="Athelas" w:cstheme="minorHAnsi"/>
          <w:sz w:val="22"/>
          <w:szCs w:val="22"/>
          <w:lang w:val="en-CA"/>
        </w:rPr>
        <w:t>Academic Lead of the Diverse Communities Development Leadership M.A. Program Tseng College, CSUN 2019 to the present</w:t>
      </w:r>
    </w:p>
    <w:p w14:paraId="62615BBD" w14:textId="77777777" w:rsidR="00524915" w:rsidRPr="006D3682" w:rsidRDefault="00524915" w:rsidP="00952B07">
      <w:pPr>
        <w:rPr>
          <w:rFonts w:ascii="Athelas" w:hAnsi="Athelas" w:cstheme="minorHAnsi"/>
          <w:sz w:val="22"/>
          <w:szCs w:val="22"/>
          <w:lang w:val="en-CA"/>
        </w:rPr>
      </w:pPr>
    </w:p>
    <w:p w14:paraId="1D5A6D9D" w14:textId="39D68C9D" w:rsidR="00D113F7" w:rsidRPr="006D3682" w:rsidRDefault="00D113F7" w:rsidP="00952B07">
      <w:pPr>
        <w:rPr>
          <w:rFonts w:ascii="Athelas" w:hAnsi="Athelas" w:cstheme="minorHAnsi"/>
          <w:sz w:val="22"/>
          <w:szCs w:val="22"/>
          <w:lang w:val="en-CA"/>
        </w:rPr>
      </w:pPr>
      <w:r w:rsidRPr="006D3682">
        <w:rPr>
          <w:rFonts w:ascii="Athelas" w:hAnsi="Athelas" w:cstheme="minorHAnsi"/>
          <w:sz w:val="22"/>
          <w:szCs w:val="22"/>
          <w:lang w:val="en-CA"/>
        </w:rPr>
        <w:t>Chair of the Department of Gender &amp; Women's Studies Department, California State University, Northridge, 2016-2019</w:t>
      </w:r>
    </w:p>
    <w:p w14:paraId="76DD433D" w14:textId="2169840E" w:rsidR="00D113F7" w:rsidRPr="006D3682" w:rsidRDefault="00D113F7" w:rsidP="00952B07">
      <w:pPr>
        <w:rPr>
          <w:rFonts w:ascii="Athelas" w:hAnsi="Athelas" w:cstheme="minorHAnsi"/>
          <w:sz w:val="22"/>
          <w:szCs w:val="22"/>
          <w:lang w:val="en-CA"/>
        </w:rPr>
      </w:pPr>
    </w:p>
    <w:p w14:paraId="67FBE187" w14:textId="59E3FBF0" w:rsidR="00D113F7" w:rsidRPr="006D3682" w:rsidRDefault="00D113F7" w:rsidP="00952B07">
      <w:pPr>
        <w:rPr>
          <w:rFonts w:ascii="Athelas" w:hAnsi="Athelas" w:cstheme="minorHAnsi"/>
          <w:sz w:val="22"/>
          <w:szCs w:val="22"/>
          <w:lang w:val="en-CA"/>
        </w:rPr>
      </w:pPr>
      <w:r w:rsidRPr="006D3682">
        <w:rPr>
          <w:rFonts w:ascii="Athelas" w:hAnsi="Athelas" w:cstheme="minorHAnsi"/>
          <w:sz w:val="22"/>
          <w:szCs w:val="22"/>
          <w:lang w:val="en-CA"/>
        </w:rPr>
        <w:t>Chair of the Queer Studies Program, Spring 2019</w:t>
      </w:r>
    </w:p>
    <w:p w14:paraId="1A451695" w14:textId="67801749" w:rsidR="00D113F7" w:rsidRPr="006D3682" w:rsidRDefault="00D113F7" w:rsidP="00952B07">
      <w:pPr>
        <w:rPr>
          <w:rFonts w:ascii="Athelas" w:hAnsi="Athelas" w:cstheme="minorHAnsi"/>
          <w:sz w:val="22"/>
          <w:szCs w:val="22"/>
          <w:lang w:val="en-CA"/>
        </w:rPr>
      </w:pPr>
    </w:p>
    <w:p w14:paraId="278D59DF" w14:textId="77777777" w:rsidR="00BD36FD" w:rsidRPr="006D3682" w:rsidRDefault="00BD36FD" w:rsidP="00BD36FD">
      <w:pPr>
        <w:rPr>
          <w:rFonts w:ascii="Athelas" w:hAnsi="Athelas" w:cstheme="minorHAnsi"/>
          <w:b/>
          <w:sz w:val="22"/>
          <w:szCs w:val="22"/>
        </w:rPr>
      </w:pPr>
    </w:p>
    <w:p w14:paraId="461A02D5" w14:textId="02986F9D" w:rsidR="00BD36FD" w:rsidRPr="006D3682" w:rsidRDefault="00BD36FD" w:rsidP="00612DB8">
      <w:pPr>
        <w:pStyle w:val="Heading2"/>
      </w:pPr>
      <w:r w:rsidRPr="006D3682">
        <w:t>Book</w:t>
      </w:r>
      <w:r w:rsidR="00874C6E">
        <w:t>s</w:t>
      </w:r>
      <w:r w:rsidRPr="006D3682">
        <w:t>:</w:t>
      </w:r>
    </w:p>
    <w:p w14:paraId="6EEB7925" w14:textId="77777777" w:rsidR="00BD36FD" w:rsidRPr="006D3682" w:rsidRDefault="00BD36FD" w:rsidP="00BD36FD">
      <w:pPr>
        <w:rPr>
          <w:rFonts w:ascii="Athelas" w:hAnsi="Athelas" w:cstheme="minorHAnsi"/>
          <w:b/>
          <w:sz w:val="22"/>
          <w:szCs w:val="22"/>
        </w:rPr>
      </w:pPr>
    </w:p>
    <w:p w14:paraId="5A93837D" w14:textId="77777777" w:rsidR="00BD36FD" w:rsidRPr="006D3682" w:rsidRDefault="00BD36FD" w:rsidP="00BD36FD">
      <w:pPr>
        <w:rPr>
          <w:rFonts w:ascii="Athelas" w:hAnsi="Athelas" w:cstheme="minorHAnsi"/>
          <w:b/>
          <w:sz w:val="22"/>
          <w:szCs w:val="22"/>
        </w:rPr>
      </w:pPr>
      <w:r w:rsidRPr="006D3682">
        <w:rPr>
          <w:rFonts w:ascii="Athelas" w:hAnsi="Athelas" w:cstheme="minorHAnsi"/>
          <w:b/>
          <w:sz w:val="22"/>
          <w:szCs w:val="22"/>
        </w:rPr>
        <w:t>2014</w:t>
      </w:r>
    </w:p>
    <w:p w14:paraId="682846C6" w14:textId="77777777" w:rsidR="00BD36FD" w:rsidRPr="006D3682" w:rsidRDefault="00BD36FD" w:rsidP="00BD36FD">
      <w:pPr>
        <w:autoSpaceDE w:val="0"/>
        <w:autoSpaceDN w:val="0"/>
        <w:adjustRightInd w:val="0"/>
        <w:rPr>
          <w:rFonts w:ascii="Athelas" w:hAnsi="Athelas" w:cstheme="minorHAnsi"/>
          <w:i/>
          <w:sz w:val="22"/>
          <w:szCs w:val="22"/>
          <w:lang w:val="en-CA"/>
        </w:rPr>
      </w:pPr>
      <w:proofErr w:type="spellStart"/>
      <w:r w:rsidRPr="006D3682">
        <w:rPr>
          <w:rFonts w:ascii="Athelas" w:hAnsi="Athelas" w:cstheme="minorHAnsi"/>
          <w:i/>
          <w:sz w:val="22"/>
          <w:szCs w:val="22"/>
        </w:rPr>
        <w:t>Ensayos</w:t>
      </w:r>
      <w:proofErr w:type="spellEnd"/>
      <w:r w:rsidRPr="006D3682">
        <w:rPr>
          <w:rFonts w:ascii="Athelas" w:hAnsi="Athelas" w:cstheme="minorHAnsi"/>
          <w:i/>
          <w:sz w:val="22"/>
          <w:szCs w:val="22"/>
        </w:rPr>
        <w:t xml:space="preserve"> de </w:t>
      </w:r>
      <w:proofErr w:type="spellStart"/>
      <w:r w:rsidRPr="006D3682">
        <w:rPr>
          <w:rFonts w:ascii="Athelas" w:hAnsi="Athelas" w:cstheme="minorHAnsi"/>
          <w:i/>
          <w:sz w:val="22"/>
          <w:szCs w:val="22"/>
        </w:rPr>
        <w:t>Crítica</w:t>
      </w:r>
      <w:proofErr w:type="spellEnd"/>
      <w:r w:rsidRPr="006D3682">
        <w:rPr>
          <w:rFonts w:ascii="Athelas" w:hAnsi="Athelas" w:cstheme="minorHAnsi"/>
          <w:i/>
          <w:sz w:val="22"/>
          <w:szCs w:val="22"/>
        </w:rPr>
        <w:t xml:space="preserve"> </w:t>
      </w:r>
      <w:proofErr w:type="spellStart"/>
      <w:r w:rsidRPr="006D3682">
        <w:rPr>
          <w:rFonts w:ascii="Athelas" w:hAnsi="Athelas" w:cstheme="minorHAnsi"/>
          <w:i/>
          <w:sz w:val="22"/>
          <w:szCs w:val="22"/>
        </w:rPr>
        <w:t>Feminista</w:t>
      </w:r>
      <w:proofErr w:type="spellEnd"/>
      <w:r w:rsidRPr="006D3682">
        <w:rPr>
          <w:rFonts w:ascii="Athelas" w:hAnsi="Athelas" w:cstheme="minorHAnsi"/>
          <w:i/>
          <w:sz w:val="22"/>
          <w:szCs w:val="22"/>
        </w:rPr>
        <w:t xml:space="preserve"> de Nuestra América. </w:t>
      </w:r>
      <w:r w:rsidRPr="006D3682">
        <w:rPr>
          <w:rFonts w:ascii="Athelas" w:hAnsi="Athelas" w:cstheme="minorHAnsi"/>
          <w:sz w:val="22"/>
          <w:szCs w:val="22"/>
        </w:rPr>
        <w:t xml:space="preserve">In Spanish, Editorial Herder Mexico, October 2014 </w:t>
      </w:r>
    </w:p>
    <w:p w14:paraId="6C2FF723" w14:textId="3CBD538E" w:rsidR="00BD36FD" w:rsidRDefault="00BD36FD" w:rsidP="00BD36FD">
      <w:pPr>
        <w:rPr>
          <w:rFonts w:ascii="Athelas" w:hAnsi="Athelas" w:cstheme="minorHAnsi"/>
          <w:sz w:val="22"/>
          <w:szCs w:val="22"/>
        </w:rPr>
      </w:pPr>
    </w:p>
    <w:p w14:paraId="6D13DB39" w14:textId="5DCAC618" w:rsidR="00315C1D" w:rsidRPr="006D3682" w:rsidRDefault="00315C1D" w:rsidP="004E1E8C">
      <w:pPr>
        <w:pStyle w:val="Heading3"/>
      </w:pPr>
      <w:r w:rsidRPr="006D3682">
        <w:t>Forthcoming</w:t>
      </w:r>
      <w:r>
        <w:t xml:space="preserve"> Articles </w:t>
      </w:r>
      <w:r w:rsidRPr="006D3682">
        <w:t>2021</w:t>
      </w:r>
    </w:p>
    <w:p w14:paraId="2DCE0083" w14:textId="77777777" w:rsidR="00315C1D" w:rsidRPr="006D3682" w:rsidRDefault="00315C1D" w:rsidP="00315C1D">
      <w:pPr>
        <w:rPr>
          <w:rFonts w:ascii="Athelas" w:hAnsi="Athelas" w:cstheme="minorHAnsi"/>
          <w:b/>
          <w:sz w:val="22"/>
          <w:szCs w:val="22"/>
        </w:rPr>
      </w:pPr>
    </w:p>
    <w:p w14:paraId="52F65D28" w14:textId="12264840" w:rsidR="00315C1D" w:rsidRPr="006D3682" w:rsidRDefault="00315C1D" w:rsidP="00315C1D">
      <w:pPr>
        <w:rPr>
          <w:rFonts w:ascii="Athelas" w:hAnsi="Athelas"/>
          <w:sz w:val="22"/>
          <w:szCs w:val="22"/>
          <w:lang w:val="es-ES"/>
        </w:rPr>
      </w:pPr>
      <w:r w:rsidRPr="006D3682">
        <w:rPr>
          <w:rFonts w:ascii="Athelas" w:hAnsi="Athelas"/>
          <w:sz w:val="22"/>
          <w:szCs w:val="22"/>
          <w:lang w:val="es-ES"/>
        </w:rPr>
        <w:t xml:space="preserve">“Horizontes Para Repensar El Futuro Desde Una Perspectiva Feminista” In Friedrich Ebert </w:t>
      </w:r>
      <w:proofErr w:type="spellStart"/>
      <w:r w:rsidRPr="006D3682">
        <w:rPr>
          <w:rFonts w:ascii="Athelas" w:hAnsi="Athelas"/>
          <w:sz w:val="22"/>
          <w:szCs w:val="22"/>
          <w:lang w:val="es-ES"/>
        </w:rPr>
        <w:t>Stiftung</w:t>
      </w:r>
      <w:proofErr w:type="spellEnd"/>
      <w:r w:rsidRPr="006D3682">
        <w:rPr>
          <w:rFonts w:ascii="Athelas" w:hAnsi="Athelas"/>
          <w:sz w:val="22"/>
          <w:szCs w:val="22"/>
          <w:lang w:val="es-ES"/>
        </w:rPr>
        <w:t>, Honduras</w:t>
      </w:r>
      <w:r>
        <w:rPr>
          <w:rFonts w:ascii="Athelas" w:hAnsi="Athelas"/>
          <w:sz w:val="22"/>
          <w:szCs w:val="22"/>
          <w:lang w:val="es-ES"/>
        </w:rPr>
        <w:t>/</w:t>
      </w:r>
      <w:proofErr w:type="spellStart"/>
      <w:r>
        <w:rPr>
          <w:rFonts w:ascii="Athelas" w:hAnsi="Athelas"/>
          <w:sz w:val="22"/>
          <w:szCs w:val="22"/>
          <w:lang w:val="es-ES"/>
        </w:rPr>
        <w:t>Germany</w:t>
      </w:r>
      <w:proofErr w:type="spellEnd"/>
    </w:p>
    <w:p w14:paraId="5060B0E1" w14:textId="77777777" w:rsidR="00315C1D" w:rsidRPr="006D3682" w:rsidRDefault="00315C1D" w:rsidP="00315C1D">
      <w:pPr>
        <w:rPr>
          <w:rFonts w:ascii="Athelas" w:hAnsi="Athelas"/>
          <w:sz w:val="22"/>
          <w:szCs w:val="22"/>
          <w:lang w:val="es-ES"/>
        </w:rPr>
      </w:pPr>
    </w:p>
    <w:p w14:paraId="286E906A" w14:textId="4D4B3117" w:rsidR="00315C1D" w:rsidRPr="00315C1D" w:rsidRDefault="00315C1D" w:rsidP="00315C1D">
      <w:pPr>
        <w:rPr>
          <w:rFonts w:ascii="Athelas" w:hAnsi="Athelas"/>
          <w:sz w:val="22"/>
          <w:szCs w:val="22"/>
          <w:lang w:val="es-ES"/>
        </w:rPr>
      </w:pPr>
      <w:r w:rsidRPr="006D3682">
        <w:rPr>
          <w:rFonts w:ascii="Athelas" w:hAnsi="Athelas"/>
          <w:sz w:val="22"/>
          <w:szCs w:val="22"/>
          <w:lang w:val="es-ES"/>
        </w:rPr>
        <w:t xml:space="preserve">“La Cuestión del Imperio Español y la Leyenda Negra” in </w:t>
      </w:r>
      <w:r w:rsidRPr="00315C1D">
        <w:rPr>
          <w:rFonts w:ascii="Athelas" w:hAnsi="Athelas"/>
          <w:i/>
          <w:iCs/>
          <w:sz w:val="22"/>
          <w:szCs w:val="22"/>
          <w:lang w:val="es-ES"/>
        </w:rPr>
        <w:t>E-Humanista:</w:t>
      </w:r>
      <w:r>
        <w:rPr>
          <w:rFonts w:ascii="Athelas" w:hAnsi="Athelas"/>
          <w:sz w:val="22"/>
          <w:szCs w:val="22"/>
          <w:lang w:val="es-ES"/>
        </w:rPr>
        <w:t xml:space="preserve"> </w:t>
      </w:r>
      <w:proofErr w:type="spellStart"/>
      <w:r w:rsidRPr="006D3682">
        <w:rPr>
          <w:rFonts w:ascii="Athelas" w:hAnsi="Athelas"/>
          <w:i/>
          <w:iCs/>
          <w:sz w:val="22"/>
          <w:szCs w:val="22"/>
          <w:lang w:val="es-ES"/>
        </w:rPr>
        <w:t>Journal</w:t>
      </w:r>
      <w:proofErr w:type="spellEnd"/>
      <w:r w:rsidRPr="006D3682">
        <w:rPr>
          <w:rFonts w:ascii="Athelas" w:hAnsi="Athelas"/>
          <w:i/>
          <w:iCs/>
          <w:sz w:val="22"/>
          <w:szCs w:val="22"/>
          <w:lang w:val="es-ES"/>
        </w:rPr>
        <w:t xml:space="preserve"> of </w:t>
      </w:r>
      <w:proofErr w:type="spellStart"/>
      <w:r w:rsidRPr="006D3682">
        <w:rPr>
          <w:rFonts w:ascii="Athelas" w:hAnsi="Athelas"/>
          <w:i/>
          <w:iCs/>
          <w:sz w:val="22"/>
          <w:szCs w:val="22"/>
          <w:lang w:val="es-ES"/>
        </w:rPr>
        <w:t>Iberian</w:t>
      </w:r>
      <w:proofErr w:type="spellEnd"/>
      <w:r w:rsidRPr="006D3682">
        <w:rPr>
          <w:rFonts w:ascii="Athelas" w:hAnsi="Athelas"/>
          <w:i/>
          <w:iCs/>
          <w:sz w:val="22"/>
          <w:szCs w:val="22"/>
          <w:lang w:val="es-ES"/>
        </w:rPr>
        <w:t xml:space="preserve"> </w:t>
      </w:r>
      <w:proofErr w:type="spellStart"/>
      <w:r w:rsidRPr="006D3682">
        <w:rPr>
          <w:rFonts w:ascii="Athelas" w:hAnsi="Athelas"/>
          <w:i/>
          <w:iCs/>
          <w:sz w:val="22"/>
          <w:szCs w:val="22"/>
          <w:lang w:val="es-ES"/>
        </w:rPr>
        <w:t>Studies</w:t>
      </w:r>
      <w:proofErr w:type="spellEnd"/>
      <w:r>
        <w:rPr>
          <w:rFonts w:ascii="Athelas" w:hAnsi="Athelas"/>
          <w:sz w:val="22"/>
          <w:szCs w:val="22"/>
          <w:lang w:val="es-ES"/>
        </w:rPr>
        <w:t xml:space="preserve">, </w:t>
      </w:r>
      <w:proofErr w:type="spellStart"/>
      <w:r>
        <w:rPr>
          <w:rFonts w:ascii="Athelas" w:hAnsi="Athelas"/>
          <w:sz w:val="22"/>
          <w:szCs w:val="22"/>
          <w:lang w:val="es-ES"/>
        </w:rPr>
        <w:t>College</w:t>
      </w:r>
      <w:proofErr w:type="spellEnd"/>
      <w:r>
        <w:rPr>
          <w:rFonts w:ascii="Athelas" w:hAnsi="Athelas"/>
          <w:sz w:val="22"/>
          <w:szCs w:val="22"/>
          <w:lang w:val="es-ES"/>
        </w:rPr>
        <w:t xml:space="preserve"> of </w:t>
      </w:r>
      <w:proofErr w:type="spellStart"/>
      <w:r>
        <w:rPr>
          <w:rFonts w:ascii="Athelas" w:hAnsi="Athelas"/>
          <w:sz w:val="22"/>
          <w:szCs w:val="22"/>
          <w:lang w:val="es-ES"/>
        </w:rPr>
        <w:t>Letters</w:t>
      </w:r>
      <w:proofErr w:type="spellEnd"/>
      <w:r>
        <w:rPr>
          <w:rFonts w:ascii="Athelas" w:hAnsi="Athelas"/>
          <w:sz w:val="22"/>
          <w:szCs w:val="22"/>
          <w:lang w:val="es-ES"/>
        </w:rPr>
        <w:t xml:space="preserve"> and </w:t>
      </w:r>
      <w:proofErr w:type="spellStart"/>
      <w:r>
        <w:rPr>
          <w:rFonts w:ascii="Athelas" w:hAnsi="Athelas"/>
          <w:sz w:val="22"/>
          <w:szCs w:val="22"/>
          <w:lang w:val="es-ES"/>
        </w:rPr>
        <w:t>Science</w:t>
      </w:r>
      <w:proofErr w:type="spellEnd"/>
      <w:r>
        <w:rPr>
          <w:rFonts w:ascii="Athelas" w:hAnsi="Athelas"/>
          <w:sz w:val="22"/>
          <w:szCs w:val="22"/>
          <w:lang w:val="es-ES"/>
        </w:rPr>
        <w:t xml:space="preserve"> of </w:t>
      </w:r>
      <w:proofErr w:type="spellStart"/>
      <w:r>
        <w:rPr>
          <w:rFonts w:ascii="Athelas" w:hAnsi="Athelas"/>
          <w:sz w:val="22"/>
          <w:szCs w:val="22"/>
          <w:lang w:val="es-ES"/>
        </w:rPr>
        <w:t>the</w:t>
      </w:r>
      <w:proofErr w:type="spellEnd"/>
      <w:r>
        <w:rPr>
          <w:rFonts w:ascii="Athelas" w:hAnsi="Athelas"/>
          <w:sz w:val="22"/>
          <w:szCs w:val="22"/>
          <w:lang w:val="es-ES"/>
        </w:rPr>
        <w:t xml:space="preserve"> </w:t>
      </w:r>
      <w:proofErr w:type="spellStart"/>
      <w:r>
        <w:rPr>
          <w:rFonts w:ascii="Athelas" w:hAnsi="Athelas"/>
          <w:sz w:val="22"/>
          <w:szCs w:val="22"/>
          <w:lang w:val="es-ES"/>
        </w:rPr>
        <w:t>University</w:t>
      </w:r>
      <w:proofErr w:type="spellEnd"/>
      <w:r>
        <w:rPr>
          <w:rFonts w:ascii="Athelas" w:hAnsi="Athelas"/>
          <w:sz w:val="22"/>
          <w:szCs w:val="22"/>
          <w:lang w:val="es-ES"/>
        </w:rPr>
        <w:t xml:space="preserve"> of California Santa </w:t>
      </w:r>
      <w:proofErr w:type="spellStart"/>
      <w:r>
        <w:rPr>
          <w:rFonts w:ascii="Athelas" w:hAnsi="Athelas"/>
          <w:sz w:val="22"/>
          <w:szCs w:val="22"/>
          <w:lang w:val="es-ES"/>
        </w:rPr>
        <w:t>Barbara</w:t>
      </w:r>
      <w:proofErr w:type="spellEnd"/>
      <w:r>
        <w:rPr>
          <w:rFonts w:ascii="Athelas" w:hAnsi="Athelas"/>
          <w:sz w:val="22"/>
          <w:szCs w:val="22"/>
          <w:lang w:val="es-ES"/>
        </w:rPr>
        <w:t xml:space="preserve">, </w:t>
      </w:r>
      <w:proofErr w:type="spellStart"/>
      <w:r>
        <w:rPr>
          <w:rFonts w:ascii="Athelas" w:hAnsi="Athelas"/>
          <w:sz w:val="22"/>
          <w:szCs w:val="22"/>
          <w:lang w:val="es-ES"/>
        </w:rPr>
        <w:t>United</w:t>
      </w:r>
      <w:proofErr w:type="spellEnd"/>
      <w:r>
        <w:rPr>
          <w:rFonts w:ascii="Athelas" w:hAnsi="Athelas"/>
          <w:sz w:val="22"/>
          <w:szCs w:val="22"/>
          <w:lang w:val="es-ES"/>
        </w:rPr>
        <w:t xml:space="preserve"> </w:t>
      </w:r>
      <w:proofErr w:type="spellStart"/>
      <w:r>
        <w:rPr>
          <w:rFonts w:ascii="Athelas" w:hAnsi="Athelas"/>
          <w:sz w:val="22"/>
          <w:szCs w:val="22"/>
          <w:lang w:val="es-ES"/>
        </w:rPr>
        <w:t>States</w:t>
      </w:r>
      <w:proofErr w:type="spellEnd"/>
    </w:p>
    <w:p w14:paraId="463B540A" w14:textId="77777777" w:rsidR="00315C1D" w:rsidRPr="006D3682" w:rsidRDefault="00315C1D" w:rsidP="00BD36FD">
      <w:pPr>
        <w:rPr>
          <w:rFonts w:ascii="Athelas" w:hAnsi="Athelas" w:cstheme="minorHAnsi"/>
          <w:sz w:val="22"/>
          <w:szCs w:val="22"/>
        </w:rPr>
      </w:pPr>
    </w:p>
    <w:p w14:paraId="1F051992" w14:textId="77777777" w:rsidR="00874C6E" w:rsidRDefault="00874C6E" w:rsidP="00BD36FD">
      <w:pPr>
        <w:rPr>
          <w:rFonts w:ascii="Athelas" w:hAnsi="Athelas" w:cstheme="minorHAnsi"/>
          <w:b/>
          <w:sz w:val="22"/>
          <w:szCs w:val="22"/>
          <w:lang w:val="en-CA"/>
        </w:rPr>
      </w:pPr>
    </w:p>
    <w:p w14:paraId="0728F86C" w14:textId="4FC6F72B" w:rsidR="00BD36FD" w:rsidRPr="006D3682" w:rsidRDefault="00BD36FD" w:rsidP="00612DB8">
      <w:pPr>
        <w:pStyle w:val="Heading2"/>
        <w:rPr>
          <w:lang w:val="en-CA"/>
        </w:rPr>
      </w:pPr>
      <w:r w:rsidRPr="006D3682">
        <w:rPr>
          <w:lang w:val="en-CA"/>
        </w:rPr>
        <w:t>Recent Published Articles</w:t>
      </w:r>
    </w:p>
    <w:p w14:paraId="49CF00B4" w14:textId="77777777" w:rsidR="00BD36FD" w:rsidRPr="006D3682" w:rsidRDefault="00BD36FD" w:rsidP="00BD36FD">
      <w:pPr>
        <w:rPr>
          <w:rFonts w:ascii="Athelas" w:hAnsi="Athelas" w:cstheme="minorHAnsi"/>
          <w:b/>
          <w:sz w:val="22"/>
          <w:szCs w:val="22"/>
        </w:rPr>
      </w:pPr>
    </w:p>
    <w:p w14:paraId="48112E89" w14:textId="66E8BDCC" w:rsidR="006D3682" w:rsidRPr="006D3682" w:rsidRDefault="006D3682" w:rsidP="00612DB8">
      <w:pPr>
        <w:pStyle w:val="Heading3"/>
      </w:pPr>
      <w:r w:rsidRPr="006D3682">
        <w:t>2021</w:t>
      </w:r>
    </w:p>
    <w:p w14:paraId="272B8678" w14:textId="77777777" w:rsidR="00315C1D" w:rsidRDefault="00315C1D" w:rsidP="006D3682">
      <w:pPr>
        <w:pStyle w:val="Heading1"/>
        <w:rPr>
          <w:rFonts w:ascii="Athelas" w:hAnsi="Athelas" w:cstheme="minorHAnsi"/>
          <w:bCs/>
          <w:sz w:val="22"/>
          <w:szCs w:val="22"/>
        </w:rPr>
      </w:pPr>
    </w:p>
    <w:p w14:paraId="125A5582" w14:textId="21BC2CA0" w:rsidR="006D3682" w:rsidRPr="00315C1D" w:rsidRDefault="006D3682" w:rsidP="006D3682">
      <w:pPr>
        <w:pStyle w:val="Heading1"/>
        <w:rPr>
          <w:rFonts w:ascii="Athelas" w:hAnsi="Athelas"/>
          <w:color w:val="212529"/>
          <w:sz w:val="22"/>
          <w:szCs w:val="22"/>
        </w:rPr>
      </w:pPr>
      <w:r w:rsidRPr="00874C6E">
        <w:rPr>
          <w:rFonts w:ascii="Athelas" w:hAnsi="Athelas" w:cstheme="minorHAnsi"/>
          <w:bCs/>
          <w:sz w:val="22"/>
          <w:szCs w:val="22"/>
        </w:rPr>
        <w:t xml:space="preserve">“Latin American Decolonial Feminist Philosophy of Knowledge Production” with Sandra Harding. In: </w:t>
      </w:r>
      <w:r w:rsidRPr="00315C1D">
        <w:rPr>
          <w:rFonts w:ascii="Athelas" w:hAnsi="Athelas"/>
          <w:i/>
          <w:iCs/>
          <w:color w:val="212529"/>
          <w:sz w:val="22"/>
          <w:szCs w:val="22"/>
        </w:rPr>
        <w:t>The Routledge Handbook of Feminist Philosophy of Science</w:t>
      </w:r>
      <w:r w:rsidR="00315C1D">
        <w:rPr>
          <w:rFonts w:ascii="Athelas" w:hAnsi="Athelas"/>
          <w:color w:val="212529"/>
          <w:sz w:val="22"/>
          <w:szCs w:val="22"/>
        </w:rPr>
        <w:t>. New York, Routledge pp. 104-116.</w:t>
      </w:r>
    </w:p>
    <w:p w14:paraId="7A37E377" w14:textId="2E8F0B48" w:rsidR="006D3682" w:rsidRPr="006D3682" w:rsidRDefault="006D3682" w:rsidP="00BD36FD">
      <w:pPr>
        <w:rPr>
          <w:rFonts w:ascii="Athelas" w:hAnsi="Athelas" w:cstheme="minorHAnsi"/>
          <w:sz w:val="22"/>
          <w:szCs w:val="22"/>
        </w:rPr>
      </w:pPr>
    </w:p>
    <w:p w14:paraId="555C4B00" w14:textId="7302A8C3" w:rsidR="000820A9" w:rsidRPr="006D3682" w:rsidRDefault="000820A9" w:rsidP="00612DB8">
      <w:pPr>
        <w:pStyle w:val="Heading3"/>
      </w:pPr>
      <w:r w:rsidRPr="006D3682">
        <w:t>202</w:t>
      </w:r>
      <w:r w:rsidR="006D3682" w:rsidRPr="006D3682">
        <w:t>0</w:t>
      </w:r>
    </w:p>
    <w:p w14:paraId="4C533980" w14:textId="11750AF1" w:rsidR="000820A9" w:rsidRPr="006D3682" w:rsidRDefault="000820A9" w:rsidP="00BD36FD">
      <w:pPr>
        <w:rPr>
          <w:rFonts w:ascii="Athelas" w:hAnsi="Athelas" w:cstheme="minorHAnsi"/>
          <w:b/>
          <w:sz w:val="22"/>
          <w:szCs w:val="22"/>
        </w:rPr>
      </w:pPr>
    </w:p>
    <w:p w14:paraId="736A5E85" w14:textId="7B8D489D" w:rsidR="006D3682" w:rsidRPr="006D3682" w:rsidRDefault="00BC2EEA" w:rsidP="006D3682">
      <w:pPr>
        <w:rPr>
          <w:rFonts w:ascii="Athelas" w:eastAsia="Times New Roman" w:hAnsi="Athelas" w:cstheme="majorHAnsi"/>
          <w:color w:val="333333"/>
          <w:spacing w:val="4"/>
          <w:sz w:val="22"/>
          <w:szCs w:val="22"/>
        </w:rPr>
      </w:pPr>
      <w:r w:rsidRPr="006D3682">
        <w:rPr>
          <w:rFonts w:ascii="Athelas" w:hAnsi="Athelas" w:cstheme="minorHAnsi"/>
          <w:sz w:val="22"/>
          <w:szCs w:val="22"/>
        </w:rPr>
        <w:lastRenderedPageBreak/>
        <w:t>“</w:t>
      </w:r>
      <w:r w:rsidRPr="006D3682">
        <w:rPr>
          <w:rFonts w:ascii="Athelas" w:hAnsi="Athelas" w:cstheme="majorHAnsi"/>
          <w:sz w:val="22"/>
          <w:szCs w:val="22"/>
        </w:rPr>
        <w:t xml:space="preserve">Decolonial Theories in Comparison”  </w:t>
      </w:r>
      <w:r w:rsidRPr="006D3682">
        <w:rPr>
          <w:rFonts w:ascii="Athelas" w:hAnsi="Athelas" w:cstheme="majorHAnsi"/>
          <w:i/>
          <w:iCs/>
          <w:sz w:val="22"/>
          <w:szCs w:val="22"/>
        </w:rPr>
        <w:t>Journal of</w:t>
      </w:r>
      <w:r w:rsidRPr="006D3682">
        <w:rPr>
          <w:rFonts w:ascii="Athelas" w:hAnsi="Athelas" w:cstheme="majorHAnsi"/>
          <w:sz w:val="22"/>
          <w:szCs w:val="22"/>
        </w:rPr>
        <w:t xml:space="preserve"> </w:t>
      </w:r>
      <w:r w:rsidRPr="006D3682">
        <w:rPr>
          <w:rFonts w:ascii="Athelas" w:hAnsi="Athelas" w:cstheme="majorHAnsi"/>
          <w:i/>
          <w:iCs/>
          <w:sz w:val="22"/>
          <w:szCs w:val="22"/>
        </w:rPr>
        <w:t>World Philosophies</w:t>
      </w:r>
      <w:r w:rsidRPr="006D3682">
        <w:rPr>
          <w:rFonts w:ascii="Athelas" w:hAnsi="Athelas" w:cstheme="majorHAnsi"/>
          <w:sz w:val="22"/>
          <w:szCs w:val="22"/>
        </w:rPr>
        <w:t xml:space="preserve"> Vol. 5 No. 1, Indiana University Press</w:t>
      </w:r>
      <w:r w:rsidR="006D3682" w:rsidRPr="006D3682">
        <w:rPr>
          <w:rFonts w:ascii="Athelas" w:hAnsi="Athelas" w:cstheme="majorHAnsi"/>
          <w:sz w:val="22"/>
          <w:szCs w:val="22"/>
        </w:rPr>
        <w:t xml:space="preserve">. Reprint </w:t>
      </w:r>
      <w:r w:rsidR="006D3682" w:rsidRPr="006D3682">
        <w:rPr>
          <w:rFonts w:ascii="Athelas" w:eastAsia="Times New Roman" w:hAnsi="Athelas" w:cstheme="majorHAnsi"/>
          <w:color w:val="333333"/>
          <w:spacing w:val="4"/>
          <w:sz w:val="22"/>
          <w:szCs w:val="22"/>
        </w:rPr>
        <w:t xml:space="preserve">(2021) In: Shih S., Tsai L. (eds) </w:t>
      </w:r>
      <w:r w:rsidR="006D3682" w:rsidRPr="006D3682">
        <w:rPr>
          <w:rFonts w:ascii="Athelas" w:eastAsia="Times New Roman" w:hAnsi="Athelas" w:cstheme="majorHAnsi"/>
          <w:i/>
          <w:iCs/>
          <w:color w:val="333333"/>
          <w:spacing w:val="4"/>
          <w:sz w:val="22"/>
          <w:szCs w:val="22"/>
        </w:rPr>
        <w:t xml:space="preserve">Indigenous Knowledge in Taiwan and Beyond. </w:t>
      </w:r>
      <w:proofErr w:type="spellStart"/>
      <w:r w:rsidR="006D3682" w:rsidRPr="006D3682">
        <w:rPr>
          <w:rFonts w:ascii="Athelas" w:eastAsia="Times New Roman" w:hAnsi="Athelas" w:cstheme="majorHAnsi"/>
          <w:i/>
          <w:iCs/>
          <w:color w:val="333333"/>
          <w:spacing w:val="4"/>
          <w:sz w:val="22"/>
          <w:szCs w:val="22"/>
        </w:rPr>
        <w:t>Sinophone</w:t>
      </w:r>
      <w:proofErr w:type="spellEnd"/>
      <w:r w:rsidR="006D3682" w:rsidRPr="006D3682">
        <w:rPr>
          <w:rFonts w:ascii="Athelas" w:eastAsia="Times New Roman" w:hAnsi="Athelas" w:cstheme="majorHAnsi"/>
          <w:i/>
          <w:iCs/>
          <w:color w:val="333333"/>
          <w:spacing w:val="4"/>
          <w:sz w:val="22"/>
          <w:szCs w:val="22"/>
        </w:rPr>
        <w:t xml:space="preserve"> and Taiwan Studies,</w:t>
      </w:r>
      <w:r w:rsidR="006D3682" w:rsidRPr="006D3682">
        <w:rPr>
          <w:rFonts w:ascii="Athelas" w:eastAsia="Times New Roman" w:hAnsi="Athelas" w:cstheme="majorHAnsi"/>
          <w:color w:val="333333"/>
          <w:spacing w:val="4"/>
          <w:sz w:val="22"/>
          <w:szCs w:val="22"/>
        </w:rPr>
        <w:t xml:space="preserve"> vol 1. Springer, Singapore. https://doi.org/10.1007/978-981-15-4178-0_12</w:t>
      </w:r>
    </w:p>
    <w:p w14:paraId="244EF111" w14:textId="52B914E4" w:rsidR="00BC2EEA" w:rsidRPr="006D3682" w:rsidRDefault="00BC2EEA" w:rsidP="00BC2EEA">
      <w:pPr>
        <w:rPr>
          <w:rFonts w:ascii="Athelas" w:hAnsi="Athelas"/>
          <w:sz w:val="22"/>
          <w:szCs w:val="22"/>
        </w:rPr>
      </w:pPr>
    </w:p>
    <w:p w14:paraId="52317D84" w14:textId="77777777" w:rsidR="00BC2EEA" w:rsidRPr="006D3682" w:rsidRDefault="00BC2EEA" w:rsidP="00BD36FD">
      <w:pPr>
        <w:rPr>
          <w:rFonts w:ascii="Athelas" w:hAnsi="Athelas" w:cstheme="minorHAnsi"/>
          <w:b/>
          <w:sz w:val="22"/>
          <w:szCs w:val="22"/>
        </w:rPr>
      </w:pPr>
    </w:p>
    <w:p w14:paraId="1A541B8F" w14:textId="1E84ADC0" w:rsidR="000820A9" w:rsidRPr="006D3682" w:rsidRDefault="000820A9" w:rsidP="00BD36FD">
      <w:pPr>
        <w:rPr>
          <w:rFonts w:ascii="Athelas" w:hAnsi="Athelas" w:cstheme="minorHAnsi"/>
          <w:bCs/>
          <w:sz w:val="22"/>
          <w:szCs w:val="22"/>
        </w:rPr>
      </w:pPr>
      <w:r w:rsidRPr="006D3682">
        <w:rPr>
          <w:rFonts w:ascii="Athelas" w:hAnsi="Athelas" w:cstheme="minorHAnsi"/>
          <w:bCs/>
          <w:sz w:val="22"/>
          <w:szCs w:val="22"/>
        </w:rPr>
        <w:t xml:space="preserve">“Los </w:t>
      </w:r>
      <w:proofErr w:type="spellStart"/>
      <w:r w:rsidRPr="006D3682">
        <w:rPr>
          <w:rFonts w:ascii="Athelas" w:hAnsi="Athelas" w:cstheme="minorHAnsi"/>
          <w:bCs/>
          <w:sz w:val="22"/>
          <w:szCs w:val="22"/>
        </w:rPr>
        <w:t>Avances</w:t>
      </w:r>
      <w:proofErr w:type="spellEnd"/>
      <w:r w:rsidRPr="006D3682">
        <w:rPr>
          <w:rFonts w:ascii="Athelas" w:hAnsi="Athelas" w:cstheme="minorHAnsi"/>
          <w:bCs/>
          <w:sz w:val="22"/>
          <w:szCs w:val="22"/>
        </w:rPr>
        <w:t xml:space="preserve"> y </w:t>
      </w:r>
      <w:proofErr w:type="spellStart"/>
      <w:r w:rsidRPr="006D3682">
        <w:rPr>
          <w:rFonts w:ascii="Athelas" w:hAnsi="Athelas" w:cstheme="minorHAnsi"/>
          <w:bCs/>
          <w:sz w:val="22"/>
          <w:szCs w:val="22"/>
        </w:rPr>
        <w:t>Retos</w:t>
      </w:r>
      <w:proofErr w:type="spellEnd"/>
      <w:r w:rsidRPr="006D3682">
        <w:rPr>
          <w:rFonts w:ascii="Athelas" w:hAnsi="Athelas" w:cstheme="minorHAnsi"/>
          <w:bCs/>
          <w:sz w:val="22"/>
          <w:szCs w:val="22"/>
        </w:rPr>
        <w:t xml:space="preserve"> de los </w:t>
      </w:r>
      <w:proofErr w:type="spellStart"/>
      <w:r w:rsidRPr="006D3682">
        <w:rPr>
          <w:rFonts w:ascii="Athelas" w:hAnsi="Athelas" w:cstheme="minorHAnsi"/>
          <w:bCs/>
          <w:sz w:val="22"/>
          <w:szCs w:val="22"/>
        </w:rPr>
        <w:t>Feminismos</w:t>
      </w:r>
      <w:proofErr w:type="spellEnd"/>
      <w:r w:rsidRPr="006D3682">
        <w:rPr>
          <w:rFonts w:ascii="Athelas" w:hAnsi="Athelas" w:cstheme="minorHAnsi"/>
          <w:bCs/>
          <w:sz w:val="22"/>
          <w:szCs w:val="22"/>
        </w:rPr>
        <w:t xml:space="preserve"> de América Latina/</w:t>
      </w:r>
      <w:proofErr w:type="spellStart"/>
      <w:r w:rsidRPr="006D3682">
        <w:rPr>
          <w:rFonts w:ascii="Athelas" w:hAnsi="Athelas" w:cstheme="minorHAnsi"/>
          <w:bCs/>
          <w:sz w:val="22"/>
          <w:szCs w:val="22"/>
        </w:rPr>
        <w:t>Abya</w:t>
      </w:r>
      <w:proofErr w:type="spellEnd"/>
      <w:r w:rsidRPr="006D3682">
        <w:rPr>
          <w:rFonts w:ascii="Athelas" w:hAnsi="Athelas" w:cstheme="minorHAnsi"/>
          <w:bCs/>
          <w:sz w:val="22"/>
          <w:szCs w:val="22"/>
        </w:rPr>
        <w:t xml:space="preserve"> </w:t>
      </w:r>
      <w:proofErr w:type="spellStart"/>
      <w:r w:rsidRPr="006D3682">
        <w:rPr>
          <w:rFonts w:ascii="Athelas" w:hAnsi="Athelas" w:cstheme="minorHAnsi"/>
          <w:bCs/>
          <w:sz w:val="22"/>
          <w:szCs w:val="22"/>
        </w:rPr>
        <w:t>Yala</w:t>
      </w:r>
      <w:proofErr w:type="spellEnd"/>
      <w:r w:rsidRPr="006D3682">
        <w:rPr>
          <w:rFonts w:ascii="Athelas" w:hAnsi="Athelas" w:cstheme="minorHAnsi"/>
          <w:bCs/>
          <w:sz w:val="22"/>
          <w:szCs w:val="22"/>
        </w:rPr>
        <w:t xml:space="preserve"> </w:t>
      </w:r>
      <w:proofErr w:type="spellStart"/>
      <w:r w:rsidRPr="006D3682">
        <w:rPr>
          <w:rFonts w:ascii="Athelas" w:hAnsi="Athelas" w:cstheme="minorHAnsi"/>
          <w:bCs/>
          <w:sz w:val="22"/>
          <w:szCs w:val="22"/>
        </w:rPr>
        <w:t>en</w:t>
      </w:r>
      <w:proofErr w:type="spellEnd"/>
      <w:r w:rsidRPr="006D3682">
        <w:rPr>
          <w:rFonts w:ascii="Athelas" w:hAnsi="Athelas" w:cstheme="minorHAnsi"/>
          <w:bCs/>
          <w:sz w:val="22"/>
          <w:szCs w:val="22"/>
        </w:rPr>
        <w:t xml:space="preserve"> el </w:t>
      </w:r>
      <w:proofErr w:type="spellStart"/>
      <w:r w:rsidRPr="006D3682">
        <w:rPr>
          <w:rFonts w:ascii="Athelas" w:hAnsi="Athelas" w:cstheme="minorHAnsi"/>
          <w:bCs/>
          <w:sz w:val="22"/>
          <w:szCs w:val="22"/>
        </w:rPr>
        <w:t>Siglo</w:t>
      </w:r>
      <w:proofErr w:type="spellEnd"/>
      <w:r w:rsidRPr="006D3682">
        <w:rPr>
          <w:rFonts w:ascii="Athelas" w:hAnsi="Athelas" w:cstheme="minorHAnsi"/>
          <w:bCs/>
          <w:sz w:val="22"/>
          <w:szCs w:val="22"/>
        </w:rPr>
        <w:t xml:space="preserve"> XXI” in C. Ribeiro Gonçalves and Marcos A. Monte Rocha (eds.), </w:t>
      </w:r>
      <w:proofErr w:type="spellStart"/>
      <w:r w:rsidRPr="006D3682">
        <w:rPr>
          <w:rFonts w:ascii="Athelas" w:hAnsi="Athelas" w:cstheme="minorHAnsi"/>
          <w:bCs/>
          <w:i/>
          <w:iCs/>
          <w:sz w:val="22"/>
          <w:szCs w:val="22"/>
        </w:rPr>
        <w:t>Feminismos</w:t>
      </w:r>
      <w:proofErr w:type="spellEnd"/>
      <w:r w:rsidRPr="006D3682">
        <w:rPr>
          <w:rFonts w:ascii="Athelas" w:hAnsi="Athelas" w:cstheme="minorHAnsi"/>
          <w:bCs/>
          <w:i/>
          <w:iCs/>
          <w:sz w:val="22"/>
          <w:szCs w:val="22"/>
        </w:rPr>
        <w:t xml:space="preserve"> </w:t>
      </w:r>
      <w:proofErr w:type="spellStart"/>
      <w:r w:rsidRPr="006D3682">
        <w:rPr>
          <w:rFonts w:ascii="Athelas" w:hAnsi="Athelas" w:cstheme="minorHAnsi"/>
          <w:bCs/>
          <w:i/>
          <w:iCs/>
          <w:sz w:val="22"/>
          <w:szCs w:val="22"/>
        </w:rPr>
        <w:t>Descoloniais</w:t>
      </w:r>
      <w:proofErr w:type="spellEnd"/>
      <w:r w:rsidRPr="006D3682">
        <w:rPr>
          <w:rFonts w:ascii="Athelas" w:hAnsi="Athelas" w:cstheme="minorHAnsi"/>
          <w:bCs/>
          <w:i/>
          <w:iCs/>
          <w:sz w:val="22"/>
          <w:szCs w:val="22"/>
        </w:rPr>
        <w:t xml:space="preserve"> e Outros </w:t>
      </w:r>
      <w:proofErr w:type="spellStart"/>
      <w:r w:rsidRPr="006D3682">
        <w:rPr>
          <w:rFonts w:ascii="Athelas" w:hAnsi="Athelas" w:cstheme="minorHAnsi"/>
          <w:bCs/>
          <w:i/>
          <w:iCs/>
          <w:sz w:val="22"/>
          <w:szCs w:val="22"/>
        </w:rPr>
        <w:t>Escritos</w:t>
      </w:r>
      <w:proofErr w:type="spellEnd"/>
      <w:r w:rsidRPr="006D3682">
        <w:rPr>
          <w:rFonts w:ascii="Athelas" w:hAnsi="Athelas" w:cstheme="minorHAnsi"/>
          <w:bCs/>
          <w:i/>
          <w:iCs/>
          <w:sz w:val="22"/>
          <w:szCs w:val="22"/>
        </w:rPr>
        <w:t xml:space="preserve"> </w:t>
      </w:r>
      <w:proofErr w:type="spellStart"/>
      <w:r w:rsidRPr="006D3682">
        <w:rPr>
          <w:rFonts w:ascii="Athelas" w:hAnsi="Athelas" w:cstheme="minorHAnsi"/>
          <w:bCs/>
          <w:i/>
          <w:iCs/>
          <w:sz w:val="22"/>
          <w:szCs w:val="22"/>
        </w:rPr>
        <w:t>Feministas</w:t>
      </w:r>
      <w:proofErr w:type="spellEnd"/>
      <w:r w:rsidRPr="006D3682">
        <w:rPr>
          <w:rFonts w:ascii="Athelas" w:hAnsi="Athelas" w:cstheme="minorHAnsi"/>
          <w:bCs/>
          <w:sz w:val="22"/>
          <w:szCs w:val="22"/>
        </w:rPr>
        <w:t xml:space="preserve"> </w:t>
      </w:r>
      <w:proofErr w:type="spellStart"/>
      <w:r w:rsidRPr="006D3682">
        <w:rPr>
          <w:rFonts w:ascii="Athelas" w:hAnsi="Athelas" w:cstheme="minorHAnsi"/>
          <w:bCs/>
          <w:sz w:val="22"/>
          <w:szCs w:val="22"/>
        </w:rPr>
        <w:t>Fabrica</w:t>
      </w:r>
      <w:proofErr w:type="spellEnd"/>
      <w:r w:rsidRPr="006D3682">
        <w:rPr>
          <w:rFonts w:ascii="Athelas" w:hAnsi="Athelas" w:cstheme="minorHAnsi"/>
          <w:bCs/>
          <w:sz w:val="22"/>
          <w:szCs w:val="22"/>
        </w:rPr>
        <w:t xml:space="preserve"> de Imagens, Fortaleza, Brazil</w:t>
      </w:r>
    </w:p>
    <w:p w14:paraId="77F19E99" w14:textId="77777777" w:rsidR="000820A9" w:rsidRPr="006D3682" w:rsidRDefault="000820A9" w:rsidP="00BD36FD">
      <w:pPr>
        <w:rPr>
          <w:rFonts w:ascii="Athelas" w:hAnsi="Athelas" w:cstheme="minorHAnsi"/>
          <w:b/>
          <w:sz w:val="22"/>
          <w:szCs w:val="22"/>
        </w:rPr>
      </w:pPr>
    </w:p>
    <w:p w14:paraId="255ADF72" w14:textId="50B62D38" w:rsidR="00BD36FD" w:rsidRPr="006D3682" w:rsidRDefault="00BD36FD" w:rsidP="00612DB8">
      <w:pPr>
        <w:pStyle w:val="Heading3"/>
      </w:pPr>
      <w:r w:rsidRPr="006D3682">
        <w:t>2019</w:t>
      </w:r>
    </w:p>
    <w:p w14:paraId="2A3ADB07" w14:textId="77777777" w:rsidR="00BD36FD" w:rsidRPr="006D3682" w:rsidRDefault="00BD36FD" w:rsidP="00BD36FD">
      <w:pPr>
        <w:rPr>
          <w:rFonts w:ascii="Athelas" w:hAnsi="Athelas" w:cstheme="minorHAnsi"/>
          <w:b/>
          <w:sz w:val="22"/>
          <w:szCs w:val="22"/>
        </w:rPr>
      </w:pPr>
    </w:p>
    <w:p w14:paraId="2EF16161" w14:textId="77777777" w:rsidR="00BD36FD" w:rsidRPr="006D3682" w:rsidRDefault="00BD36FD" w:rsidP="00BD36FD">
      <w:pPr>
        <w:rPr>
          <w:rFonts w:ascii="Athelas" w:hAnsi="Athelas" w:cstheme="minorHAnsi"/>
          <w:sz w:val="22"/>
          <w:szCs w:val="22"/>
          <w:lang w:val="en-CA"/>
        </w:rPr>
      </w:pPr>
      <w:r w:rsidRPr="006D3682">
        <w:rPr>
          <w:rFonts w:ascii="Athelas" w:hAnsi="Athelas" w:cstheme="minorHAnsi"/>
          <w:sz w:val="22"/>
          <w:szCs w:val="22"/>
        </w:rPr>
        <w:t xml:space="preserve">“Can the Subaltern save us?” in </w:t>
      </w:r>
      <w:proofErr w:type="spellStart"/>
      <w:r w:rsidRPr="006D3682">
        <w:rPr>
          <w:rFonts w:ascii="Athelas" w:hAnsi="Athelas" w:cstheme="minorHAnsi"/>
          <w:i/>
          <w:sz w:val="22"/>
          <w:szCs w:val="22"/>
        </w:rPr>
        <w:t>Tapuya</w:t>
      </w:r>
      <w:proofErr w:type="spellEnd"/>
      <w:r w:rsidRPr="006D3682">
        <w:rPr>
          <w:rFonts w:ascii="Athelas" w:hAnsi="Athelas" w:cstheme="minorHAnsi"/>
          <w:i/>
          <w:sz w:val="22"/>
          <w:szCs w:val="22"/>
        </w:rPr>
        <w:t>: Latin American Science, Technology and Society.</w:t>
      </w:r>
      <w:r w:rsidRPr="006D3682">
        <w:rPr>
          <w:rFonts w:ascii="Athelas" w:hAnsi="Athelas" w:cstheme="minorHAnsi"/>
          <w:sz w:val="22"/>
          <w:szCs w:val="22"/>
        </w:rPr>
        <w:t xml:space="preserve"> Open Access Journal. Taylor &amp; Francis</w:t>
      </w:r>
    </w:p>
    <w:p w14:paraId="7D3184CD" w14:textId="228CDF51" w:rsidR="00BD36FD" w:rsidRPr="006D3682" w:rsidRDefault="00BD36FD" w:rsidP="00BD36FD">
      <w:pPr>
        <w:rPr>
          <w:rFonts w:ascii="Athelas" w:hAnsi="Athelas" w:cstheme="minorHAnsi"/>
          <w:b/>
          <w:sz w:val="22"/>
          <w:szCs w:val="22"/>
        </w:rPr>
      </w:pPr>
    </w:p>
    <w:p w14:paraId="115FF0D5" w14:textId="106A30A2" w:rsidR="00D113F7" w:rsidRPr="006D3682" w:rsidRDefault="00D113F7" w:rsidP="00BD36FD">
      <w:pPr>
        <w:rPr>
          <w:rFonts w:ascii="Athelas" w:hAnsi="Athelas" w:cstheme="minorHAnsi"/>
          <w:bCs/>
          <w:sz w:val="22"/>
          <w:szCs w:val="22"/>
        </w:rPr>
      </w:pPr>
      <w:r w:rsidRPr="006D3682">
        <w:rPr>
          <w:rFonts w:ascii="Athelas" w:hAnsi="Athelas" w:cstheme="minorHAnsi"/>
          <w:bCs/>
          <w:sz w:val="22"/>
          <w:szCs w:val="22"/>
        </w:rPr>
        <w:t>“</w:t>
      </w:r>
      <w:proofErr w:type="spellStart"/>
      <w:r w:rsidRPr="006D3682">
        <w:rPr>
          <w:rFonts w:ascii="Athelas" w:hAnsi="Athelas" w:cstheme="minorHAnsi"/>
          <w:bCs/>
          <w:sz w:val="22"/>
          <w:szCs w:val="22"/>
        </w:rPr>
        <w:t>Politizando</w:t>
      </w:r>
      <w:proofErr w:type="spellEnd"/>
      <w:r w:rsidRPr="006D3682">
        <w:rPr>
          <w:rFonts w:ascii="Athelas" w:hAnsi="Athelas" w:cstheme="minorHAnsi"/>
          <w:bCs/>
          <w:sz w:val="22"/>
          <w:szCs w:val="22"/>
        </w:rPr>
        <w:t xml:space="preserve"> el </w:t>
      </w:r>
      <w:proofErr w:type="spellStart"/>
      <w:r w:rsidRPr="006D3682">
        <w:rPr>
          <w:rFonts w:ascii="Athelas" w:hAnsi="Athelas" w:cstheme="minorHAnsi"/>
          <w:bCs/>
          <w:sz w:val="22"/>
          <w:szCs w:val="22"/>
        </w:rPr>
        <w:t>Feminismo</w:t>
      </w:r>
      <w:proofErr w:type="spellEnd"/>
      <w:r w:rsidRPr="006D3682">
        <w:rPr>
          <w:rFonts w:ascii="Athelas" w:hAnsi="Athelas" w:cstheme="minorHAnsi"/>
          <w:bCs/>
          <w:sz w:val="22"/>
          <w:szCs w:val="22"/>
        </w:rPr>
        <w:t xml:space="preserve">” in </w:t>
      </w:r>
      <w:proofErr w:type="spellStart"/>
      <w:r w:rsidRPr="006D3682">
        <w:rPr>
          <w:rFonts w:ascii="Athelas" w:hAnsi="Athelas" w:cstheme="minorHAnsi"/>
          <w:bCs/>
          <w:sz w:val="22"/>
          <w:szCs w:val="22"/>
        </w:rPr>
        <w:t>Antología</w:t>
      </w:r>
      <w:proofErr w:type="spellEnd"/>
      <w:r w:rsidRPr="006D3682">
        <w:rPr>
          <w:rFonts w:ascii="Athelas" w:hAnsi="Athelas" w:cstheme="minorHAnsi"/>
          <w:bCs/>
          <w:sz w:val="22"/>
          <w:szCs w:val="22"/>
        </w:rPr>
        <w:t xml:space="preserve"> del </w:t>
      </w:r>
      <w:proofErr w:type="spellStart"/>
      <w:r w:rsidRPr="006D3682">
        <w:rPr>
          <w:rFonts w:ascii="Athelas" w:hAnsi="Athelas" w:cstheme="minorHAnsi"/>
          <w:bCs/>
          <w:sz w:val="22"/>
          <w:szCs w:val="22"/>
        </w:rPr>
        <w:t>Pensamiento</w:t>
      </w:r>
      <w:proofErr w:type="spellEnd"/>
      <w:r w:rsidRPr="006D3682">
        <w:rPr>
          <w:rFonts w:ascii="Athelas" w:hAnsi="Athelas" w:cstheme="minorHAnsi"/>
          <w:bCs/>
          <w:sz w:val="22"/>
          <w:szCs w:val="22"/>
        </w:rPr>
        <w:t xml:space="preserve"> </w:t>
      </w:r>
      <w:proofErr w:type="spellStart"/>
      <w:r w:rsidRPr="006D3682">
        <w:rPr>
          <w:rFonts w:ascii="Athelas" w:hAnsi="Athelas" w:cstheme="minorHAnsi"/>
          <w:bCs/>
          <w:sz w:val="22"/>
          <w:szCs w:val="22"/>
        </w:rPr>
        <w:t>Crítico</w:t>
      </w:r>
      <w:proofErr w:type="spellEnd"/>
      <w:r w:rsidRPr="006D3682">
        <w:rPr>
          <w:rFonts w:ascii="Athelas" w:hAnsi="Athelas" w:cstheme="minorHAnsi"/>
          <w:bCs/>
          <w:sz w:val="22"/>
          <w:szCs w:val="22"/>
        </w:rPr>
        <w:t xml:space="preserve"> </w:t>
      </w:r>
      <w:proofErr w:type="spellStart"/>
      <w:r w:rsidRPr="006D3682">
        <w:rPr>
          <w:rFonts w:ascii="Athelas" w:hAnsi="Athelas" w:cstheme="minorHAnsi"/>
          <w:bCs/>
          <w:sz w:val="22"/>
          <w:szCs w:val="22"/>
        </w:rPr>
        <w:t>Hondureño</w:t>
      </w:r>
      <w:proofErr w:type="spellEnd"/>
      <w:r w:rsidRPr="006D3682">
        <w:rPr>
          <w:rFonts w:ascii="Athelas" w:hAnsi="Athelas" w:cstheme="minorHAnsi"/>
          <w:bCs/>
          <w:sz w:val="22"/>
          <w:szCs w:val="22"/>
        </w:rPr>
        <w:t xml:space="preserve"> Contemporáneo” ed. Ramón Romero online publication Buenos Aires: CLACSO, 2019</w:t>
      </w:r>
    </w:p>
    <w:p w14:paraId="54D85F16" w14:textId="0BC4BD97" w:rsidR="00073A88" w:rsidRPr="006D3682" w:rsidRDefault="00073A88" w:rsidP="00BD36FD">
      <w:pPr>
        <w:rPr>
          <w:rFonts w:ascii="Athelas" w:hAnsi="Athelas" w:cstheme="minorHAnsi"/>
          <w:bCs/>
          <w:sz w:val="22"/>
          <w:szCs w:val="22"/>
        </w:rPr>
      </w:pPr>
    </w:p>
    <w:p w14:paraId="15AA013B" w14:textId="103B9A7D" w:rsidR="00073A88" w:rsidRPr="006D3682" w:rsidRDefault="00073A88" w:rsidP="00BD36FD">
      <w:pPr>
        <w:rPr>
          <w:rFonts w:ascii="Athelas" w:hAnsi="Athelas" w:cstheme="minorHAnsi"/>
          <w:b/>
          <w:sz w:val="22"/>
          <w:szCs w:val="22"/>
        </w:rPr>
      </w:pPr>
      <w:r w:rsidRPr="006D3682">
        <w:rPr>
          <w:rFonts w:ascii="Athelas" w:hAnsi="Athelas" w:cstheme="minorHAnsi"/>
          <w:bCs/>
          <w:sz w:val="22"/>
          <w:szCs w:val="22"/>
        </w:rPr>
        <w:t xml:space="preserve">Reprint and translation into Spanish “La </w:t>
      </w:r>
      <w:proofErr w:type="spellStart"/>
      <w:r w:rsidRPr="006D3682">
        <w:rPr>
          <w:rFonts w:ascii="Athelas" w:hAnsi="Athelas" w:cstheme="minorHAnsi"/>
          <w:bCs/>
          <w:sz w:val="22"/>
          <w:szCs w:val="22"/>
        </w:rPr>
        <w:t>Colonialidad</w:t>
      </w:r>
      <w:proofErr w:type="spellEnd"/>
      <w:r w:rsidRPr="006D3682">
        <w:rPr>
          <w:rFonts w:ascii="Athelas" w:hAnsi="Athelas" w:cstheme="minorHAnsi"/>
          <w:bCs/>
          <w:sz w:val="22"/>
          <w:szCs w:val="22"/>
        </w:rPr>
        <w:t xml:space="preserve"> de </w:t>
      </w:r>
      <w:proofErr w:type="spellStart"/>
      <w:r w:rsidRPr="006D3682">
        <w:rPr>
          <w:rFonts w:ascii="Athelas" w:hAnsi="Athelas" w:cstheme="minorHAnsi"/>
          <w:bCs/>
          <w:sz w:val="22"/>
          <w:szCs w:val="22"/>
        </w:rPr>
        <w:t>Género</w:t>
      </w:r>
      <w:proofErr w:type="spellEnd"/>
      <w:r w:rsidRPr="006D3682">
        <w:rPr>
          <w:rFonts w:ascii="Athelas" w:hAnsi="Athelas" w:cstheme="minorHAnsi"/>
          <w:bCs/>
          <w:sz w:val="22"/>
          <w:szCs w:val="22"/>
        </w:rPr>
        <w:t xml:space="preserve"> y </w:t>
      </w:r>
      <w:proofErr w:type="spellStart"/>
      <w:r w:rsidRPr="006D3682">
        <w:rPr>
          <w:rFonts w:ascii="Athelas" w:hAnsi="Athelas" w:cstheme="minorHAnsi"/>
          <w:bCs/>
          <w:sz w:val="22"/>
          <w:szCs w:val="22"/>
        </w:rPr>
        <w:t>Poder</w:t>
      </w:r>
      <w:proofErr w:type="spellEnd"/>
      <w:r w:rsidRPr="006D3682">
        <w:rPr>
          <w:rFonts w:ascii="Athelas" w:hAnsi="Athelas" w:cstheme="minorHAnsi"/>
          <w:bCs/>
          <w:sz w:val="22"/>
          <w:szCs w:val="22"/>
        </w:rPr>
        <w:t xml:space="preserve">: De la </w:t>
      </w:r>
      <w:proofErr w:type="spellStart"/>
      <w:r w:rsidRPr="006D3682">
        <w:rPr>
          <w:rFonts w:ascii="Athelas" w:hAnsi="Athelas" w:cstheme="minorHAnsi"/>
          <w:bCs/>
          <w:sz w:val="22"/>
          <w:szCs w:val="22"/>
        </w:rPr>
        <w:t>Postcolonialidad</w:t>
      </w:r>
      <w:proofErr w:type="spellEnd"/>
      <w:r w:rsidRPr="006D3682">
        <w:rPr>
          <w:rFonts w:ascii="Athelas" w:hAnsi="Athelas" w:cstheme="minorHAnsi"/>
          <w:bCs/>
          <w:sz w:val="22"/>
          <w:szCs w:val="22"/>
        </w:rPr>
        <w:t xml:space="preserve"> a la </w:t>
      </w:r>
      <w:proofErr w:type="spellStart"/>
      <w:r w:rsidRPr="006D3682">
        <w:rPr>
          <w:rFonts w:ascii="Athelas" w:hAnsi="Athelas" w:cstheme="minorHAnsi"/>
          <w:bCs/>
          <w:sz w:val="22"/>
          <w:szCs w:val="22"/>
        </w:rPr>
        <w:t>Descolonialidad</w:t>
      </w:r>
      <w:proofErr w:type="spellEnd"/>
      <w:r w:rsidRPr="006D3682">
        <w:rPr>
          <w:rFonts w:ascii="Athelas" w:hAnsi="Athelas" w:cstheme="minorHAnsi"/>
          <w:bCs/>
          <w:sz w:val="22"/>
          <w:szCs w:val="22"/>
        </w:rPr>
        <w:t xml:space="preserve">” </w:t>
      </w:r>
      <w:proofErr w:type="spellStart"/>
      <w:r w:rsidRPr="006D3682">
        <w:rPr>
          <w:rFonts w:ascii="Athelas" w:hAnsi="Athelas" w:cstheme="minorHAnsi"/>
          <w:bCs/>
          <w:sz w:val="22"/>
          <w:szCs w:val="22"/>
        </w:rPr>
        <w:t>en</w:t>
      </w:r>
      <w:proofErr w:type="spellEnd"/>
      <w:r w:rsidRPr="006D3682">
        <w:rPr>
          <w:rFonts w:ascii="Athelas" w:hAnsi="Athelas" w:cstheme="minorHAnsi"/>
          <w:bCs/>
          <w:sz w:val="22"/>
          <w:szCs w:val="22"/>
        </w:rPr>
        <w:t xml:space="preserve"> </w:t>
      </w:r>
      <w:proofErr w:type="spellStart"/>
      <w:r w:rsidRPr="006D3682">
        <w:rPr>
          <w:rFonts w:ascii="Athelas" w:hAnsi="Athelas" w:cstheme="minorHAnsi"/>
          <w:bCs/>
          <w:i/>
          <w:iCs/>
          <w:sz w:val="22"/>
          <w:szCs w:val="22"/>
        </w:rPr>
        <w:t>Miradas</w:t>
      </w:r>
      <w:proofErr w:type="spellEnd"/>
      <w:r w:rsidRPr="006D3682">
        <w:rPr>
          <w:rFonts w:ascii="Athelas" w:hAnsi="Athelas" w:cstheme="minorHAnsi"/>
          <w:bCs/>
          <w:i/>
          <w:iCs/>
          <w:sz w:val="22"/>
          <w:szCs w:val="22"/>
        </w:rPr>
        <w:t xml:space="preserve"> </w:t>
      </w:r>
      <w:proofErr w:type="spellStart"/>
      <w:r w:rsidRPr="006D3682">
        <w:rPr>
          <w:rFonts w:ascii="Athelas" w:hAnsi="Athelas" w:cstheme="minorHAnsi"/>
          <w:bCs/>
          <w:i/>
          <w:iCs/>
          <w:sz w:val="22"/>
          <w:szCs w:val="22"/>
        </w:rPr>
        <w:t>en</w:t>
      </w:r>
      <w:proofErr w:type="spellEnd"/>
      <w:r w:rsidRPr="006D3682">
        <w:rPr>
          <w:rFonts w:ascii="Athelas" w:hAnsi="Athelas" w:cstheme="minorHAnsi"/>
          <w:bCs/>
          <w:i/>
          <w:iCs/>
          <w:sz w:val="22"/>
          <w:szCs w:val="22"/>
        </w:rPr>
        <w:t xml:space="preserve"> </w:t>
      </w:r>
      <w:proofErr w:type="spellStart"/>
      <w:r w:rsidRPr="006D3682">
        <w:rPr>
          <w:rFonts w:ascii="Athelas" w:hAnsi="Athelas" w:cstheme="minorHAnsi"/>
          <w:bCs/>
          <w:i/>
          <w:iCs/>
          <w:sz w:val="22"/>
          <w:szCs w:val="22"/>
        </w:rPr>
        <w:t>torno</w:t>
      </w:r>
      <w:proofErr w:type="spellEnd"/>
      <w:r w:rsidRPr="006D3682">
        <w:rPr>
          <w:rFonts w:ascii="Athelas" w:hAnsi="Athelas" w:cstheme="minorHAnsi"/>
          <w:bCs/>
          <w:i/>
          <w:iCs/>
          <w:sz w:val="22"/>
          <w:szCs w:val="22"/>
        </w:rPr>
        <w:t xml:space="preserve"> al </w:t>
      </w:r>
      <w:proofErr w:type="spellStart"/>
      <w:r w:rsidRPr="006D3682">
        <w:rPr>
          <w:rFonts w:ascii="Athelas" w:hAnsi="Athelas" w:cstheme="minorHAnsi"/>
          <w:bCs/>
          <w:i/>
          <w:iCs/>
          <w:sz w:val="22"/>
          <w:szCs w:val="22"/>
        </w:rPr>
        <w:t>Problema</w:t>
      </w:r>
      <w:proofErr w:type="spellEnd"/>
      <w:r w:rsidRPr="006D3682">
        <w:rPr>
          <w:rFonts w:ascii="Athelas" w:hAnsi="Athelas" w:cstheme="minorHAnsi"/>
          <w:bCs/>
          <w:i/>
          <w:iCs/>
          <w:sz w:val="22"/>
          <w:szCs w:val="22"/>
        </w:rPr>
        <w:t xml:space="preserve"> Colonial</w:t>
      </w:r>
      <w:r w:rsidRPr="006D3682">
        <w:rPr>
          <w:rFonts w:ascii="Athelas" w:hAnsi="Athelas" w:cstheme="minorHAnsi"/>
          <w:bCs/>
          <w:sz w:val="22"/>
          <w:szCs w:val="22"/>
        </w:rPr>
        <w:t>, Akal/Inter Pares, Mexico, 2019</w:t>
      </w:r>
    </w:p>
    <w:p w14:paraId="4EDEF2CE" w14:textId="77777777" w:rsidR="00D113F7" w:rsidRPr="006D3682" w:rsidRDefault="00D113F7" w:rsidP="00BD36FD">
      <w:pPr>
        <w:rPr>
          <w:rFonts w:ascii="Athelas" w:hAnsi="Athelas" w:cstheme="minorHAnsi"/>
          <w:b/>
          <w:sz w:val="22"/>
          <w:szCs w:val="22"/>
        </w:rPr>
      </w:pPr>
    </w:p>
    <w:p w14:paraId="4BC77086" w14:textId="18033A44" w:rsidR="00BD36FD" w:rsidRPr="006D3682" w:rsidRDefault="00BD36FD" w:rsidP="00612DB8">
      <w:pPr>
        <w:pStyle w:val="Heading3"/>
      </w:pPr>
      <w:r w:rsidRPr="006D3682">
        <w:t>2018</w:t>
      </w:r>
    </w:p>
    <w:p w14:paraId="3D34B200" w14:textId="77777777" w:rsidR="00BD36FD" w:rsidRPr="006D3682" w:rsidRDefault="00BD36FD" w:rsidP="00BD36FD">
      <w:pPr>
        <w:rPr>
          <w:rFonts w:ascii="Athelas" w:hAnsi="Athelas" w:cstheme="minorHAnsi"/>
          <w:sz w:val="22"/>
          <w:szCs w:val="22"/>
        </w:rPr>
      </w:pPr>
    </w:p>
    <w:p w14:paraId="299D845D" w14:textId="77777777" w:rsidR="00BD36FD" w:rsidRPr="006D3682" w:rsidRDefault="00BD36FD" w:rsidP="00BD36FD">
      <w:pPr>
        <w:rPr>
          <w:rFonts w:ascii="Athelas" w:hAnsi="Athelas" w:cstheme="minorHAnsi"/>
          <w:sz w:val="22"/>
          <w:szCs w:val="22"/>
        </w:rPr>
      </w:pPr>
      <w:r w:rsidRPr="006D3682">
        <w:rPr>
          <w:rFonts w:ascii="Athelas" w:hAnsi="Athelas" w:cstheme="minorHAnsi"/>
          <w:sz w:val="22"/>
          <w:szCs w:val="22"/>
          <w:lang w:val="en-CA"/>
        </w:rPr>
        <w:t xml:space="preserve">Reprint and translation into German of “Die </w:t>
      </w:r>
      <w:proofErr w:type="spellStart"/>
      <w:r w:rsidRPr="006D3682">
        <w:rPr>
          <w:rFonts w:ascii="Athelas" w:hAnsi="Athelas" w:cstheme="minorHAnsi"/>
          <w:sz w:val="22"/>
          <w:szCs w:val="22"/>
          <w:lang w:val="en-CA"/>
        </w:rPr>
        <w:t>Epistemologie</w:t>
      </w:r>
      <w:proofErr w:type="spellEnd"/>
      <w:r w:rsidRPr="006D3682">
        <w:rPr>
          <w:rFonts w:ascii="Athelas" w:hAnsi="Athelas" w:cstheme="minorHAnsi"/>
          <w:sz w:val="22"/>
          <w:szCs w:val="22"/>
          <w:lang w:val="en-CA"/>
        </w:rPr>
        <w:t xml:space="preserve"> des </w:t>
      </w:r>
      <w:proofErr w:type="spellStart"/>
      <w:r w:rsidRPr="006D3682">
        <w:rPr>
          <w:rFonts w:ascii="Athelas" w:hAnsi="Athelas" w:cstheme="minorHAnsi"/>
          <w:sz w:val="22"/>
          <w:szCs w:val="22"/>
          <w:lang w:val="en-CA"/>
        </w:rPr>
        <w:t>Südens</w:t>
      </w:r>
      <w:proofErr w:type="spellEnd"/>
      <w:r w:rsidRPr="006D3682">
        <w:rPr>
          <w:rFonts w:ascii="Athelas" w:hAnsi="Athelas" w:cstheme="minorHAnsi"/>
          <w:sz w:val="22"/>
          <w:szCs w:val="22"/>
          <w:lang w:val="en-CA"/>
        </w:rPr>
        <w:t xml:space="preserve">, die </w:t>
      </w:r>
      <w:proofErr w:type="spellStart"/>
      <w:r w:rsidRPr="006D3682">
        <w:rPr>
          <w:rFonts w:ascii="Athelas" w:hAnsi="Athelas" w:cstheme="minorHAnsi"/>
          <w:sz w:val="22"/>
          <w:szCs w:val="22"/>
          <w:lang w:val="en-CA"/>
        </w:rPr>
        <w:t>Kolonialität</w:t>
      </w:r>
      <w:proofErr w:type="spellEnd"/>
      <w:r w:rsidRPr="006D3682">
        <w:rPr>
          <w:rFonts w:ascii="Athelas" w:hAnsi="Athelas" w:cstheme="minorHAnsi"/>
          <w:sz w:val="22"/>
          <w:szCs w:val="22"/>
          <w:lang w:val="en-CA"/>
        </w:rPr>
        <w:t xml:space="preserve"> des </w:t>
      </w:r>
      <w:proofErr w:type="spellStart"/>
      <w:r w:rsidRPr="006D3682">
        <w:rPr>
          <w:rFonts w:ascii="Athelas" w:hAnsi="Athelas" w:cstheme="minorHAnsi"/>
          <w:sz w:val="22"/>
          <w:szCs w:val="22"/>
          <w:lang w:val="en-CA"/>
        </w:rPr>
        <w:t>Geschlechts</w:t>
      </w:r>
      <w:proofErr w:type="spellEnd"/>
      <w:r w:rsidRPr="006D3682">
        <w:rPr>
          <w:rFonts w:ascii="Athelas" w:hAnsi="Athelas" w:cstheme="minorHAnsi"/>
          <w:sz w:val="22"/>
          <w:szCs w:val="22"/>
          <w:lang w:val="en-CA"/>
        </w:rPr>
        <w:t xml:space="preserve"> und der </w:t>
      </w:r>
      <w:proofErr w:type="spellStart"/>
      <w:r w:rsidRPr="006D3682">
        <w:rPr>
          <w:rFonts w:ascii="Athelas" w:hAnsi="Athelas" w:cstheme="minorHAnsi"/>
          <w:sz w:val="22"/>
          <w:szCs w:val="22"/>
          <w:lang w:val="en-CA"/>
        </w:rPr>
        <w:t>lateiamerikanishe</w:t>
      </w:r>
      <w:proofErr w:type="spellEnd"/>
      <w:r w:rsidRPr="006D3682">
        <w:rPr>
          <w:rFonts w:ascii="Athelas" w:hAnsi="Athelas" w:cstheme="minorHAnsi"/>
          <w:sz w:val="22"/>
          <w:szCs w:val="22"/>
          <w:lang w:val="en-CA"/>
        </w:rPr>
        <w:t xml:space="preserve"> </w:t>
      </w:r>
      <w:proofErr w:type="spellStart"/>
      <w:r w:rsidRPr="006D3682">
        <w:rPr>
          <w:rFonts w:ascii="Athelas" w:hAnsi="Athelas" w:cstheme="minorHAnsi"/>
          <w:sz w:val="22"/>
          <w:szCs w:val="22"/>
          <w:lang w:val="en-CA"/>
        </w:rPr>
        <w:t>Feminismus</w:t>
      </w:r>
      <w:proofErr w:type="spellEnd"/>
      <w:r w:rsidRPr="006D3682">
        <w:rPr>
          <w:rFonts w:ascii="Athelas" w:hAnsi="Athelas" w:cstheme="minorHAnsi"/>
          <w:sz w:val="22"/>
          <w:szCs w:val="22"/>
          <w:lang w:val="en-CA"/>
        </w:rPr>
        <w:t>” (from the Spanish “</w:t>
      </w:r>
      <w:proofErr w:type="spellStart"/>
      <w:r w:rsidRPr="006D3682">
        <w:rPr>
          <w:rFonts w:ascii="Athelas" w:hAnsi="Athelas" w:cstheme="minorHAnsi"/>
          <w:sz w:val="22"/>
          <w:szCs w:val="22"/>
          <w:lang w:val="en-CA"/>
        </w:rPr>
        <w:t>Epistemología</w:t>
      </w:r>
      <w:proofErr w:type="spellEnd"/>
      <w:r w:rsidRPr="006D3682">
        <w:rPr>
          <w:rFonts w:ascii="Athelas" w:hAnsi="Athelas" w:cstheme="minorHAnsi"/>
          <w:sz w:val="22"/>
          <w:szCs w:val="22"/>
          <w:lang w:val="en-CA"/>
        </w:rPr>
        <w:t xml:space="preserve"> del sur, la </w:t>
      </w:r>
      <w:proofErr w:type="spellStart"/>
      <w:r w:rsidRPr="006D3682">
        <w:rPr>
          <w:rFonts w:ascii="Athelas" w:hAnsi="Athelas" w:cstheme="minorHAnsi"/>
          <w:sz w:val="22"/>
          <w:szCs w:val="22"/>
          <w:lang w:val="en-CA"/>
        </w:rPr>
        <w:t>colonialidad</w:t>
      </w:r>
      <w:proofErr w:type="spellEnd"/>
      <w:r w:rsidRPr="006D3682">
        <w:rPr>
          <w:rFonts w:ascii="Athelas" w:hAnsi="Athelas" w:cstheme="minorHAnsi"/>
          <w:sz w:val="22"/>
          <w:szCs w:val="22"/>
          <w:lang w:val="en-CA"/>
        </w:rPr>
        <w:t xml:space="preserve"> del </w:t>
      </w:r>
      <w:proofErr w:type="spellStart"/>
      <w:r w:rsidRPr="006D3682">
        <w:rPr>
          <w:rFonts w:ascii="Athelas" w:hAnsi="Athelas" w:cstheme="minorHAnsi"/>
          <w:sz w:val="22"/>
          <w:szCs w:val="22"/>
          <w:lang w:val="en-CA"/>
        </w:rPr>
        <w:t>género</w:t>
      </w:r>
      <w:proofErr w:type="spellEnd"/>
      <w:r w:rsidRPr="006D3682">
        <w:rPr>
          <w:rFonts w:ascii="Athelas" w:hAnsi="Athelas" w:cstheme="minorHAnsi"/>
          <w:sz w:val="22"/>
          <w:szCs w:val="22"/>
          <w:lang w:val="en-CA"/>
        </w:rPr>
        <w:t xml:space="preserve"> y los </w:t>
      </w:r>
      <w:proofErr w:type="spellStart"/>
      <w:r w:rsidRPr="006D3682">
        <w:rPr>
          <w:rFonts w:ascii="Athelas" w:hAnsi="Athelas" w:cstheme="minorHAnsi"/>
          <w:sz w:val="22"/>
          <w:szCs w:val="22"/>
          <w:lang w:val="en-CA"/>
        </w:rPr>
        <w:t>feminismos</w:t>
      </w:r>
      <w:proofErr w:type="spellEnd"/>
      <w:r w:rsidRPr="006D3682">
        <w:rPr>
          <w:rFonts w:ascii="Athelas" w:hAnsi="Athelas" w:cstheme="minorHAnsi"/>
          <w:sz w:val="22"/>
          <w:szCs w:val="22"/>
          <w:lang w:val="en-CA"/>
        </w:rPr>
        <w:t xml:space="preserve"> </w:t>
      </w:r>
      <w:proofErr w:type="spellStart"/>
      <w:r w:rsidRPr="006D3682">
        <w:rPr>
          <w:rFonts w:ascii="Athelas" w:hAnsi="Athelas" w:cstheme="minorHAnsi"/>
          <w:sz w:val="22"/>
          <w:szCs w:val="22"/>
          <w:lang w:val="en-CA"/>
        </w:rPr>
        <w:t>latinoamericanos</w:t>
      </w:r>
      <w:proofErr w:type="spellEnd"/>
      <w:r w:rsidRPr="006D3682">
        <w:rPr>
          <w:rFonts w:ascii="Athelas" w:hAnsi="Athelas" w:cstheme="minorHAnsi"/>
          <w:sz w:val="22"/>
          <w:szCs w:val="22"/>
          <w:lang w:val="en-CA"/>
        </w:rPr>
        <w:t xml:space="preserve">”) in </w:t>
      </w:r>
      <w:r w:rsidRPr="006D3682">
        <w:rPr>
          <w:rFonts w:ascii="Athelas" w:hAnsi="Athelas" w:cstheme="minorHAnsi"/>
          <w:i/>
          <w:sz w:val="22"/>
          <w:szCs w:val="22"/>
          <w:lang w:val="en-CA"/>
        </w:rPr>
        <w:t xml:space="preserve">Empowerment und </w:t>
      </w:r>
      <w:proofErr w:type="spellStart"/>
      <w:r w:rsidRPr="006D3682">
        <w:rPr>
          <w:rFonts w:ascii="Athelas" w:hAnsi="Athelas" w:cstheme="minorHAnsi"/>
          <w:i/>
          <w:sz w:val="22"/>
          <w:szCs w:val="22"/>
          <w:lang w:val="en-CA"/>
        </w:rPr>
        <w:t>Exklusion</w:t>
      </w:r>
      <w:proofErr w:type="spellEnd"/>
      <w:r w:rsidRPr="006D3682">
        <w:rPr>
          <w:rFonts w:ascii="Athelas" w:hAnsi="Athelas" w:cstheme="minorHAnsi"/>
          <w:sz w:val="22"/>
          <w:szCs w:val="22"/>
          <w:lang w:val="en-CA"/>
        </w:rPr>
        <w:t xml:space="preserve">, eds. Thomas Hoffman, Wolfgang Jantzen, Ursula </w:t>
      </w:r>
      <w:proofErr w:type="spellStart"/>
      <w:r w:rsidRPr="006D3682">
        <w:rPr>
          <w:rFonts w:ascii="Athelas" w:hAnsi="Athelas" w:cstheme="minorHAnsi"/>
          <w:sz w:val="22"/>
          <w:szCs w:val="22"/>
          <w:lang w:val="en-CA"/>
        </w:rPr>
        <w:t>Stinkens</w:t>
      </w:r>
      <w:proofErr w:type="spellEnd"/>
      <w:r w:rsidRPr="006D3682">
        <w:rPr>
          <w:rFonts w:ascii="Athelas" w:hAnsi="Athelas" w:cstheme="minorHAnsi"/>
          <w:sz w:val="22"/>
          <w:szCs w:val="22"/>
          <w:lang w:val="en-CA"/>
        </w:rPr>
        <w:t>. Psycho-</w:t>
      </w:r>
      <w:proofErr w:type="spellStart"/>
      <w:r w:rsidRPr="006D3682">
        <w:rPr>
          <w:rFonts w:ascii="Athelas" w:hAnsi="Athelas" w:cstheme="minorHAnsi"/>
          <w:sz w:val="22"/>
          <w:szCs w:val="22"/>
          <w:lang w:val="en-CA"/>
        </w:rPr>
        <w:t>sozial</w:t>
      </w:r>
      <w:proofErr w:type="spellEnd"/>
      <w:r w:rsidRPr="006D3682">
        <w:rPr>
          <w:rFonts w:ascii="Athelas" w:hAnsi="Athelas" w:cstheme="minorHAnsi"/>
          <w:sz w:val="22"/>
          <w:szCs w:val="22"/>
          <w:lang w:val="en-CA"/>
        </w:rPr>
        <w:t>-Verlag: Giessen, Germany</w:t>
      </w:r>
    </w:p>
    <w:p w14:paraId="1AEBBFE0" w14:textId="77777777" w:rsidR="00BD36FD" w:rsidRPr="006D3682" w:rsidRDefault="00BD36FD" w:rsidP="00BD36FD">
      <w:pPr>
        <w:rPr>
          <w:rFonts w:ascii="Athelas" w:hAnsi="Athelas" w:cstheme="minorHAnsi"/>
          <w:b/>
          <w:sz w:val="22"/>
          <w:szCs w:val="22"/>
          <w:lang w:val="en-CA"/>
        </w:rPr>
      </w:pPr>
    </w:p>
    <w:p w14:paraId="612CB0EA" w14:textId="77777777" w:rsidR="00BD36FD" w:rsidRPr="006D3682" w:rsidRDefault="00BD36FD" w:rsidP="00612DB8">
      <w:pPr>
        <w:pStyle w:val="Heading3"/>
        <w:rPr>
          <w:lang w:val="en-CA"/>
        </w:rPr>
      </w:pPr>
      <w:r w:rsidRPr="006D3682">
        <w:rPr>
          <w:lang w:val="en-CA"/>
        </w:rPr>
        <w:t>2017</w:t>
      </w:r>
    </w:p>
    <w:p w14:paraId="0A8BF839" w14:textId="77777777" w:rsidR="00BD36FD" w:rsidRPr="006D3682" w:rsidRDefault="00BD36FD" w:rsidP="00BD36FD">
      <w:pPr>
        <w:rPr>
          <w:rFonts w:ascii="Athelas" w:hAnsi="Athelas" w:cstheme="minorHAnsi"/>
          <w:b/>
          <w:sz w:val="22"/>
          <w:szCs w:val="22"/>
          <w:lang w:val="en-CA"/>
        </w:rPr>
      </w:pPr>
    </w:p>
    <w:p w14:paraId="36BE55CF" w14:textId="77777777" w:rsidR="00BD36FD" w:rsidRPr="006D3682" w:rsidRDefault="00BD36FD" w:rsidP="00BD36FD">
      <w:pPr>
        <w:rPr>
          <w:rFonts w:ascii="Athelas" w:hAnsi="Athelas" w:cstheme="minorHAnsi"/>
          <w:sz w:val="22"/>
          <w:szCs w:val="22"/>
        </w:rPr>
      </w:pPr>
      <w:r w:rsidRPr="006D3682">
        <w:rPr>
          <w:rFonts w:ascii="Athelas" w:hAnsi="Athelas" w:cstheme="minorHAnsi"/>
          <w:sz w:val="22"/>
          <w:szCs w:val="22"/>
          <w:lang w:val="en-CA"/>
        </w:rPr>
        <w:t xml:space="preserve">“Colonial Connections” in </w:t>
      </w:r>
      <w:r w:rsidRPr="006D3682">
        <w:rPr>
          <w:rFonts w:ascii="Athelas" w:hAnsi="Athelas" w:cstheme="minorHAnsi"/>
          <w:i/>
          <w:sz w:val="22"/>
          <w:szCs w:val="22"/>
          <w:lang w:val="en-CA"/>
        </w:rPr>
        <w:t xml:space="preserve">Feminist Studies </w:t>
      </w:r>
      <w:r w:rsidRPr="006D3682">
        <w:rPr>
          <w:rFonts w:ascii="Athelas" w:hAnsi="Athelas" w:cstheme="minorHAnsi"/>
          <w:color w:val="222222"/>
          <w:sz w:val="22"/>
          <w:szCs w:val="22"/>
          <w:shd w:val="clear" w:color="auto" w:fill="FFFFFF"/>
        </w:rPr>
        <w:t>Volume 43, Number 3 (2017), pages 637-645.</w:t>
      </w:r>
    </w:p>
    <w:p w14:paraId="3EEEBB65" w14:textId="77777777" w:rsidR="00BD36FD" w:rsidRPr="006D3682" w:rsidRDefault="00BD36FD" w:rsidP="00BD36FD">
      <w:pPr>
        <w:rPr>
          <w:rFonts w:ascii="Athelas" w:hAnsi="Athelas" w:cstheme="minorHAnsi"/>
          <w:i/>
          <w:sz w:val="22"/>
          <w:szCs w:val="22"/>
          <w:lang w:val="en-CA"/>
        </w:rPr>
      </w:pPr>
    </w:p>
    <w:p w14:paraId="6797D952" w14:textId="77777777" w:rsidR="00BD36FD" w:rsidRPr="006D3682" w:rsidRDefault="00BD36FD" w:rsidP="00BD36FD">
      <w:pPr>
        <w:rPr>
          <w:rFonts w:ascii="Athelas" w:eastAsiaTheme="minorEastAsia" w:hAnsi="Athelas" w:cstheme="minorHAnsi"/>
          <w:color w:val="1A1A1A"/>
          <w:sz w:val="22"/>
          <w:szCs w:val="22"/>
        </w:rPr>
      </w:pPr>
      <w:r w:rsidRPr="006D3682">
        <w:rPr>
          <w:rFonts w:ascii="Athelas" w:hAnsi="Athelas" w:cstheme="minorHAnsi"/>
          <w:sz w:val="22"/>
          <w:szCs w:val="22"/>
        </w:rPr>
        <w:t xml:space="preserve">Reprint and translation into Portuguese of “A </w:t>
      </w:r>
      <w:proofErr w:type="spellStart"/>
      <w:r w:rsidRPr="006D3682">
        <w:rPr>
          <w:rFonts w:ascii="Athelas" w:hAnsi="Athelas" w:cstheme="minorHAnsi"/>
          <w:sz w:val="22"/>
          <w:szCs w:val="22"/>
        </w:rPr>
        <w:t>Epistemologia</w:t>
      </w:r>
      <w:proofErr w:type="spellEnd"/>
      <w:r w:rsidRPr="006D3682">
        <w:rPr>
          <w:rFonts w:ascii="Athelas" w:hAnsi="Athelas" w:cstheme="minorHAnsi"/>
          <w:sz w:val="22"/>
          <w:szCs w:val="22"/>
        </w:rPr>
        <w:t xml:space="preserve"> do </w:t>
      </w:r>
      <w:proofErr w:type="spellStart"/>
      <w:r w:rsidRPr="006D3682">
        <w:rPr>
          <w:rFonts w:ascii="Athelas" w:hAnsi="Athelas" w:cstheme="minorHAnsi"/>
          <w:sz w:val="22"/>
          <w:szCs w:val="22"/>
        </w:rPr>
        <w:t>dul</w:t>
      </w:r>
      <w:proofErr w:type="spellEnd"/>
      <w:r w:rsidRPr="006D3682">
        <w:rPr>
          <w:rFonts w:ascii="Athelas" w:hAnsi="Athelas" w:cstheme="minorHAnsi"/>
          <w:sz w:val="22"/>
          <w:szCs w:val="22"/>
        </w:rPr>
        <w:t xml:space="preserve">, a </w:t>
      </w:r>
      <w:proofErr w:type="spellStart"/>
      <w:r w:rsidRPr="006D3682">
        <w:rPr>
          <w:rFonts w:ascii="Athelas" w:hAnsi="Athelas" w:cstheme="minorHAnsi"/>
          <w:sz w:val="22"/>
          <w:szCs w:val="22"/>
        </w:rPr>
        <w:t>colonialidade</w:t>
      </w:r>
      <w:proofErr w:type="spellEnd"/>
      <w:r w:rsidRPr="006D3682">
        <w:rPr>
          <w:rFonts w:ascii="Athelas" w:hAnsi="Athelas" w:cstheme="minorHAnsi"/>
          <w:sz w:val="22"/>
          <w:szCs w:val="22"/>
        </w:rPr>
        <w:t xml:space="preserve">  de </w:t>
      </w:r>
      <w:proofErr w:type="spellStart"/>
      <w:r w:rsidRPr="006D3682">
        <w:rPr>
          <w:rFonts w:ascii="Athelas" w:hAnsi="Athelas" w:cstheme="minorHAnsi"/>
          <w:sz w:val="22"/>
          <w:szCs w:val="22"/>
        </w:rPr>
        <w:t>gênero</w:t>
      </w:r>
      <w:proofErr w:type="spellEnd"/>
      <w:r w:rsidRPr="006D3682">
        <w:rPr>
          <w:rFonts w:ascii="Athelas" w:hAnsi="Athelas" w:cstheme="minorHAnsi"/>
          <w:sz w:val="22"/>
          <w:szCs w:val="22"/>
        </w:rPr>
        <w:t xml:space="preserve"> e o </w:t>
      </w:r>
      <w:proofErr w:type="spellStart"/>
      <w:r w:rsidRPr="006D3682">
        <w:rPr>
          <w:rFonts w:ascii="Athelas" w:hAnsi="Athelas" w:cstheme="minorHAnsi"/>
          <w:sz w:val="22"/>
          <w:szCs w:val="22"/>
        </w:rPr>
        <w:t>feminismo</w:t>
      </w:r>
      <w:proofErr w:type="spellEnd"/>
      <w:r w:rsidRPr="006D3682">
        <w:rPr>
          <w:rFonts w:ascii="Athelas" w:hAnsi="Athelas" w:cstheme="minorHAnsi"/>
          <w:sz w:val="22"/>
          <w:szCs w:val="22"/>
        </w:rPr>
        <w:t xml:space="preserve"> </w:t>
      </w:r>
      <w:proofErr w:type="spellStart"/>
      <w:r w:rsidRPr="006D3682">
        <w:rPr>
          <w:rFonts w:ascii="Athelas" w:hAnsi="Athelas" w:cstheme="minorHAnsi"/>
          <w:sz w:val="22"/>
          <w:szCs w:val="22"/>
        </w:rPr>
        <w:t>latino</w:t>
      </w:r>
      <w:proofErr w:type="spellEnd"/>
      <w:r w:rsidRPr="006D3682">
        <w:rPr>
          <w:rFonts w:ascii="Athelas" w:hAnsi="Athelas" w:cstheme="minorHAnsi"/>
          <w:sz w:val="22"/>
          <w:szCs w:val="22"/>
        </w:rPr>
        <w:t xml:space="preserve">-americano” in </w:t>
      </w:r>
      <w:proofErr w:type="spellStart"/>
      <w:r w:rsidRPr="006D3682">
        <w:rPr>
          <w:rFonts w:ascii="Athelas" w:eastAsiaTheme="minorEastAsia" w:hAnsi="Athelas" w:cstheme="minorHAnsi"/>
          <w:i/>
          <w:color w:val="1A1A1A"/>
          <w:sz w:val="22"/>
          <w:szCs w:val="22"/>
        </w:rPr>
        <w:t>Traduções</w:t>
      </w:r>
      <w:proofErr w:type="spellEnd"/>
      <w:r w:rsidRPr="006D3682">
        <w:rPr>
          <w:rFonts w:ascii="Athelas" w:eastAsiaTheme="minorEastAsia" w:hAnsi="Athelas" w:cstheme="minorHAnsi"/>
          <w:i/>
          <w:color w:val="1A1A1A"/>
          <w:sz w:val="22"/>
          <w:szCs w:val="22"/>
        </w:rPr>
        <w:t xml:space="preserve"> da </w:t>
      </w:r>
      <w:proofErr w:type="spellStart"/>
      <w:r w:rsidRPr="006D3682">
        <w:rPr>
          <w:rFonts w:ascii="Athelas" w:eastAsiaTheme="minorEastAsia" w:hAnsi="Athelas" w:cstheme="minorHAnsi"/>
          <w:i/>
          <w:color w:val="1A1A1A"/>
          <w:sz w:val="22"/>
          <w:szCs w:val="22"/>
        </w:rPr>
        <w:t>cultura</w:t>
      </w:r>
      <w:proofErr w:type="spellEnd"/>
      <w:r w:rsidRPr="006D3682">
        <w:rPr>
          <w:rFonts w:ascii="Athelas" w:eastAsiaTheme="minorEastAsia" w:hAnsi="Athelas" w:cstheme="minorHAnsi"/>
          <w:i/>
          <w:color w:val="1A1A1A"/>
          <w:sz w:val="22"/>
          <w:szCs w:val="22"/>
        </w:rPr>
        <w:t xml:space="preserve">: </w:t>
      </w:r>
      <w:proofErr w:type="spellStart"/>
      <w:r w:rsidRPr="006D3682">
        <w:rPr>
          <w:rFonts w:ascii="Athelas" w:eastAsiaTheme="minorEastAsia" w:hAnsi="Athelas" w:cstheme="minorHAnsi"/>
          <w:i/>
          <w:color w:val="1A1A1A"/>
          <w:sz w:val="22"/>
          <w:szCs w:val="22"/>
        </w:rPr>
        <w:t>perspectivas</w:t>
      </w:r>
      <w:proofErr w:type="spellEnd"/>
      <w:r w:rsidRPr="006D3682">
        <w:rPr>
          <w:rFonts w:ascii="Athelas" w:eastAsiaTheme="minorEastAsia" w:hAnsi="Athelas" w:cstheme="minorHAnsi"/>
          <w:i/>
          <w:color w:val="1A1A1A"/>
          <w:sz w:val="22"/>
          <w:szCs w:val="22"/>
        </w:rPr>
        <w:t xml:space="preserve"> </w:t>
      </w:r>
      <w:proofErr w:type="spellStart"/>
      <w:r w:rsidRPr="006D3682">
        <w:rPr>
          <w:rFonts w:ascii="Athelas" w:eastAsiaTheme="minorEastAsia" w:hAnsi="Athelas" w:cstheme="minorHAnsi"/>
          <w:i/>
          <w:color w:val="1A1A1A"/>
          <w:sz w:val="22"/>
          <w:szCs w:val="22"/>
        </w:rPr>
        <w:t>críticas</w:t>
      </w:r>
      <w:proofErr w:type="spellEnd"/>
      <w:r w:rsidRPr="006D3682">
        <w:rPr>
          <w:rFonts w:ascii="Athelas" w:eastAsiaTheme="minorEastAsia" w:hAnsi="Athelas" w:cstheme="minorHAnsi"/>
          <w:i/>
          <w:color w:val="1A1A1A"/>
          <w:sz w:val="22"/>
          <w:szCs w:val="22"/>
        </w:rPr>
        <w:t xml:space="preserve"> </w:t>
      </w:r>
      <w:proofErr w:type="spellStart"/>
      <w:r w:rsidRPr="006D3682">
        <w:rPr>
          <w:rFonts w:ascii="Athelas" w:eastAsiaTheme="minorEastAsia" w:hAnsi="Athelas" w:cstheme="minorHAnsi"/>
          <w:i/>
          <w:color w:val="1A1A1A"/>
          <w:sz w:val="22"/>
          <w:szCs w:val="22"/>
        </w:rPr>
        <w:t>feministas</w:t>
      </w:r>
      <w:proofErr w:type="spellEnd"/>
      <w:r w:rsidRPr="006D3682">
        <w:rPr>
          <w:rFonts w:ascii="Athelas" w:eastAsiaTheme="minorEastAsia" w:hAnsi="Athelas" w:cstheme="minorHAnsi"/>
          <w:i/>
          <w:color w:val="1A1A1A"/>
          <w:sz w:val="22"/>
          <w:szCs w:val="22"/>
        </w:rPr>
        <w:t xml:space="preserve"> (1970-2010)</w:t>
      </w:r>
      <w:r w:rsidRPr="006D3682">
        <w:rPr>
          <w:rFonts w:ascii="Athelas" w:eastAsiaTheme="minorEastAsia" w:hAnsi="Athelas" w:cstheme="minorHAnsi"/>
          <w:color w:val="1A1A1A"/>
          <w:sz w:val="22"/>
          <w:szCs w:val="22"/>
        </w:rPr>
        <w:t xml:space="preserve">, edited by </w:t>
      </w:r>
      <w:proofErr w:type="spellStart"/>
      <w:r w:rsidRPr="006D3682">
        <w:rPr>
          <w:rFonts w:ascii="Athelas" w:eastAsiaTheme="minorEastAsia" w:hAnsi="Athelas" w:cstheme="minorHAnsi"/>
          <w:color w:val="1A1A1A"/>
          <w:sz w:val="22"/>
          <w:szCs w:val="22"/>
        </w:rPr>
        <w:t>Izabel</w:t>
      </w:r>
      <w:proofErr w:type="spellEnd"/>
      <w:r w:rsidRPr="006D3682">
        <w:rPr>
          <w:rFonts w:ascii="Athelas" w:eastAsiaTheme="minorEastAsia" w:hAnsi="Athelas" w:cstheme="minorHAnsi"/>
          <w:color w:val="1A1A1A"/>
          <w:sz w:val="22"/>
          <w:szCs w:val="22"/>
        </w:rPr>
        <w:t xml:space="preserve"> </w:t>
      </w:r>
      <w:proofErr w:type="spellStart"/>
      <w:r w:rsidRPr="006D3682">
        <w:rPr>
          <w:rFonts w:ascii="Athelas" w:eastAsiaTheme="minorEastAsia" w:hAnsi="Athelas" w:cstheme="minorHAnsi"/>
          <w:color w:val="1A1A1A"/>
          <w:sz w:val="22"/>
          <w:szCs w:val="22"/>
        </w:rPr>
        <w:t>Brandão</w:t>
      </w:r>
      <w:proofErr w:type="spellEnd"/>
      <w:r w:rsidRPr="006D3682">
        <w:rPr>
          <w:rFonts w:ascii="Athelas" w:eastAsiaTheme="minorEastAsia" w:hAnsi="Athelas" w:cstheme="minorHAnsi"/>
          <w:color w:val="1A1A1A"/>
          <w:sz w:val="22"/>
          <w:szCs w:val="22"/>
        </w:rPr>
        <w:t xml:space="preserve">, </w:t>
      </w:r>
      <w:proofErr w:type="spellStart"/>
      <w:r w:rsidRPr="006D3682">
        <w:rPr>
          <w:rFonts w:ascii="Athelas" w:eastAsiaTheme="minorEastAsia" w:hAnsi="Athelas" w:cstheme="minorHAnsi"/>
          <w:color w:val="1A1A1A"/>
          <w:sz w:val="22"/>
          <w:szCs w:val="22"/>
        </w:rPr>
        <w:t>Ildney</w:t>
      </w:r>
      <w:proofErr w:type="spellEnd"/>
      <w:r w:rsidRPr="006D3682">
        <w:rPr>
          <w:rFonts w:ascii="Athelas" w:eastAsiaTheme="minorEastAsia" w:hAnsi="Athelas" w:cstheme="minorHAnsi"/>
          <w:color w:val="1A1A1A"/>
          <w:sz w:val="22"/>
          <w:szCs w:val="22"/>
        </w:rPr>
        <w:t xml:space="preserve"> Cavalcanti, Ana Cecilia Lima, and Claudia de Lima Acosta, Federal University of Alagoas, Brazil, 2017</w:t>
      </w:r>
    </w:p>
    <w:p w14:paraId="47791181" w14:textId="77777777" w:rsidR="00BD36FD" w:rsidRPr="006D3682" w:rsidRDefault="00BD36FD" w:rsidP="00BD36FD">
      <w:pPr>
        <w:rPr>
          <w:rFonts w:ascii="Athelas" w:hAnsi="Athelas" w:cstheme="minorHAnsi"/>
          <w:sz w:val="22"/>
          <w:szCs w:val="22"/>
          <w:lang w:val="en-CA"/>
        </w:rPr>
      </w:pPr>
    </w:p>
    <w:p w14:paraId="0AA15F3A" w14:textId="77777777" w:rsidR="00BD36FD" w:rsidRPr="006D3682" w:rsidRDefault="00BD36FD" w:rsidP="00612DB8">
      <w:pPr>
        <w:pStyle w:val="Heading3"/>
      </w:pPr>
      <w:r w:rsidRPr="006D3682">
        <w:t>2016</w:t>
      </w:r>
    </w:p>
    <w:p w14:paraId="6BCEF3FB" w14:textId="77777777" w:rsidR="00BD36FD" w:rsidRPr="006D3682" w:rsidRDefault="00BD36FD" w:rsidP="00BD36FD">
      <w:pPr>
        <w:rPr>
          <w:rFonts w:ascii="Athelas" w:hAnsi="Athelas" w:cstheme="minorHAnsi"/>
          <w:b/>
          <w:i/>
          <w:sz w:val="22"/>
          <w:szCs w:val="22"/>
        </w:rPr>
      </w:pPr>
      <w:r w:rsidRPr="006D3682">
        <w:rPr>
          <w:rFonts w:ascii="Athelas" w:hAnsi="Athelas" w:cstheme="minorHAnsi"/>
          <w:sz w:val="22"/>
          <w:szCs w:val="22"/>
        </w:rPr>
        <w:t xml:space="preserve">“Coloniality of Gender and Power: From </w:t>
      </w:r>
      <w:proofErr w:type="spellStart"/>
      <w:r w:rsidRPr="006D3682">
        <w:rPr>
          <w:rFonts w:ascii="Athelas" w:hAnsi="Athelas" w:cstheme="minorHAnsi"/>
          <w:sz w:val="22"/>
          <w:szCs w:val="22"/>
        </w:rPr>
        <w:t>Postcoloniality</w:t>
      </w:r>
      <w:proofErr w:type="spellEnd"/>
      <w:r w:rsidRPr="006D3682">
        <w:rPr>
          <w:rFonts w:ascii="Athelas" w:hAnsi="Athelas" w:cstheme="minorHAnsi"/>
          <w:sz w:val="22"/>
          <w:szCs w:val="22"/>
        </w:rPr>
        <w:t xml:space="preserve"> to Decoloniality.” In </w:t>
      </w:r>
      <w:r w:rsidRPr="006D3682">
        <w:rPr>
          <w:rFonts w:ascii="Athelas" w:hAnsi="Athelas" w:cstheme="minorHAnsi"/>
          <w:i/>
          <w:sz w:val="22"/>
          <w:szCs w:val="22"/>
        </w:rPr>
        <w:t xml:space="preserve">Oxford Handbook of Feminist Theory </w:t>
      </w:r>
      <w:r w:rsidRPr="006D3682">
        <w:rPr>
          <w:rFonts w:ascii="Athelas" w:hAnsi="Athelas" w:cstheme="minorHAnsi"/>
          <w:sz w:val="22"/>
          <w:szCs w:val="22"/>
        </w:rPr>
        <w:t>(Online version)</w:t>
      </w:r>
      <w:r w:rsidRPr="006D3682">
        <w:rPr>
          <w:rFonts w:ascii="Athelas" w:hAnsi="Athelas" w:cstheme="minorHAnsi"/>
          <w:b/>
          <w:i/>
          <w:sz w:val="22"/>
          <w:szCs w:val="22"/>
        </w:rPr>
        <w:t xml:space="preserve"> </w:t>
      </w:r>
      <w:r w:rsidRPr="006D3682">
        <w:rPr>
          <w:rFonts w:ascii="Athelas" w:hAnsi="Athelas" w:cstheme="minorHAnsi"/>
          <w:sz w:val="22"/>
          <w:szCs w:val="22"/>
        </w:rPr>
        <w:t xml:space="preserve">Edited By Lisa </w:t>
      </w:r>
      <w:proofErr w:type="spellStart"/>
      <w:r w:rsidRPr="006D3682">
        <w:rPr>
          <w:rFonts w:ascii="Athelas" w:hAnsi="Athelas" w:cstheme="minorHAnsi"/>
          <w:sz w:val="22"/>
          <w:szCs w:val="22"/>
        </w:rPr>
        <w:t>Disch</w:t>
      </w:r>
      <w:proofErr w:type="spellEnd"/>
      <w:r w:rsidRPr="006D3682">
        <w:rPr>
          <w:rFonts w:ascii="Athelas" w:hAnsi="Athelas" w:cstheme="minorHAnsi"/>
          <w:sz w:val="22"/>
          <w:szCs w:val="22"/>
        </w:rPr>
        <w:t xml:space="preserve"> and Mary </w:t>
      </w:r>
      <w:proofErr w:type="spellStart"/>
      <w:r w:rsidRPr="006D3682">
        <w:rPr>
          <w:rFonts w:ascii="Athelas" w:hAnsi="Athelas" w:cstheme="minorHAnsi"/>
          <w:sz w:val="22"/>
          <w:szCs w:val="22"/>
        </w:rPr>
        <w:t>Hawkesworth</w:t>
      </w:r>
      <w:proofErr w:type="spellEnd"/>
      <w:r w:rsidRPr="006D3682">
        <w:rPr>
          <w:rFonts w:ascii="Athelas" w:hAnsi="Athelas" w:cstheme="minorHAnsi"/>
          <w:sz w:val="22"/>
          <w:szCs w:val="22"/>
        </w:rPr>
        <w:t xml:space="preserve">. Oxford University Press, 2016 (Hardcover) </w:t>
      </w:r>
    </w:p>
    <w:p w14:paraId="7D72E20F" w14:textId="77777777" w:rsidR="00BD36FD" w:rsidRPr="006D3682" w:rsidRDefault="00BD36FD" w:rsidP="00BD36FD">
      <w:pPr>
        <w:rPr>
          <w:rFonts w:ascii="Athelas" w:hAnsi="Athelas" w:cstheme="minorHAnsi"/>
          <w:b/>
          <w:sz w:val="22"/>
          <w:szCs w:val="22"/>
        </w:rPr>
      </w:pPr>
    </w:p>
    <w:p w14:paraId="3B575FA5" w14:textId="77777777" w:rsidR="00BD36FD" w:rsidRPr="006D3682" w:rsidRDefault="00BD36FD" w:rsidP="00612DB8">
      <w:pPr>
        <w:pStyle w:val="Heading3"/>
      </w:pPr>
      <w:r w:rsidRPr="006D3682">
        <w:t>2015</w:t>
      </w:r>
    </w:p>
    <w:p w14:paraId="21FD2312" w14:textId="77777777" w:rsidR="00BD36FD" w:rsidRPr="006D3682" w:rsidRDefault="00BD36FD" w:rsidP="00BD36FD">
      <w:pPr>
        <w:rPr>
          <w:rFonts w:ascii="Athelas" w:hAnsi="Athelas" w:cstheme="minorHAnsi"/>
          <w:b/>
          <w:i/>
          <w:sz w:val="22"/>
          <w:szCs w:val="22"/>
        </w:rPr>
      </w:pPr>
      <w:r w:rsidRPr="006D3682">
        <w:rPr>
          <w:rFonts w:ascii="Athelas" w:hAnsi="Athelas" w:cstheme="minorHAnsi"/>
          <w:sz w:val="22"/>
          <w:szCs w:val="22"/>
        </w:rPr>
        <w:t xml:space="preserve">“Coloniality of Gender and Power: From </w:t>
      </w:r>
      <w:proofErr w:type="spellStart"/>
      <w:r w:rsidRPr="006D3682">
        <w:rPr>
          <w:rFonts w:ascii="Athelas" w:hAnsi="Athelas" w:cstheme="minorHAnsi"/>
          <w:sz w:val="22"/>
          <w:szCs w:val="22"/>
        </w:rPr>
        <w:t>Postcoloniality</w:t>
      </w:r>
      <w:proofErr w:type="spellEnd"/>
      <w:r w:rsidRPr="006D3682">
        <w:rPr>
          <w:rFonts w:ascii="Athelas" w:hAnsi="Athelas" w:cstheme="minorHAnsi"/>
          <w:sz w:val="22"/>
          <w:szCs w:val="22"/>
        </w:rPr>
        <w:t xml:space="preserve"> to </w:t>
      </w:r>
      <w:proofErr w:type="gramStart"/>
      <w:r w:rsidRPr="006D3682">
        <w:rPr>
          <w:rFonts w:ascii="Athelas" w:hAnsi="Athelas" w:cstheme="minorHAnsi"/>
          <w:sz w:val="22"/>
          <w:szCs w:val="22"/>
        </w:rPr>
        <w:t>Decoloniality ”</w:t>
      </w:r>
      <w:proofErr w:type="gramEnd"/>
      <w:r w:rsidRPr="006D3682">
        <w:rPr>
          <w:rFonts w:ascii="Athelas" w:hAnsi="Athelas" w:cstheme="minorHAnsi"/>
          <w:sz w:val="22"/>
          <w:szCs w:val="22"/>
        </w:rPr>
        <w:t xml:space="preserve"> In </w:t>
      </w:r>
      <w:r w:rsidRPr="006D3682">
        <w:rPr>
          <w:rFonts w:ascii="Athelas" w:hAnsi="Athelas" w:cstheme="minorHAnsi"/>
          <w:i/>
          <w:sz w:val="22"/>
          <w:szCs w:val="22"/>
        </w:rPr>
        <w:t>Oxford Handbook of Feminist Theory</w:t>
      </w:r>
      <w:r w:rsidRPr="006D3682">
        <w:rPr>
          <w:rFonts w:ascii="Athelas" w:hAnsi="Athelas" w:cstheme="minorHAnsi"/>
          <w:b/>
          <w:i/>
          <w:sz w:val="22"/>
          <w:szCs w:val="22"/>
        </w:rPr>
        <w:t xml:space="preserve"> </w:t>
      </w:r>
      <w:r w:rsidRPr="006D3682">
        <w:rPr>
          <w:rFonts w:ascii="Athelas" w:hAnsi="Athelas" w:cstheme="minorHAnsi"/>
          <w:sz w:val="22"/>
          <w:szCs w:val="22"/>
        </w:rPr>
        <w:t xml:space="preserve">Edited By Lisa </w:t>
      </w:r>
      <w:proofErr w:type="spellStart"/>
      <w:r w:rsidRPr="006D3682">
        <w:rPr>
          <w:rFonts w:ascii="Athelas" w:hAnsi="Athelas" w:cstheme="minorHAnsi"/>
          <w:sz w:val="22"/>
          <w:szCs w:val="22"/>
        </w:rPr>
        <w:t>Disch</w:t>
      </w:r>
      <w:proofErr w:type="spellEnd"/>
      <w:r w:rsidRPr="006D3682">
        <w:rPr>
          <w:rFonts w:ascii="Athelas" w:hAnsi="Athelas" w:cstheme="minorHAnsi"/>
          <w:sz w:val="22"/>
          <w:szCs w:val="22"/>
        </w:rPr>
        <w:t xml:space="preserve"> and Mary </w:t>
      </w:r>
      <w:proofErr w:type="spellStart"/>
      <w:r w:rsidRPr="006D3682">
        <w:rPr>
          <w:rFonts w:ascii="Athelas" w:hAnsi="Athelas" w:cstheme="minorHAnsi"/>
          <w:sz w:val="22"/>
          <w:szCs w:val="22"/>
        </w:rPr>
        <w:t>Hawkesworth</w:t>
      </w:r>
      <w:proofErr w:type="spellEnd"/>
      <w:r w:rsidRPr="006D3682">
        <w:rPr>
          <w:rFonts w:ascii="Athelas" w:hAnsi="Athelas" w:cstheme="minorHAnsi"/>
          <w:sz w:val="22"/>
          <w:szCs w:val="22"/>
        </w:rPr>
        <w:t>. Oxford University Press, 2015</w:t>
      </w:r>
    </w:p>
    <w:p w14:paraId="0737331F" w14:textId="77777777" w:rsidR="00BD36FD" w:rsidRPr="006D3682" w:rsidRDefault="00BD36FD" w:rsidP="00BD36FD">
      <w:pPr>
        <w:rPr>
          <w:rFonts w:ascii="Athelas" w:hAnsi="Athelas" w:cstheme="minorHAnsi"/>
          <w:sz w:val="22"/>
          <w:szCs w:val="22"/>
        </w:rPr>
      </w:pPr>
    </w:p>
    <w:p w14:paraId="6BB0EDF9" w14:textId="77777777" w:rsidR="00BD36FD" w:rsidRPr="006D3682" w:rsidRDefault="00BD36FD" w:rsidP="00BD36FD">
      <w:pPr>
        <w:autoSpaceDE w:val="0"/>
        <w:autoSpaceDN w:val="0"/>
        <w:adjustRightInd w:val="0"/>
        <w:rPr>
          <w:rFonts w:ascii="Athelas" w:eastAsiaTheme="minorEastAsia" w:hAnsi="Athelas" w:cstheme="minorHAnsi"/>
          <w:i/>
          <w:color w:val="1A1A1A"/>
          <w:sz w:val="22"/>
          <w:szCs w:val="22"/>
        </w:rPr>
      </w:pPr>
      <w:r w:rsidRPr="006D3682">
        <w:rPr>
          <w:rFonts w:ascii="Athelas" w:hAnsi="Athelas" w:cstheme="minorHAnsi"/>
          <w:sz w:val="22"/>
          <w:szCs w:val="22"/>
        </w:rPr>
        <w:t>Reprint of “</w:t>
      </w:r>
      <w:proofErr w:type="spellStart"/>
      <w:r w:rsidRPr="006D3682">
        <w:rPr>
          <w:rFonts w:ascii="Athelas" w:hAnsi="Athelas" w:cstheme="minorHAnsi"/>
          <w:sz w:val="22"/>
          <w:szCs w:val="22"/>
        </w:rPr>
        <w:t>Epistemologia</w:t>
      </w:r>
      <w:proofErr w:type="spellEnd"/>
      <w:r w:rsidRPr="006D3682">
        <w:rPr>
          <w:rFonts w:ascii="Athelas" w:hAnsi="Athelas" w:cstheme="minorHAnsi"/>
          <w:sz w:val="22"/>
          <w:szCs w:val="22"/>
        </w:rPr>
        <w:t xml:space="preserve"> del Sur, la </w:t>
      </w:r>
      <w:proofErr w:type="spellStart"/>
      <w:r w:rsidRPr="006D3682">
        <w:rPr>
          <w:rFonts w:ascii="Athelas" w:hAnsi="Athelas" w:cstheme="minorHAnsi"/>
          <w:sz w:val="22"/>
          <w:szCs w:val="22"/>
        </w:rPr>
        <w:t>colonialidad</w:t>
      </w:r>
      <w:proofErr w:type="spellEnd"/>
      <w:r w:rsidRPr="006D3682">
        <w:rPr>
          <w:rFonts w:ascii="Athelas" w:hAnsi="Athelas" w:cstheme="minorHAnsi"/>
          <w:sz w:val="22"/>
          <w:szCs w:val="22"/>
        </w:rPr>
        <w:t xml:space="preserve"> de </w:t>
      </w:r>
      <w:proofErr w:type="spellStart"/>
      <w:r w:rsidRPr="006D3682">
        <w:rPr>
          <w:rFonts w:ascii="Athelas" w:hAnsi="Athelas" w:cstheme="minorHAnsi"/>
          <w:sz w:val="22"/>
          <w:szCs w:val="22"/>
        </w:rPr>
        <w:t>género</w:t>
      </w:r>
      <w:proofErr w:type="spellEnd"/>
      <w:r w:rsidRPr="006D3682">
        <w:rPr>
          <w:rFonts w:ascii="Athelas" w:hAnsi="Athelas" w:cstheme="minorHAnsi"/>
          <w:sz w:val="22"/>
          <w:szCs w:val="22"/>
        </w:rPr>
        <w:t xml:space="preserve"> y los </w:t>
      </w:r>
      <w:proofErr w:type="spellStart"/>
      <w:r w:rsidRPr="006D3682">
        <w:rPr>
          <w:rFonts w:ascii="Athelas" w:hAnsi="Athelas" w:cstheme="minorHAnsi"/>
          <w:sz w:val="22"/>
          <w:szCs w:val="22"/>
        </w:rPr>
        <w:t>feminismos</w:t>
      </w:r>
      <w:proofErr w:type="spellEnd"/>
      <w:r w:rsidRPr="006D3682">
        <w:rPr>
          <w:rFonts w:ascii="Athelas" w:hAnsi="Athelas" w:cstheme="minorHAnsi"/>
          <w:sz w:val="22"/>
          <w:szCs w:val="22"/>
        </w:rPr>
        <w:t xml:space="preserve"> </w:t>
      </w:r>
      <w:proofErr w:type="spellStart"/>
      <w:r w:rsidRPr="006D3682">
        <w:rPr>
          <w:rFonts w:ascii="Athelas" w:hAnsi="Athelas" w:cstheme="minorHAnsi"/>
          <w:sz w:val="22"/>
          <w:szCs w:val="22"/>
        </w:rPr>
        <w:t>latinoamericanos</w:t>
      </w:r>
      <w:proofErr w:type="spellEnd"/>
      <w:r w:rsidRPr="006D3682">
        <w:rPr>
          <w:rFonts w:ascii="Athelas" w:hAnsi="Athelas" w:cstheme="minorHAnsi"/>
          <w:sz w:val="22"/>
          <w:szCs w:val="22"/>
        </w:rPr>
        <w:t xml:space="preserve">” and </w:t>
      </w:r>
      <w:r w:rsidRPr="006D3682">
        <w:rPr>
          <w:rFonts w:ascii="Athelas" w:eastAsiaTheme="minorEastAsia" w:hAnsi="Athelas" w:cstheme="minorHAnsi"/>
          <w:color w:val="1A1A1A"/>
          <w:sz w:val="22"/>
          <w:szCs w:val="22"/>
        </w:rPr>
        <w:t xml:space="preserve">"Los </w:t>
      </w:r>
      <w:proofErr w:type="spellStart"/>
      <w:r w:rsidRPr="006D3682">
        <w:rPr>
          <w:rFonts w:ascii="Athelas" w:eastAsiaTheme="minorEastAsia" w:hAnsi="Athelas" w:cstheme="minorHAnsi"/>
          <w:color w:val="1A1A1A"/>
          <w:sz w:val="22"/>
          <w:szCs w:val="22"/>
        </w:rPr>
        <w:t>fundamentos</w:t>
      </w:r>
      <w:proofErr w:type="spellEnd"/>
      <w:r w:rsidRPr="006D3682">
        <w:rPr>
          <w:rFonts w:ascii="Athelas" w:eastAsiaTheme="minorEastAsia" w:hAnsi="Athelas" w:cstheme="minorHAnsi"/>
          <w:color w:val="1A1A1A"/>
          <w:sz w:val="22"/>
          <w:szCs w:val="22"/>
        </w:rPr>
        <w:t xml:space="preserve"> no </w:t>
      </w:r>
      <w:proofErr w:type="spellStart"/>
      <w:r w:rsidRPr="006D3682">
        <w:rPr>
          <w:rFonts w:ascii="Athelas" w:eastAsiaTheme="minorEastAsia" w:hAnsi="Athelas" w:cstheme="minorHAnsi"/>
          <w:color w:val="1A1A1A"/>
          <w:sz w:val="22"/>
          <w:szCs w:val="22"/>
        </w:rPr>
        <w:t>democráticos</w:t>
      </w:r>
      <w:proofErr w:type="spellEnd"/>
      <w:r w:rsidRPr="006D3682">
        <w:rPr>
          <w:rFonts w:ascii="Athelas" w:eastAsiaTheme="minorEastAsia" w:hAnsi="Athelas" w:cstheme="minorHAnsi"/>
          <w:color w:val="1A1A1A"/>
          <w:sz w:val="22"/>
          <w:szCs w:val="22"/>
        </w:rPr>
        <w:t xml:space="preserve"> de la </w:t>
      </w:r>
      <w:proofErr w:type="spellStart"/>
      <w:r w:rsidRPr="006D3682">
        <w:rPr>
          <w:rFonts w:ascii="Athelas" w:eastAsiaTheme="minorEastAsia" w:hAnsi="Athelas" w:cstheme="minorHAnsi"/>
          <w:color w:val="1A1A1A"/>
          <w:sz w:val="22"/>
          <w:szCs w:val="22"/>
        </w:rPr>
        <w:t>democracia</w:t>
      </w:r>
      <w:proofErr w:type="spellEnd"/>
      <w:r w:rsidRPr="006D3682">
        <w:rPr>
          <w:rFonts w:ascii="Athelas" w:eastAsiaTheme="minorEastAsia" w:hAnsi="Athelas" w:cstheme="minorHAnsi"/>
          <w:color w:val="1A1A1A"/>
          <w:sz w:val="22"/>
          <w:szCs w:val="22"/>
        </w:rPr>
        <w:t xml:space="preserve">" </w:t>
      </w:r>
      <w:r w:rsidRPr="006D3682">
        <w:rPr>
          <w:rFonts w:ascii="Athelas" w:hAnsi="Athelas" w:cstheme="minorHAnsi"/>
          <w:sz w:val="22"/>
          <w:szCs w:val="22"/>
        </w:rPr>
        <w:t xml:space="preserve">in </w:t>
      </w:r>
      <w:proofErr w:type="spellStart"/>
      <w:r w:rsidRPr="006D3682">
        <w:rPr>
          <w:rFonts w:ascii="Athelas" w:hAnsi="Athelas" w:cstheme="minorHAnsi"/>
          <w:sz w:val="22"/>
          <w:szCs w:val="22"/>
        </w:rPr>
        <w:t>Yuderkys</w:t>
      </w:r>
      <w:proofErr w:type="spellEnd"/>
      <w:r w:rsidRPr="006D3682">
        <w:rPr>
          <w:rFonts w:ascii="Athelas" w:hAnsi="Athelas" w:cstheme="minorHAnsi"/>
          <w:sz w:val="22"/>
          <w:szCs w:val="22"/>
        </w:rPr>
        <w:t xml:space="preserve"> Espinosa and Karina </w:t>
      </w:r>
      <w:proofErr w:type="spellStart"/>
      <w:r w:rsidRPr="006D3682">
        <w:rPr>
          <w:rFonts w:ascii="Athelas" w:hAnsi="Athelas" w:cstheme="minorHAnsi"/>
          <w:sz w:val="22"/>
          <w:szCs w:val="22"/>
        </w:rPr>
        <w:t>Otxoa</w:t>
      </w:r>
      <w:proofErr w:type="spellEnd"/>
      <w:r w:rsidRPr="006D3682">
        <w:rPr>
          <w:rFonts w:ascii="Athelas" w:hAnsi="Athelas" w:cstheme="minorHAnsi"/>
          <w:sz w:val="22"/>
          <w:szCs w:val="22"/>
        </w:rPr>
        <w:t xml:space="preserve"> (eds.) </w:t>
      </w:r>
      <w:proofErr w:type="spellStart"/>
      <w:r w:rsidRPr="006D3682">
        <w:rPr>
          <w:rFonts w:ascii="Athelas" w:eastAsiaTheme="minorEastAsia" w:hAnsi="Athelas" w:cstheme="minorHAnsi"/>
          <w:i/>
          <w:color w:val="1A1A1A"/>
          <w:sz w:val="22"/>
          <w:szCs w:val="22"/>
        </w:rPr>
        <w:t>Tejiendo</w:t>
      </w:r>
      <w:proofErr w:type="spellEnd"/>
      <w:r w:rsidRPr="006D3682">
        <w:rPr>
          <w:rFonts w:ascii="Athelas" w:eastAsiaTheme="minorEastAsia" w:hAnsi="Athelas" w:cstheme="minorHAnsi"/>
          <w:i/>
          <w:color w:val="1A1A1A"/>
          <w:sz w:val="22"/>
          <w:szCs w:val="22"/>
        </w:rPr>
        <w:t xml:space="preserve"> de</w:t>
      </w:r>
      <w:r w:rsidRPr="006D3682">
        <w:rPr>
          <w:rFonts w:ascii="Cambria" w:eastAsiaTheme="minorEastAsia" w:hAnsi="Cambria" w:cs="Cambria"/>
          <w:i/>
          <w:color w:val="1A1A1A"/>
          <w:sz w:val="22"/>
          <w:szCs w:val="22"/>
        </w:rPr>
        <w:t> </w:t>
      </w:r>
      <w:proofErr w:type="spellStart"/>
      <w:r w:rsidRPr="006D3682">
        <w:rPr>
          <w:rFonts w:ascii="Athelas" w:eastAsiaTheme="minorEastAsia" w:hAnsi="Athelas" w:cstheme="minorHAnsi"/>
          <w:i/>
          <w:iCs/>
          <w:color w:val="1A1A1A"/>
          <w:sz w:val="22"/>
          <w:szCs w:val="22"/>
        </w:rPr>
        <w:t>otro</w:t>
      </w:r>
      <w:proofErr w:type="spellEnd"/>
      <w:r w:rsidRPr="006D3682">
        <w:rPr>
          <w:rFonts w:ascii="Cambria" w:eastAsiaTheme="minorEastAsia" w:hAnsi="Cambria" w:cs="Cambria"/>
          <w:i/>
          <w:iCs/>
          <w:color w:val="1A1A1A"/>
          <w:sz w:val="22"/>
          <w:szCs w:val="22"/>
        </w:rPr>
        <w:t> </w:t>
      </w:r>
      <w:r w:rsidRPr="006D3682">
        <w:rPr>
          <w:rFonts w:ascii="Athelas" w:eastAsiaTheme="minorEastAsia" w:hAnsi="Athelas" w:cstheme="minorHAnsi"/>
          <w:i/>
          <w:iCs/>
          <w:color w:val="1A1A1A"/>
          <w:sz w:val="22"/>
          <w:szCs w:val="22"/>
        </w:rPr>
        <w:t>modo</w:t>
      </w:r>
      <w:r w:rsidRPr="006D3682">
        <w:rPr>
          <w:rFonts w:ascii="Athelas" w:eastAsiaTheme="minorEastAsia" w:hAnsi="Athelas" w:cstheme="minorHAnsi"/>
          <w:i/>
          <w:color w:val="1A1A1A"/>
          <w:sz w:val="22"/>
          <w:szCs w:val="22"/>
        </w:rPr>
        <w:t xml:space="preserve">: </w:t>
      </w:r>
      <w:proofErr w:type="spellStart"/>
      <w:r w:rsidRPr="006D3682">
        <w:rPr>
          <w:rFonts w:ascii="Athelas" w:eastAsiaTheme="minorEastAsia" w:hAnsi="Athelas" w:cstheme="minorHAnsi"/>
          <w:i/>
          <w:color w:val="1A1A1A"/>
          <w:sz w:val="22"/>
          <w:szCs w:val="22"/>
        </w:rPr>
        <w:t>Feminismo</w:t>
      </w:r>
      <w:proofErr w:type="spellEnd"/>
      <w:r w:rsidRPr="006D3682">
        <w:rPr>
          <w:rFonts w:ascii="Athelas" w:eastAsiaTheme="minorEastAsia" w:hAnsi="Athelas" w:cstheme="minorHAnsi"/>
          <w:i/>
          <w:color w:val="1A1A1A"/>
          <w:sz w:val="22"/>
          <w:szCs w:val="22"/>
        </w:rPr>
        <w:t xml:space="preserve">, </w:t>
      </w:r>
      <w:proofErr w:type="spellStart"/>
      <w:r w:rsidRPr="006D3682">
        <w:rPr>
          <w:rFonts w:ascii="Athelas" w:eastAsiaTheme="minorEastAsia" w:hAnsi="Athelas" w:cstheme="minorHAnsi"/>
          <w:i/>
          <w:color w:val="1A1A1A"/>
          <w:sz w:val="22"/>
          <w:szCs w:val="22"/>
        </w:rPr>
        <w:t>epistemología</w:t>
      </w:r>
      <w:proofErr w:type="spellEnd"/>
      <w:r w:rsidRPr="006D3682">
        <w:rPr>
          <w:rFonts w:ascii="Athelas" w:eastAsiaTheme="minorEastAsia" w:hAnsi="Athelas" w:cstheme="minorHAnsi"/>
          <w:i/>
          <w:color w:val="1A1A1A"/>
          <w:sz w:val="22"/>
          <w:szCs w:val="22"/>
        </w:rPr>
        <w:t xml:space="preserve"> y </w:t>
      </w:r>
      <w:proofErr w:type="spellStart"/>
      <w:r w:rsidRPr="006D3682">
        <w:rPr>
          <w:rFonts w:ascii="Athelas" w:eastAsiaTheme="minorEastAsia" w:hAnsi="Athelas" w:cstheme="minorHAnsi"/>
          <w:i/>
          <w:color w:val="1A1A1A"/>
          <w:sz w:val="22"/>
          <w:szCs w:val="22"/>
        </w:rPr>
        <w:t>apuestas</w:t>
      </w:r>
      <w:proofErr w:type="spellEnd"/>
      <w:r w:rsidRPr="006D3682">
        <w:rPr>
          <w:rFonts w:ascii="Athelas" w:eastAsiaTheme="minorEastAsia" w:hAnsi="Athelas" w:cstheme="minorHAnsi"/>
          <w:i/>
          <w:color w:val="1A1A1A"/>
          <w:sz w:val="22"/>
          <w:szCs w:val="22"/>
        </w:rPr>
        <w:t xml:space="preserve"> </w:t>
      </w:r>
      <w:proofErr w:type="spellStart"/>
      <w:r w:rsidRPr="006D3682">
        <w:rPr>
          <w:rFonts w:ascii="Athelas" w:eastAsiaTheme="minorEastAsia" w:hAnsi="Athelas" w:cstheme="minorHAnsi"/>
          <w:i/>
          <w:color w:val="1A1A1A"/>
          <w:sz w:val="22"/>
          <w:szCs w:val="22"/>
        </w:rPr>
        <w:t>descoloniales</w:t>
      </w:r>
      <w:proofErr w:type="spellEnd"/>
      <w:r w:rsidRPr="006D3682">
        <w:rPr>
          <w:rFonts w:ascii="Athelas" w:eastAsiaTheme="minorEastAsia" w:hAnsi="Athelas" w:cstheme="minorHAnsi"/>
          <w:i/>
          <w:color w:val="1A1A1A"/>
          <w:sz w:val="22"/>
          <w:szCs w:val="22"/>
        </w:rPr>
        <w:t xml:space="preserve"> </w:t>
      </w:r>
      <w:proofErr w:type="spellStart"/>
      <w:r w:rsidRPr="006D3682">
        <w:rPr>
          <w:rFonts w:ascii="Athelas" w:eastAsiaTheme="minorEastAsia" w:hAnsi="Athelas" w:cstheme="minorHAnsi"/>
          <w:i/>
          <w:color w:val="1A1A1A"/>
          <w:sz w:val="22"/>
          <w:szCs w:val="22"/>
        </w:rPr>
        <w:t>en</w:t>
      </w:r>
      <w:proofErr w:type="spellEnd"/>
      <w:r w:rsidRPr="006D3682">
        <w:rPr>
          <w:rFonts w:ascii="Athelas" w:eastAsiaTheme="minorEastAsia" w:hAnsi="Athelas" w:cstheme="minorHAnsi"/>
          <w:i/>
          <w:color w:val="1A1A1A"/>
          <w:sz w:val="22"/>
          <w:szCs w:val="22"/>
        </w:rPr>
        <w:t xml:space="preserve"> </w:t>
      </w:r>
      <w:proofErr w:type="spellStart"/>
      <w:r w:rsidRPr="006D3682">
        <w:rPr>
          <w:rFonts w:ascii="Athelas" w:eastAsiaTheme="minorEastAsia" w:hAnsi="Athelas" w:cstheme="minorHAnsi"/>
          <w:i/>
          <w:color w:val="1A1A1A"/>
          <w:sz w:val="22"/>
          <w:szCs w:val="22"/>
        </w:rPr>
        <w:t>Abya</w:t>
      </w:r>
      <w:proofErr w:type="spellEnd"/>
      <w:r w:rsidRPr="006D3682">
        <w:rPr>
          <w:rFonts w:ascii="Athelas" w:eastAsiaTheme="minorEastAsia" w:hAnsi="Athelas" w:cstheme="minorHAnsi"/>
          <w:i/>
          <w:color w:val="1A1A1A"/>
          <w:sz w:val="22"/>
          <w:szCs w:val="22"/>
        </w:rPr>
        <w:t xml:space="preserve"> </w:t>
      </w:r>
      <w:proofErr w:type="spellStart"/>
      <w:r w:rsidRPr="006D3682">
        <w:rPr>
          <w:rFonts w:ascii="Athelas" w:eastAsiaTheme="minorEastAsia" w:hAnsi="Athelas" w:cstheme="minorHAnsi"/>
          <w:i/>
          <w:color w:val="1A1A1A"/>
          <w:sz w:val="22"/>
          <w:szCs w:val="22"/>
        </w:rPr>
        <w:t>Yala</w:t>
      </w:r>
      <w:proofErr w:type="spellEnd"/>
      <w:r w:rsidRPr="006D3682">
        <w:rPr>
          <w:rFonts w:ascii="Athelas" w:eastAsiaTheme="minorEastAsia" w:hAnsi="Athelas" w:cstheme="minorHAnsi"/>
          <w:i/>
          <w:color w:val="1A1A1A"/>
          <w:sz w:val="22"/>
          <w:szCs w:val="22"/>
        </w:rPr>
        <w:t xml:space="preserve">. </w:t>
      </w:r>
      <w:r w:rsidRPr="006D3682">
        <w:rPr>
          <w:rFonts w:ascii="Athelas" w:eastAsiaTheme="minorEastAsia" w:hAnsi="Athelas" w:cstheme="minorHAnsi"/>
          <w:color w:val="1A1A1A"/>
          <w:sz w:val="22"/>
          <w:szCs w:val="22"/>
        </w:rPr>
        <w:t>Bogota: Editorial Universidad del Cauca</w:t>
      </w:r>
    </w:p>
    <w:p w14:paraId="7DA64EC2" w14:textId="7B291835" w:rsidR="00BD36FD" w:rsidRPr="006D3682" w:rsidRDefault="00BD36FD" w:rsidP="00BD36FD">
      <w:pPr>
        <w:rPr>
          <w:rFonts w:ascii="Athelas" w:hAnsi="Athelas" w:cstheme="minorHAnsi"/>
          <w:b/>
          <w:sz w:val="22"/>
          <w:szCs w:val="22"/>
        </w:rPr>
      </w:pPr>
    </w:p>
    <w:p w14:paraId="44C9FA95" w14:textId="77777777" w:rsidR="00282DE8" w:rsidRPr="006D3682" w:rsidRDefault="00282DE8" w:rsidP="00BD36FD">
      <w:pPr>
        <w:rPr>
          <w:rFonts w:ascii="Athelas" w:hAnsi="Athelas"/>
          <w:sz w:val="22"/>
          <w:szCs w:val="22"/>
        </w:rPr>
      </w:pPr>
    </w:p>
    <w:p w14:paraId="55CF81D6" w14:textId="0F40658E" w:rsidR="00E04A20" w:rsidRPr="006D3682" w:rsidRDefault="00E04A20" w:rsidP="00612DB8">
      <w:pPr>
        <w:pStyle w:val="Heading2"/>
        <w:rPr>
          <w:lang w:val="en-CA"/>
        </w:rPr>
      </w:pPr>
      <w:r w:rsidRPr="006D3682">
        <w:rPr>
          <w:lang w:val="en-CA"/>
        </w:rPr>
        <w:t>Selected Presentations AT national and international conferences</w:t>
      </w:r>
    </w:p>
    <w:p w14:paraId="7153B251" w14:textId="77777777" w:rsidR="00D113F7" w:rsidRPr="006D3682" w:rsidRDefault="00D113F7" w:rsidP="00D113F7">
      <w:pPr>
        <w:pStyle w:val="BodyTextIndent2"/>
        <w:spacing w:line="240" w:lineRule="auto"/>
        <w:ind w:left="0"/>
        <w:rPr>
          <w:rFonts w:ascii="Athelas" w:hAnsi="Athelas" w:cstheme="minorHAnsi"/>
          <w:bCs/>
          <w:sz w:val="22"/>
          <w:szCs w:val="22"/>
          <w:lang w:val="en-CA"/>
        </w:rPr>
      </w:pPr>
    </w:p>
    <w:p w14:paraId="5BABEE3A" w14:textId="0DA64931" w:rsidR="00F43D1A" w:rsidRPr="006D3682" w:rsidRDefault="00F43D1A" w:rsidP="00D113F7">
      <w:pPr>
        <w:pStyle w:val="BodyTextIndent2"/>
        <w:spacing w:line="240" w:lineRule="auto"/>
        <w:ind w:left="0"/>
        <w:rPr>
          <w:rFonts w:ascii="Athelas" w:hAnsi="Athelas" w:cstheme="minorHAnsi"/>
          <w:bCs/>
          <w:sz w:val="22"/>
          <w:szCs w:val="22"/>
          <w:lang w:val="en-CA"/>
        </w:rPr>
      </w:pPr>
      <w:r w:rsidRPr="006D3682">
        <w:rPr>
          <w:rFonts w:ascii="Athelas" w:hAnsi="Athelas" w:cstheme="minorHAnsi"/>
          <w:bCs/>
          <w:sz w:val="22"/>
          <w:szCs w:val="22"/>
          <w:lang w:val="en-CA"/>
        </w:rPr>
        <w:t>Zoom panelist for the Friedrich Ebert Foundation on “US Presidential Elections: Latin America in the Face of the Election’s Results” on November, 25, 2020</w:t>
      </w:r>
    </w:p>
    <w:p w14:paraId="7783F124" w14:textId="4DDE13D7" w:rsidR="00365A1C" w:rsidRPr="006D3682" w:rsidRDefault="00365A1C" w:rsidP="00D113F7">
      <w:pPr>
        <w:pStyle w:val="BodyTextIndent2"/>
        <w:spacing w:line="240" w:lineRule="auto"/>
        <w:ind w:left="0"/>
        <w:rPr>
          <w:rFonts w:ascii="Athelas" w:hAnsi="Athelas" w:cstheme="minorHAnsi"/>
          <w:bCs/>
          <w:sz w:val="22"/>
          <w:szCs w:val="22"/>
          <w:lang w:val="en-CA"/>
        </w:rPr>
      </w:pPr>
      <w:r w:rsidRPr="006D3682">
        <w:rPr>
          <w:rFonts w:ascii="Athelas" w:hAnsi="Athelas" w:cstheme="minorHAnsi"/>
          <w:bCs/>
          <w:sz w:val="22"/>
          <w:szCs w:val="22"/>
          <w:lang w:val="en-CA"/>
        </w:rPr>
        <w:t>Zoom conference for the Feminist Historian Collective of Honduras on “The Covid-19 Crisis and the Crisis of Civilization” May 2, 2020</w:t>
      </w:r>
      <w:r w:rsidR="00133A30" w:rsidRPr="006D3682">
        <w:rPr>
          <w:rFonts w:ascii="Athelas" w:hAnsi="Athelas" w:cstheme="minorHAnsi"/>
          <w:bCs/>
          <w:sz w:val="22"/>
          <w:szCs w:val="22"/>
          <w:lang w:val="en-CA"/>
        </w:rPr>
        <w:t xml:space="preserve"> and on June 20, 2020 on “The Crisis of Capitalism and Covid-19”</w:t>
      </w:r>
    </w:p>
    <w:p w14:paraId="1EBE561D" w14:textId="2C23E138" w:rsidR="00D113F7" w:rsidRPr="006D3682" w:rsidRDefault="00D113F7" w:rsidP="00D113F7">
      <w:pPr>
        <w:pStyle w:val="BodyTextIndent2"/>
        <w:spacing w:line="240" w:lineRule="auto"/>
        <w:ind w:left="0"/>
        <w:rPr>
          <w:rFonts w:ascii="Athelas" w:hAnsi="Athelas" w:cstheme="minorHAnsi"/>
          <w:bCs/>
          <w:sz w:val="22"/>
          <w:szCs w:val="22"/>
          <w:lang w:val="en-CA"/>
        </w:rPr>
      </w:pPr>
      <w:r w:rsidRPr="006D3682">
        <w:rPr>
          <w:rFonts w:ascii="Athelas" w:hAnsi="Athelas" w:cstheme="minorHAnsi"/>
          <w:bCs/>
          <w:sz w:val="22"/>
          <w:szCs w:val="22"/>
          <w:lang w:val="en-CA"/>
        </w:rPr>
        <w:t>Keynote of the conference “Theories and Feminist Movements: Latin American Debates” at the National Autonomous University of Honduras, July 17, 2019. Paper delivered: “Decolonizing Gender in Latin America”</w:t>
      </w:r>
    </w:p>
    <w:p w14:paraId="3BE1F0A6" w14:textId="77777777" w:rsidR="00D113F7" w:rsidRPr="006D3682" w:rsidRDefault="00D113F7" w:rsidP="00D113F7">
      <w:pPr>
        <w:pStyle w:val="BodyTextIndent2"/>
        <w:spacing w:line="240" w:lineRule="auto"/>
        <w:ind w:left="0"/>
        <w:rPr>
          <w:rFonts w:ascii="Athelas" w:hAnsi="Athelas" w:cstheme="minorHAnsi"/>
          <w:bCs/>
          <w:sz w:val="22"/>
          <w:szCs w:val="22"/>
          <w:lang w:val="en-CA"/>
        </w:rPr>
      </w:pPr>
      <w:r w:rsidRPr="006D3682">
        <w:rPr>
          <w:rFonts w:ascii="Athelas" w:hAnsi="Athelas" w:cstheme="minorHAnsi"/>
          <w:bCs/>
          <w:sz w:val="22"/>
          <w:szCs w:val="22"/>
          <w:lang w:val="en-CA"/>
        </w:rPr>
        <w:t>Speaker at the workshop on “Theories and Feminist Movements: Latin American Debates” a Center of Women’s Studies-Honduras CEM-H on July 19</w:t>
      </w:r>
      <w:r w:rsidRPr="006D3682">
        <w:rPr>
          <w:rFonts w:ascii="Athelas" w:hAnsi="Athelas" w:cstheme="minorHAnsi"/>
          <w:bCs/>
          <w:sz w:val="22"/>
          <w:szCs w:val="22"/>
          <w:vertAlign w:val="superscript"/>
          <w:lang w:val="en-CA"/>
        </w:rPr>
        <w:t xml:space="preserve">, </w:t>
      </w:r>
      <w:r w:rsidRPr="006D3682">
        <w:rPr>
          <w:rFonts w:ascii="Athelas" w:hAnsi="Athelas" w:cstheme="minorHAnsi"/>
          <w:bCs/>
          <w:sz w:val="22"/>
          <w:szCs w:val="22"/>
          <w:lang w:val="en-CA"/>
        </w:rPr>
        <w:t>2019. Paper delivered: “Decolonizing Gender in Latin America”</w:t>
      </w:r>
    </w:p>
    <w:p w14:paraId="4C43AFCC" w14:textId="0C5BE161" w:rsidR="00D113F7" w:rsidRPr="006D3682" w:rsidRDefault="00D113F7" w:rsidP="00D113F7">
      <w:pPr>
        <w:pStyle w:val="BodyTextIndent2"/>
        <w:spacing w:line="240" w:lineRule="auto"/>
        <w:ind w:left="0"/>
        <w:rPr>
          <w:rFonts w:ascii="Athelas" w:hAnsi="Athelas" w:cstheme="minorHAnsi"/>
          <w:bCs/>
          <w:sz w:val="22"/>
          <w:szCs w:val="22"/>
          <w:lang w:val="en-CA"/>
        </w:rPr>
      </w:pPr>
      <w:r w:rsidRPr="006D3682">
        <w:rPr>
          <w:rFonts w:ascii="Athelas" w:hAnsi="Athelas" w:cstheme="minorHAnsi"/>
          <w:bCs/>
          <w:sz w:val="22"/>
          <w:szCs w:val="22"/>
          <w:lang w:val="en-CA"/>
        </w:rPr>
        <w:t xml:space="preserve">Keynote speaker at workshop “Decolonizing the relationship of women with power” invited by the Honduran feminist group, </w:t>
      </w:r>
      <w:proofErr w:type="spellStart"/>
      <w:r w:rsidRPr="006D3682">
        <w:rPr>
          <w:rFonts w:ascii="Athelas" w:hAnsi="Athelas" w:cstheme="minorHAnsi"/>
          <w:bCs/>
          <w:i/>
          <w:iCs/>
          <w:sz w:val="22"/>
          <w:szCs w:val="22"/>
          <w:lang w:val="en-CA"/>
        </w:rPr>
        <w:t>Luchemos</w:t>
      </w:r>
      <w:proofErr w:type="spellEnd"/>
      <w:r w:rsidRPr="006D3682">
        <w:rPr>
          <w:rFonts w:ascii="Athelas" w:hAnsi="Athelas" w:cstheme="minorHAnsi"/>
          <w:bCs/>
          <w:sz w:val="22"/>
          <w:szCs w:val="22"/>
          <w:lang w:val="en-CA"/>
        </w:rPr>
        <w:t>. July, 19, 2019</w:t>
      </w:r>
    </w:p>
    <w:p w14:paraId="778CDE82" w14:textId="220CE7D8" w:rsidR="00BD36FD" w:rsidRPr="006D3682" w:rsidRDefault="00BD36FD" w:rsidP="00BD36FD">
      <w:pPr>
        <w:pStyle w:val="BodyTextIndent2"/>
        <w:spacing w:line="240" w:lineRule="auto"/>
        <w:ind w:left="0"/>
        <w:rPr>
          <w:rFonts w:ascii="Athelas" w:hAnsi="Athelas" w:cstheme="minorHAnsi"/>
          <w:b/>
          <w:sz w:val="22"/>
          <w:szCs w:val="22"/>
          <w:lang w:val="en-CA"/>
        </w:rPr>
      </w:pPr>
      <w:r w:rsidRPr="006D3682">
        <w:rPr>
          <w:rFonts w:ascii="Athelas" w:hAnsi="Athelas" w:cstheme="minorHAnsi"/>
          <w:bCs/>
          <w:sz w:val="22"/>
          <w:szCs w:val="22"/>
          <w:lang w:val="en-CA"/>
        </w:rPr>
        <w:t>Speaker at the conference “Romancing the Decolonial: Islam, Empire, and Feminist Tensions and Possibilities. University of California, Riverside, April 24</w:t>
      </w:r>
      <w:r w:rsidRPr="006D3682">
        <w:rPr>
          <w:rFonts w:ascii="Athelas" w:hAnsi="Athelas" w:cstheme="minorHAnsi"/>
          <w:bCs/>
          <w:sz w:val="22"/>
          <w:szCs w:val="22"/>
          <w:vertAlign w:val="superscript"/>
          <w:lang w:val="en-CA"/>
        </w:rPr>
        <w:t>th</w:t>
      </w:r>
      <w:r w:rsidRPr="006D3682">
        <w:rPr>
          <w:rFonts w:ascii="Athelas" w:hAnsi="Athelas" w:cstheme="minorHAnsi"/>
          <w:bCs/>
          <w:sz w:val="22"/>
          <w:szCs w:val="22"/>
          <w:lang w:val="en-CA"/>
        </w:rPr>
        <w:t>, 2019. Paper presented: “Connections: Postcolonial and Decolonial Approaches, a Dialogue”</w:t>
      </w:r>
    </w:p>
    <w:p w14:paraId="6B16CDA8" w14:textId="77777777" w:rsidR="000867E7" w:rsidRPr="006D3682" w:rsidRDefault="00BD36FD" w:rsidP="00E04A20">
      <w:pPr>
        <w:pStyle w:val="BodyTextIndent2"/>
        <w:spacing w:line="240" w:lineRule="auto"/>
        <w:ind w:left="0"/>
        <w:rPr>
          <w:rFonts w:ascii="Athelas" w:hAnsi="Athelas" w:cstheme="minorHAnsi"/>
          <w:bCs/>
          <w:sz w:val="22"/>
          <w:szCs w:val="22"/>
          <w:lang w:val="en-CA"/>
        </w:rPr>
      </w:pPr>
      <w:r w:rsidRPr="006D3682">
        <w:rPr>
          <w:rFonts w:ascii="Athelas" w:hAnsi="Athelas" w:cstheme="minorHAnsi"/>
          <w:bCs/>
          <w:sz w:val="22"/>
          <w:szCs w:val="22"/>
          <w:lang w:val="en-CA"/>
        </w:rPr>
        <w:t xml:space="preserve">Panelist at the Western Political Science Association Annual Conference “The Boundaries of Belonging,” San Diego, April 09-11, 2019. Papers presented: “The Lifework of Mary </w:t>
      </w:r>
      <w:proofErr w:type="spellStart"/>
      <w:r w:rsidRPr="006D3682">
        <w:rPr>
          <w:rFonts w:ascii="Athelas" w:hAnsi="Athelas" w:cstheme="minorHAnsi"/>
          <w:bCs/>
          <w:sz w:val="22"/>
          <w:szCs w:val="22"/>
          <w:lang w:val="en-CA"/>
        </w:rPr>
        <w:t>Hawkesworth</w:t>
      </w:r>
      <w:proofErr w:type="spellEnd"/>
      <w:r w:rsidRPr="006D3682">
        <w:rPr>
          <w:rFonts w:ascii="Athelas" w:hAnsi="Athelas" w:cstheme="minorHAnsi"/>
          <w:bCs/>
          <w:sz w:val="22"/>
          <w:szCs w:val="22"/>
          <w:lang w:val="en-CA"/>
        </w:rPr>
        <w:t xml:space="preserve">” and “The Lifetime Work of Jane Bayes” </w:t>
      </w:r>
    </w:p>
    <w:p w14:paraId="57E22ED0" w14:textId="6B886851" w:rsidR="00E04A20" w:rsidRPr="006D3682" w:rsidRDefault="00E04A20" w:rsidP="00E04A20">
      <w:pPr>
        <w:pStyle w:val="BodyTextIndent2"/>
        <w:spacing w:line="240" w:lineRule="auto"/>
        <w:ind w:left="0"/>
        <w:rPr>
          <w:rFonts w:ascii="Athelas" w:hAnsi="Athelas" w:cstheme="minorHAnsi"/>
          <w:bCs/>
          <w:sz w:val="22"/>
          <w:szCs w:val="22"/>
          <w:lang w:val="en-CA"/>
        </w:rPr>
      </w:pPr>
      <w:r w:rsidRPr="006D3682">
        <w:rPr>
          <w:rFonts w:ascii="Athelas" w:hAnsi="Athelas" w:cstheme="minorHAnsi"/>
          <w:sz w:val="22"/>
          <w:szCs w:val="22"/>
          <w:lang w:val="en-CA"/>
        </w:rPr>
        <w:t xml:space="preserve">Keynote of the </w:t>
      </w:r>
      <w:r w:rsidRPr="006D3682">
        <w:rPr>
          <w:rFonts w:ascii="Athelas" w:hAnsi="Athelas" w:cstheme="minorHAnsi"/>
          <w:b/>
          <w:sz w:val="22"/>
          <w:szCs w:val="22"/>
          <w:lang w:val="en-CA"/>
        </w:rPr>
        <w:t xml:space="preserve">UNESCO Lectures on Gender and Equity </w:t>
      </w:r>
      <w:r w:rsidRPr="006D3682">
        <w:rPr>
          <w:rFonts w:ascii="Athelas" w:hAnsi="Athelas" w:cstheme="minorHAnsi"/>
          <w:sz w:val="22"/>
          <w:szCs w:val="22"/>
          <w:lang w:val="en-CA"/>
        </w:rPr>
        <w:t>at the School of Social Sciences, the Pontifical Catholic University of Peru, Lima, August 23-29, 2018</w:t>
      </w:r>
    </w:p>
    <w:p w14:paraId="1B2AB689" w14:textId="77777777" w:rsidR="00E04A20" w:rsidRPr="006D3682" w:rsidRDefault="00E04A20" w:rsidP="00E04A20">
      <w:pPr>
        <w:pStyle w:val="BodyTextIndent2"/>
        <w:spacing w:line="240" w:lineRule="auto"/>
        <w:ind w:left="0"/>
        <w:rPr>
          <w:rFonts w:ascii="Athelas" w:hAnsi="Athelas" w:cstheme="minorHAnsi"/>
          <w:sz w:val="22"/>
          <w:szCs w:val="22"/>
          <w:lang w:val="en-CA"/>
        </w:rPr>
      </w:pPr>
      <w:r w:rsidRPr="006D3682">
        <w:rPr>
          <w:rFonts w:ascii="Athelas" w:hAnsi="Athelas" w:cstheme="minorHAnsi"/>
          <w:sz w:val="22"/>
          <w:szCs w:val="22"/>
          <w:lang w:val="en-CA"/>
        </w:rPr>
        <w:t>Lectures delivered:</w:t>
      </w:r>
    </w:p>
    <w:p w14:paraId="50A9587F" w14:textId="77777777" w:rsidR="00E04A20" w:rsidRPr="006D3682" w:rsidRDefault="00E04A20" w:rsidP="00E04A20">
      <w:pPr>
        <w:pStyle w:val="BodyTextIndent2"/>
        <w:spacing w:line="240" w:lineRule="auto"/>
        <w:ind w:left="0"/>
        <w:rPr>
          <w:rFonts w:ascii="Athelas" w:hAnsi="Athelas" w:cstheme="minorHAnsi"/>
          <w:sz w:val="22"/>
          <w:szCs w:val="22"/>
          <w:lang w:val="en-CA"/>
        </w:rPr>
      </w:pPr>
      <w:r w:rsidRPr="006D3682">
        <w:rPr>
          <w:rFonts w:ascii="Athelas" w:hAnsi="Athelas" w:cstheme="minorHAnsi"/>
          <w:sz w:val="22"/>
          <w:szCs w:val="22"/>
          <w:lang w:val="en-CA"/>
        </w:rPr>
        <w:t xml:space="preserve">8/23/18 </w:t>
      </w:r>
      <w:r w:rsidRPr="006D3682">
        <w:rPr>
          <w:rFonts w:ascii="Athelas" w:hAnsi="Athelas" w:cstheme="minorHAnsi"/>
          <w:sz w:val="22"/>
          <w:szCs w:val="22"/>
          <w:lang w:val="en-CA"/>
        </w:rPr>
        <w:tab/>
        <w:t>Decolonial Theories in Comparison</w:t>
      </w:r>
    </w:p>
    <w:p w14:paraId="0BB4D8DB" w14:textId="77777777" w:rsidR="00E04A20" w:rsidRPr="006D3682" w:rsidRDefault="00E04A20" w:rsidP="00E04A20">
      <w:pPr>
        <w:pStyle w:val="BodyTextIndent2"/>
        <w:spacing w:line="240" w:lineRule="auto"/>
        <w:ind w:left="0"/>
        <w:rPr>
          <w:rFonts w:ascii="Athelas" w:hAnsi="Athelas" w:cstheme="minorHAnsi"/>
          <w:sz w:val="22"/>
          <w:szCs w:val="22"/>
          <w:lang w:val="en-CA"/>
        </w:rPr>
      </w:pPr>
      <w:r w:rsidRPr="006D3682">
        <w:rPr>
          <w:rFonts w:ascii="Athelas" w:hAnsi="Athelas" w:cstheme="minorHAnsi"/>
          <w:sz w:val="22"/>
          <w:szCs w:val="22"/>
          <w:lang w:val="en-CA"/>
        </w:rPr>
        <w:t>8/27/18</w:t>
      </w:r>
      <w:r w:rsidRPr="006D3682">
        <w:rPr>
          <w:rFonts w:ascii="Athelas" w:hAnsi="Athelas" w:cstheme="minorHAnsi"/>
          <w:sz w:val="22"/>
          <w:szCs w:val="22"/>
          <w:lang w:val="en-CA"/>
        </w:rPr>
        <w:tab/>
        <w:t>The Question of the Coloniality of Democracy and Gender</w:t>
      </w:r>
    </w:p>
    <w:p w14:paraId="33EFFF6F" w14:textId="77777777" w:rsidR="00E04A20" w:rsidRPr="006D3682" w:rsidRDefault="00E04A20" w:rsidP="00E04A20">
      <w:pPr>
        <w:pStyle w:val="BodyTextIndent2"/>
        <w:spacing w:line="240" w:lineRule="auto"/>
        <w:ind w:left="0"/>
        <w:rPr>
          <w:rFonts w:ascii="Athelas" w:hAnsi="Athelas" w:cstheme="minorHAnsi"/>
          <w:sz w:val="22"/>
          <w:szCs w:val="22"/>
          <w:lang w:val="en-CA"/>
        </w:rPr>
      </w:pPr>
      <w:r w:rsidRPr="006D3682">
        <w:rPr>
          <w:rFonts w:ascii="Athelas" w:hAnsi="Athelas" w:cstheme="minorHAnsi"/>
          <w:sz w:val="22"/>
          <w:szCs w:val="22"/>
          <w:lang w:val="en-CA"/>
        </w:rPr>
        <w:t>8/29/18</w:t>
      </w:r>
      <w:r w:rsidRPr="006D3682">
        <w:rPr>
          <w:rFonts w:ascii="Athelas" w:hAnsi="Athelas" w:cstheme="minorHAnsi"/>
          <w:sz w:val="22"/>
          <w:szCs w:val="22"/>
          <w:lang w:val="en-CA"/>
        </w:rPr>
        <w:tab/>
        <w:t>Can the Subaltern Save us?</w:t>
      </w:r>
    </w:p>
    <w:p w14:paraId="1D8F3D4C" w14:textId="7B76337D" w:rsidR="00E04A20" w:rsidRPr="006D3682" w:rsidRDefault="00E04A20" w:rsidP="00E04A20">
      <w:pPr>
        <w:pStyle w:val="BodyTextIndent2"/>
        <w:spacing w:line="240" w:lineRule="auto"/>
        <w:ind w:left="0"/>
        <w:rPr>
          <w:rFonts w:ascii="Athelas" w:hAnsi="Athelas" w:cstheme="minorHAnsi"/>
          <w:sz w:val="22"/>
          <w:szCs w:val="22"/>
          <w:lang w:val="en-CA"/>
        </w:rPr>
      </w:pPr>
      <w:r w:rsidRPr="006D3682">
        <w:rPr>
          <w:rFonts w:ascii="Athelas" w:hAnsi="Athelas" w:cstheme="minorHAnsi"/>
          <w:sz w:val="22"/>
          <w:szCs w:val="22"/>
          <w:lang w:val="en-CA"/>
        </w:rPr>
        <w:t xml:space="preserve">Keynote for the School of Political Science and Latin American Studies at the National Autonomous University of Mexico-UNAM. Paper presented: ¿Nos </w:t>
      </w:r>
      <w:proofErr w:type="spellStart"/>
      <w:r w:rsidRPr="006D3682">
        <w:rPr>
          <w:rFonts w:ascii="Athelas" w:hAnsi="Athelas" w:cstheme="minorHAnsi"/>
          <w:sz w:val="22"/>
          <w:szCs w:val="22"/>
          <w:lang w:val="en-CA"/>
        </w:rPr>
        <w:t>puede</w:t>
      </w:r>
      <w:proofErr w:type="spellEnd"/>
      <w:r w:rsidRPr="006D3682">
        <w:rPr>
          <w:rFonts w:ascii="Athelas" w:hAnsi="Athelas" w:cstheme="minorHAnsi"/>
          <w:sz w:val="22"/>
          <w:szCs w:val="22"/>
          <w:lang w:val="en-CA"/>
        </w:rPr>
        <w:t xml:space="preserve"> </w:t>
      </w:r>
      <w:proofErr w:type="spellStart"/>
      <w:r w:rsidRPr="006D3682">
        <w:rPr>
          <w:rFonts w:ascii="Athelas" w:hAnsi="Athelas" w:cstheme="minorHAnsi"/>
          <w:sz w:val="22"/>
          <w:szCs w:val="22"/>
          <w:lang w:val="en-CA"/>
        </w:rPr>
        <w:t>salvar</w:t>
      </w:r>
      <w:proofErr w:type="spellEnd"/>
      <w:r w:rsidRPr="006D3682">
        <w:rPr>
          <w:rFonts w:ascii="Athelas" w:hAnsi="Athelas" w:cstheme="minorHAnsi"/>
          <w:sz w:val="22"/>
          <w:szCs w:val="22"/>
          <w:lang w:val="en-CA"/>
        </w:rPr>
        <w:t xml:space="preserve"> el </w:t>
      </w:r>
      <w:proofErr w:type="spellStart"/>
      <w:r w:rsidRPr="006D3682">
        <w:rPr>
          <w:rFonts w:ascii="Athelas" w:hAnsi="Athelas" w:cstheme="minorHAnsi"/>
          <w:sz w:val="22"/>
          <w:szCs w:val="22"/>
          <w:lang w:val="en-CA"/>
        </w:rPr>
        <w:t>subalterno</w:t>
      </w:r>
      <w:proofErr w:type="spellEnd"/>
      <w:r w:rsidRPr="006D3682">
        <w:rPr>
          <w:rFonts w:ascii="Athelas" w:hAnsi="Athelas" w:cstheme="minorHAnsi"/>
          <w:sz w:val="22"/>
          <w:szCs w:val="22"/>
          <w:lang w:val="en-CA"/>
        </w:rPr>
        <w:t>? November 10, 2017.</w:t>
      </w:r>
    </w:p>
    <w:p w14:paraId="73F51087" w14:textId="77777777" w:rsidR="00E04A20" w:rsidRPr="006D3682" w:rsidRDefault="00E04A20" w:rsidP="00E04A20">
      <w:pPr>
        <w:pStyle w:val="BodyTextIndent2"/>
        <w:spacing w:line="240" w:lineRule="auto"/>
        <w:ind w:left="0"/>
        <w:rPr>
          <w:rFonts w:ascii="Athelas" w:hAnsi="Athelas" w:cstheme="minorHAnsi"/>
          <w:sz w:val="22"/>
          <w:szCs w:val="22"/>
          <w:lang w:val="en-CA"/>
        </w:rPr>
      </w:pPr>
      <w:r w:rsidRPr="006D3682">
        <w:rPr>
          <w:rFonts w:ascii="Athelas" w:hAnsi="Athelas" w:cstheme="minorHAnsi"/>
          <w:sz w:val="22"/>
          <w:szCs w:val="22"/>
          <w:lang w:val="en-CA"/>
        </w:rPr>
        <w:t>Keynote for the 15</w:t>
      </w:r>
      <w:r w:rsidRPr="006D3682">
        <w:rPr>
          <w:rFonts w:ascii="Athelas" w:hAnsi="Athelas" w:cstheme="minorHAnsi"/>
          <w:sz w:val="22"/>
          <w:szCs w:val="22"/>
          <w:vertAlign w:val="superscript"/>
          <w:lang w:val="en-CA"/>
        </w:rPr>
        <w:t>th</w:t>
      </w:r>
      <w:r w:rsidRPr="006D3682">
        <w:rPr>
          <w:rFonts w:ascii="Athelas" w:hAnsi="Athelas" w:cstheme="minorHAnsi"/>
          <w:sz w:val="22"/>
          <w:szCs w:val="22"/>
          <w:lang w:val="en-CA"/>
        </w:rPr>
        <w:t xml:space="preserve"> Development Dialogue Globalizing the Local: Global Development and Social Justice in Practice at the International Institute of Social Studies, University of Erasmus, The Hague, the Netherlands. Paper presented “Can the subaltern save us?” October 11, 2017.</w:t>
      </w:r>
    </w:p>
    <w:p w14:paraId="355C51A0" w14:textId="23FE4A92" w:rsidR="00E04A20" w:rsidRPr="006D3682" w:rsidRDefault="00E04A20" w:rsidP="00E04A20">
      <w:pPr>
        <w:pStyle w:val="BodyTextIndent2"/>
        <w:spacing w:line="240" w:lineRule="auto"/>
        <w:ind w:left="0"/>
        <w:rPr>
          <w:rFonts w:ascii="Athelas" w:hAnsi="Athelas" w:cstheme="minorHAnsi"/>
          <w:sz w:val="22"/>
          <w:szCs w:val="22"/>
          <w:lang w:val="en-CA"/>
        </w:rPr>
      </w:pPr>
      <w:r w:rsidRPr="006D3682">
        <w:rPr>
          <w:rFonts w:ascii="Athelas" w:hAnsi="Athelas" w:cstheme="minorHAnsi"/>
          <w:sz w:val="22"/>
          <w:szCs w:val="22"/>
          <w:lang w:val="en-CA"/>
        </w:rPr>
        <w:t xml:space="preserve">Keynote at the </w:t>
      </w:r>
      <w:proofErr w:type="spellStart"/>
      <w:r w:rsidRPr="006D3682">
        <w:rPr>
          <w:rFonts w:ascii="Athelas" w:hAnsi="Athelas" w:cstheme="minorHAnsi"/>
          <w:sz w:val="22"/>
          <w:szCs w:val="22"/>
          <w:lang w:val="en-CA"/>
        </w:rPr>
        <w:t>Curta</w:t>
      </w:r>
      <w:proofErr w:type="spellEnd"/>
      <w:r w:rsidRPr="006D3682">
        <w:rPr>
          <w:rFonts w:ascii="Athelas" w:hAnsi="Athelas" w:cstheme="minorHAnsi"/>
          <w:sz w:val="22"/>
          <w:szCs w:val="22"/>
          <w:lang w:val="en-CA"/>
        </w:rPr>
        <w:t xml:space="preserve"> o </w:t>
      </w:r>
      <w:proofErr w:type="spellStart"/>
      <w:r w:rsidRPr="006D3682">
        <w:rPr>
          <w:rFonts w:ascii="Athelas" w:hAnsi="Athelas" w:cstheme="minorHAnsi"/>
          <w:sz w:val="22"/>
          <w:szCs w:val="22"/>
          <w:lang w:val="en-CA"/>
        </w:rPr>
        <w:t>Gênero</w:t>
      </w:r>
      <w:proofErr w:type="spellEnd"/>
      <w:r w:rsidRPr="006D3682">
        <w:rPr>
          <w:rFonts w:ascii="Athelas" w:hAnsi="Athelas" w:cstheme="minorHAnsi"/>
          <w:sz w:val="22"/>
          <w:szCs w:val="22"/>
          <w:lang w:val="en-CA"/>
        </w:rPr>
        <w:t xml:space="preserve"> 2017 at the </w:t>
      </w:r>
      <w:proofErr w:type="spellStart"/>
      <w:r w:rsidRPr="006D3682">
        <w:rPr>
          <w:rFonts w:ascii="Athelas" w:hAnsi="Athelas" w:cstheme="minorHAnsi"/>
          <w:sz w:val="22"/>
          <w:szCs w:val="22"/>
          <w:lang w:val="en-CA"/>
        </w:rPr>
        <w:t>Fabrica</w:t>
      </w:r>
      <w:proofErr w:type="spellEnd"/>
      <w:r w:rsidRPr="006D3682">
        <w:rPr>
          <w:rFonts w:ascii="Athelas" w:hAnsi="Athelas" w:cstheme="minorHAnsi"/>
          <w:sz w:val="22"/>
          <w:szCs w:val="22"/>
          <w:lang w:val="en-CA"/>
        </w:rPr>
        <w:t xml:space="preserve"> de Imagens, Fortaleza, Brazil, June 6</w:t>
      </w:r>
      <w:r w:rsidRPr="006D3682">
        <w:rPr>
          <w:rFonts w:ascii="Athelas" w:hAnsi="Athelas" w:cstheme="minorHAnsi"/>
          <w:sz w:val="22"/>
          <w:szCs w:val="22"/>
          <w:vertAlign w:val="superscript"/>
          <w:lang w:val="en-CA"/>
        </w:rPr>
        <w:t>th</w:t>
      </w:r>
      <w:r w:rsidRPr="006D3682">
        <w:rPr>
          <w:rFonts w:ascii="Athelas" w:hAnsi="Athelas" w:cstheme="minorHAnsi"/>
          <w:sz w:val="22"/>
          <w:szCs w:val="22"/>
          <w:lang w:val="en-CA"/>
        </w:rPr>
        <w:t>. Paper presented “Contemporary Challenges of the Latin American Feminist Movement”</w:t>
      </w:r>
    </w:p>
    <w:p w14:paraId="681978D6" w14:textId="70CCDD73" w:rsidR="00E04A20" w:rsidRPr="006D3682" w:rsidRDefault="00E04A20" w:rsidP="00E04A20">
      <w:pPr>
        <w:pStyle w:val="BodyTextIndent2"/>
        <w:spacing w:line="240" w:lineRule="auto"/>
        <w:ind w:left="0"/>
        <w:rPr>
          <w:rFonts w:ascii="Athelas" w:hAnsi="Athelas" w:cstheme="minorHAnsi"/>
          <w:sz w:val="22"/>
          <w:szCs w:val="22"/>
          <w:lang w:val="en-CA"/>
        </w:rPr>
      </w:pPr>
      <w:r w:rsidRPr="006D3682">
        <w:rPr>
          <w:rFonts w:ascii="Athelas" w:hAnsi="Athelas" w:cstheme="minorHAnsi"/>
          <w:sz w:val="22"/>
          <w:szCs w:val="22"/>
          <w:lang w:val="en-CA"/>
        </w:rPr>
        <w:t xml:space="preserve">Keynote for the Inaugural Conference of the Doctoral and </w:t>
      </w:r>
      <w:proofErr w:type="gramStart"/>
      <w:r w:rsidRPr="006D3682">
        <w:rPr>
          <w:rFonts w:ascii="Athelas" w:hAnsi="Athelas" w:cstheme="minorHAnsi"/>
          <w:sz w:val="22"/>
          <w:szCs w:val="22"/>
          <w:lang w:val="en-CA"/>
        </w:rPr>
        <w:t>Master’s</w:t>
      </w:r>
      <w:proofErr w:type="gramEnd"/>
      <w:r w:rsidRPr="006D3682">
        <w:rPr>
          <w:rFonts w:ascii="Athelas" w:hAnsi="Athelas" w:cstheme="minorHAnsi"/>
          <w:sz w:val="22"/>
          <w:szCs w:val="22"/>
          <w:lang w:val="en-CA"/>
        </w:rPr>
        <w:t xml:space="preserve"> Program in Cultural Studies at the Colegio de la Frontera Norte, Tijuana, Mexico, March 10</w:t>
      </w:r>
      <w:r w:rsidR="00484A13" w:rsidRPr="006D3682">
        <w:rPr>
          <w:rFonts w:ascii="Athelas" w:hAnsi="Athelas" w:cstheme="minorHAnsi"/>
          <w:sz w:val="22"/>
          <w:szCs w:val="22"/>
          <w:vertAlign w:val="superscript"/>
          <w:lang w:val="en-CA"/>
        </w:rPr>
        <w:t xml:space="preserve">, </w:t>
      </w:r>
      <w:r w:rsidR="00484A13" w:rsidRPr="006D3682">
        <w:rPr>
          <w:rFonts w:ascii="Athelas" w:hAnsi="Athelas" w:cstheme="minorHAnsi"/>
          <w:sz w:val="22"/>
          <w:szCs w:val="22"/>
          <w:lang w:val="en-CA"/>
        </w:rPr>
        <w:t>2017</w:t>
      </w:r>
      <w:r w:rsidRPr="006D3682">
        <w:rPr>
          <w:rFonts w:ascii="Athelas" w:hAnsi="Athelas" w:cstheme="minorHAnsi"/>
          <w:sz w:val="22"/>
          <w:szCs w:val="22"/>
          <w:lang w:val="en-CA"/>
        </w:rPr>
        <w:t xml:space="preserve">. Paper presented “From </w:t>
      </w:r>
      <w:proofErr w:type="spellStart"/>
      <w:r w:rsidRPr="006D3682">
        <w:rPr>
          <w:rFonts w:ascii="Athelas" w:hAnsi="Athelas" w:cstheme="minorHAnsi"/>
          <w:sz w:val="22"/>
          <w:szCs w:val="22"/>
          <w:lang w:val="en-CA"/>
        </w:rPr>
        <w:t>Postcoloniality</w:t>
      </w:r>
      <w:proofErr w:type="spellEnd"/>
      <w:r w:rsidRPr="006D3682">
        <w:rPr>
          <w:rFonts w:ascii="Athelas" w:hAnsi="Athelas" w:cstheme="minorHAnsi"/>
          <w:sz w:val="22"/>
          <w:szCs w:val="22"/>
          <w:lang w:val="en-CA"/>
        </w:rPr>
        <w:t xml:space="preserve"> to Decoloniality”</w:t>
      </w:r>
    </w:p>
    <w:p w14:paraId="68521648" w14:textId="2129951B" w:rsidR="00E04A20" w:rsidRPr="006D3682" w:rsidRDefault="00E04A20" w:rsidP="00E04A20">
      <w:pPr>
        <w:pStyle w:val="BodyTextIndent2"/>
        <w:spacing w:line="240" w:lineRule="auto"/>
        <w:ind w:left="0"/>
        <w:rPr>
          <w:rFonts w:ascii="Athelas" w:hAnsi="Athelas" w:cstheme="minorHAnsi"/>
          <w:sz w:val="22"/>
          <w:szCs w:val="22"/>
          <w:lang w:val="en-CA"/>
        </w:rPr>
      </w:pPr>
      <w:r w:rsidRPr="006D3682">
        <w:rPr>
          <w:rFonts w:ascii="Athelas" w:hAnsi="Athelas" w:cstheme="minorHAnsi"/>
          <w:sz w:val="22"/>
          <w:szCs w:val="22"/>
          <w:lang w:val="en-CA"/>
        </w:rPr>
        <w:t xml:space="preserve">Participant in the Roundtable “Decolonial and Postcolonial Approaches: A Dialogue” with Kiran Asher, Maria </w:t>
      </w:r>
      <w:proofErr w:type="spellStart"/>
      <w:r w:rsidRPr="006D3682">
        <w:rPr>
          <w:rFonts w:ascii="Athelas" w:hAnsi="Athelas" w:cstheme="minorHAnsi"/>
          <w:sz w:val="22"/>
          <w:szCs w:val="22"/>
          <w:lang w:val="en-CA"/>
        </w:rPr>
        <w:t>Lugones</w:t>
      </w:r>
      <w:proofErr w:type="spellEnd"/>
      <w:r w:rsidRPr="006D3682">
        <w:rPr>
          <w:rFonts w:ascii="Athelas" w:hAnsi="Athelas" w:cstheme="minorHAnsi"/>
          <w:sz w:val="22"/>
          <w:szCs w:val="22"/>
          <w:lang w:val="en-CA"/>
        </w:rPr>
        <w:t xml:space="preserve">, Chandra T. Mohanty, and Banu Subramaniam. Moderator: Ashwini </w:t>
      </w:r>
      <w:proofErr w:type="spellStart"/>
      <w:r w:rsidRPr="006D3682">
        <w:rPr>
          <w:rFonts w:ascii="Athelas" w:hAnsi="Athelas" w:cstheme="minorHAnsi"/>
          <w:sz w:val="22"/>
          <w:szCs w:val="22"/>
          <w:lang w:val="en-CA"/>
        </w:rPr>
        <w:t>Tambe</w:t>
      </w:r>
      <w:proofErr w:type="spellEnd"/>
      <w:r w:rsidRPr="006D3682">
        <w:rPr>
          <w:rFonts w:ascii="Athelas" w:hAnsi="Athelas" w:cstheme="minorHAnsi"/>
          <w:sz w:val="22"/>
          <w:szCs w:val="22"/>
          <w:lang w:val="en-CA"/>
        </w:rPr>
        <w:t xml:space="preserve"> organized by </w:t>
      </w:r>
      <w:r w:rsidRPr="006D3682">
        <w:rPr>
          <w:rFonts w:ascii="Athelas" w:hAnsi="Athelas" w:cstheme="minorHAnsi"/>
          <w:i/>
          <w:sz w:val="22"/>
          <w:szCs w:val="22"/>
          <w:lang w:val="en-CA"/>
        </w:rPr>
        <w:t>Feminist Studies</w:t>
      </w:r>
      <w:r w:rsidRPr="006D3682">
        <w:rPr>
          <w:rFonts w:ascii="Athelas" w:hAnsi="Athelas" w:cstheme="minorHAnsi"/>
          <w:sz w:val="22"/>
          <w:szCs w:val="22"/>
          <w:lang w:val="en-CA"/>
        </w:rPr>
        <w:t xml:space="preserve">. National Women’s Studies Association Annual Conference Nov. 10, </w:t>
      </w:r>
      <w:r w:rsidR="00484A13" w:rsidRPr="006D3682">
        <w:rPr>
          <w:rFonts w:ascii="Athelas" w:hAnsi="Athelas" w:cstheme="minorHAnsi"/>
          <w:sz w:val="22"/>
          <w:szCs w:val="22"/>
          <w:lang w:val="en-CA"/>
        </w:rPr>
        <w:t xml:space="preserve">2016 </w:t>
      </w:r>
      <w:r w:rsidRPr="006D3682">
        <w:rPr>
          <w:rFonts w:ascii="Athelas" w:hAnsi="Athelas" w:cstheme="minorHAnsi"/>
          <w:sz w:val="22"/>
          <w:szCs w:val="22"/>
          <w:lang w:val="en-CA"/>
        </w:rPr>
        <w:t>Montreal, Canada</w:t>
      </w:r>
    </w:p>
    <w:p w14:paraId="6472855D" w14:textId="6A1908E6" w:rsidR="00E04A20" w:rsidRPr="006D3682" w:rsidRDefault="00E04A20" w:rsidP="00E04A20">
      <w:pPr>
        <w:pStyle w:val="BodyTextIndent2"/>
        <w:spacing w:line="240" w:lineRule="auto"/>
        <w:ind w:left="0"/>
        <w:rPr>
          <w:rFonts w:ascii="Athelas" w:hAnsi="Athelas" w:cstheme="minorHAnsi"/>
          <w:sz w:val="22"/>
          <w:szCs w:val="22"/>
          <w:lang w:val="en-CA"/>
        </w:rPr>
      </w:pPr>
      <w:r w:rsidRPr="006D3682">
        <w:rPr>
          <w:rFonts w:ascii="Athelas" w:hAnsi="Athelas" w:cstheme="minorHAnsi"/>
          <w:sz w:val="22"/>
          <w:szCs w:val="22"/>
          <w:lang w:val="en-CA"/>
        </w:rPr>
        <w:lastRenderedPageBreak/>
        <w:t>Keynote for the Inaugural Conference of the Department of Sociology at the National University of Costa Rica, San José, Costa Rica August 10</w:t>
      </w:r>
      <w:r w:rsidR="00484A13" w:rsidRPr="006D3682">
        <w:rPr>
          <w:rFonts w:ascii="Athelas" w:hAnsi="Athelas" w:cstheme="minorHAnsi"/>
          <w:sz w:val="22"/>
          <w:szCs w:val="22"/>
          <w:vertAlign w:val="superscript"/>
          <w:lang w:val="en-CA"/>
        </w:rPr>
        <w:t xml:space="preserve">, </w:t>
      </w:r>
      <w:r w:rsidR="00484A13" w:rsidRPr="006D3682">
        <w:rPr>
          <w:rFonts w:ascii="Athelas" w:hAnsi="Athelas" w:cstheme="minorHAnsi"/>
          <w:sz w:val="22"/>
          <w:szCs w:val="22"/>
          <w:lang w:val="en-CA"/>
        </w:rPr>
        <w:t>2016</w:t>
      </w:r>
      <w:r w:rsidRPr="006D3682">
        <w:rPr>
          <w:rFonts w:ascii="Athelas" w:hAnsi="Athelas" w:cstheme="minorHAnsi"/>
          <w:sz w:val="22"/>
          <w:szCs w:val="22"/>
          <w:lang w:val="en-CA"/>
        </w:rPr>
        <w:t xml:space="preserve">. Paper presented “The Question of the Coloniality of Democracy and the Coloniality of Democracy.” </w:t>
      </w:r>
    </w:p>
    <w:p w14:paraId="156EFFAB" w14:textId="5A9345F8" w:rsidR="00E04A20" w:rsidRPr="006D3682" w:rsidRDefault="00E04A20" w:rsidP="00E04A20">
      <w:pPr>
        <w:pStyle w:val="BodyTextIndent2"/>
        <w:spacing w:line="240" w:lineRule="auto"/>
        <w:ind w:left="0"/>
        <w:rPr>
          <w:rFonts w:ascii="Athelas" w:hAnsi="Athelas" w:cstheme="minorHAnsi"/>
          <w:sz w:val="22"/>
          <w:szCs w:val="22"/>
          <w:lang w:val="en-CA"/>
        </w:rPr>
      </w:pPr>
      <w:r w:rsidRPr="006D3682">
        <w:rPr>
          <w:rFonts w:ascii="Athelas" w:hAnsi="Athelas" w:cstheme="minorHAnsi"/>
          <w:sz w:val="22"/>
          <w:szCs w:val="22"/>
          <w:lang w:val="en-CA"/>
        </w:rPr>
        <w:t>Keynote for the Inaugural Conference of the Master Program of Women, Gender, and Sexualities Studies at the University of Costa Rica, San José, Costa Rica August 11</w:t>
      </w:r>
      <w:r w:rsidR="00484A13" w:rsidRPr="006D3682">
        <w:rPr>
          <w:rFonts w:ascii="Athelas" w:hAnsi="Athelas" w:cstheme="minorHAnsi"/>
          <w:sz w:val="22"/>
          <w:szCs w:val="22"/>
          <w:vertAlign w:val="superscript"/>
          <w:lang w:val="en-CA"/>
        </w:rPr>
        <w:t xml:space="preserve">, </w:t>
      </w:r>
      <w:r w:rsidR="00484A13" w:rsidRPr="006D3682">
        <w:rPr>
          <w:rFonts w:ascii="Athelas" w:hAnsi="Athelas" w:cstheme="minorHAnsi"/>
          <w:sz w:val="22"/>
          <w:szCs w:val="22"/>
          <w:lang w:val="en-CA"/>
        </w:rPr>
        <w:t>2016</w:t>
      </w:r>
      <w:r w:rsidRPr="006D3682">
        <w:rPr>
          <w:rFonts w:ascii="Athelas" w:hAnsi="Athelas" w:cstheme="minorHAnsi"/>
          <w:sz w:val="22"/>
          <w:szCs w:val="22"/>
          <w:lang w:val="en-CA"/>
        </w:rPr>
        <w:t xml:space="preserve">. Paper presented “From </w:t>
      </w:r>
      <w:proofErr w:type="spellStart"/>
      <w:r w:rsidRPr="006D3682">
        <w:rPr>
          <w:rFonts w:ascii="Athelas" w:hAnsi="Athelas" w:cstheme="minorHAnsi"/>
          <w:sz w:val="22"/>
          <w:szCs w:val="22"/>
          <w:lang w:val="en-CA"/>
        </w:rPr>
        <w:t>Postcoloniality</w:t>
      </w:r>
      <w:proofErr w:type="spellEnd"/>
      <w:r w:rsidRPr="006D3682">
        <w:rPr>
          <w:rFonts w:ascii="Athelas" w:hAnsi="Athelas" w:cstheme="minorHAnsi"/>
          <w:sz w:val="22"/>
          <w:szCs w:val="22"/>
          <w:lang w:val="en-CA"/>
        </w:rPr>
        <w:t xml:space="preserve"> to Decoloniality.”</w:t>
      </w:r>
    </w:p>
    <w:p w14:paraId="254C0055" w14:textId="2EB75F33" w:rsidR="00E04A20" w:rsidRPr="006D3682" w:rsidRDefault="00E04A20" w:rsidP="00E04A20">
      <w:pPr>
        <w:pStyle w:val="BodyTextIndent2"/>
        <w:spacing w:line="240" w:lineRule="auto"/>
        <w:ind w:left="0"/>
        <w:rPr>
          <w:rFonts w:ascii="Athelas" w:hAnsi="Athelas" w:cstheme="minorHAnsi"/>
          <w:sz w:val="22"/>
          <w:szCs w:val="22"/>
          <w:lang w:val="en-CA"/>
        </w:rPr>
      </w:pPr>
      <w:r w:rsidRPr="006D3682">
        <w:rPr>
          <w:rFonts w:ascii="Athelas" w:hAnsi="Athelas" w:cstheme="minorHAnsi"/>
          <w:sz w:val="22"/>
          <w:szCs w:val="22"/>
          <w:lang w:val="en-CA"/>
        </w:rPr>
        <w:t>Keynote Speaker at the 5th Annual International Feminist Journal of Politics Conference “</w:t>
      </w:r>
      <w:r w:rsidRPr="006D3682">
        <w:rPr>
          <w:rFonts w:ascii="Athelas" w:hAnsi="Athelas" w:cstheme="minorHAnsi"/>
          <w:sz w:val="22"/>
          <w:szCs w:val="22"/>
        </w:rPr>
        <w:t>Decolonizing Knowledges in Feminist World Politics”</w:t>
      </w:r>
      <w:r w:rsidRPr="006D3682">
        <w:rPr>
          <w:rFonts w:ascii="Athelas" w:hAnsi="Athelas" w:cstheme="minorHAnsi"/>
          <w:sz w:val="22"/>
          <w:szCs w:val="22"/>
          <w:lang w:val="en-CA"/>
        </w:rPr>
        <w:t xml:space="preserve"> in the University of Cincinnati, May 20-21</w:t>
      </w:r>
      <w:r w:rsidR="00484A13" w:rsidRPr="006D3682">
        <w:rPr>
          <w:rFonts w:ascii="Athelas" w:hAnsi="Athelas" w:cstheme="minorHAnsi"/>
          <w:sz w:val="22"/>
          <w:szCs w:val="22"/>
          <w:lang w:val="en-CA"/>
        </w:rPr>
        <w:t>, 2016</w:t>
      </w:r>
      <w:r w:rsidRPr="006D3682">
        <w:rPr>
          <w:rFonts w:ascii="Athelas" w:hAnsi="Athelas" w:cstheme="minorHAnsi"/>
          <w:sz w:val="22"/>
          <w:szCs w:val="22"/>
          <w:lang w:val="en-CA"/>
        </w:rPr>
        <w:t>.  Paper presented “The Question of the Coloniality of Democracy”</w:t>
      </w:r>
    </w:p>
    <w:p w14:paraId="21DD1F9E" w14:textId="7D5F4550" w:rsidR="00E04A20" w:rsidRPr="006D3682" w:rsidRDefault="00E04A20" w:rsidP="00E04A20">
      <w:pPr>
        <w:pStyle w:val="BodyTextIndent2"/>
        <w:spacing w:line="240" w:lineRule="auto"/>
        <w:ind w:left="0"/>
        <w:rPr>
          <w:rFonts w:ascii="Athelas" w:hAnsi="Athelas" w:cstheme="minorHAnsi"/>
          <w:sz w:val="22"/>
          <w:szCs w:val="22"/>
          <w:lang w:val="en-CA"/>
        </w:rPr>
      </w:pPr>
      <w:r w:rsidRPr="006D3682">
        <w:rPr>
          <w:rFonts w:ascii="Athelas" w:hAnsi="Athelas" w:cstheme="minorHAnsi"/>
          <w:sz w:val="22"/>
          <w:szCs w:val="22"/>
          <w:lang w:val="en-CA"/>
        </w:rPr>
        <w:t xml:space="preserve">Keynote Speaker at the South-South Dialogues: Challenges to Decolonial Feminism in </w:t>
      </w:r>
      <w:proofErr w:type="spellStart"/>
      <w:r w:rsidRPr="006D3682">
        <w:rPr>
          <w:rFonts w:ascii="Athelas" w:hAnsi="Athelas" w:cstheme="minorHAnsi"/>
          <w:sz w:val="22"/>
          <w:szCs w:val="22"/>
          <w:lang w:val="en-CA"/>
        </w:rPr>
        <w:t>Abya</w:t>
      </w:r>
      <w:proofErr w:type="spellEnd"/>
      <w:r w:rsidRPr="006D3682">
        <w:rPr>
          <w:rFonts w:ascii="Athelas" w:hAnsi="Athelas" w:cstheme="minorHAnsi"/>
          <w:sz w:val="22"/>
          <w:szCs w:val="22"/>
          <w:lang w:val="en-CA"/>
        </w:rPr>
        <w:t xml:space="preserve"> </w:t>
      </w:r>
      <w:proofErr w:type="spellStart"/>
      <w:r w:rsidRPr="006D3682">
        <w:rPr>
          <w:rFonts w:ascii="Athelas" w:hAnsi="Athelas" w:cstheme="minorHAnsi"/>
          <w:sz w:val="22"/>
          <w:szCs w:val="22"/>
          <w:lang w:val="en-CA"/>
        </w:rPr>
        <w:t>Yala</w:t>
      </w:r>
      <w:proofErr w:type="spellEnd"/>
      <w:r w:rsidRPr="006D3682">
        <w:rPr>
          <w:rFonts w:ascii="Athelas" w:hAnsi="Athelas" w:cstheme="minorHAnsi"/>
          <w:sz w:val="22"/>
          <w:szCs w:val="22"/>
          <w:lang w:val="en-CA"/>
        </w:rPr>
        <w:t xml:space="preserve"> in Mexico City, March 17, </w:t>
      </w:r>
      <w:r w:rsidR="00484A13" w:rsidRPr="006D3682">
        <w:rPr>
          <w:rFonts w:ascii="Athelas" w:hAnsi="Athelas" w:cstheme="minorHAnsi"/>
          <w:sz w:val="22"/>
          <w:szCs w:val="22"/>
          <w:lang w:val="en-CA"/>
        </w:rPr>
        <w:t xml:space="preserve">2016. </w:t>
      </w:r>
      <w:r w:rsidRPr="006D3682">
        <w:rPr>
          <w:rFonts w:ascii="Athelas" w:hAnsi="Athelas" w:cstheme="minorHAnsi"/>
          <w:sz w:val="22"/>
          <w:szCs w:val="22"/>
          <w:lang w:val="en-CA"/>
        </w:rPr>
        <w:t xml:space="preserve">Centro Cultural Casa del </w:t>
      </w:r>
      <w:proofErr w:type="spellStart"/>
      <w:r w:rsidRPr="006D3682">
        <w:rPr>
          <w:rFonts w:ascii="Athelas" w:hAnsi="Athelas" w:cstheme="minorHAnsi"/>
          <w:sz w:val="22"/>
          <w:szCs w:val="22"/>
          <w:lang w:val="en-CA"/>
        </w:rPr>
        <w:t>Tiempo</w:t>
      </w:r>
      <w:proofErr w:type="spellEnd"/>
      <w:r w:rsidRPr="006D3682">
        <w:rPr>
          <w:rFonts w:ascii="Athelas" w:hAnsi="Athelas" w:cstheme="minorHAnsi"/>
          <w:sz w:val="22"/>
          <w:szCs w:val="22"/>
          <w:lang w:val="en-CA"/>
        </w:rPr>
        <w:t xml:space="preserve"> organized by the PUEG/UNAM and UAM-Azcapotzalco. Paper presented “The Question of the Coloniality of Democracy”</w:t>
      </w:r>
    </w:p>
    <w:p w14:paraId="56114F71" w14:textId="5E749666" w:rsidR="00E04A20" w:rsidRPr="006D3682" w:rsidRDefault="00E04A20" w:rsidP="00E04A20">
      <w:pPr>
        <w:pStyle w:val="BodyTextIndent2"/>
        <w:spacing w:line="240" w:lineRule="auto"/>
        <w:ind w:left="0"/>
        <w:rPr>
          <w:rFonts w:ascii="Athelas" w:hAnsi="Athelas" w:cstheme="minorHAnsi"/>
          <w:sz w:val="22"/>
          <w:szCs w:val="22"/>
          <w:lang w:val="en-CA"/>
        </w:rPr>
      </w:pPr>
      <w:r w:rsidRPr="006D3682">
        <w:rPr>
          <w:rFonts w:ascii="Athelas" w:hAnsi="Athelas" w:cstheme="minorHAnsi"/>
          <w:sz w:val="22"/>
          <w:szCs w:val="22"/>
          <w:lang w:val="en-CA"/>
        </w:rPr>
        <w:t>Keynote Speaker at the First Co</w:t>
      </w:r>
      <w:r w:rsidR="000867E7" w:rsidRPr="006D3682">
        <w:rPr>
          <w:rFonts w:ascii="Athelas" w:hAnsi="Athelas" w:cstheme="minorHAnsi"/>
          <w:sz w:val="22"/>
          <w:szCs w:val="22"/>
          <w:lang w:val="en-CA"/>
        </w:rPr>
        <w:t>l</w:t>
      </w:r>
      <w:r w:rsidRPr="006D3682">
        <w:rPr>
          <w:rFonts w:ascii="Athelas" w:hAnsi="Athelas" w:cstheme="minorHAnsi"/>
          <w:sz w:val="22"/>
          <w:szCs w:val="22"/>
          <w:lang w:val="en-CA"/>
        </w:rPr>
        <w:t xml:space="preserve">loquium on Transculturality, Decolonial Thought and Aesthetics in Mexico City, February 9, </w:t>
      </w:r>
      <w:r w:rsidR="00330BBD" w:rsidRPr="006D3682">
        <w:rPr>
          <w:rFonts w:ascii="Athelas" w:hAnsi="Athelas" w:cstheme="minorHAnsi"/>
          <w:sz w:val="22"/>
          <w:szCs w:val="22"/>
          <w:lang w:val="en-CA"/>
        </w:rPr>
        <w:t xml:space="preserve">2016 </w:t>
      </w:r>
      <w:r w:rsidRPr="006D3682">
        <w:rPr>
          <w:rFonts w:ascii="Athelas" w:hAnsi="Athelas" w:cstheme="minorHAnsi"/>
          <w:sz w:val="22"/>
          <w:szCs w:val="22"/>
          <w:lang w:val="en-CA"/>
        </w:rPr>
        <w:t>at the Metropolitan Autonomous University-Azca</w:t>
      </w:r>
      <w:r w:rsidR="000867E7" w:rsidRPr="006D3682">
        <w:rPr>
          <w:rFonts w:ascii="Athelas" w:hAnsi="Athelas" w:cstheme="minorHAnsi"/>
          <w:sz w:val="22"/>
          <w:szCs w:val="22"/>
          <w:lang w:val="en-CA"/>
        </w:rPr>
        <w:t>p</w:t>
      </w:r>
      <w:r w:rsidRPr="006D3682">
        <w:rPr>
          <w:rFonts w:ascii="Athelas" w:hAnsi="Athelas" w:cstheme="minorHAnsi"/>
          <w:sz w:val="22"/>
          <w:szCs w:val="22"/>
          <w:lang w:val="en-CA"/>
        </w:rPr>
        <w:t xml:space="preserve">otzalco. Paper presented “From </w:t>
      </w:r>
      <w:proofErr w:type="spellStart"/>
      <w:r w:rsidRPr="006D3682">
        <w:rPr>
          <w:rFonts w:ascii="Athelas" w:hAnsi="Athelas" w:cstheme="minorHAnsi"/>
          <w:sz w:val="22"/>
          <w:szCs w:val="22"/>
          <w:lang w:val="en-CA"/>
        </w:rPr>
        <w:t>Postcoloniality</w:t>
      </w:r>
      <w:proofErr w:type="spellEnd"/>
      <w:r w:rsidRPr="006D3682">
        <w:rPr>
          <w:rFonts w:ascii="Athelas" w:hAnsi="Athelas" w:cstheme="minorHAnsi"/>
          <w:sz w:val="22"/>
          <w:szCs w:val="22"/>
          <w:lang w:val="en-CA"/>
        </w:rPr>
        <w:t xml:space="preserve"> to Decoloniality”</w:t>
      </w:r>
    </w:p>
    <w:p w14:paraId="43A9249C" w14:textId="77777777" w:rsidR="00330BBD" w:rsidRPr="006D3682" w:rsidRDefault="00330BBD" w:rsidP="00330BBD">
      <w:pPr>
        <w:pStyle w:val="BodyTextIndent2"/>
        <w:spacing w:line="240" w:lineRule="auto"/>
        <w:ind w:left="0"/>
        <w:rPr>
          <w:rFonts w:ascii="Athelas" w:hAnsi="Athelas" w:cstheme="minorHAnsi"/>
          <w:sz w:val="22"/>
          <w:szCs w:val="22"/>
          <w:lang w:val="en-CA"/>
        </w:rPr>
      </w:pPr>
      <w:r w:rsidRPr="006D3682">
        <w:rPr>
          <w:rFonts w:ascii="Athelas" w:hAnsi="Athelas" w:cstheme="minorHAnsi"/>
          <w:sz w:val="22"/>
          <w:szCs w:val="22"/>
          <w:lang w:val="en-CA"/>
        </w:rPr>
        <w:t xml:space="preserve">Speaker at the Second International Film and Gender Studies Festival </w:t>
      </w:r>
      <w:proofErr w:type="spellStart"/>
      <w:r w:rsidRPr="006D3682">
        <w:rPr>
          <w:rFonts w:ascii="Athelas" w:hAnsi="Athelas" w:cstheme="minorHAnsi"/>
          <w:i/>
          <w:sz w:val="22"/>
          <w:szCs w:val="22"/>
          <w:lang w:val="en-CA"/>
        </w:rPr>
        <w:t>Imperfectu</w:t>
      </w:r>
      <w:proofErr w:type="spellEnd"/>
      <w:r w:rsidRPr="006D3682">
        <w:rPr>
          <w:rFonts w:ascii="Athelas" w:hAnsi="Athelas" w:cstheme="minorHAnsi"/>
          <w:sz w:val="22"/>
          <w:szCs w:val="22"/>
          <w:lang w:val="en-CA"/>
        </w:rPr>
        <w:t xml:space="preserve"> in Tijuana, July 21, 2015. Paper presented “Coloniality of power and gender: from </w:t>
      </w:r>
      <w:proofErr w:type="spellStart"/>
      <w:r w:rsidRPr="006D3682">
        <w:rPr>
          <w:rFonts w:ascii="Athelas" w:hAnsi="Athelas" w:cstheme="minorHAnsi"/>
          <w:sz w:val="22"/>
          <w:szCs w:val="22"/>
          <w:lang w:val="en-CA"/>
        </w:rPr>
        <w:t>postcoloniality</w:t>
      </w:r>
      <w:proofErr w:type="spellEnd"/>
      <w:r w:rsidRPr="006D3682">
        <w:rPr>
          <w:rFonts w:ascii="Athelas" w:hAnsi="Athelas" w:cstheme="minorHAnsi"/>
          <w:sz w:val="22"/>
          <w:szCs w:val="22"/>
          <w:lang w:val="en-CA"/>
        </w:rPr>
        <w:t xml:space="preserve"> to decoloniality”</w:t>
      </w:r>
    </w:p>
    <w:p w14:paraId="06F0C555" w14:textId="5DCF0014" w:rsidR="00330BBD" w:rsidRPr="006D3682" w:rsidRDefault="00330BBD" w:rsidP="00952B07">
      <w:pPr>
        <w:jc w:val="both"/>
        <w:rPr>
          <w:rFonts w:ascii="Athelas" w:hAnsi="Athelas" w:cstheme="minorHAnsi"/>
          <w:b/>
          <w:sz w:val="22"/>
          <w:szCs w:val="22"/>
          <w:lang w:val="es-AR"/>
        </w:rPr>
      </w:pPr>
      <w:r w:rsidRPr="006D3682">
        <w:rPr>
          <w:rFonts w:ascii="Athelas" w:hAnsi="Athelas" w:cstheme="minorHAnsi"/>
          <w:sz w:val="22"/>
          <w:szCs w:val="22"/>
          <w:lang w:val="en-CA"/>
        </w:rPr>
        <w:t xml:space="preserve">Keynote Speaker at the International Conference on Gender, Ethnicity, and Decolonization, Centro </w:t>
      </w:r>
      <w:proofErr w:type="spellStart"/>
      <w:r w:rsidRPr="006D3682">
        <w:rPr>
          <w:rFonts w:ascii="Athelas" w:hAnsi="Athelas" w:cstheme="minorHAnsi"/>
          <w:sz w:val="22"/>
          <w:szCs w:val="22"/>
          <w:lang w:val="en-CA"/>
        </w:rPr>
        <w:t>Interdisciplinario</w:t>
      </w:r>
      <w:proofErr w:type="spellEnd"/>
      <w:r w:rsidRPr="006D3682">
        <w:rPr>
          <w:rFonts w:ascii="Athelas" w:hAnsi="Athelas" w:cstheme="minorHAnsi"/>
          <w:sz w:val="22"/>
          <w:szCs w:val="22"/>
          <w:lang w:val="en-CA"/>
        </w:rPr>
        <w:t xml:space="preserve"> de </w:t>
      </w:r>
      <w:proofErr w:type="spellStart"/>
      <w:r w:rsidRPr="006D3682">
        <w:rPr>
          <w:rFonts w:ascii="Athelas" w:hAnsi="Athelas" w:cstheme="minorHAnsi"/>
          <w:sz w:val="22"/>
          <w:szCs w:val="22"/>
          <w:lang w:val="en-CA"/>
        </w:rPr>
        <w:t>Estudios</w:t>
      </w:r>
      <w:proofErr w:type="spellEnd"/>
      <w:r w:rsidRPr="006D3682">
        <w:rPr>
          <w:rFonts w:ascii="Athelas" w:hAnsi="Athelas" w:cstheme="minorHAnsi"/>
          <w:sz w:val="22"/>
          <w:szCs w:val="22"/>
          <w:lang w:val="en-CA"/>
        </w:rPr>
        <w:t xml:space="preserve"> de </w:t>
      </w:r>
      <w:proofErr w:type="spellStart"/>
      <w:r w:rsidRPr="006D3682">
        <w:rPr>
          <w:rFonts w:ascii="Athelas" w:hAnsi="Athelas" w:cstheme="minorHAnsi"/>
          <w:sz w:val="22"/>
          <w:szCs w:val="22"/>
          <w:lang w:val="en-CA"/>
        </w:rPr>
        <w:t>Género</w:t>
      </w:r>
      <w:proofErr w:type="spellEnd"/>
      <w:r w:rsidRPr="006D3682">
        <w:rPr>
          <w:rFonts w:ascii="Athelas" w:hAnsi="Athelas" w:cstheme="minorHAnsi"/>
          <w:sz w:val="22"/>
          <w:szCs w:val="22"/>
          <w:lang w:val="en-CA"/>
        </w:rPr>
        <w:t>, University of Chile, Santiago, Chile, October 9-10, 2014. Paper presented “From the Postcolonial to the Decolonial</w:t>
      </w:r>
    </w:p>
    <w:p w14:paraId="248D84DA" w14:textId="77777777" w:rsidR="00330BBD" w:rsidRPr="006D3682" w:rsidRDefault="00330BBD" w:rsidP="00952B07">
      <w:pPr>
        <w:jc w:val="both"/>
        <w:rPr>
          <w:rFonts w:ascii="Athelas" w:hAnsi="Athelas" w:cstheme="minorHAnsi"/>
          <w:b/>
          <w:sz w:val="22"/>
          <w:szCs w:val="22"/>
          <w:lang w:val="es-AR"/>
        </w:rPr>
      </w:pPr>
    </w:p>
    <w:p w14:paraId="120A5796" w14:textId="71535269" w:rsidR="00330BBD" w:rsidRPr="006D3682" w:rsidRDefault="00330BBD" w:rsidP="00952B07">
      <w:pPr>
        <w:jc w:val="both"/>
        <w:rPr>
          <w:rFonts w:ascii="Athelas" w:hAnsi="Athelas" w:cstheme="minorHAnsi"/>
          <w:sz w:val="22"/>
          <w:szCs w:val="22"/>
          <w:lang w:val="en-CA"/>
        </w:rPr>
      </w:pPr>
      <w:r w:rsidRPr="006D3682">
        <w:rPr>
          <w:rFonts w:ascii="Athelas" w:hAnsi="Athelas" w:cstheme="minorHAnsi"/>
          <w:sz w:val="22"/>
          <w:szCs w:val="22"/>
          <w:lang w:val="en-CA"/>
        </w:rPr>
        <w:t xml:space="preserve">Participant in Keynote Debate in the International Conference Queering Paradigms V, Queering Narratives of Modernity at </w:t>
      </w:r>
      <w:proofErr w:type="spellStart"/>
      <w:r w:rsidRPr="006D3682">
        <w:rPr>
          <w:rFonts w:ascii="Athelas" w:hAnsi="Athelas" w:cstheme="minorHAnsi"/>
          <w:sz w:val="22"/>
          <w:szCs w:val="22"/>
          <w:lang w:val="en-CA"/>
        </w:rPr>
        <w:t>Facultad</w:t>
      </w:r>
      <w:proofErr w:type="spellEnd"/>
      <w:r w:rsidRPr="006D3682">
        <w:rPr>
          <w:rFonts w:ascii="Athelas" w:hAnsi="Athelas" w:cstheme="minorHAnsi"/>
          <w:sz w:val="22"/>
          <w:szCs w:val="22"/>
          <w:lang w:val="en-CA"/>
        </w:rPr>
        <w:t xml:space="preserve"> </w:t>
      </w:r>
      <w:proofErr w:type="spellStart"/>
      <w:r w:rsidRPr="006D3682">
        <w:rPr>
          <w:rFonts w:ascii="Athelas" w:hAnsi="Athelas" w:cstheme="minorHAnsi"/>
          <w:sz w:val="22"/>
          <w:szCs w:val="22"/>
          <w:lang w:val="en-CA"/>
        </w:rPr>
        <w:t>Latinoamericana</w:t>
      </w:r>
      <w:proofErr w:type="spellEnd"/>
      <w:r w:rsidRPr="006D3682">
        <w:rPr>
          <w:rFonts w:ascii="Athelas" w:hAnsi="Athelas" w:cstheme="minorHAnsi"/>
          <w:sz w:val="22"/>
          <w:szCs w:val="22"/>
          <w:lang w:val="en-CA"/>
        </w:rPr>
        <w:t xml:space="preserve"> de </w:t>
      </w:r>
      <w:proofErr w:type="spellStart"/>
      <w:r w:rsidRPr="006D3682">
        <w:rPr>
          <w:rFonts w:ascii="Athelas" w:hAnsi="Athelas" w:cstheme="minorHAnsi"/>
          <w:sz w:val="22"/>
          <w:szCs w:val="22"/>
          <w:lang w:val="en-CA"/>
        </w:rPr>
        <w:t>Ciencias</w:t>
      </w:r>
      <w:proofErr w:type="spellEnd"/>
      <w:r w:rsidRPr="006D3682">
        <w:rPr>
          <w:rFonts w:ascii="Athelas" w:hAnsi="Athelas" w:cstheme="minorHAnsi"/>
          <w:sz w:val="22"/>
          <w:szCs w:val="22"/>
          <w:lang w:val="en-CA"/>
        </w:rPr>
        <w:t xml:space="preserve"> </w:t>
      </w:r>
      <w:proofErr w:type="spellStart"/>
      <w:r w:rsidRPr="006D3682">
        <w:rPr>
          <w:rFonts w:ascii="Athelas" w:hAnsi="Athelas" w:cstheme="minorHAnsi"/>
          <w:sz w:val="22"/>
          <w:szCs w:val="22"/>
          <w:lang w:val="en-CA"/>
        </w:rPr>
        <w:t>Sociales</w:t>
      </w:r>
      <w:proofErr w:type="spellEnd"/>
      <w:r w:rsidRPr="006D3682">
        <w:rPr>
          <w:rFonts w:ascii="Athelas" w:hAnsi="Athelas" w:cstheme="minorHAnsi"/>
          <w:sz w:val="22"/>
          <w:szCs w:val="22"/>
          <w:lang w:val="en-CA"/>
        </w:rPr>
        <w:t>-FLACSO, Quito, Ecuador, Feb. 18-22, 2014</w:t>
      </w:r>
    </w:p>
    <w:p w14:paraId="5120E54E" w14:textId="77777777" w:rsidR="00B57A1B" w:rsidRPr="006D3682" w:rsidRDefault="00B57A1B" w:rsidP="00330BBD">
      <w:pPr>
        <w:pStyle w:val="BodyTextIndent2"/>
        <w:spacing w:line="240" w:lineRule="auto"/>
        <w:ind w:left="0"/>
        <w:rPr>
          <w:rFonts w:ascii="Athelas" w:hAnsi="Athelas" w:cstheme="minorHAnsi"/>
          <w:sz w:val="22"/>
          <w:szCs w:val="22"/>
          <w:lang w:val="en-CA"/>
        </w:rPr>
      </w:pPr>
    </w:p>
    <w:p w14:paraId="09AD772D" w14:textId="02547E79" w:rsidR="002003CF" w:rsidRPr="006D3682" w:rsidRDefault="00524915" w:rsidP="00612DB8">
      <w:pPr>
        <w:pStyle w:val="Heading2"/>
        <w:rPr>
          <w:lang w:val="en-CA"/>
        </w:rPr>
      </w:pPr>
      <w:r w:rsidRPr="006D3682">
        <w:rPr>
          <w:lang w:val="en-CA"/>
        </w:rPr>
        <w:t xml:space="preserve">Expert Witness Work </w:t>
      </w:r>
    </w:p>
    <w:p w14:paraId="7E84956F" w14:textId="3F65CD58" w:rsidR="00524915" w:rsidRPr="006D3682" w:rsidRDefault="00524915">
      <w:pPr>
        <w:rPr>
          <w:rFonts w:ascii="Athelas" w:hAnsi="Athelas" w:cstheme="minorHAnsi"/>
          <w:b/>
          <w:bCs/>
          <w:sz w:val="22"/>
          <w:szCs w:val="22"/>
          <w:lang w:val="en-CA"/>
        </w:rPr>
      </w:pPr>
    </w:p>
    <w:p w14:paraId="3F8389DA" w14:textId="395690E4" w:rsidR="00524915" w:rsidRPr="006D3682" w:rsidRDefault="00524915">
      <w:pPr>
        <w:rPr>
          <w:rFonts w:ascii="Athelas" w:hAnsi="Athelas" w:cstheme="minorHAnsi"/>
          <w:sz w:val="22"/>
          <w:szCs w:val="22"/>
          <w:lang w:val="en-CA"/>
        </w:rPr>
      </w:pPr>
      <w:r w:rsidRPr="006D3682">
        <w:rPr>
          <w:rFonts w:ascii="Athelas" w:hAnsi="Athelas" w:cstheme="minorHAnsi"/>
          <w:sz w:val="22"/>
          <w:szCs w:val="22"/>
          <w:lang w:val="en-CA"/>
        </w:rPr>
        <w:t>Serve</w:t>
      </w:r>
      <w:r w:rsidR="00315C1D">
        <w:rPr>
          <w:rFonts w:ascii="Athelas" w:hAnsi="Athelas" w:cstheme="minorHAnsi"/>
          <w:sz w:val="22"/>
          <w:szCs w:val="22"/>
          <w:lang w:val="en-CA"/>
        </w:rPr>
        <w:t>d</w:t>
      </w:r>
      <w:r w:rsidRPr="006D3682">
        <w:rPr>
          <w:rFonts w:ascii="Athelas" w:hAnsi="Athelas" w:cstheme="minorHAnsi"/>
          <w:sz w:val="22"/>
          <w:szCs w:val="22"/>
          <w:lang w:val="en-CA"/>
        </w:rPr>
        <w:t xml:space="preserve"> as expert witness in </w:t>
      </w:r>
      <w:r w:rsidR="00315C1D">
        <w:rPr>
          <w:rFonts w:ascii="Athelas" w:hAnsi="Athelas" w:cstheme="minorHAnsi"/>
          <w:sz w:val="22"/>
          <w:szCs w:val="22"/>
          <w:lang w:val="en-CA"/>
        </w:rPr>
        <w:t xml:space="preserve">over </w:t>
      </w:r>
      <w:r w:rsidRPr="006D3682">
        <w:rPr>
          <w:rFonts w:ascii="Athelas" w:hAnsi="Athelas" w:cstheme="minorHAnsi"/>
          <w:sz w:val="22"/>
          <w:szCs w:val="22"/>
          <w:lang w:val="en-CA"/>
        </w:rPr>
        <w:t xml:space="preserve">30 cases of women victims of domestic and gang violence, including trans and gay men escaping trans and homophobic violence </w:t>
      </w:r>
      <w:r w:rsidR="0099018B" w:rsidRPr="006D3682">
        <w:rPr>
          <w:rFonts w:ascii="Athelas" w:hAnsi="Athelas" w:cstheme="minorHAnsi"/>
          <w:sz w:val="22"/>
          <w:szCs w:val="22"/>
          <w:lang w:val="en-CA"/>
        </w:rPr>
        <w:t>in</w:t>
      </w:r>
      <w:r w:rsidR="005D2160" w:rsidRPr="006D3682">
        <w:rPr>
          <w:rFonts w:ascii="Athelas" w:hAnsi="Athelas" w:cstheme="minorHAnsi"/>
          <w:sz w:val="22"/>
          <w:szCs w:val="22"/>
          <w:lang w:val="en-CA"/>
        </w:rPr>
        <w:t xml:space="preserve"> Central America</w:t>
      </w:r>
      <w:r w:rsidR="0099018B" w:rsidRPr="006D3682">
        <w:rPr>
          <w:rFonts w:ascii="Athelas" w:hAnsi="Athelas" w:cstheme="minorHAnsi"/>
          <w:sz w:val="22"/>
          <w:szCs w:val="22"/>
          <w:lang w:val="en-CA"/>
        </w:rPr>
        <w:t xml:space="preserve"> (Honduras, Guatemala and El Salvador) and Mexico </w:t>
      </w:r>
      <w:r w:rsidRPr="006D3682">
        <w:rPr>
          <w:rFonts w:ascii="Athelas" w:hAnsi="Athelas" w:cstheme="minorHAnsi"/>
          <w:sz w:val="22"/>
          <w:szCs w:val="22"/>
          <w:lang w:val="en-CA"/>
        </w:rPr>
        <w:t>since 2009.</w:t>
      </w:r>
    </w:p>
    <w:sectPr w:rsidR="00524915" w:rsidRPr="006D3682" w:rsidSect="00F815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4A0A6" w14:textId="77777777" w:rsidR="00795CB7" w:rsidRDefault="00795CB7" w:rsidP="00CE2237">
      <w:r>
        <w:separator/>
      </w:r>
    </w:p>
  </w:endnote>
  <w:endnote w:type="continuationSeparator" w:id="0">
    <w:p w14:paraId="5BA1F5B5" w14:textId="77777777" w:rsidR="00795CB7" w:rsidRDefault="00795CB7" w:rsidP="00CE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panose1 w:val="020B0604020202020204"/>
    <w:charset w:val="00"/>
    <w:family w:val="roman"/>
    <w:pitch w:val="variable"/>
  </w:font>
  <w:font w:name="Droid Sans Fallback">
    <w:panose1 w:val="020B0604020202020204"/>
    <w:charset w:val="00"/>
    <w:family w:val="auto"/>
    <w:pitch w:val="variable"/>
  </w:font>
  <w:font w:name="FreeSans">
    <w:altName w:val="Times New Roman"/>
    <w:panose1 w:val="020B0604020202020204"/>
    <w:charset w:val="00"/>
    <w:family w:val="auto"/>
    <w:pitch w:val="variable"/>
  </w:font>
  <w:font w:name="Athelas">
    <w:altName w:val="﷽﷽﷽﷽﷽﷽﷽﷽쑠ϱ怀"/>
    <w:panose1 w:val="02000503000000020003"/>
    <w:charset w:val="4D"/>
    <w:family w:val="auto"/>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C4FE1" w14:textId="77777777" w:rsidR="00795CB7" w:rsidRDefault="00795CB7" w:rsidP="00CE2237">
      <w:r>
        <w:separator/>
      </w:r>
    </w:p>
  </w:footnote>
  <w:footnote w:type="continuationSeparator" w:id="0">
    <w:p w14:paraId="746767AF" w14:textId="77777777" w:rsidR="00795CB7" w:rsidRDefault="00795CB7" w:rsidP="00CE2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13E9B"/>
    <w:multiLevelType w:val="singleLevel"/>
    <w:tmpl w:val="A6800048"/>
    <w:lvl w:ilvl="0">
      <w:numFmt w:val="bullet"/>
      <w:lvlText w:val="-"/>
      <w:lvlJc w:val="left"/>
      <w:pPr>
        <w:tabs>
          <w:tab w:val="num" w:pos="360"/>
        </w:tabs>
        <w:ind w:left="360" w:hanging="360"/>
      </w:pPr>
      <w:rPr>
        <w:rFonts w:hint="default"/>
      </w:rPr>
    </w:lvl>
  </w:abstractNum>
  <w:abstractNum w:abstractNumId="1" w15:restartNumberingAfterBreak="0">
    <w:nsid w:val="2AFA06E5"/>
    <w:multiLevelType w:val="singleLevel"/>
    <w:tmpl w:val="A6800048"/>
    <w:lvl w:ilvl="0">
      <w:numFmt w:val="bullet"/>
      <w:lvlText w:val="-"/>
      <w:lvlJc w:val="left"/>
      <w:pPr>
        <w:tabs>
          <w:tab w:val="num" w:pos="360"/>
        </w:tabs>
        <w:ind w:left="360" w:hanging="360"/>
      </w:pPr>
      <w:rPr>
        <w:rFonts w:hint="default"/>
      </w:rPr>
    </w:lvl>
  </w:abstractNum>
  <w:abstractNum w:abstractNumId="2" w15:restartNumberingAfterBreak="0">
    <w:nsid w:val="2E065309"/>
    <w:multiLevelType w:val="singleLevel"/>
    <w:tmpl w:val="A6800048"/>
    <w:lvl w:ilvl="0">
      <w:numFmt w:val="bullet"/>
      <w:lvlText w:val="-"/>
      <w:lvlJc w:val="left"/>
      <w:pPr>
        <w:tabs>
          <w:tab w:val="num" w:pos="360"/>
        </w:tabs>
        <w:ind w:left="360" w:hanging="360"/>
      </w:pPr>
      <w:rPr>
        <w:rFonts w:hint="default"/>
      </w:rPr>
    </w:lvl>
  </w:abstractNum>
  <w:abstractNum w:abstractNumId="3" w15:restartNumberingAfterBreak="0">
    <w:nsid w:val="2EB81258"/>
    <w:multiLevelType w:val="singleLevel"/>
    <w:tmpl w:val="A6800048"/>
    <w:lvl w:ilvl="0">
      <w:numFmt w:val="bullet"/>
      <w:lvlText w:val="-"/>
      <w:lvlJc w:val="left"/>
      <w:pPr>
        <w:tabs>
          <w:tab w:val="num" w:pos="360"/>
        </w:tabs>
        <w:ind w:left="360" w:hanging="360"/>
      </w:pPr>
      <w:rPr>
        <w:rFonts w:hint="default"/>
      </w:rPr>
    </w:lvl>
  </w:abstractNum>
  <w:abstractNum w:abstractNumId="4" w15:restartNumberingAfterBreak="0">
    <w:nsid w:val="35B934C0"/>
    <w:multiLevelType w:val="singleLevel"/>
    <w:tmpl w:val="A6800048"/>
    <w:lvl w:ilvl="0">
      <w:numFmt w:val="bullet"/>
      <w:lvlText w:val="-"/>
      <w:lvlJc w:val="left"/>
      <w:pPr>
        <w:tabs>
          <w:tab w:val="num" w:pos="360"/>
        </w:tabs>
        <w:ind w:left="360" w:hanging="360"/>
      </w:pPr>
      <w:rPr>
        <w:rFonts w:hint="default"/>
      </w:rPr>
    </w:lvl>
  </w:abstractNum>
  <w:abstractNum w:abstractNumId="5" w15:restartNumberingAfterBreak="0">
    <w:nsid w:val="35FB1E94"/>
    <w:multiLevelType w:val="singleLevel"/>
    <w:tmpl w:val="A6800048"/>
    <w:lvl w:ilvl="0">
      <w:numFmt w:val="bullet"/>
      <w:lvlText w:val="-"/>
      <w:lvlJc w:val="left"/>
      <w:pPr>
        <w:tabs>
          <w:tab w:val="num" w:pos="360"/>
        </w:tabs>
        <w:ind w:left="360" w:hanging="360"/>
      </w:pPr>
      <w:rPr>
        <w:rFonts w:hint="default"/>
      </w:rPr>
    </w:lvl>
  </w:abstractNum>
  <w:abstractNum w:abstractNumId="6" w15:restartNumberingAfterBreak="0">
    <w:nsid w:val="39A526BA"/>
    <w:multiLevelType w:val="singleLevel"/>
    <w:tmpl w:val="A6800048"/>
    <w:lvl w:ilvl="0">
      <w:numFmt w:val="bullet"/>
      <w:lvlText w:val="-"/>
      <w:lvlJc w:val="left"/>
      <w:pPr>
        <w:tabs>
          <w:tab w:val="num" w:pos="360"/>
        </w:tabs>
        <w:ind w:left="360" w:hanging="360"/>
      </w:pPr>
      <w:rPr>
        <w:rFonts w:hint="default"/>
      </w:rPr>
    </w:lvl>
  </w:abstractNum>
  <w:abstractNum w:abstractNumId="7" w15:restartNumberingAfterBreak="0">
    <w:nsid w:val="4936588F"/>
    <w:multiLevelType w:val="singleLevel"/>
    <w:tmpl w:val="A6800048"/>
    <w:lvl w:ilvl="0">
      <w:numFmt w:val="bullet"/>
      <w:lvlText w:val="-"/>
      <w:lvlJc w:val="left"/>
      <w:pPr>
        <w:tabs>
          <w:tab w:val="num" w:pos="360"/>
        </w:tabs>
        <w:ind w:left="360" w:hanging="360"/>
      </w:pPr>
      <w:rPr>
        <w:rFonts w:hint="default"/>
      </w:rPr>
    </w:lvl>
  </w:abstractNum>
  <w:abstractNum w:abstractNumId="8" w15:restartNumberingAfterBreak="0">
    <w:nsid w:val="4CC014F0"/>
    <w:multiLevelType w:val="singleLevel"/>
    <w:tmpl w:val="A6800048"/>
    <w:lvl w:ilvl="0">
      <w:numFmt w:val="bullet"/>
      <w:lvlText w:val="-"/>
      <w:lvlJc w:val="left"/>
      <w:pPr>
        <w:tabs>
          <w:tab w:val="num" w:pos="360"/>
        </w:tabs>
        <w:ind w:left="360" w:hanging="360"/>
      </w:pPr>
      <w:rPr>
        <w:rFonts w:hint="default"/>
      </w:rPr>
    </w:lvl>
  </w:abstractNum>
  <w:abstractNum w:abstractNumId="9" w15:restartNumberingAfterBreak="0">
    <w:nsid w:val="4D0466FB"/>
    <w:multiLevelType w:val="singleLevel"/>
    <w:tmpl w:val="A6800048"/>
    <w:lvl w:ilvl="0">
      <w:numFmt w:val="bullet"/>
      <w:lvlText w:val="-"/>
      <w:lvlJc w:val="left"/>
      <w:pPr>
        <w:tabs>
          <w:tab w:val="num" w:pos="360"/>
        </w:tabs>
        <w:ind w:left="360" w:hanging="360"/>
      </w:pPr>
      <w:rPr>
        <w:rFonts w:hint="default"/>
      </w:rPr>
    </w:lvl>
  </w:abstractNum>
  <w:abstractNum w:abstractNumId="10" w15:restartNumberingAfterBreak="0">
    <w:nsid w:val="4FA95E5B"/>
    <w:multiLevelType w:val="singleLevel"/>
    <w:tmpl w:val="A6800048"/>
    <w:lvl w:ilvl="0">
      <w:numFmt w:val="bullet"/>
      <w:lvlText w:val="-"/>
      <w:lvlJc w:val="left"/>
      <w:pPr>
        <w:tabs>
          <w:tab w:val="num" w:pos="360"/>
        </w:tabs>
        <w:ind w:left="360" w:hanging="360"/>
      </w:pPr>
      <w:rPr>
        <w:rFonts w:hint="default"/>
      </w:rPr>
    </w:lvl>
  </w:abstractNum>
  <w:abstractNum w:abstractNumId="11" w15:restartNumberingAfterBreak="0">
    <w:nsid w:val="57017B1F"/>
    <w:multiLevelType w:val="singleLevel"/>
    <w:tmpl w:val="A6800048"/>
    <w:lvl w:ilvl="0">
      <w:numFmt w:val="bullet"/>
      <w:lvlText w:val="-"/>
      <w:lvlJc w:val="left"/>
      <w:pPr>
        <w:tabs>
          <w:tab w:val="num" w:pos="360"/>
        </w:tabs>
        <w:ind w:left="360" w:hanging="360"/>
      </w:pPr>
      <w:rPr>
        <w:rFonts w:hint="default"/>
      </w:rPr>
    </w:lvl>
  </w:abstractNum>
  <w:abstractNum w:abstractNumId="12" w15:restartNumberingAfterBreak="0">
    <w:nsid w:val="58D079BA"/>
    <w:multiLevelType w:val="singleLevel"/>
    <w:tmpl w:val="A6800048"/>
    <w:lvl w:ilvl="0">
      <w:numFmt w:val="bullet"/>
      <w:lvlText w:val="-"/>
      <w:lvlJc w:val="left"/>
      <w:pPr>
        <w:tabs>
          <w:tab w:val="num" w:pos="360"/>
        </w:tabs>
        <w:ind w:left="360" w:hanging="360"/>
      </w:pPr>
      <w:rPr>
        <w:rFonts w:hint="default"/>
      </w:rPr>
    </w:lvl>
  </w:abstractNum>
  <w:abstractNum w:abstractNumId="13" w15:restartNumberingAfterBreak="0">
    <w:nsid w:val="5D6532F0"/>
    <w:multiLevelType w:val="singleLevel"/>
    <w:tmpl w:val="A6800048"/>
    <w:lvl w:ilvl="0">
      <w:numFmt w:val="bullet"/>
      <w:lvlText w:val="-"/>
      <w:lvlJc w:val="left"/>
      <w:pPr>
        <w:tabs>
          <w:tab w:val="num" w:pos="360"/>
        </w:tabs>
        <w:ind w:left="360" w:hanging="360"/>
      </w:pPr>
      <w:rPr>
        <w:rFonts w:hint="default"/>
      </w:rPr>
    </w:lvl>
  </w:abstractNum>
  <w:abstractNum w:abstractNumId="14" w15:restartNumberingAfterBreak="0">
    <w:nsid w:val="6B1D1272"/>
    <w:multiLevelType w:val="singleLevel"/>
    <w:tmpl w:val="A6800048"/>
    <w:lvl w:ilvl="0">
      <w:numFmt w:val="bullet"/>
      <w:lvlText w:val="-"/>
      <w:lvlJc w:val="left"/>
      <w:pPr>
        <w:tabs>
          <w:tab w:val="num" w:pos="360"/>
        </w:tabs>
        <w:ind w:left="360" w:hanging="360"/>
      </w:pPr>
      <w:rPr>
        <w:rFonts w:hint="default"/>
      </w:rPr>
    </w:lvl>
  </w:abstractNum>
  <w:abstractNum w:abstractNumId="15" w15:restartNumberingAfterBreak="0">
    <w:nsid w:val="743D0826"/>
    <w:multiLevelType w:val="singleLevel"/>
    <w:tmpl w:val="A6800048"/>
    <w:lvl w:ilvl="0">
      <w:numFmt w:val="bullet"/>
      <w:lvlText w:val="-"/>
      <w:lvlJc w:val="left"/>
      <w:pPr>
        <w:tabs>
          <w:tab w:val="num" w:pos="360"/>
        </w:tabs>
        <w:ind w:left="360" w:hanging="360"/>
      </w:pPr>
      <w:rPr>
        <w:rFonts w:hint="default"/>
      </w:rPr>
    </w:lvl>
  </w:abstractNum>
  <w:num w:numId="1">
    <w:abstractNumId w:val="11"/>
  </w:num>
  <w:num w:numId="2">
    <w:abstractNumId w:val="3"/>
  </w:num>
  <w:num w:numId="3">
    <w:abstractNumId w:val="9"/>
  </w:num>
  <w:num w:numId="4">
    <w:abstractNumId w:val="7"/>
  </w:num>
  <w:num w:numId="5">
    <w:abstractNumId w:val="5"/>
  </w:num>
  <w:num w:numId="6">
    <w:abstractNumId w:val="4"/>
  </w:num>
  <w:num w:numId="7">
    <w:abstractNumId w:val="14"/>
  </w:num>
  <w:num w:numId="8">
    <w:abstractNumId w:val="10"/>
  </w:num>
  <w:num w:numId="9">
    <w:abstractNumId w:val="0"/>
  </w:num>
  <w:num w:numId="10">
    <w:abstractNumId w:val="2"/>
  </w:num>
  <w:num w:numId="11">
    <w:abstractNumId w:val="8"/>
  </w:num>
  <w:num w:numId="12">
    <w:abstractNumId w:val="15"/>
  </w:num>
  <w:num w:numId="13">
    <w:abstractNumId w:val="13"/>
  </w:num>
  <w:num w:numId="14">
    <w:abstractNumId w:val="12"/>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B07"/>
    <w:rsid w:val="00073A88"/>
    <w:rsid w:val="000820A9"/>
    <w:rsid w:val="000867E7"/>
    <w:rsid w:val="00106B90"/>
    <w:rsid w:val="00113351"/>
    <w:rsid w:val="00121A2A"/>
    <w:rsid w:val="00130F4B"/>
    <w:rsid w:val="00133A30"/>
    <w:rsid w:val="00141689"/>
    <w:rsid w:val="00191267"/>
    <w:rsid w:val="001B1B68"/>
    <w:rsid w:val="002003CF"/>
    <w:rsid w:val="00216BE5"/>
    <w:rsid w:val="00282DE8"/>
    <w:rsid w:val="002D279F"/>
    <w:rsid w:val="00315C1D"/>
    <w:rsid w:val="00330BBD"/>
    <w:rsid w:val="00337CBE"/>
    <w:rsid w:val="00365A1C"/>
    <w:rsid w:val="004234E2"/>
    <w:rsid w:val="004507A8"/>
    <w:rsid w:val="00472AA5"/>
    <w:rsid w:val="00484A13"/>
    <w:rsid w:val="004A1879"/>
    <w:rsid w:val="004E1E8C"/>
    <w:rsid w:val="00524915"/>
    <w:rsid w:val="005D2160"/>
    <w:rsid w:val="00612DB8"/>
    <w:rsid w:val="006551CD"/>
    <w:rsid w:val="00690656"/>
    <w:rsid w:val="006D3682"/>
    <w:rsid w:val="006F35BF"/>
    <w:rsid w:val="00720F13"/>
    <w:rsid w:val="00725D35"/>
    <w:rsid w:val="00773A96"/>
    <w:rsid w:val="00795CB7"/>
    <w:rsid w:val="008235A9"/>
    <w:rsid w:val="00874C6E"/>
    <w:rsid w:val="008D7258"/>
    <w:rsid w:val="008E1892"/>
    <w:rsid w:val="00944151"/>
    <w:rsid w:val="00952B07"/>
    <w:rsid w:val="0099018B"/>
    <w:rsid w:val="009A75FA"/>
    <w:rsid w:val="00A66376"/>
    <w:rsid w:val="00AB3F23"/>
    <w:rsid w:val="00AE5756"/>
    <w:rsid w:val="00B57A1B"/>
    <w:rsid w:val="00BA327E"/>
    <w:rsid w:val="00BC2EEA"/>
    <w:rsid w:val="00BD36FD"/>
    <w:rsid w:val="00C03985"/>
    <w:rsid w:val="00C0581D"/>
    <w:rsid w:val="00C5051F"/>
    <w:rsid w:val="00C74A8B"/>
    <w:rsid w:val="00CE2237"/>
    <w:rsid w:val="00D113F7"/>
    <w:rsid w:val="00D404EC"/>
    <w:rsid w:val="00DB656B"/>
    <w:rsid w:val="00E04A20"/>
    <w:rsid w:val="00F43D1A"/>
    <w:rsid w:val="00F742FF"/>
    <w:rsid w:val="00F81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03AC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2B07"/>
  </w:style>
  <w:style w:type="paragraph" w:styleId="Heading1">
    <w:name w:val="heading 1"/>
    <w:basedOn w:val="Normal"/>
    <w:next w:val="Normal"/>
    <w:link w:val="Heading1Char"/>
    <w:uiPriority w:val="9"/>
    <w:qFormat/>
    <w:rsid w:val="00612DB8"/>
    <w:pPr>
      <w:keepNext/>
      <w:keepLines/>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612DB8"/>
    <w:pPr>
      <w:keepNext/>
      <w:keepLines/>
      <w:spacing w:before="4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612DB8"/>
    <w:pPr>
      <w:keepNext/>
      <w:keepLines/>
      <w:spacing w:before="40"/>
      <w:outlineLvl w:val="2"/>
    </w:pPr>
    <w:rPr>
      <w:rFonts w:eastAsiaTheme="majorEastAsia" w:cstheme="majorBidi"/>
      <w:b/>
      <w:color w:val="000000" w:themeColor="text1"/>
    </w:rPr>
  </w:style>
  <w:style w:type="paragraph" w:styleId="Heading4">
    <w:name w:val="heading 4"/>
    <w:basedOn w:val="Normal"/>
    <w:link w:val="Heading4Char"/>
    <w:uiPriority w:val="9"/>
    <w:qFormat/>
    <w:rsid w:val="00CE2237"/>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next w:val="Normal"/>
    <w:link w:val="Heading5Char"/>
    <w:uiPriority w:val="9"/>
    <w:unhideWhenUsed/>
    <w:qFormat/>
    <w:rsid w:val="00A6637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E2237"/>
    <w:pPr>
      <w:widowControl w:val="0"/>
      <w:suppressAutoHyphens/>
      <w:autoSpaceDN w:val="0"/>
      <w:textAlignment w:val="baseline"/>
    </w:pPr>
    <w:rPr>
      <w:rFonts w:ascii="Liberation Serif" w:eastAsia="Droid Sans Fallback" w:hAnsi="Liberation Serif" w:cs="FreeSans"/>
      <w:kern w:val="3"/>
      <w:lang w:val="fr-FR" w:eastAsia="zh-CN" w:bidi="hi-IN"/>
    </w:rPr>
  </w:style>
  <w:style w:type="paragraph" w:customStyle="1" w:styleId="Textbody">
    <w:name w:val="Text body"/>
    <w:basedOn w:val="Standard"/>
    <w:rsid w:val="00CE2237"/>
    <w:pPr>
      <w:spacing w:after="140" w:line="288" w:lineRule="auto"/>
    </w:pPr>
  </w:style>
  <w:style w:type="paragraph" w:customStyle="1" w:styleId="Footnote">
    <w:name w:val="Footnote"/>
    <w:basedOn w:val="Standard"/>
    <w:rsid w:val="00CE2237"/>
    <w:pPr>
      <w:suppressLineNumbers/>
      <w:ind w:left="339" w:hanging="339"/>
    </w:pPr>
    <w:rPr>
      <w:sz w:val="20"/>
      <w:szCs w:val="20"/>
    </w:rPr>
  </w:style>
  <w:style w:type="character" w:styleId="FootnoteReference">
    <w:name w:val="footnote reference"/>
    <w:basedOn w:val="DefaultParagraphFont"/>
    <w:uiPriority w:val="99"/>
    <w:semiHidden/>
    <w:unhideWhenUsed/>
    <w:rsid w:val="00CE2237"/>
    <w:rPr>
      <w:vertAlign w:val="superscript"/>
    </w:rPr>
  </w:style>
  <w:style w:type="character" w:styleId="Hyperlink">
    <w:name w:val="Hyperlink"/>
    <w:basedOn w:val="DefaultParagraphFont"/>
    <w:uiPriority w:val="99"/>
    <w:semiHidden/>
    <w:unhideWhenUsed/>
    <w:rsid w:val="00CE2237"/>
    <w:rPr>
      <w:color w:val="0000FF"/>
      <w:u w:val="single"/>
    </w:rPr>
  </w:style>
  <w:style w:type="character" w:customStyle="1" w:styleId="Heading4Char">
    <w:name w:val="Heading 4 Char"/>
    <w:basedOn w:val="DefaultParagraphFont"/>
    <w:link w:val="Heading4"/>
    <w:uiPriority w:val="9"/>
    <w:rsid w:val="00CE2237"/>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A66376"/>
    <w:rPr>
      <w:rFonts w:asciiTheme="majorHAnsi" w:eastAsiaTheme="majorEastAsia" w:hAnsiTheme="majorHAnsi" w:cstheme="majorBidi"/>
      <w:color w:val="2F5496" w:themeColor="accent1" w:themeShade="BF"/>
    </w:rPr>
  </w:style>
  <w:style w:type="paragraph" w:styleId="BodyText2">
    <w:name w:val="Body Text 2"/>
    <w:basedOn w:val="Normal"/>
    <w:link w:val="BodyText2Char"/>
    <w:rsid w:val="00A66376"/>
    <w:pPr>
      <w:widowControl w:val="0"/>
      <w:jc w:val="both"/>
    </w:pPr>
    <w:rPr>
      <w:rFonts w:ascii="Times New Roman" w:eastAsia="Times New Roman" w:hAnsi="Times New Roman" w:cs="Times New Roman"/>
      <w:b/>
      <w:snapToGrid w:val="0"/>
      <w:szCs w:val="20"/>
      <w:lang w:val="es-ES_tradnl"/>
    </w:rPr>
  </w:style>
  <w:style w:type="character" w:customStyle="1" w:styleId="BodyText2Char">
    <w:name w:val="Body Text 2 Char"/>
    <w:basedOn w:val="DefaultParagraphFont"/>
    <w:link w:val="BodyText2"/>
    <w:rsid w:val="00A66376"/>
    <w:rPr>
      <w:rFonts w:ascii="Times New Roman" w:eastAsia="Times New Roman" w:hAnsi="Times New Roman" w:cs="Times New Roman"/>
      <w:b/>
      <w:snapToGrid w:val="0"/>
      <w:szCs w:val="20"/>
      <w:lang w:val="es-ES_tradnl"/>
    </w:rPr>
  </w:style>
  <w:style w:type="paragraph" w:styleId="BodyTextIndent2">
    <w:name w:val="Body Text Indent 2"/>
    <w:basedOn w:val="Normal"/>
    <w:link w:val="BodyTextIndent2Char"/>
    <w:uiPriority w:val="99"/>
    <w:semiHidden/>
    <w:unhideWhenUsed/>
    <w:rsid w:val="00E04A20"/>
    <w:pPr>
      <w:spacing w:after="120" w:line="480" w:lineRule="auto"/>
      <w:ind w:left="360"/>
    </w:pPr>
  </w:style>
  <w:style w:type="character" w:customStyle="1" w:styleId="BodyTextIndent2Char">
    <w:name w:val="Body Text Indent 2 Char"/>
    <w:basedOn w:val="DefaultParagraphFont"/>
    <w:link w:val="BodyTextIndent2"/>
    <w:uiPriority w:val="99"/>
    <w:semiHidden/>
    <w:rsid w:val="00E04A20"/>
  </w:style>
  <w:style w:type="paragraph" w:styleId="Header">
    <w:name w:val="header"/>
    <w:basedOn w:val="Normal"/>
    <w:link w:val="HeaderChar"/>
    <w:uiPriority w:val="99"/>
    <w:unhideWhenUsed/>
    <w:rsid w:val="00133A30"/>
    <w:pPr>
      <w:tabs>
        <w:tab w:val="center" w:pos="4680"/>
        <w:tab w:val="right" w:pos="9360"/>
      </w:tabs>
    </w:pPr>
  </w:style>
  <w:style w:type="character" w:customStyle="1" w:styleId="HeaderChar">
    <w:name w:val="Header Char"/>
    <w:basedOn w:val="DefaultParagraphFont"/>
    <w:link w:val="Header"/>
    <w:uiPriority w:val="99"/>
    <w:rsid w:val="00133A30"/>
  </w:style>
  <w:style w:type="paragraph" w:styleId="Footer">
    <w:name w:val="footer"/>
    <w:basedOn w:val="Normal"/>
    <w:link w:val="FooterChar"/>
    <w:uiPriority w:val="99"/>
    <w:unhideWhenUsed/>
    <w:rsid w:val="00133A30"/>
    <w:pPr>
      <w:tabs>
        <w:tab w:val="center" w:pos="4680"/>
        <w:tab w:val="right" w:pos="9360"/>
      </w:tabs>
    </w:pPr>
  </w:style>
  <w:style w:type="character" w:customStyle="1" w:styleId="FooterChar">
    <w:name w:val="Footer Char"/>
    <w:basedOn w:val="DefaultParagraphFont"/>
    <w:link w:val="Footer"/>
    <w:uiPriority w:val="99"/>
    <w:rsid w:val="00133A30"/>
  </w:style>
  <w:style w:type="character" w:customStyle="1" w:styleId="Heading1Char">
    <w:name w:val="Heading 1 Char"/>
    <w:basedOn w:val="DefaultParagraphFont"/>
    <w:link w:val="Heading1"/>
    <w:uiPriority w:val="9"/>
    <w:rsid w:val="00612DB8"/>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rsid w:val="00612DB8"/>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612DB8"/>
    <w:rPr>
      <w:rFonts w:eastAsiaTheme="majorEastAsia" w:cstheme="majorBidi"/>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636533">
      <w:bodyDiv w:val="1"/>
      <w:marLeft w:val="0"/>
      <w:marRight w:val="0"/>
      <w:marTop w:val="0"/>
      <w:marBottom w:val="0"/>
      <w:divBdr>
        <w:top w:val="none" w:sz="0" w:space="0" w:color="auto"/>
        <w:left w:val="none" w:sz="0" w:space="0" w:color="auto"/>
        <w:bottom w:val="none" w:sz="0" w:space="0" w:color="auto"/>
        <w:right w:val="none" w:sz="0" w:space="0" w:color="auto"/>
      </w:divBdr>
    </w:div>
    <w:div w:id="1202550658">
      <w:bodyDiv w:val="1"/>
      <w:marLeft w:val="0"/>
      <w:marRight w:val="0"/>
      <w:marTop w:val="0"/>
      <w:marBottom w:val="0"/>
      <w:divBdr>
        <w:top w:val="none" w:sz="0" w:space="0" w:color="auto"/>
        <w:left w:val="none" w:sz="0" w:space="0" w:color="auto"/>
        <w:bottom w:val="none" w:sz="0" w:space="0" w:color="auto"/>
        <w:right w:val="none" w:sz="0" w:space="0" w:color="auto"/>
      </w:divBdr>
    </w:div>
    <w:div w:id="1461922858">
      <w:bodyDiv w:val="1"/>
      <w:marLeft w:val="0"/>
      <w:marRight w:val="0"/>
      <w:marTop w:val="0"/>
      <w:marBottom w:val="0"/>
      <w:divBdr>
        <w:top w:val="none" w:sz="0" w:space="0" w:color="auto"/>
        <w:left w:val="none" w:sz="0" w:space="0" w:color="auto"/>
        <w:bottom w:val="none" w:sz="0" w:space="0" w:color="auto"/>
        <w:right w:val="none" w:sz="0" w:space="0" w:color="auto"/>
      </w:divBdr>
    </w:div>
    <w:div w:id="16669311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Mendoza, Breny</dc:creator>
  <cp:keywords/>
  <dc:description/>
  <cp:lastModifiedBy>Spiegel, Judith M</cp:lastModifiedBy>
  <cp:revision>4</cp:revision>
  <dcterms:created xsi:type="dcterms:W3CDTF">2021-02-01T17:02:00Z</dcterms:created>
  <dcterms:modified xsi:type="dcterms:W3CDTF">2021-02-01T17:07:00Z</dcterms:modified>
</cp:coreProperties>
</file>