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A3" w:rsidRDefault="003560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333750" cy="537227"/>
            <wp:effectExtent l="0" t="0" r="0" b="0"/>
            <wp:wrapSquare wrapText="bothSides"/>
            <wp:docPr id="2" name="Picture 2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ifornia State University, Northridge -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0A3" w:rsidRDefault="003560A3" w:rsidP="003560A3">
      <w:pPr>
        <w:tabs>
          <w:tab w:val="left" w:pos="2115"/>
        </w:tabs>
      </w:pPr>
      <w:r>
        <w:tab/>
      </w:r>
    </w:p>
    <w:p w:rsidR="003560A3" w:rsidRDefault="003560A3" w:rsidP="003560A3">
      <w:pPr>
        <w:tabs>
          <w:tab w:val="left" w:pos="2115"/>
        </w:tabs>
        <w:rPr>
          <w:rFonts w:ascii="Georgia" w:hAnsi="Georgia"/>
          <w:sz w:val="28"/>
          <w:szCs w:val="24"/>
        </w:rPr>
      </w:pPr>
    </w:p>
    <w:p w:rsidR="003560A3" w:rsidRPr="00E1674F" w:rsidRDefault="001A1A21" w:rsidP="003560A3">
      <w:pPr>
        <w:tabs>
          <w:tab w:val="left" w:pos="2115"/>
        </w:tabs>
        <w:jc w:val="center"/>
      </w:pPr>
      <w:r>
        <w:rPr>
          <w:rFonts w:ascii="Georgia" w:hAnsi="Georgia"/>
          <w:sz w:val="28"/>
          <w:szCs w:val="24"/>
        </w:rPr>
        <w:t xml:space="preserve">Request to Add, </w:t>
      </w:r>
      <w:r w:rsidR="003560A3" w:rsidRPr="00E1674F">
        <w:rPr>
          <w:rFonts w:ascii="Georgia" w:hAnsi="Georgia"/>
          <w:sz w:val="28"/>
          <w:szCs w:val="24"/>
        </w:rPr>
        <w:t>Delete Lock Codes</w:t>
      </w:r>
      <w:r>
        <w:rPr>
          <w:rFonts w:ascii="Georgia" w:hAnsi="Georgia"/>
          <w:sz w:val="28"/>
          <w:szCs w:val="24"/>
        </w:rPr>
        <w:t xml:space="preserve"> and Set Access Levels</w:t>
      </w:r>
    </w:p>
    <w:p w:rsidR="003560A3" w:rsidRDefault="003560A3" w:rsidP="003560A3">
      <w:pPr>
        <w:tabs>
          <w:tab w:val="left" w:pos="2115"/>
        </w:tabs>
        <w:jc w:val="center"/>
        <w:rPr>
          <w:b/>
        </w:rPr>
      </w:pPr>
    </w:p>
    <w:p w:rsidR="003560A3" w:rsidRDefault="003560A3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 w:rsidRPr="003560A3">
        <w:rPr>
          <w:rFonts w:ascii="Arial" w:hAnsi="Arial" w:cs="Arial"/>
          <w:sz w:val="24"/>
          <w:szCs w:val="24"/>
        </w:rPr>
        <w:t>This access control form is used for</w:t>
      </w:r>
      <w:r>
        <w:t xml:space="preserve"> </w:t>
      </w:r>
      <w:r>
        <w:rPr>
          <w:rFonts w:ascii="Arial" w:hAnsi="Arial" w:cs="Arial"/>
          <w:sz w:val="24"/>
          <w:szCs w:val="24"/>
        </w:rPr>
        <w:t>adding or deleting use</w:t>
      </w:r>
      <w:r w:rsidR="006A0E91">
        <w:rPr>
          <w:rFonts w:ascii="Arial" w:hAnsi="Arial" w:cs="Arial"/>
          <w:sz w:val="24"/>
          <w:szCs w:val="24"/>
        </w:rPr>
        <w:t>r credentials fro</w:t>
      </w:r>
      <w:r>
        <w:rPr>
          <w:rFonts w:ascii="Arial" w:hAnsi="Arial" w:cs="Arial"/>
          <w:sz w:val="24"/>
          <w:szCs w:val="24"/>
        </w:rPr>
        <w:t xml:space="preserve">m Sargent or Omni keyless entry locks. Please include the work order or chargeback number (if over 3 changes per week) and send the completed form to the PPM Lockshop.  </w:t>
      </w:r>
    </w:p>
    <w:p w:rsidR="006A0E91" w:rsidRDefault="003560A3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allow at least 48 hours for your request to be completed.  If you find that you have an emergency situation and need the request completed sooner than the </w:t>
      </w:r>
      <w:r w:rsidR="006A0E91">
        <w:rPr>
          <w:rFonts w:ascii="Arial" w:hAnsi="Arial" w:cs="Arial"/>
          <w:sz w:val="24"/>
          <w:szCs w:val="24"/>
        </w:rPr>
        <w:t>norm</w:t>
      </w:r>
      <w:r w:rsidR="00B0187F">
        <w:rPr>
          <w:rFonts w:ascii="Arial" w:hAnsi="Arial" w:cs="Arial"/>
          <w:sz w:val="24"/>
          <w:szCs w:val="24"/>
        </w:rPr>
        <w:t>al time period, please contact W</w:t>
      </w:r>
      <w:r w:rsidR="006A0E91">
        <w:rPr>
          <w:rFonts w:ascii="Arial" w:hAnsi="Arial" w:cs="Arial"/>
          <w:sz w:val="24"/>
          <w:szCs w:val="24"/>
        </w:rPr>
        <w:t xml:space="preserve">ork Control at ext. 2222 and indicate that the request is urgent. </w:t>
      </w:r>
    </w:p>
    <w:p w:rsidR="00EA2164" w:rsidRDefault="00EA2164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tbl>
      <w:tblPr>
        <w:tblStyle w:val="GridTable1Light"/>
        <w:tblW w:w="11430" w:type="dxa"/>
        <w:tblInd w:w="-275" w:type="dxa"/>
        <w:tblLook w:val="04A0" w:firstRow="1" w:lastRow="0" w:firstColumn="1" w:lastColumn="0" w:noHBand="0" w:noVBand="1"/>
      </w:tblPr>
      <w:tblGrid>
        <w:gridCol w:w="1190"/>
        <w:gridCol w:w="2680"/>
        <w:gridCol w:w="1890"/>
        <w:gridCol w:w="1530"/>
        <w:gridCol w:w="1890"/>
        <w:gridCol w:w="2250"/>
      </w:tblGrid>
      <w:tr w:rsidR="007B6855" w:rsidTr="00804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FFF2CC" w:themeFill="accent4" w:themeFillTint="33"/>
          </w:tcPr>
          <w:p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Room(s)</w:t>
            </w:r>
          </w:p>
        </w:tc>
        <w:tc>
          <w:tcPr>
            <w:tcW w:w="2680" w:type="dxa"/>
            <w:shd w:val="clear" w:color="auto" w:fill="FFF2CC" w:themeFill="accent4" w:themeFillTint="33"/>
          </w:tcPr>
          <w:p w:rsidR="00F9524E" w:rsidRDefault="00F9524E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400A5F"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E37BA3" w:rsidRDefault="00E37BA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CSUN ID #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:rsidR="00E1674F" w:rsidRDefault="00F9524E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Add:</w:t>
            </w:r>
          </w:p>
          <w:p w:rsidR="00F9524E" w:rsidRPr="00804D7F" w:rsidRDefault="00F9524E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C</w:t>
            </w:r>
            <w:r w:rsidR="009103F3" w:rsidRPr="00804D7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=</w:t>
            </w:r>
            <w:r w:rsidR="009103F3" w:rsidRPr="00804D7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Code</w:t>
            </w:r>
          </w:p>
          <w:p w:rsidR="00F9524E" w:rsidRPr="00804D7F" w:rsidRDefault="009103F3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M = Mag Card</w:t>
            </w:r>
          </w:p>
          <w:p w:rsidR="00F9524E" w:rsidRPr="00804D7F" w:rsidRDefault="00F9524E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="009103F3" w:rsidRPr="00804D7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=</w:t>
            </w:r>
            <w:r w:rsidR="009103F3" w:rsidRPr="00804D7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804D7F" w:rsidRPr="00804D7F">
              <w:rPr>
                <w:rFonts w:ascii="Arial" w:hAnsi="Arial" w:cs="Arial"/>
                <w:b w:val="0"/>
                <w:sz w:val="18"/>
                <w:szCs w:val="18"/>
              </w:rPr>
              <w:t>State ID/</w:t>
            </w: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License</w:t>
            </w:r>
          </w:p>
          <w:p w:rsidR="00F9524E" w:rsidRPr="00804D7F" w:rsidRDefault="00F9524E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="009103F3" w:rsidRPr="00804D7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=</w:t>
            </w:r>
            <w:r w:rsidR="009103F3" w:rsidRPr="00804D7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Prox Card</w:t>
            </w:r>
          </w:p>
          <w:p w:rsidR="00F9524E" w:rsidRDefault="00F9524E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:rsidR="00E1674F" w:rsidRDefault="009103F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  <w:r w:rsidR="0080377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03F3" w:rsidRDefault="009103F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= Faculty</w:t>
            </w:r>
          </w:p>
          <w:p w:rsidR="009103F3" w:rsidRDefault="009103F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 = Student</w:t>
            </w:r>
          </w:p>
          <w:p w:rsidR="009103F3" w:rsidRDefault="009103F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= Staff</w:t>
            </w:r>
          </w:p>
          <w:p w:rsidR="009103F3" w:rsidRDefault="0037715D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 = Parent</w:t>
            </w:r>
          </w:p>
          <w:p w:rsidR="0037715D" w:rsidRDefault="0037715D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 = Contractor</w:t>
            </w:r>
          </w:p>
          <w:p w:rsidR="009103F3" w:rsidRPr="009103F3" w:rsidRDefault="009103F3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:rsidR="009103F3" w:rsidRDefault="009103F3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Delete:</w:t>
            </w:r>
          </w:p>
          <w:p w:rsidR="009103F3" w:rsidRPr="00804D7F" w:rsidRDefault="009103F3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C = Code</w:t>
            </w:r>
          </w:p>
          <w:p w:rsidR="009103F3" w:rsidRPr="00804D7F" w:rsidRDefault="009103F3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M = Mag Card</w:t>
            </w:r>
          </w:p>
          <w:p w:rsidR="009103F3" w:rsidRPr="00804D7F" w:rsidRDefault="009103F3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 xml:space="preserve">L = </w:t>
            </w:r>
            <w:r w:rsidR="00804D7F" w:rsidRPr="00804D7F">
              <w:rPr>
                <w:rFonts w:ascii="Arial" w:hAnsi="Arial" w:cs="Arial"/>
                <w:b w:val="0"/>
                <w:sz w:val="18"/>
                <w:szCs w:val="18"/>
              </w:rPr>
              <w:t>State ID/</w:t>
            </w: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License</w:t>
            </w:r>
          </w:p>
          <w:p w:rsidR="00E1674F" w:rsidRPr="00E1674F" w:rsidRDefault="009103F3" w:rsidP="009103F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4D7F">
              <w:rPr>
                <w:rFonts w:ascii="Arial" w:hAnsi="Arial" w:cs="Arial"/>
                <w:b w:val="0"/>
                <w:sz w:val="18"/>
                <w:szCs w:val="18"/>
              </w:rPr>
              <w:t>P = Prox Card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:rsidR="00F9524E" w:rsidRDefault="00804D7F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</w:t>
            </w:r>
          </w:p>
          <w:p w:rsidR="00803772" w:rsidRPr="00803772" w:rsidRDefault="00803772" w:rsidP="003560A3">
            <w:pPr>
              <w:tabs>
                <w:tab w:val="left" w:pos="21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Responsible for codes</w:t>
            </w:r>
          </w:p>
        </w:tc>
      </w:tr>
      <w:tr w:rsidR="00E1674F" w:rsidTr="00804D7F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:rsidTr="00804D7F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:rsidTr="00804D7F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:rsidTr="00804D7F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:rsidTr="00804D7F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:rsidTr="00804D7F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74F" w:rsidTr="00804D7F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</w:tcPr>
          <w:p w:rsidR="00F9524E" w:rsidRDefault="00F9524E" w:rsidP="003560A3">
            <w:pPr>
              <w:tabs>
                <w:tab w:val="left" w:pos="21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9524E" w:rsidRDefault="00F9524E" w:rsidP="003560A3">
            <w:pPr>
              <w:tabs>
                <w:tab w:val="left" w:pos="21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E91" w:rsidRDefault="006A0E91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p w:rsidR="001A1A21" w:rsidRDefault="001A1A21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p w:rsidR="001A1A21" w:rsidRDefault="001A1A21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p w:rsidR="001A1A21" w:rsidRDefault="001A1A21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p w:rsidR="001A1A21" w:rsidRDefault="001A1A21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p w:rsidR="001A1A21" w:rsidRDefault="001A1A21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812" w:type="dxa"/>
        <w:tblInd w:w="-5" w:type="dxa"/>
        <w:tblLook w:val="04A0" w:firstRow="1" w:lastRow="0" w:firstColumn="1" w:lastColumn="0" w:noHBand="0" w:noVBand="1"/>
      </w:tblPr>
      <w:tblGrid>
        <w:gridCol w:w="473"/>
        <w:gridCol w:w="1987"/>
        <w:gridCol w:w="1060"/>
        <w:gridCol w:w="1133"/>
        <w:gridCol w:w="1097"/>
        <w:gridCol w:w="963"/>
        <w:gridCol w:w="950"/>
        <w:gridCol w:w="913"/>
        <w:gridCol w:w="2236"/>
      </w:tblGrid>
      <w:tr w:rsidR="001A1A21" w:rsidRPr="001A1A21" w:rsidTr="001A1A21">
        <w:trPr>
          <w:trHeight w:val="688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Name and CSUN ID #</w:t>
            </w: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Room(s)</w:t>
            </w: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MTWThF</w:t>
            </w:r>
          </w:p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 xml:space="preserve">Access   </w:t>
            </w:r>
            <w:r w:rsidRPr="001A1A21">
              <w:rPr>
                <w:rFonts w:ascii="Playbill" w:hAnsi="Playbill" w:cs="Arial"/>
                <w:b/>
              </w:rPr>
              <w:t>√</w:t>
            </w: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 xml:space="preserve">Saturday Access </w:t>
            </w:r>
          </w:p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Playbill" w:hAnsi="Playbill" w:cs="Arial"/>
                <w:b/>
              </w:rPr>
              <w:t>√</w:t>
            </w: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 xml:space="preserve">Sunday Access </w:t>
            </w:r>
          </w:p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Playbill" w:hAnsi="Playbill" w:cs="Arial"/>
                <w:b/>
              </w:rPr>
              <w:t>√</w:t>
            </w: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 xml:space="preserve">Holiday Access </w:t>
            </w:r>
          </w:p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Playbill" w:hAnsi="Playbill" w:cs="Arial"/>
                <w:b/>
              </w:rPr>
              <w:t>√</w:t>
            </w: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24Hr</w:t>
            </w:r>
          </w:p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 xml:space="preserve">Always </w:t>
            </w:r>
          </w:p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Playbill" w:hAnsi="Playbill" w:cs="Arial"/>
                <w:b/>
              </w:rPr>
              <w:t>√</w:t>
            </w: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Time Schedule or Notes</w:t>
            </w:r>
          </w:p>
        </w:tc>
      </w:tr>
      <w:tr w:rsidR="001A1A21" w:rsidRPr="001A1A21" w:rsidTr="001A1A21">
        <w:trPr>
          <w:trHeight w:val="294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1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2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294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3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4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294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5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6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7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294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8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9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294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11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294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12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13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14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294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15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16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294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17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18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294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19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20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311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21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  <w:tr w:rsidR="001A1A21" w:rsidRPr="001A1A21" w:rsidTr="001A1A21">
        <w:trPr>
          <w:trHeight w:val="294"/>
        </w:trPr>
        <w:tc>
          <w:tcPr>
            <w:tcW w:w="47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  <w:r w:rsidRPr="001A1A21">
              <w:rPr>
                <w:rFonts w:ascii="Arial" w:hAnsi="Arial" w:cs="Arial"/>
              </w:rPr>
              <w:t>22</w:t>
            </w:r>
          </w:p>
        </w:tc>
        <w:tc>
          <w:tcPr>
            <w:tcW w:w="1987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1A1A21" w:rsidRPr="001A1A21" w:rsidRDefault="001A1A21" w:rsidP="001A1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A1A21" w:rsidRPr="001A1A21" w:rsidRDefault="001A1A21" w:rsidP="001A1A21">
            <w:pPr>
              <w:rPr>
                <w:rFonts w:ascii="Arial" w:hAnsi="Arial" w:cs="Arial"/>
              </w:rPr>
            </w:pPr>
          </w:p>
        </w:tc>
      </w:tr>
    </w:tbl>
    <w:p w:rsidR="001A1A21" w:rsidRPr="001A1A21" w:rsidRDefault="001A1A21" w:rsidP="001A1A21"/>
    <w:p w:rsidR="001A1A21" w:rsidRPr="001A1A21" w:rsidRDefault="001A1A21" w:rsidP="001A1A21">
      <w:pPr>
        <w:rPr>
          <w:u w:val="single"/>
        </w:rPr>
      </w:pPr>
      <w:r w:rsidRPr="001A1A21">
        <w:t>Authorized By:_______________________________  Print Name:____________________</w:t>
      </w:r>
      <w:r w:rsidRPr="001A1A21">
        <w:rPr>
          <w:u w:val="single"/>
        </w:rPr>
        <w:t xml:space="preserve">        </w:t>
      </w:r>
      <w:r w:rsidRPr="001A1A21">
        <w:t>____  ext.:</w:t>
      </w:r>
      <w:r w:rsidRPr="001A1A21">
        <w:softHyphen/>
      </w:r>
      <w:r w:rsidRPr="001A1A21">
        <w:softHyphen/>
      </w:r>
      <w:r w:rsidRPr="001A1A21">
        <w:softHyphen/>
        <w:t>_________  Date:</w:t>
      </w:r>
      <w:r w:rsidRPr="001A1A21">
        <w:rPr>
          <w:u w:val="single"/>
        </w:rPr>
        <w:t>______________________</w:t>
      </w:r>
    </w:p>
    <w:p w:rsidR="001A1A21" w:rsidRDefault="001A1A21" w:rsidP="003560A3">
      <w:pPr>
        <w:tabs>
          <w:tab w:val="left" w:pos="2115"/>
        </w:tabs>
        <w:rPr>
          <w:rFonts w:ascii="Arial" w:hAnsi="Arial" w:cs="Arial"/>
          <w:sz w:val="24"/>
          <w:szCs w:val="24"/>
        </w:rPr>
      </w:pPr>
    </w:p>
    <w:p w:rsidR="006B7563" w:rsidRDefault="009B1FD8" w:rsidP="00E1674F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By: ______________________________________    ext.:______________   Date:  ___________________</w:t>
      </w:r>
    </w:p>
    <w:p w:rsidR="009B1FD8" w:rsidRDefault="009B1FD8" w:rsidP="00E1674F">
      <w:pPr>
        <w:tabs>
          <w:tab w:val="left" w:pos="2115"/>
        </w:tabs>
        <w:rPr>
          <w:rFonts w:ascii="Arial" w:hAnsi="Arial" w:cs="Arial"/>
          <w:sz w:val="20"/>
          <w:szCs w:val="20"/>
        </w:rPr>
      </w:pPr>
    </w:p>
    <w:p w:rsidR="009B1FD8" w:rsidRDefault="009B1FD8" w:rsidP="00E1674F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  _______________________________________   Department or College: _________________________</w:t>
      </w:r>
    </w:p>
    <w:p w:rsidR="009B1FD8" w:rsidRDefault="009B1FD8" w:rsidP="00E1674F">
      <w:pPr>
        <w:tabs>
          <w:tab w:val="left" w:pos="2115"/>
        </w:tabs>
        <w:rPr>
          <w:rFonts w:ascii="Arial" w:hAnsi="Arial" w:cs="Arial"/>
          <w:sz w:val="20"/>
          <w:szCs w:val="20"/>
        </w:rPr>
      </w:pPr>
    </w:p>
    <w:p w:rsidR="009B1FD8" w:rsidRPr="009B1FD8" w:rsidRDefault="009B1FD8" w:rsidP="00E1674F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Request or Chargeback Number: _____________________________</w:t>
      </w:r>
    </w:p>
    <w:sectPr w:rsidR="009B1FD8" w:rsidRPr="009B1FD8" w:rsidSect="00356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A3"/>
    <w:rsid w:val="00064984"/>
    <w:rsid w:val="001177B3"/>
    <w:rsid w:val="001A1A21"/>
    <w:rsid w:val="003560A3"/>
    <w:rsid w:val="0037715D"/>
    <w:rsid w:val="00400A5F"/>
    <w:rsid w:val="006A0E91"/>
    <w:rsid w:val="007B6855"/>
    <w:rsid w:val="00803772"/>
    <w:rsid w:val="00804D7F"/>
    <w:rsid w:val="009103F3"/>
    <w:rsid w:val="009B1FD8"/>
    <w:rsid w:val="009E5B16"/>
    <w:rsid w:val="00B0187F"/>
    <w:rsid w:val="00B756FE"/>
    <w:rsid w:val="00D709E4"/>
    <w:rsid w:val="00DC41B8"/>
    <w:rsid w:val="00E1674F"/>
    <w:rsid w:val="00E37BA3"/>
    <w:rsid w:val="00EA2164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36968-47CE-48D1-9EFA-80C8999D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EA21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F952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A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Jeff</dc:creator>
  <cp:keywords/>
  <dc:description/>
  <cp:lastModifiedBy>Lopez, Roni A</cp:lastModifiedBy>
  <cp:revision>2</cp:revision>
  <dcterms:created xsi:type="dcterms:W3CDTF">2019-08-08T17:51:00Z</dcterms:created>
  <dcterms:modified xsi:type="dcterms:W3CDTF">2019-08-08T17:51:00Z</dcterms:modified>
</cp:coreProperties>
</file>