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B27" w:rsidRDefault="004629A5" w:rsidP="00583B27">
      <w:pPr>
        <w:pStyle w:val="Heading3"/>
        <w:jc w:val="center"/>
      </w:pPr>
      <w:r>
        <w:t xml:space="preserve">BUSINESS 302 Careers </w:t>
      </w:r>
      <w:r w:rsidR="00583B27">
        <w:t xml:space="preserve">in Business </w:t>
      </w:r>
    </w:p>
    <w:p w:rsidR="00583B27" w:rsidRDefault="00596A93" w:rsidP="00583B27">
      <w:pPr>
        <w:pStyle w:val="NormalWeb"/>
        <w:jc w:val="center"/>
      </w:pPr>
      <w:r>
        <w:rPr>
          <w:b/>
          <w:bCs/>
          <w:sz w:val="20"/>
          <w:szCs w:val="20"/>
        </w:rPr>
        <w:t xml:space="preserve">(Last Updated </w:t>
      </w:r>
      <w:r w:rsidR="00EE5967">
        <w:rPr>
          <w:b/>
          <w:bCs/>
          <w:sz w:val="20"/>
          <w:szCs w:val="20"/>
        </w:rPr>
        <w:t>January 18 2021</w:t>
      </w:r>
      <w:r w:rsidR="00583B27">
        <w:rPr>
          <w:b/>
          <w:bCs/>
          <w:sz w:val="20"/>
          <w:szCs w:val="20"/>
        </w:rPr>
        <w:t>)</w:t>
      </w:r>
    </w:p>
    <w:p w:rsidR="00583B27" w:rsidRPr="00583B27" w:rsidRDefault="004629A5" w:rsidP="00583B27">
      <w:pPr>
        <w:pStyle w:val="NormalWeb"/>
        <w:rPr>
          <w:sz w:val="18"/>
          <w:szCs w:val="18"/>
        </w:rPr>
      </w:pPr>
      <w:r>
        <w:rPr>
          <w:sz w:val="18"/>
          <w:szCs w:val="18"/>
        </w:rPr>
        <w:br/>
        <w:t xml:space="preserve">There are many career opportunities </w:t>
      </w:r>
      <w:r w:rsidR="00583B27" w:rsidRPr="00583B27">
        <w:rPr>
          <w:sz w:val="18"/>
          <w:szCs w:val="18"/>
        </w:rPr>
        <w:t>in business. Some of them</w:t>
      </w:r>
      <w:r>
        <w:rPr>
          <w:sz w:val="18"/>
          <w:szCs w:val="18"/>
        </w:rPr>
        <w:t xml:space="preserve"> are directly related to majors</w:t>
      </w:r>
      <w:r w:rsidR="00583B27" w:rsidRPr="00583B27">
        <w:rPr>
          <w:sz w:val="18"/>
          <w:szCs w:val="18"/>
        </w:rPr>
        <w:t xml:space="preserve"> within the </w:t>
      </w:r>
      <w:r w:rsidR="00495017">
        <w:rPr>
          <w:sz w:val="18"/>
          <w:szCs w:val="18"/>
        </w:rPr>
        <w:t xml:space="preserve">Nazarian </w:t>
      </w:r>
      <w:r w:rsidR="00583B27" w:rsidRPr="00583B27">
        <w:rPr>
          <w:sz w:val="18"/>
          <w:szCs w:val="18"/>
        </w:rPr>
        <w:t>College of Business</w:t>
      </w:r>
      <w:r>
        <w:rPr>
          <w:sz w:val="18"/>
          <w:szCs w:val="18"/>
        </w:rPr>
        <w:t xml:space="preserve"> and Economics (e.g., Accountancy, M</w:t>
      </w:r>
      <w:r w:rsidR="00583B27" w:rsidRPr="00583B27">
        <w:rPr>
          <w:sz w:val="18"/>
          <w:szCs w:val="18"/>
        </w:rPr>
        <w:t>arketing</w:t>
      </w:r>
      <w:r>
        <w:rPr>
          <w:sz w:val="18"/>
          <w:szCs w:val="18"/>
        </w:rPr>
        <w:t xml:space="preserve">, Management) while others are options in the Business major (e.g., </w:t>
      </w:r>
      <w:r w:rsidR="00EE5967">
        <w:rPr>
          <w:sz w:val="18"/>
          <w:szCs w:val="18"/>
        </w:rPr>
        <w:t xml:space="preserve">Business Analytics, </w:t>
      </w:r>
      <w:r>
        <w:rPr>
          <w:sz w:val="18"/>
          <w:szCs w:val="18"/>
        </w:rPr>
        <w:t xml:space="preserve">Business Law, </w:t>
      </w:r>
      <w:r w:rsidR="00FF5DB7">
        <w:rPr>
          <w:sz w:val="18"/>
          <w:szCs w:val="18"/>
        </w:rPr>
        <w:t xml:space="preserve">Systems and </w:t>
      </w:r>
      <w:r>
        <w:rPr>
          <w:sz w:val="18"/>
          <w:szCs w:val="18"/>
        </w:rPr>
        <w:t>Operations Management</w:t>
      </w:r>
      <w:r w:rsidR="00583B27" w:rsidRPr="00583B27">
        <w:rPr>
          <w:sz w:val="18"/>
          <w:szCs w:val="18"/>
        </w:rPr>
        <w:t>).</w:t>
      </w:r>
      <w:r>
        <w:rPr>
          <w:sz w:val="18"/>
          <w:szCs w:val="18"/>
        </w:rPr>
        <w:t xml:space="preserve">  </w:t>
      </w:r>
      <w:r w:rsidR="00583B27" w:rsidRPr="00583B27">
        <w:rPr>
          <w:sz w:val="18"/>
          <w:szCs w:val="18"/>
        </w:rPr>
        <w:t xml:space="preserve"> </w:t>
      </w:r>
    </w:p>
    <w:p w:rsidR="00583B27" w:rsidRPr="00583B27" w:rsidRDefault="00583B27" w:rsidP="00583B27">
      <w:pPr>
        <w:jc w:val="center"/>
        <w:rPr>
          <w:sz w:val="20"/>
          <w:szCs w:val="20"/>
        </w:rPr>
      </w:pPr>
      <w:r w:rsidRPr="00583B27">
        <w:rPr>
          <w:b/>
          <w:bCs/>
          <w:sz w:val="20"/>
          <w:szCs w:val="20"/>
        </w:rPr>
        <w:t>Exploring COBAE Degrees/Options and Careers!</w:t>
      </w:r>
    </w:p>
    <w:p w:rsidR="00583B27" w:rsidRPr="00583B27" w:rsidRDefault="00195FC1" w:rsidP="00583B27">
      <w:pPr>
        <w:pStyle w:val="NormalWeb"/>
        <w:rPr>
          <w:sz w:val="18"/>
          <w:szCs w:val="18"/>
        </w:rPr>
      </w:pPr>
      <w:r>
        <w:rPr>
          <w:sz w:val="18"/>
          <w:szCs w:val="18"/>
        </w:rPr>
        <w:t>This information</w:t>
      </w:r>
      <w:r w:rsidR="00583B27" w:rsidRPr="00583B27">
        <w:rPr>
          <w:sz w:val="18"/>
          <w:szCs w:val="18"/>
        </w:rPr>
        <w:t xml:space="preserve"> is intended to assist you in the research</w:t>
      </w:r>
      <w:r w:rsidR="002F119A">
        <w:rPr>
          <w:sz w:val="18"/>
          <w:szCs w:val="18"/>
        </w:rPr>
        <w:t xml:space="preserve"> necessary for the </w:t>
      </w:r>
      <w:r w:rsidR="00495017">
        <w:rPr>
          <w:sz w:val="18"/>
          <w:szCs w:val="18"/>
        </w:rPr>
        <w:t xml:space="preserve">Nazarian </w:t>
      </w:r>
      <w:r w:rsidR="002F119A">
        <w:rPr>
          <w:sz w:val="18"/>
          <w:szCs w:val="18"/>
        </w:rPr>
        <w:t>COBAE Career Options</w:t>
      </w:r>
      <w:r w:rsidR="00583B27" w:rsidRPr="00583B27">
        <w:rPr>
          <w:sz w:val="18"/>
          <w:szCs w:val="18"/>
        </w:rPr>
        <w:t xml:space="preserve"> Exer</w:t>
      </w:r>
      <w:r w:rsidR="004629A5">
        <w:rPr>
          <w:sz w:val="18"/>
          <w:szCs w:val="18"/>
        </w:rPr>
        <w:t xml:space="preserve">cise. </w:t>
      </w:r>
    </w:p>
    <w:p w:rsidR="00583B27" w:rsidRPr="00583B27" w:rsidRDefault="00495017" w:rsidP="00583B27">
      <w:pPr>
        <w:pStyle w:val="NormalWeb"/>
        <w:rPr>
          <w:sz w:val="18"/>
          <w:szCs w:val="18"/>
        </w:rPr>
      </w:pPr>
      <w:r>
        <w:rPr>
          <w:b/>
          <w:bCs/>
          <w:sz w:val="18"/>
          <w:szCs w:val="18"/>
        </w:rPr>
        <w:t xml:space="preserve">Nazarian </w:t>
      </w:r>
      <w:r w:rsidR="004629A5">
        <w:rPr>
          <w:b/>
          <w:bCs/>
          <w:sz w:val="18"/>
          <w:szCs w:val="18"/>
        </w:rPr>
        <w:t>COBAE Career Options</w:t>
      </w:r>
      <w:r w:rsidR="00583B27" w:rsidRPr="00583B27">
        <w:rPr>
          <w:b/>
          <w:bCs/>
          <w:sz w:val="18"/>
          <w:szCs w:val="18"/>
        </w:rPr>
        <w:t xml:space="preserve"> Exercise:  Make an Infomercial</w:t>
      </w:r>
      <w:r w:rsidR="00583B27" w:rsidRPr="00583B27">
        <w:rPr>
          <w:sz w:val="18"/>
          <w:szCs w:val="18"/>
        </w:rPr>
        <w:t xml:space="preserve"> </w:t>
      </w:r>
    </w:p>
    <w:p w:rsidR="00195FC1" w:rsidRPr="00583B27" w:rsidRDefault="00583B27" w:rsidP="00583B27">
      <w:pPr>
        <w:pStyle w:val="NormalWeb"/>
        <w:rPr>
          <w:sz w:val="18"/>
          <w:szCs w:val="18"/>
        </w:rPr>
      </w:pPr>
      <w:r w:rsidRPr="00583B27">
        <w:rPr>
          <w:b/>
          <w:bCs/>
          <w:sz w:val="18"/>
          <w:szCs w:val="18"/>
        </w:rPr>
        <w:t xml:space="preserve">Assignment:  </w:t>
      </w:r>
      <w:r w:rsidRPr="00583B27">
        <w:rPr>
          <w:sz w:val="18"/>
          <w:szCs w:val="18"/>
        </w:rPr>
        <w:t xml:space="preserve">Prepare a 3-5 minute "infomercial" for your assigned degree program/option.  Address the questions in the </w:t>
      </w:r>
      <w:r w:rsidRPr="00E81EA1">
        <w:rPr>
          <w:sz w:val="18"/>
          <w:szCs w:val="18"/>
        </w:rPr>
        <w:t>assignment</w:t>
      </w:r>
      <w:r w:rsidRPr="00583B27">
        <w:rPr>
          <w:sz w:val="18"/>
          <w:szCs w:val="18"/>
        </w:rPr>
        <w:t xml:space="preserve">, but be </w:t>
      </w:r>
      <w:r w:rsidRPr="00583B27">
        <w:rPr>
          <w:i/>
          <w:iCs/>
          <w:sz w:val="18"/>
          <w:szCs w:val="18"/>
        </w:rPr>
        <w:t>creative and persuasive</w:t>
      </w:r>
      <w:r w:rsidRPr="00583B27">
        <w:rPr>
          <w:sz w:val="18"/>
          <w:szCs w:val="18"/>
        </w:rPr>
        <w:t xml:space="preserve">.  Because everyone has the catalog available, try to provide some unique information about your </w:t>
      </w:r>
      <w:r w:rsidR="004629A5">
        <w:rPr>
          <w:sz w:val="18"/>
          <w:szCs w:val="18"/>
        </w:rPr>
        <w:t xml:space="preserve">major or </w:t>
      </w:r>
      <w:r w:rsidRPr="00583B27">
        <w:rPr>
          <w:sz w:val="18"/>
          <w:szCs w:val="18"/>
        </w:rPr>
        <w:t xml:space="preserve">option. </w:t>
      </w:r>
    </w:p>
    <w:p w:rsidR="00583B27" w:rsidRPr="00583B27" w:rsidRDefault="00583B27" w:rsidP="00583B27">
      <w:pPr>
        <w:numPr>
          <w:ilvl w:val="0"/>
          <w:numId w:val="1"/>
        </w:numPr>
        <w:spacing w:before="100" w:beforeAutospacing="1" w:after="100" w:afterAutospacing="1"/>
        <w:rPr>
          <w:sz w:val="18"/>
          <w:szCs w:val="18"/>
        </w:rPr>
      </w:pPr>
      <w:r w:rsidRPr="00583B27">
        <w:rPr>
          <w:sz w:val="18"/>
          <w:szCs w:val="18"/>
        </w:rPr>
        <w:t>Start by reading the catalog copy for your assigned degree or BSBA option.</w:t>
      </w:r>
    </w:p>
    <w:p w:rsidR="00583B27" w:rsidRDefault="00E81EA1" w:rsidP="00583B27">
      <w:pPr>
        <w:numPr>
          <w:ilvl w:val="1"/>
          <w:numId w:val="1"/>
        </w:numPr>
        <w:spacing w:before="100" w:beforeAutospacing="1" w:after="100" w:afterAutospacing="1"/>
        <w:rPr>
          <w:sz w:val="18"/>
          <w:szCs w:val="18"/>
        </w:rPr>
      </w:pPr>
      <w:r>
        <w:rPr>
          <w:sz w:val="18"/>
          <w:szCs w:val="18"/>
        </w:rPr>
        <w:t>Accountancy</w:t>
      </w:r>
      <w:r w:rsidR="00583B27" w:rsidRPr="00583B27">
        <w:rPr>
          <w:sz w:val="18"/>
          <w:szCs w:val="18"/>
        </w:rPr>
        <w:t xml:space="preserve"> </w:t>
      </w:r>
    </w:p>
    <w:p w:rsidR="00EE5967" w:rsidRPr="00583B27" w:rsidRDefault="00EE5967" w:rsidP="00583B27">
      <w:pPr>
        <w:numPr>
          <w:ilvl w:val="1"/>
          <w:numId w:val="1"/>
        </w:numPr>
        <w:spacing w:before="100" w:beforeAutospacing="1" w:after="100" w:afterAutospacing="1"/>
        <w:rPr>
          <w:sz w:val="18"/>
          <w:szCs w:val="18"/>
        </w:rPr>
      </w:pPr>
      <w:r>
        <w:rPr>
          <w:sz w:val="18"/>
          <w:szCs w:val="18"/>
        </w:rPr>
        <w:t>Business Analytics</w:t>
      </w:r>
      <w:r w:rsidR="00C54253">
        <w:rPr>
          <w:sz w:val="18"/>
          <w:szCs w:val="18"/>
        </w:rPr>
        <w:t xml:space="preserve"> (will start in Fall 2021)</w:t>
      </w:r>
      <w:bookmarkStart w:id="0" w:name="_GoBack"/>
      <w:bookmarkEnd w:id="0"/>
    </w:p>
    <w:p w:rsidR="00583B27" w:rsidRPr="00583B27" w:rsidRDefault="00583B27" w:rsidP="00583B27">
      <w:pPr>
        <w:numPr>
          <w:ilvl w:val="1"/>
          <w:numId w:val="1"/>
        </w:numPr>
        <w:spacing w:before="100" w:beforeAutospacing="1" w:after="100" w:afterAutospacing="1"/>
        <w:rPr>
          <w:sz w:val="18"/>
          <w:szCs w:val="18"/>
        </w:rPr>
      </w:pPr>
      <w:r w:rsidRPr="00E81EA1">
        <w:rPr>
          <w:sz w:val="18"/>
          <w:szCs w:val="18"/>
        </w:rPr>
        <w:t>Business Law</w:t>
      </w:r>
      <w:r w:rsidRPr="00583B27">
        <w:rPr>
          <w:sz w:val="18"/>
          <w:szCs w:val="18"/>
        </w:rPr>
        <w:t xml:space="preserve"> </w:t>
      </w:r>
    </w:p>
    <w:p w:rsidR="00583B27" w:rsidRPr="00583B27" w:rsidRDefault="00583B27" w:rsidP="00583B27">
      <w:pPr>
        <w:numPr>
          <w:ilvl w:val="1"/>
          <w:numId w:val="1"/>
        </w:numPr>
        <w:spacing w:before="100" w:beforeAutospacing="1" w:after="100" w:afterAutospacing="1"/>
        <w:rPr>
          <w:sz w:val="18"/>
          <w:szCs w:val="18"/>
        </w:rPr>
      </w:pPr>
      <w:r w:rsidRPr="00E81EA1">
        <w:rPr>
          <w:sz w:val="18"/>
          <w:szCs w:val="18"/>
        </w:rPr>
        <w:t>Economics</w:t>
      </w:r>
      <w:r w:rsidRPr="00583B27">
        <w:rPr>
          <w:sz w:val="18"/>
          <w:szCs w:val="18"/>
        </w:rPr>
        <w:t xml:space="preserve"> </w:t>
      </w:r>
    </w:p>
    <w:p w:rsidR="00583B27" w:rsidRPr="00583B27" w:rsidRDefault="00583B27" w:rsidP="00195FC1">
      <w:pPr>
        <w:numPr>
          <w:ilvl w:val="1"/>
          <w:numId w:val="1"/>
        </w:numPr>
        <w:spacing w:before="100" w:beforeAutospacing="1" w:after="100" w:afterAutospacing="1"/>
        <w:rPr>
          <w:sz w:val="18"/>
          <w:szCs w:val="18"/>
        </w:rPr>
      </w:pPr>
      <w:r w:rsidRPr="00E81EA1">
        <w:rPr>
          <w:sz w:val="18"/>
          <w:szCs w:val="18"/>
        </w:rPr>
        <w:t>Finance</w:t>
      </w:r>
      <w:r w:rsidR="0050706A">
        <w:rPr>
          <w:sz w:val="18"/>
          <w:szCs w:val="18"/>
        </w:rPr>
        <w:t xml:space="preserve"> (Financial Analysis, </w:t>
      </w:r>
      <w:r w:rsidR="00495017">
        <w:rPr>
          <w:sz w:val="18"/>
          <w:szCs w:val="18"/>
        </w:rPr>
        <w:t>Financial Planning and Insurance</w:t>
      </w:r>
      <w:r w:rsidR="0050706A">
        <w:rPr>
          <w:sz w:val="18"/>
          <w:szCs w:val="18"/>
        </w:rPr>
        <w:t>)</w:t>
      </w:r>
    </w:p>
    <w:p w:rsidR="00734C9D" w:rsidRPr="00583B27" w:rsidRDefault="00734C9D" w:rsidP="00734C9D">
      <w:pPr>
        <w:numPr>
          <w:ilvl w:val="1"/>
          <w:numId w:val="1"/>
        </w:numPr>
        <w:spacing w:before="100" w:beforeAutospacing="1" w:after="100" w:afterAutospacing="1"/>
        <w:rPr>
          <w:sz w:val="18"/>
          <w:szCs w:val="18"/>
        </w:rPr>
      </w:pPr>
      <w:r>
        <w:rPr>
          <w:sz w:val="18"/>
          <w:szCs w:val="18"/>
        </w:rPr>
        <w:t xml:space="preserve">Global </w:t>
      </w:r>
      <w:r w:rsidRPr="00E81EA1">
        <w:rPr>
          <w:sz w:val="18"/>
          <w:szCs w:val="18"/>
        </w:rPr>
        <w:t>Supply Chain Management</w:t>
      </w:r>
      <w:r w:rsidRPr="00583B27">
        <w:rPr>
          <w:sz w:val="18"/>
          <w:szCs w:val="18"/>
        </w:rPr>
        <w:t xml:space="preserve"> </w:t>
      </w:r>
    </w:p>
    <w:p w:rsidR="00583B27" w:rsidRPr="00583B27" w:rsidRDefault="00583B27" w:rsidP="00195FC1">
      <w:pPr>
        <w:numPr>
          <w:ilvl w:val="1"/>
          <w:numId w:val="1"/>
        </w:numPr>
        <w:spacing w:before="100" w:beforeAutospacing="1" w:after="100" w:afterAutospacing="1"/>
        <w:rPr>
          <w:sz w:val="18"/>
          <w:szCs w:val="18"/>
        </w:rPr>
      </w:pPr>
      <w:r w:rsidRPr="00E81EA1">
        <w:rPr>
          <w:sz w:val="18"/>
          <w:szCs w:val="18"/>
        </w:rPr>
        <w:t>Information Systems</w:t>
      </w:r>
      <w:r w:rsidRPr="00583B27">
        <w:rPr>
          <w:sz w:val="18"/>
          <w:szCs w:val="18"/>
        </w:rPr>
        <w:t xml:space="preserve"> </w:t>
      </w:r>
    </w:p>
    <w:p w:rsidR="00583B27" w:rsidRPr="00583B27" w:rsidRDefault="00583B27" w:rsidP="00583B27">
      <w:pPr>
        <w:numPr>
          <w:ilvl w:val="1"/>
          <w:numId w:val="1"/>
        </w:numPr>
        <w:spacing w:before="100" w:beforeAutospacing="1" w:after="100" w:afterAutospacing="1"/>
        <w:rPr>
          <w:sz w:val="18"/>
          <w:szCs w:val="18"/>
        </w:rPr>
      </w:pPr>
      <w:r w:rsidRPr="00E81EA1">
        <w:rPr>
          <w:sz w:val="18"/>
          <w:szCs w:val="18"/>
        </w:rPr>
        <w:t>Manageme</w:t>
      </w:r>
      <w:r w:rsidR="00E81EA1">
        <w:rPr>
          <w:sz w:val="18"/>
          <w:szCs w:val="18"/>
        </w:rPr>
        <w:t>nt</w:t>
      </w:r>
    </w:p>
    <w:p w:rsidR="00583B27" w:rsidRDefault="00583B27" w:rsidP="00583B27">
      <w:pPr>
        <w:numPr>
          <w:ilvl w:val="1"/>
          <w:numId w:val="1"/>
        </w:numPr>
        <w:spacing w:before="100" w:beforeAutospacing="1" w:after="100" w:afterAutospacing="1"/>
        <w:rPr>
          <w:sz w:val="18"/>
          <w:szCs w:val="18"/>
        </w:rPr>
      </w:pPr>
      <w:r w:rsidRPr="00E81EA1">
        <w:rPr>
          <w:sz w:val="18"/>
          <w:szCs w:val="18"/>
        </w:rPr>
        <w:t>Marketing</w:t>
      </w:r>
      <w:r w:rsidRPr="00583B27">
        <w:rPr>
          <w:sz w:val="18"/>
          <w:szCs w:val="18"/>
        </w:rPr>
        <w:t xml:space="preserve"> </w:t>
      </w:r>
    </w:p>
    <w:p w:rsidR="00734C9D" w:rsidRPr="00583B27" w:rsidRDefault="00497A9F" w:rsidP="00583B27">
      <w:pPr>
        <w:numPr>
          <w:ilvl w:val="1"/>
          <w:numId w:val="1"/>
        </w:numPr>
        <w:spacing w:before="100" w:beforeAutospacing="1" w:after="100" w:afterAutospacing="1"/>
        <w:rPr>
          <w:sz w:val="18"/>
          <w:szCs w:val="18"/>
        </w:rPr>
      </w:pPr>
      <w:r>
        <w:rPr>
          <w:sz w:val="18"/>
          <w:szCs w:val="18"/>
        </w:rPr>
        <w:t>Real Estate</w:t>
      </w:r>
    </w:p>
    <w:p w:rsidR="00583B27" w:rsidRPr="00583B27" w:rsidRDefault="00583B27" w:rsidP="00583B27">
      <w:pPr>
        <w:numPr>
          <w:ilvl w:val="1"/>
          <w:numId w:val="1"/>
        </w:numPr>
        <w:spacing w:before="100" w:beforeAutospacing="1" w:after="100" w:afterAutospacing="1"/>
        <w:rPr>
          <w:sz w:val="18"/>
          <w:szCs w:val="18"/>
        </w:rPr>
      </w:pPr>
      <w:r w:rsidRPr="00E81EA1">
        <w:rPr>
          <w:sz w:val="18"/>
          <w:szCs w:val="18"/>
        </w:rPr>
        <w:t>Systems and Operations Management</w:t>
      </w:r>
      <w:r w:rsidRPr="00583B27">
        <w:rPr>
          <w:color w:val="0000FF"/>
          <w:sz w:val="18"/>
          <w:szCs w:val="18"/>
          <w:u w:val="single"/>
        </w:rPr>
        <w:br/>
      </w:r>
    </w:p>
    <w:p w:rsidR="00720D6B" w:rsidRPr="00583B27" w:rsidRDefault="00583B27" w:rsidP="00720D6B">
      <w:pPr>
        <w:numPr>
          <w:ilvl w:val="0"/>
          <w:numId w:val="1"/>
        </w:numPr>
        <w:spacing w:before="100" w:beforeAutospacing="1" w:after="100" w:afterAutospacing="1"/>
        <w:rPr>
          <w:sz w:val="18"/>
          <w:szCs w:val="18"/>
        </w:rPr>
      </w:pPr>
      <w:r w:rsidRPr="00583B27">
        <w:rPr>
          <w:b/>
          <w:bCs/>
          <w:sz w:val="18"/>
          <w:szCs w:val="18"/>
        </w:rPr>
        <w:t xml:space="preserve">Opportunities for Information on Specific Majors and Options: </w:t>
      </w:r>
      <w:r w:rsidRPr="00583B27">
        <w:rPr>
          <w:sz w:val="18"/>
          <w:szCs w:val="18"/>
        </w:rPr>
        <w:t xml:space="preserve">You may wish to interview department chairs and/or faculty from the departments.  You should be particularly interested in what they consider to be unique opportunities or features of the degree program and/or option.  You may contact them by phone or email.  Current gateway faculty are listed on the </w:t>
      </w:r>
      <w:r w:rsidRPr="00E81EA1">
        <w:rPr>
          <w:sz w:val="18"/>
          <w:szCs w:val="18"/>
        </w:rPr>
        <w:t>faculty link</w:t>
      </w:r>
      <w:r w:rsidR="00195FC1">
        <w:rPr>
          <w:sz w:val="18"/>
          <w:szCs w:val="18"/>
        </w:rPr>
        <w:t xml:space="preserve"> of the course web site</w:t>
      </w:r>
      <w:r w:rsidRPr="00583B27">
        <w:rPr>
          <w:sz w:val="18"/>
          <w:szCs w:val="18"/>
        </w:rPr>
        <w:t>.  Department chair information is available through each department's website and in the campus directory.</w:t>
      </w:r>
    </w:p>
    <w:p w:rsidR="00583B27" w:rsidRPr="00EE5967" w:rsidRDefault="00E81EA1" w:rsidP="00583B27">
      <w:pPr>
        <w:numPr>
          <w:ilvl w:val="1"/>
          <w:numId w:val="1"/>
        </w:numPr>
        <w:spacing w:before="100" w:beforeAutospacing="1" w:after="100" w:afterAutospacing="1"/>
        <w:rPr>
          <w:sz w:val="18"/>
          <w:szCs w:val="18"/>
        </w:rPr>
      </w:pPr>
      <w:r>
        <w:rPr>
          <w:b/>
          <w:bCs/>
          <w:sz w:val="18"/>
          <w:szCs w:val="18"/>
        </w:rPr>
        <w:t>BS in Accountancy</w:t>
      </w:r>
    </w:p>
    <w:p w:rsidR="00EE5967" w:rsidRPr="00583B27" w:rsidRDefault="00EE5967" w:rsidP="00583B27">
      <w:pPr>
        <w:numPr>
          <w:ilvl w:val="1"/>
          <w:numId w:val="1"/>
        </w:numPr>
        <w:spacing w:before="100" w:beforeAutospacing="1" w:after="100" w:afterAutospacing="1"/>
        <w:rPr>
          <w:sz w:val="18"/>
          <w:szCs w:val="18"/>
        </w:rPr>
      </w:pPr>
      <w:r>
        <w:rPr>
          <w:b/>
          <w:bCs/>
          <w:sz w:val="18"/>
          <w:szCs w:val="18"/>
        </w:rPr>
        <w:t>BSBA: Business Analytics (will start in Fall 2021)</w:t>
      </w:r>
    </w:p>
    <w:p w:rsidR="00583B27" w:rsidRPr="00583B27" w:rsidRDefault="00734C9D" w:rsidP="00583B27">
      <w:pPr>
        <w:numPr>
          <w:ilvl w:val="1"/>
          <w:numId w:val="1"/>
        </w:numPr>
        <w:spacing w:before="100" w:beforeAutospacing="1" w:after="100" w:afterAutospacing="1"/>
        <w:rPr>
          <w:sz w:val="18"/>
          <w:szCs w:val="18"/>
        </w:rPr>
      </w:pPr>
      <w:r>
        <w:rPr>
          <w:b/>
          <w:bCs/>
          <w:sz w:val="18"/>
          <w:szCs w:val="18"/>
        </w:rPr>
        <w:t>BA in Economics</w:t>
      </w:r>
    </w:p>
    <w:p w:rsidR="00583B27" w:rsidRPr="00583B27" w:rsidRDefault="00583B27" w:rsidP="00583B27">
      <w:pPr>
        <w:numPr>
          <w:ilvl w:val="1"/>
          <w:numId w:val="1"/>
        </w:numPr>
        <w:spacing w:before="100" w:beforeAutospacing="1" w:after="100" w:afterAutospacing="1"/>
        <w:rPr>
          <w:sz w:val="18"/>
          <w:szCs w:val="18"/>
        </w:rPr>
      </w:pPr>
      <w:r w:rsidRPr="00583B27">
        <w:rPr>
          <w:b/>
          <w:bCs/>
          <w:sz w:val="18"/>
          <w:szCs w:val="18"/>
        </w:rPr>
        <w:t>BS in Information Systems</w:t>
      </w:r>
    </w:p>
    <w:p w:rsidR="00583B27" w:rsidRPr="00583B27" w:rsidRDefault="00583B27" w:rsidP="00583B27">
      <w:pPr>
        <w:numPr>
          <w:ilvl w:val="1"/>
          <w:numId w:val="1"/>
        </w:numPr>
        <w:spacing w:before="100" w:beforeAutospacing="1" w:after="100" w:afterAutospacing="1"/>
        <w:rPr>
          <w:sz w:val="18"/>
          <w:szCs w:val="18"/>
        </w:rPr>
      </w:pPr>
      <w:r w:rsidRPr="00583B27">
        <w:rPr>
          <w:b/>
          <w:bCs/>
          <w:sz w:val="18"/>
          <w:szCs w:val="18"/>
        </w:rPr>
        <w:t>BSBA: Business Law</w:t>
      </w:r>
    </w:p>
    <w:p w:rsidR="00583B27" w:rsidRPr="00583B27" w:rsidRDefault="002F119A" w:rsidP="00583B27">
      <w:pPr>
        <w:numPr>
          <w:ilvl w:val="1"/>
          <w:numId w:val="1"/>
        </w:numPr>
        <w:spacing w:before="100" w:beforeAutospacing="1" w:after="100" w:afterAutospacing="1"/>
        <w:rPr>
          <w:sz w:val="18"/>
          <w:szCs w:val="18"/>
        </w:rPr>
      </w:pPr>
      <w:r>
        <w:rPr>
          <w:b/>
          <w:bCs/>
          <w:sz w:val="18"/>
          <w:szCs w:val="18"/>
        </w:rPr>
        <w:t xml:space="preserve">BS in </w:t>
      </w:r>
      <w:r w:rsidR="00583B27" w:rsidRPr="00583B27">
        <w:rPr>
          <w:b/>
          <w:bCs/>
          <w:sz w:val="18"/>
          <w:szCs w:val="18"/>
        </w:rPr>
        <w:t>Finance</w:t>
      </w:r>
      <w:r w:rsidR="0050706A">
        <w:rPr>
          <w:b/>
          <w:bCs/>
          <w:sz w:val="18"/>
          <w:szCs w:val="18"/>
        </w:rPr>
        <w:t xml:space="preserve"> (three options: Financial Analysis, Financial Planning, and Insurance)</w:t>
      </w:r>
    </w:p>
    <w:p w:rsidR="00583B27" w:rsidRPr="00583B27" w:rsidRDefault="002F119A" w:rsidP="00583B27">
      <w:pPr>
        <w:numPr>
          <w:ilvl w:val="1"/>
          <w:numId w:val="1"/>
        </w:numPr>
        <w:spacing w:before="100" w:beforeAutospacing="1" w:after="100" w:afterAutospacing="1"/>
        <w:rPr>
          <w:sz w:val="18"/>
          <w:szCs w:val="18"/>
        </w:rPr>
      </w:pPr>
      <w:r>
        <w:rPr>
          <w:b/>
          <w:bCs/>
          <w:sz w:val="18"/>
          <w:szCs w:val="18"/>
        </w:rPr>
        <w:t xml:space="preserve">BS in </w:t>
      </w:r>
      <w:r w:rsidR="00734C9D">
        <w:rPr>
          <w:b/>
          <w:bCs/>
          <w:sz w:val="18"/>
          <w:szCs w:val="18"/>
        </w:rPr>
        <w:t>Management</w:t>
      </w:r>
    </w:p>
    <w:p w:rsidR="00583B27" w:rsidRPr="00583B27" w:rsidRDefault="002F119A" w:rsidP="00583B27">
      <w:pPr>
        <w:numPr>
          <w:ilvl w:val="1"/>
          <w:numId w:val="1"/>
        </w:numPr>
        <w:spacing w:before="100" w:beforeAutospacing="1" w:after="100" w:afterAutospacing="1"/>
        <w:rPr>
          <w:sz w:val="18"/>
          <w:szCs w:val="18"/>
        </w:rPr>
      </w:pPr>
      <w:r>
        <w:rPr>
          <w:b/>
          <w:bCs/>
          <w:sz w:val="18"/>
          <w:szCs w:val="18"/>
        </w:rPr>
        <w:t xml:space="preserve">BS in </w:t>
      </w:r>
      <w:r w:rsidR="00583B27" w:rsidRPr="00583B27">
        <w:rPr>
          <w:b/>
          <w:bCs/>
          <w:sz w:val="18"/>
          <w:szCs w:val="18"/>
        </w:rPr>
        <w:t>Marketing</w:t>
      </w:r>
    </w:p>
    <w:p w:rsidR="00583B27" w:rsidRPr="00583B27" w:rsidRDefault="00583B27" w:rsidP="00583B27">
      <w:pPr>
        <w:numPr>
          <w:ilvl w:val="1"/>
          <w:numId w:val="1"/>
        </w:numPr>
        <w:spacing w:before="100" w:beforeAutospacing="1" w:after="100" w:afterAutospacing="1"/>
        <w:rPr>
          <w:sz w:val="18"/>
          <w:szCs w:val="18"/>
        </w:rPr>
      </w:pPr>
      <w:r w:rsidRPr="00583B27">
        <w:rPr>
          <w:b/>
          <w:bCs/>
          <w:sz w:val="18"/>
          <w:szCs w:val="18"/>
        </w:rPr>
        <w:t>BSBA: Real Estate</w:t>
      </w:r>
    </w:p>
    <w:p w:rsidR="00583B27" w:rsidRPr="00583B27" w:rsidRDefault="00583B27" w:rsidP="00583B27">
      <w:pPr>
        <w:numPr>
          <w:ilvl w:val="1"/>
          <w:numId w:val="1"/>
        </w:numPr>
        <w:spacing w:before="100" w:beforeAutospacing="1" w:after="100" w:afterAutospacing="1"/>
        <w:rPr>
          <w:sz w:val="18"/>
          <w:szCs w:val="18"/>
        </w:rPr>
      </w:pPr>
      <w:r w:rsidRPr="00583B27">
        <w:rPr>
          <w:b/>
          <w:bCs/>
          <w:sz w:val="18"/>
          <w:szCs w:val="18"/>
        </w:rPr>
        <w:t xml:space="preserve">BSBA: </w:t>
      </w:r>
      <w:r w:rsidR="002F119A">
        <w:rPr>
          <w:b/>
          <w:bCs/>
          <w:sz w:val="18"/>
          <w:szCs w:val="18"/>
        </w:rPr>
        <w:t xml:space="preserve">Global </w:t>
      </w:r>
      <w:r w:rsidRPr="00583B27">
        <w:rPr>
          <w:b/>
          <w:bCs/>
          <w:sz w:val="18"/>
          <w:szCs w:val="18"/>
        </w:rPr>
        <w:t>Supply Chain Management</w:t>
      </w:r>
    </w:p>
    <w:p w:rsidR="00720D6B" w:rsidRDefault="00583B27" w:rsidP="00720D6B">
      <w:pPr>
        <w:numPr>
          <w:ilvl w:val="1"/>
          <w:numId w:val="1"/>
        </w:numPr>
        <w:spacing w:before="100" w:beforeAutospacing="1" w:after="100" w:afterAutospacing="1"/>
        <w:rPr>
          <w:sz w:val="18"/>
          <w:szCs w:val="18"/>
        </w:rPr>
      </w:pPr>
      <w:r w:rsidRPr="00583B27">
        <w:rPr>
          <w:b/>
          <w:bCs/>
          <w:sz w:val="18"/>
          <w:szCs w:val="18"/>
        </w:rPr>
        <w:t>BSBA: Systems and Operations Management</w:t>
      </w:r>
    </w:p>
    <w:p w:rsidR="00583B27" w:rsidRPr="00583B27" w:rsidRDefault="000476B6" w:rsidP="000476B6">
      <w:pPr>
        <w:spacing w:before="100" w:beforeAutospacing="1" w:after="100" w:afterAutospacing="1"/>
        <w:rPr>
          <w:sz w:val="18"/>
          <w:szCs w:val="18"/>
        </w:rPr>
      </w:pPr>
      <w:r w:rsidRPr="000476B6">
        <w:rPr>
          <w:sz w:val="28"/>
          <w:szCs w:val="28"/>
        </w:rPr>
        <w:lastRenderedPageBreak/>
        <w:t>•</w:t>
      </w:r>
      <w:r w:rsidRPr="000476B6">
        <w:t xml:space="preserve"> </w:t>
      </w:r>
      <w:r>
        <w:rPr>
          <w:sz w:val="18"/>
          <w:szCs w:val="18"/>
        </w:rPr>
        <w:t xml:space="preserve">    </w:t>
      </w:r>
      <w:r w:rsidRPr="00583B27">
        <w:rPr>
          <w:sz w:val="18"/>
          <w:szCs w:val="18"/>
        </w:rPr>
        <w:t xml:space="preserve">Go to the relevant department's website.  Find it by starting at the </w:t>
      </w:r>
      <w:hyperlink r:id="rId7" w:history="1">
        <w:r w:rsidRPr="00583B27">
          <w:rPr>
            <w:rStyle w:val="Hyperlink"/>
            <w:sz w:val="18"/>
            <w:szCs w:val="18"/>
          </w:rPr>
          <w:t>College's homepage</w:t>
        </w:r>
      </w:hyperlink>
      <w:r w:rsidRPr="00583B27">
        <w:rPr>
          <w:sz w:val="18"/>
          <w:szCs w:val="18"/>
        </w:rPr>
        <w:t xml:space="preserve"> .</w:t>
      </w:r>
      <w:r w:rsidR="00583B27" w:rsidRPr="00583B27">
        <w:rPr>
          <w:sz w:val="18"/>
          <w:szCs w:val="18"/>
        </w:rPr>
        <w:t xml:space="preserve"> </w:t>
      </w:r>
    </w:p>
    <w:p w:rsidR="000476B6" w:rsidRDefault="00583B27" w:rsidP="000476B6">
      <w:pPr>
        <w:numPr>
          <w:ilvl w:val="0"/>
          <w:numId w:val="1"/>
        </w:numPr>
        <w:spacing w:before="100" w:beforeAutospacing="1" w:after="100" w:afterAutospacing="1"/>
        <w:rPr>
          <w:sz w:val="18"/>
          <w:szCs w:val="18"/>
        </w:rPr>
      </w:pPr>
      <w:r w:rsidRPr="00583B27">
        <w:rPr>
          <w:sz w:val="18"/>
          <w:szCs w:val="18"/>
        </w:rPr>
        <w:t>Most departments have brochures about their degrees, option(s), minors, etc.  These are typically available from the department offices.  However, please do not disturb the office staff for information, other than the brochure, about the degrees and programs.</w:t>
      </w:r>
    </w:p>
    <w:p w:rsidR="00583B27" w:rsidRPr="00583B27" w:rsidRDefault="00296004" w:rsidP="000476B6">
      <w:pPr>
        <w:spacing w:before="100" w:beforeAutospacing="1" w:after="100" w:afterAutospacing="1"/>
      </w:pPr>
      <w:r w:rsidRPr="000476B6">
        <w:rPr>
          <w:sz w:val="28"/>
          <w:szCs w:val="28"/>
        </w:rPr>
        <w:t>•</w:t>
      </w:r>
      <w:r>
        <w:rPr>
          <w:sz w:val="28"/>
          <w:szCs w:val="28"/>
        </w:rPr>
        <w:t xml:space="preserve">    </w:t>
      </w:r>
      <w:r>
        <w:rPr>
          <w:sz w:val="18"/>
          <w:szCs w:val="18"/>
        </w:rPr>
        <w:t xml:space="preserve">Check out the </w:t>
      </w:r>
      <w:r w:rsidRPr="00296004">
        <w:rPr>
          <w:sz w:val="18"/>
          <w:szCs w:val="18"/>
          <w:u w:val="single"/>
        </w:rPr>
        <w:t>student organizations and clubs</w:t>
      </w:r>
      <w:r>
        <w:rPr>
          <w:sz w:val="18"/>
          <w:szCs w:val="18"/>
        </w:rPr>
        <w:t xml:space="preserve"> associated with the degree/option.</w:t>
      </w:r>
    </w:p>
    <w:sectPr w:rsidR="00583B27" w:rsidRPr="00583B27" w:rsidSect="004B61D7">
      <w:footerReference w:type="even" r:id="rId8"/>
      <w:footerReference w:type="default" r:id="rId9"/>
      <w:pgSz w:w="12240" w:h="15840"/>
      <w:pgMar w:top="1440" w:right="1440" w:bottom="1440" w:left="1440" w:header="720" w:footer="720" w:gutter="0"/>
      <w:pgNumType w:start="3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7764" w:rsidRDefault="00F57764">
      <w:r>
        <w:separator/>
      </w:r>
    </w:p>
  </w:endnote>
  <w:endnote w:type="continuationSeparator" w:id="0">
    <w:p w:rsidR="00F57764" w:rsidRDefault="00F57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19A" w:rsidRDefault="002F119A" w:rsidP="000A729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F119A" w:rsidRDefault="002F11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19A" w:rsidRDefault="002F119A" w:rsidP="000A729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54253">
      <w:rPr>
        <w:rStyle w:val="PageNumber"/>
        <w:noProof/>
      </w:rPr>
      <w:t>31</w:t>
    </w:r>
    <w:r>
      <w:rPr>
        <w:rStyle w:val="PageNumber"/>
      </w:rPr>
      <w:fldChar w:fldCharType="end"/>
    </w:r>
  </w:p>
  <w:p w:rsidR="002F119A" w:rsidRDefault="002F11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7764" w:rsidRDefault="00F57764">
      <w:r>
        <w:separator/>
      </w:r>
    </w:p>
  </w:footnote>
  <w:footnote w:type="continuationSeparator" w:id="0">
    <w:p w:rsidR="00F57764" w:rsidRDefault="00F577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202ADF"/>
    <w:multiLevelType w:val="multilevel"/>
    <w:tmpl w:val="B1F47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F85BFC"/>
    <w:multiLevelType w:val="multilevel"/>
    <w:tmpl w:val="408EEF1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B27"/>
    <w:rsid w:val="000476B6"/>
    <w:rsid w:val="0005434B"/>
    <w:rsid w:val="000A729E"/>
    <w:rsid w:val="000C3E1B"/>
    <w:rsid w:val="000E6BDC"/>
    <w:rsid w:val="00110F04"/>
    <w:rsid w:val="0011105A"/>
    <w:rsid w:val="00112DBB"/>
    <w:rsid w:val="00187160"/>
    <w:rsid w:val="00195FC1"/>
    <w:rsid w:val="001F1488"/>
    <w:rsid w:val="00296004"/>
    <w:rsid w:val="002E169E"/>
    <w:rsid w:val="002F119A"/>
    <w:rsid w:val="002F6757"/>
    <w:rsid w:val="0039679B"/>
    <w:rsid w:val="0042687C"/>
    <w:rsid w:val="004629A5"/>
    <w:rsid w:val="00495017"/>
    <w:rsid w:val="00497A9F"/>
    <w:rsid w:val="004B61D7"/>
    <w:rsid w:val="0050706A"/>
    <w:rsid w:val="00583B27"/>
    <w:rsid w:val="00596A93"/>
    <w:rsid w:val="005B332E"/>
    <w:rsid w:val="006164C9"/>
    <w:rsid w:val="00627367"/>
    <w:rsid w:val="00697314"/>
    <w:rsid w:val="00720D6B"/>
    <w:rsid w:val="00734C9D"/>
    <w:rsid w:val="007543EE"/>
    <w:rsid w:val="00830F67"/>
    <w:rsid w:val="008F09CD"/>
    <w:rsid w:val="008F2F3D"/>
    <w:rsid w:val="00921061"/>
    <w:rsid w:val="009266E2"/>
    <w:rsid w:val="00977F34"/>
    <w:rsid w:val="00A00A34"/>
    <w:rsid w:val="00A1296F"/>
    <w:rsid w:val="00C54253"/>
    <w:rsid w:val="00C671AC"/>
    <w:rsid w:val="00D0337A"/>
    <w:rsid w:val="00E71161"/>
    <w:rsid w:val="00E81EA1"/>
    <w:rsid w:val="00EA2066"/>
    <w:rsid w:val="00EE5967"/>
    <w:rsid w:val="00F57764"/>
    <w:rsid w:val="00FF5DB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0E666F"/>
  <w15:chartTrackingRefBased/>
  <w15:docId w15:val="{E22046E3-181B-4BE5-8C1A-D2CAC41BA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3">
    <w:name w:val="heading 3"/>
    <w:basedOn w:val="Normal"/>
    <w:qFormat/>
    <w:rsid w:val="00583B2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83B27"/>
    <w:pPr>
      <w:spacing w:before="100" w:beforeAutospacing="1" w:after="100" w:afterAutospacing="1"/>
    </w:pPr>
  </w:style>
  <w:style w:type="character" w:styleId="Hyperlink">
    <w:name w:val="Hyperlink"/>
    <w:basedOn w:val="DefaultParagraphFont"/>
    <w:rsid w:val="00583B27"/>
    <w:rPr>
      <w:color w:val="0000FF"/>
      <w:u w:val="single"/>
    </w:rPr>
  </w:style>
  <w:style w:type="paragraph" w:styleId="Footer">
    <w:name w:val="footer"/>
    <w:basedOn w:val="Normal"/>
    <w:rsid w:val="004B61D7"/>
    <w:pPr>
      <w:tabs>
        <w:tab w:val="center" w:pos="4320"/>
        <w:tab w:val="right" w:pos="8640"/>
      </w:tabs>
    </w:pPr>
  </w:style>
  <w:style w:type="character" w:styleId="PageNumber">
    <w:name w:val="page number"/>
    <w:basedOn w:val="DefaultParagraphFont"/>
    <w:rsid w:val="004B61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17198">
      <w:bodyDiv w:val="1"/>
      <w:marLeft w:val="0"/>
      <w:marRight w:val="0"/>
      <w:marTop w:val="0"/>
      <w:marBottom w:val="0"/>
      <w:divBdr>
        <w:top w:val="none" w:sz="0" w:space="0" w:color="auto"/>
        <w:left w:val="none" w:sz="0" w:space="0" w:color="auto"/>
        <w:bottom w:val="none" w:sz="0" w:space="0" w:color="auto"/>
        <w:right w:val="none" w:sz="0" w:space="0" w:color="auto"/>
      </w:divBdr>
    </w:div>
    <w:div w:id="1425877846">
      <w:bodyDiv w:val="1"/>
      <w:marLeft w:val="0"/>
      <w:marRight w:val="0"/>
      <w:marTop w:val="0"/>
      <w:marBottom w:val="0"/>
      <w:divBdr>
        <w:top w:val="none" w:sz="0" w:space="0" w:color="auto"/>
        <w:left w:val="none" w:sz="0" w:space="0" w:color="auto"/>
        <w:bottom w:val="none" w:sz="0" w:space="0" w:color="auto"/>
        <w:right w:val="none" w:sz="0" w:space="0" w:color="auto"/>
      </w:divBdr>
    </w:div>
    <w:div w:id="169129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sun.edu/busec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BUSINESS 302 Career Options in Business</vt:lpstr>
    </vt:vector>
  </TitlesOfParts>
  <Company>CSU, Northridge</Company>
  <LinksUpToDate>false</LinksUpToDate>
  <CharactersWithSpaces>2559</CharactersWithSpaces>
  <SharedDoc>false</SharedDoc>
  <HLinks>
    <vt:vector size="6" baseType="variant">
      <vt:variant>
        <vt:i4>2555951</vt:i4>
      </vt:variant>
      <vt:variant>
        <vt:i4>0</vt:i4>
      </vt:variant>
      <vt:variant>
        <vt:i4>0</vt:i4>
      </vt:variant>
      <vt:variant>
        <vt:i4>5</vt:i4>
      </vt:variant>
      <vt:variant>
        <vt:lpwstr>http://www.csun.edu/busecon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302 Career Options in Business</dc:title>
  <dc:subject/>
  <dc:creator>rgunther</dc:creator>
  <cp:keywords/>
  <cp:lastModifiedBy>Paik , Seung-Kuk</cp:lastModifiedBy>
  <cp:revision>3</cp:revision>
  <cp:lastPrinted>2008-08-11T22:36:00Z</cp:lastPrinted>
  <dcterms:created xsi:type="dcterms:W3CDTF">2021-01-19T02:12:00Z</dcterms:created>
  <dcterms:modified xsi:type="dcterms:W3CDTF">2021-01-19T02:13:00Z</dcterms:modified>
</cp:coreProperties>
</file>