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52" w:type="pct"/>
        <w:tblInd w:w="108" w:type="dxa"/>
        <w:tblLayout w:type="fixed"/>
        <w:tblLook w:val="04A0" w:firstRow="1" w:lastRow="0" w:firstColumn="1" w:lastColumn="0" w:noHBand="0" w:noVBand="1"/>
      </w:tblPr>
      <w:tblGrid>
        <w:gridCol w:w="6987"/>
        <w:gridCol w:w="236"/>
        <w:gridCol w:w="3759"/>
      </w:tblGrid>
      <w:tr w:rsidR="0026113B" w14:paraId="16AE469C" w14:textId="77777777" w:rsidTr="005A7A40">
        <w:tc>
          <w:tcPr>
            <w:tcW w:w="3182" w:type="pct"/>
            <w:shd w:val="clear" w:color="auto" w:fill="983620" w:themeFill="accent2"/>
          </w:tcPr>
          <w:p w14:paraId="70C1921D" w14:textId="77777777" w:rsidR="0026113B" w:rsidRDefault="0026113B" w:rsidP="00416259">
            <w:pPr>
              <w:pStyle w:val="NoSpacing"/>
            </w:pPr>
          </w:p>
        </w:tc>
        <w:tc>
          <w:tcPr>
            <w:tcW w:w="106" w:type="pct"/>
          </w:tcPr>
          <w:p w14:paraId="4D0F63C9" w14:textId="77777777" w:rsidR="0026113B" w:rsidRDefault="0026113B" w:rsidP="00416259">
            <w:pPr>
              <w:pStyle w:val="NoSpacing"/>
            </w:pPr>
          </w:p>
        </w:tc>
        <w:tc>
          <w:tcPr>
            <w:tcW w:w="1712" w:type="pct"/>
            <w:shd w:val="clear" w:color="auto" w:fill="7F7F7F" w:themeFill="text1" w:themeFillTint="80"/>
          </w:tcPr>
          <w:p w14:paraId="6273FC98" w14:textId="77777777" w:rsidR="0026113B" w:rsidRDefault="0026113B" w:rsidP="00416259">
            <w:pPr>
              <w:pStyle w:val="NoSpacing"/>
            </w:pPr>
          </w:p>
        </w:tc>
      </w:tr>
      <w:tr w:rsidR="0026113B" w14:paraId="251BCEFD" w14:textId="77777777" w:rsidTr="005A7A40">
        <w:trPr>
          <w:trHeight w:val="567"/>
        </w:trPr>
        <w:tc>
          <w:tcPr>
            <w:tcW w:w="3182" w:type="pct"/>
            <w:vAlign w:val="bottom"/>
          </w:tcPr>
          <w:p w14:paraId="36D79E06" w14:textId="2D6820E7" w:rsidR="0026113B" w:rsidRPr="00B1770B" w:rsidRDefault="000954E9" w:rsidP="00416259">
            <w:pPr>
              <w:rPr>
                <w:rFonts w:ascii="Arial" w:hAnsi="Arial"/>
                <w:b/>
                <w:sz w:val="24"/>
              </w:rPr>
            </w:pPr>
            <w:r>
              <w:rPr>
                <w:rFonts w:ascii="Arial" w:hAnsi="Arial"/>
                <w:b/>
                <w:sz w:val="24"/>
              </w:rPr>
              <w:t>REVISED 1</w:t>
            </w:r>
            <w:r w:rsidR="00462D2B">
              <w:rPr>
                <w:rFonts w:ascii="Arial" w:hAnsi="Arial"/>
                <w:b/>
                <w:sz w:val="24"/>
              </w:rPr>
              <w:t>2/</w:t>
            </w:r>
            <w:r w:rsidR="00C236DC">
              <w:rPr>
                <w:rFonts w:ascii="Arial" w:hAnsi="Arial"/>
                <w:b/>
                <w:sz w:val="24"/>
              </w:rPr>
              <w:t>10</w:t>
            </w:r>
            <w:r w:rsidR="003379DA">
              <w:rPr>
                <w:rFonts w:ascii="Arial" w:hAnsi="Arial"/>
                <w:b/>
                <w:sz w:val="24"/>
              </w:rPr>
              <w:t>/201</w:t>
            </w:r>
            <w:r w:rsidR="00C4281A">
              <w:rPr>
                <w:rFonts w:ascii="Arial" w:hAnsi="Arial"/>
                <w:b/>
                <w:sz w:val="24"/>
              </w:rPr>
              <w:t>9</w:t>
            </w:r>
          </w:p>
        </w:tc>
        <w:tc>
          <w:tcPr>
            <w:tcW w:w="106" w:type="pct"/>
            <w:vAlign w:val="bottom"/>
          </w:tcPr>
          <w:p w14:paraId="08D60D5F" w14:textId="77777777" w:rsidR="0026113B" w:rsidRDefault="0026113B" w:rsidP="00416259"/>
        </w:tc>
        <w:tc>
          <w:tcPr>
            <w:tcW w:w="1712" w:type="pct"/>
          </w:tcPr>
          <w:p w14:paraId="1E4701C6" w14:textId="2C1D0E7C" w:rsidR="0026113B" w:rsidRPr="006E4646" w:rsidRDefault="00C4281A" w:rsidP="00575614">
            <w:pPr>
              <w:pStyle w:val="Style0"/>
              <w:rPr>
                <w:rFonts w:cs="Arial"/>
                <w:b/>
                <w:sz w:val="24"/>
              </w:rPr>
            </w:pPr>
            <w:r>
              <w:rPr>
                <w:rFonts w:cs="Arial"/>
                <w:b/>
                <w:sz w:val="24"/>
              </w:rPr>
              <w:t>Spring</w:t>
            </w:r>
            <w:r w:rsidR="0087623E">
              <w:rPr>
                <w:rFonts w:cs="Arial"/>
                <w:b/>
                <w:sz w:val="24"/>
              </w:rPr>
              <w:t xml:space="preserve"> 20</w:t>
            </w:r>
            <w:r>
              <w:rPr>
                <w:rFonts w:cs="Arial"/>
                <w:b/>
                <w:sz w:val="24"/>
              </w:rPr>
              <w:t>20</w:t>
            </w:r>
            <w:r w:rsidR="003379DA">
              <w:rPr>
                <w:rFonts w:cs="Arial"/>
                <w:b/>
                <w:sz w:val="24"/>
              </w:rPr>
              <w:t xml:space="preserve"> – Section 13</w:t>
            </w:r>
            <w:r>
              <w:rPr>
                <w:rFonts w:cs="Arial"/>
                <w:b/>
                <w:sz w:val="24"/>
              </w:rPr>
              <w:t>580</w:t>
            </w:r>
            <w:r w:rsidR="0026113B" w:rsidRPr="006E4646">
              <w:rPr>
                <w:rFonts w:cs="Arial"/>
                <w:b/>
                <w:sz w:val="24"/>
              </w:rPr>
              <w:br/>
            </w:r>
            <w:r>
              <w:rPr>
                <w:rFonts w:cs="Arial"/>
                <w:b/>
                <w:sz w:val="24"/>
              </w:rPr>
              <w:t>Wednes</w:t>
            </w:r>
            <w:r w:rsidR="00575614">
              <w:rPr>
                <w:rFonts w:cs="Arial"/>
                <w:b/>
                <w:sz w:val="24"/>
              </w:rPr>
              <w:t>day</w:t>
            </w:r>
            <w:r w:rsidR="00911424">
              <w:rPr>
                <w:rFonts w:cs="Arial"/>
                <w:b/>
                <w:sz w:val="24"/>
              </w:rPr>
              <w:t xml:space="preserve"> </w:t>
            </w:r>
            <w:r>
              <w:rPr>
                <w:rFonts w:cs="Arial"/>
                <w:b/>
                <w:sz w:val="24"/>
              </w:rPr>
              <w:t>12</w:t>
            </w:r>
            <w:r w:rsidR="0087623E">
              <w:rPr>
                <w:rFonts w:cs="Arial"/>
                <w:b/>
                <w:sz w:val="24"/>
              </w:rPr>
              <w:t>:</w:t>
            </w:r>
            <w:r w:rsidR="00E72878">
              <w:rPr>
                <w:rFonts w:cs="Arial"/>
                <w:b/>
                <w:sz w:val="24"/>
              </w:rPr>
              <w:t>30</w:t>
            </w:r>
            <w:r>
              <w:rPr>
                <w:rFonts w:cs="Arial"/>
                <w:b/>
                <w:sz w:val="24"/>
              </w:rPr>
              <w:t>p</w:t>
            </w:r>
            <w:r w:rsidR="0087623E" w:rsidRPr="00E72878">
              <w:rPr>
                <w:rFonts w:cs="Arial"/>
                <w:b/>
                <w:sz w:val="24"/>
              </w:rPr>
              <w:t>m</w:t>
            </w:r>
            <w:r w:rsidR="0087623E">
              <w:rPr>
                <w:rFonts w:cs="Arial"/>
                <w:b/>
                <w:sz w:val="24"/>
              </w:rPr>
              <w:t xml:space="preserve"> – </w:t>
            </w:r>
            <w:r w:rsidR="00537876">
              <w:rPr>
                <w:rFonts w:cs="Arial"/>
                <w:b/>
                <w:sz w:val="24"/>
              </w:rPr>
              <w:t>1</w:t>
            </w:r>
            <w:r w:rsidR="003379DA">
              <w:rPr>
                <w:rFonts w:cs="Arial"/>
                <w:b/>
                <w:sz w:val="24"/>
              </w:rPr>
              <w:t>:</w:t>
            </w:r>
            <w:r>
              <w:rPr>
                <w:rFonts w:cs="Arial"/>
                <w:b/>
                <w:sz w:val="24"/>
              </w:rPr>
              <w:t>4</w:t>
            </w:r>
            <w:r w:rsidR="0087623E">
              <w:rPr>
                <w:rFonts w:cs="Arial"/>
                <w:b/>
                <w:sz w:val="24"/>
              </w:rPr>
              <w:t>5</w:t>
            </w:r>
            <w:r>
              <w:rPr>
                <w:rFonts w:cs="Arial"/>
                <w:b/>
                <w:sz w:val="24"/>
              </w:rPr>
              <w:t>p</w:t>
            </w:r>
            <w:r w:rsidR="004C58C3" w:rsidRPr="006E4646">
              <w:rPr>
                <w:rFonts w:cs="Arial"/>
                <w:b/>
                <w:sz w:val="24"/>
              </w:rPr>
              <w:t>m</w:t>
            </w:r>
            <w:r w:rsidR="003379DA">
              <w:rPr>
                <w:rFonts w:cs="Arial"/>
                <w:b/>
                <w:sz w:val="24"/>
              </w:rPr>
              <w:t xml:space="preserve"> Classroom:  BB1234</w:t>
            </w:r>
          </w:p>
        </w:tc>
      </w:tr>
      <w:tr w:rsidR="0026113B" w14:paraId="52BF14B5" w14:textId="77777777" w:rsidTr="005A7A40">
        <w:trPr>
          <w:trHeight w:hRule="exact" w:val="1899"/>
        </w:trPr>
        <w:tc>
          <w:tcPr>
            <w:tcW w:w="3182" w:type="pct"/>
          </w:tcPr>
          <w:sdt>
            <w:sdtPr>
              <w:rPr>
                <w:rFonts w:ascii="Arial" w:hAnsi="Arial" w:cs="Arial"/>
              </w:rPr>
              <w:alias w:val="Title"/>
              <w:tag w:val=""/>
              <w:id w:val="-841541200"/>
              <w:placeholder>
                <w:docPart w:val="7F442207DF25444CB5D4BD1B4B2B2527"/>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36E09362" w14:textId="77777777" w:rsidR="0026113B" w:rsidRPr="005D0AB2" w:rsidRDefault="002F1299" w:rsidP="00416259">
                <w:pPr>
                  <w:pStyle w:val="Title"/>
                  <w:jc w:val="both"/>
                  <w:rPr>
                    <w:rFonts w:ascii="Arial" w:hAnsi="Arial" w:cs="Arial"/>
                  </w:rPr>
                </w:pPr>
                <w:r w:rsidRPr="005D0AB2">
                  <w:rPr>
                    <w:rFonts w:ascii="Arial" w:hAnsi="Arial" w:cs="Arial"/>
                  </w:rPr>
                  <w:t>BLAW</w:t>
                </w:r>
                <w:r>
                  <w:rPr>
                    <w:rFonts w:ascii="Arial" w:hAnsi="Arial" w:cs="Arial"/>
                  </w:rPr>
                  <w:t xml:space="preserve"> </w:t>
                </w:r>
                <w:r w:rsidRPr="005D0AB2">
                  <w:rPr>
                    <w:rFonts w:ascii="Arial" w:hAnsi="Arial" w:cs="Arial"/>
                  </w:rPr>
                  <w:t>280</w:t>
                </w:r>
              </w:p>
            </w:sdtContent>
          </w:sdt>
          <w:p w14:paraId="6082D76A" w14:textId="392795D0" w:rsidR="0026113B" w:rsidRDefault="00C31D0B" w:rsidP="00370D21">
            <w:pPr>
              <w:pStyle w:val="Subtitle"/>
            </w:pPr>
            <w:sdt>
              <w:sdtPr>
                <w:rPr>
                  <w:rFonts w:ascii="Arial" w:hAnsi="Arial" w:cs="Arial"/>
                  <w:sz w:val="40"/>
                  <w:szCs w:val="40"/>
                </w:rPr>
                <w:alias w:val="Subtitle"/>
                <w:tag w:val=""/>
                <w:id w:val="-1702467403"/>
                <w:placeholder>
                  <w:docPart w:val="5A2B59DBF38FF142A94129250A55C283"/>
                </w:placeholder>
                <w:dataBinding w:prefixMappings="xmlns:ns0='http://purl.org/dc/elements/1.1/' xmlns:ns1='http://schemas.openxmlformats.org/package/2006/metadata/core-properties' " w:xpath="/ns1:coreProperties[1]/ns0:subject[1]" w:storeItemID="{6C3C8BC8-F283-45AE-878A-BAB7291924A1}"/>
                <w:text w:multiLine="1"/>
              </w:sdtPr>
              <w:sdtEndPr/>
              <w:sdtContent>
                <w:r w:rsidR="005D0AB2" w:rsidRPr="005D0AB2">
                  <w:rPr>
                    <w:rFonts w:ascii="Arial" w:hAnsi="Arial" w:cs="Arial"/>
                    <w:sz w:val="40"/>
                    <w:szCs w:val="40"/>
                  </w:rPr>
                  <w:t>Business Law I – Torts and Contracts</w:t>
                </w:r>
              </w:sdtContent>
            </w:sdt>
          </w:p>
        </w:tc>
        <w:tc>
          <w:tcPr>
            <w:tcW w:w="106" w:type="pct"/>
            <w:vAlign w:val="bottom"/>
          </w:tcPr>
          <w:p w14:paraId="168EDBEC" w14:textId="77777777" w:rsidR="0026113B" w:rsidRDefault="0026113B" w:rsidP="00416259"/>
        </w:tc>
        <w:tc>
          <w:tcPr>
            <w:tcW w:w="1712" w:type="pct"/>
            <w:vAlign w:val="bottom"/>
          </w:tcPr>
          <w:p w14:paraId="2801B4D8" w14:textId="77777777" w:rsidR="006E4646" w:rsidRDefault="006E4646" w:rsidP="007E5E7E">
            <w:pPr>
              <w:pStyle w:val="ContactDetails"/>
              <w:spacing w:after="0" w:line="240" w:lineRule="auto"/>
              <w:rPr>
                <w:rFonts w:ascii="Arial" w:hAnsi="Arial" w:cs="Arial"/>
                <w:b/>
                <w:color w:val="auto"/>
                <w:sz w:val="20"/>
                <w:szCs w:val="20"/>
              </w:rPr>
            </w:pPr>
          </w:p>
          <w:p w14:paraId="01979B1E" w14:textId="3D7D797F" w:rsidR="00370D21" w:rsidRPr="00F97DB2" w:rsidRDefault="0026113B" w:rsidP="00317733">
            <w:pPr>
              <w:pStyle w:val="ContactDetails"/>
              <w:spacing w:after="0" w:line="240" w:lineRule="auto"/>
              <w:rPr>
                <w:rFonts w:ascii="Arial" w:hAnsi="Arial" w:cs="Arial"/>
                <w:color w:val="auto"/>
                <w:sz w:val="20"/>
                <w:szCs w:val="20"/>
              </w:rPr>
            </w:pPr>
            <w:r w:rsidRPr="004967F9">
              <w:rPr>
                <w:rFonts w:ascii="Arial" w:hAnsi="Arial" w:cs="Arial"/>
                <w:b/>
                <w:color w:val="auto"/>
                <w:sz w:val="20"/>
                <w:szCs w:val="20"/>
              </w:rPr>
              <w:t>Instructor:</w:t>
            </w:r>
            <w:r w:rsidRPr="00F97DB2">
              <w:rPr>
                <w:rFonts w:ascii="Arial" w:hAnsi="Arial" w:cs="Arial"/>
                <w:color w:val="auto"/>
                <w:sz w:val="20"/>
                <w:szCs w:val="20"/>
              </w:rPr>
              <w:t xml:space="preserve"> </w:t>
            </w:r>
            <w:r w:rsidRPr="00F97DB2">
              <w:rPr>
                <w:rFonts w:ascii="Arial" w:hAnsi="Arial" w:cs="Arial"/>
                <w:color w:val="auto"/>
                <w:sz w:val="20"/>
                <w:szCs w:val="20"/>
              </w:rPr>
              <w:fldChar w:fldCharType="begin"/>
            </w:r>
            <w:r w:rsidRPr="00F97DB2">
              <w:rPr>
                <w:rFonts w:ascii="Arial" w:hAnsi="Arial" w:cs="Arial"/>
                <w:color w:val="auto"/>
                <w:sz w:val="20"/>
                <w:szCs w:val="20"/>
              </w:rPr>
              <w:instrText xml:space="preserve"> PLACEHOLDER </w:instrText>
            </w:r>
            <w:r w:rsidRPr="00F97DB2">
              <w:rPr>
                <w:rFonts w:ascii="Arial" w:hAnsi="Arial" w:cs="Arial"/>
                <w:color w:val="auto"/>
                <w:sz w:val="20"/>
                <w:szCs w:val="20"/>
              </w:rPr>
              <w:fldChar w:fldCharType="begin"/>
            </w:r>
            <w:r w:rsidRPr="00F97DB2">
              <w:rPr>
                <w:rFonts w:ascii="Arial" w:hAnsi="Arial" w:cs="Arial"/>
                <w:color w:val="auto"/>
                <w:sz w:val="20"/>
                <w:szCs w:val="20"/>
              </w:rPr>
              <w:instrText xml:space="preserve"> IF </w:instrText>
            </w:r>
            <w:r w:rsidR="001C1CB3" w:rsidRPr="00F97DB2">
              <w:rPr>
                <w:rFonts w:ascii="Arial" w:hAnsi="Arial" w:cs="Arial"/>
                <w:color w:val="auto"/>
                <w:sz w:val="20"/>
                <w:szCs w:val="20"/>
              </w:rPr>
              <w:fldChar w:fldCharType="begin"/>
            </w:r>
            <w:r w:rsidR="001C1CB3" w:rsidRPr="00F97DB2">
              <w:rPr>
                <w:rFonts w:ascii="Arial" w:hAnsi="Arial" w:cs="Arial"/>
                <w:color w:val="auto"/>
                <w:sz w:val="20"/>
                <w:szCs w:val="20"/>
              </w:rPr>
              <w:instrText xml:space="preserve"> USERNAME </w:instrText>
            </w:r>
            <w:r w:rsidR="001C1CB3" w:rsidRPr="00F97DB2">
              <w:rPr>
                <w:rFonts w:ascii="Arial" w:hAnsi="Arial" w:cs="Arial"/>
                <w:color w:val="auto"/>
                <w:sz w:val="20"/>
                <w:szCs w:val="20"/>
              </w:rPr>
              <w:fldChar w:fldCharType="separate"/>
            </w:r>
            <w:r w:rsidR="001C1CB3" w:rsidRPr="00F97DB2">
              <w:rPr>
                <w:rFonts w:ascii="Arial" w:hAnsi="Arial" w:cs="Arial"/>
                <w:noProof/>
                <w:color w:val="auto"/>
                <w:sz w:val="20"/>
                <w:szCs w:val="20"/>
              </w:rPr>
              <w:instrText xml:space="preserve">MaierCarr  </w:instrText>
            </w:r>
            <w:r w:rsidR="001C1CB3" w:rsidRPr="00F97DB2">
              <w:rPr>
                <w:rFonts w:ascii="Arial" w:hAnsi="Arial" w:cs="Arial"/>
                <w:noProof/>
                <w:color w:val="auto"/>
                <w:sz w:val="20"/>
                <w:szCs w:val="20"/>
              </w:rPr>
              <w:fldChar w:fldCharType="end"/>
            </w:r>
            <w:r w:rsidRPr="00F97DB2">
              <w:rPr>
                <w:rFonts w:ascii="Arial" w:hAnsi="Arial" w:cs="Arial"/>
                <w:color w:val="auto"/>
                <w:sz w:val="20"/>
                <w:szCs w:val="20"/>
              </w:rPr>
              <w:instrText xml:space="preserve">="" "[Your Name]" </w:instrText>
            </w:r>
            <w:r w:rsidR="001C1CB3" w:rsidRPr="00F97DB2">
              <w:rPr>
                <w:rFonts w:ascii="Arial" w:hAnsi="Arial" w:cs="Arial"/>
                <w:color w:val="auto"/>
                <w:sz w:val="20"/>
                <w:szCs w:val="20"/>
              </w:rPr>
              <w:fldChar w:fldCharType="begin"/>
            </w:r>
            <w:r w:rsidR="001C1CB3" w:rsidRPr="00F97DB2">
              <w:rPr>
                <w:rFonts w:ascii="Arial" w:hAnsi="Arial" w:cs="Arial"/>
                <w:color w:val="auto"/>
                <w:sz w:val="20"/>
                <w:szCs w:val="20"/>
              </w:rPr>
              <w:instrText xml:space="preserve"> USERNAME </w:instrText>
            </w:r>
            <w:r w:rsidR="001C1CB3" w:rsidRPr="00F97DB2">
              <w:rPr>
                <w:rFonts w:ascii="Arial" w:hAnsi="Arial" w:cs="Arial"/>
                <w:color w:val="auto"/>
                <w:sz w:val="20"/>
                <w:szCs w:val="20"/>
              </w:rPr>
              <w:fldChar w:fldCharType="separate"/>
            </w:r>
            <w:r w:rsidR="001C1CB3" w:rsidRPr="00F97DB2">
              <w:rPr>
                <w:rFonts w:ascii="Arial" w:hAnsi="Arial" w:cs="Arial"/>
                <w:noProof/>
                <w:color w:val="auto"/>
                <w:sz w:val="20"/>
                <w:szCs w:val="20"/>
              </w:rPr>
              <w:instrText xml:space="preserve">MaierCarr  </w:instrText>
            </w:r>
            <w:r w:rsidR="001C1CB3" w:rsidRPr="00F97DB2">
              <w:rPr>
                <w:rFonts w:ascii="Arial" w:hAnsi="Arial" w:cs="Arial"/>
                <w:noProof/>
                <w:color w:val="auto"/>
                <w:sz w:val="20"/>
                <w:szCs w:val="20"/>
              </w:rPr>
              <w:fldChar w:fldCharType="end"/>
            </w:r>
            <w:r w:rsidRPr="00F97DB2">
              <w:rPr>
                <w:rFonts w:ascii="Arial" w:hAnsi="Arial" w:cs="Arial"/>
                <w:color w:val="auto"/>
                <w:sz w:val="20"/>
                <w:szCs w:val="20"/>
              </w:rPr>
              <w:fldChar w:fldCharType="separate"/>
            </w:r>
            <w:r w:rsidR="001C1CB3" w:rsidRPr="00F97DB2">
              <w:rPr>
                <w:rFonts w:ascii="Arial" w:hAnsi="Arial" w:cs="Arial"/>
                <w:noProof/>
                <w:color w:val="auto"/>
                <w:sz w:val="20"/>
                <w:szCs w:val="20"/>
              </w:rPr>
              <w:instrText xml:space="preserve">MaierCarr  </w:instrText>
            </w:r>
            <w:r w:rsidRPr="00F97DB2">
              <w:rPr>
                <w:rFonts w:ascii="Arial" w:hAnsi="Arial" w:cs="Arial"/>
                <w:color w:val="auto"/>
                <w:sz w:val="20"/>
                <w:szCs w:val="20"/>
              </w:rPr>
              <w:fldChar w:fldCharType="end"/>
            </w:r>
            <w:r w:rsidRPr="00F97DB2">
              <w:rPr>
                <w:rFonts w:ascii="Arial" w:hAnsi="Arial" w:cs="Arial"/>
                <w:color w:val="auto"/>
                <w:sz w:val="20"/>
                <w:szCs w:val="20"/>
              </w:rPr>
              <w:instrText xml:space="preserve"> \* MERGEFORMAT</w:instrText>
            </w:r>
            <w:r w:rsidRPr="00F97DB2">
              <w:rPr>
                <w:rFonts w:ascii="Arial" w:hAnsi="Arial" w:cs="Arial"/>
                <w:color w:val="auto"/>
                <w:sz w:val="20"/>
                <w:szCs w:val="20"/>
              </w:rPr>
              <w:fldChar w:fldCharType="separate"/>
            </w:r>
            <w:r w:rsidR="00370D21" w:rsidRPr="00F97DB2">
              <w:rPr>
                <w:rFonts w:ascii="Arial" w:hAnsi="Arial" w:cs="Arial"/>
                <w:color w:val="auto"/>
                <w:sz w:val="20"/>
                <w:szCs w:val="20"/>
              </w:rPr>
              <w:t>Professor Carr</w:t>
            </w:r>
            <w:r w:rsidR="001C1CB3" w:rsidRPr="00F97DB2">
              <w:rPr>
                <w:rFonts w:ascii="Arial" w:hAnsi="Arial" w:cs="Arial"/>
                <w:color w:val="auto"/>
                <w:sz w:val="20"/>
                <w:szCs w:val="20"/>
              </w:rPr>
              <w:t xml:space="preserve"> </w:t>
            </w:r>
            <w:r w:rsidRPr="00F97DB2">
              <w:rPr>
                <w:rFonts w:ascii="Arial" w:hAnsi="Arial" w:cs="Arial"/>
                <w:color w:val="auto"/>
                <w:sz w:val="20"/>
                <w:szCs w:val="20"/>
              </w:rPr>
              <w:fldChar w:fldCharType="end"/>
            </w:r>
            <w:r w:rsidRPr="00F97DB2">
              <w:rPr>
                <w:rFonts w:ascii="Arial" w:hAnsi="Arial" w:cs="Arial"/>
                <w:color w:val="auto"/>
                <w:sz w:val="20"/>
                <w:szCs w:val="20"/>
              </w:rPr>
              <w:br/>
            </w:r>
            <w:r w:rsidRPr="004967F9">
              <w:rPr>
                <w:rFonts w:ascii="Arial" w:hAnsi="Arial" w:cs="Arial"/>
                <w:b/>
                <w:color w:val="auto"/>
                <w:sz w:val="20"/>
                <w:szCs w:val="20"/>
              </w:rPr>
              <w:t>E-Mail:</w:t>
            </w:r>
            <w:r w:rsidRPr="00F97DB2">
              <w:rPr>
                <w:rFonts w:ascii="Arial" w:hAnsi="Arial" w:cs="Arial"/>
                <w:color w:val="auto"/>
                <w:sz w:val="20"/>
                <w:szCs w:val="20"/>
              </w:rPr>
              <w:t xml:space="preserve"> </w:t>
            </w:r>
            <w:r w:rsidR="00370D21" w:rsidRPr="00F97DB2">
              <w:rPr>
                <w:rFonts w:ascii="Arial" w:hAnsi="Arial" w:cs="Arial"/>
                <w:color w:val="auto"/>
                <w:sz w:val="20"/>
                <w:szCs w:val="20"/>
              </w:rPr>
              <w:t>nanci.carr@csun.edu</w:t>
            </w:r>
            <w:r w:rsidRPr="00F97DB2">
              <w:rPr>
                <w:rFonts w:ascii="Arial" w:hAnsi="Arial" w:cs="Arial"/>
                <w:color w:val="auto"/>
                <w:sz w:val="20"/>
                <w:szCs w:val="20"/>
              </w:rPr>
              <w:br/>
            </w:r>
            <w:r w:rsidRPr="004967F9">
              <w:rPr>
                <w:rFonts w:ascii="Arial" w:hAnsi="Arial" w:cs="Arial"/>
                <w:b/>
                <w:color w:val="auto"/>
                <w:sz w:val="20"/>
                <w:szCs w:val="20"/>
              </w:rPr>
              <w:t>Phone:</w:t>
            </w:r>
            <w:r w:rsidR="00370D21" w:rsidRPr="00F97DB2">
              <w:rPr>
                <w:rFonts w:ascii="Arial" w:hAnsi="Arial" w:cs="Arial"/>
                <w:color w:val="auto"/>
                <w:sz w:val="20"/>
                <w:szCs w:val="20"/>
              </w:rPr>
              <w:t xml:space="preserve"> 818/677-3984</w:t>
            </w:r>
            <w:r w:rsidRPr="00F97DB2">
              <w:rPr>
                <w:rFonts w:ascii="Arial" w:hAnsi="Arial" w:cs="Arial"/>
                <w:color w:val="auto"/>
                <w:sz w:val="20"/>
                <w:szCs w:val="20"/>
              </w:rPr>
              <w:br/>
            </w:r>
            <w:r w:rsidRPr="004967F9">
              <w:rPr>
                <w:rFonts w:ascii="Arial" w:hAnsi="Arial" w:cs="Arial"/>
                <w:b/>
                <w:color w:val="auto"/>
                <w:sz w:val="20"/>
                <w:szCs w:val="20"/>
              </w:rPr>
              <w:t>Office:</w:t>
            </w:r>
            <w:r w:rsidRPr="00F97DB2">
              <w:rPr>
                <w:rFonts w:ascii="Arial" w:hAnsi="Arial" w:cs="Arial"/>
                <w:color w:val="auto"/>
                <w:sz w:val="20"/>
                <w:szCs w:val="20"/>
              </w:rPr>
              <w:t xml:space="preserve"> </w:t>
            </w:r>
            <w:r w:rsidR="00537876">
              <w:rPr>
                <w:rFonts w:ascii="Arial" w:hAnsi="Arial" w:cs="Arial"/>
                <w:color w:val="auto"/>
                <w:sz w:val="20"/>
                <w:szCs w:val="20"/>
              </w:rPr>
              <w:t>BB</w:t>
            </w:r>
            <w:r w:rsidR="00370D21" w:rsidRPr="00F97DB2">
              <w:rPr>
                <w:rFonts w:ascii="Arial" w:hAnsi="Arial" w:cs="Arial"/>
                <w:color w:val="auto"/>
                <w:sz w:val="20"/>
                <w:szCs w:val="20"/>
              </w:rPr>
              <w:t xml:space="preserve"> 3251</w:t>
            </w:r>
            <w:r w:rsidRPr="00F97DB2">
              <w:rPr>
                <w:rFonts w:ascii="Arial" w:hAnsi="Arial" w:cs="Arial"/>
                <w:color w:val="auto"/>
                <w:sz w:val="20"/>
                <w:szCs w:val="20"/>
              </w:rPr>
              <w:br/>
            </w:r>
            <w:r w:rsidRPr="004967F9">
              <w:rPr>
                <w:rFonts w:ascii="Arial" w:hAnsi="Arial" w:cs="Arial"/>
                <w:b/>
                <w:color w:val="auto"/>
                <w:sz w:val="20"/>
                <w:szCs w:val="20"/>
              </w:rPr>
              <w:t>Office Hours:</w:t>
            </w:r>
            <w:r w:rsidRPr="00F97DB2">
              <w:rPr>
                <w:rFonts w:ascii="Arial" w:hAnsi="Arial" w:cs="Arial"/>
                <w:color w:val="auto"/>
                <w:sz w:val="20"/>
                <w:szCs w:val="20"/>
              </w:rPr>
              <w:t xml:space="preserve"> </w:t>
            </w:r>
            <w:r w:rsidR="00C4281A">
              <w:rPr>
                <w:rFonts w:ascii="Arial" w:hAnsi="Arial" w:cs="Arial"/>
                <w:color w:val="auto"/>
                <w:sz w:val="20"/>
                <w:szCs w:val="20"/>
              </w:rPr>
              <w:t>Wed</w:t>
            </w:r>
            <w:r w:rsidR="00E346DA">
              <w:rPr>
                <w:rFonts w:ascii="Arial" w:hAnsi="Arial" w:cs="Arial"/>
                <w:color w:val="auto"/>
                <w:sz w:val="19"/>
                <w:szCs w:val="19"/>
              </w:rPr>
              <w:t xml:space="preserve"> </w:t>
            </w:r>
            <w:r w:rsidR="00C268FD">
              <w:rPr>
                <w:rFonts w:ascii="Arial" w:hAnsi="Arial" w:cs="Arial"/>
                <w:color w:val="auto"/>
                <w:sz w:val="19"/>
                <w:szCs w:val="19"/>
              </w:rPr>
              <w:t>10:30am</w:t>
            </w:r>
            <w:r w:rsidR="00E346DA">
              <w:rPr>
                <w:rFonts w:ascii="Arial" w:hAnsi="Arial" w:cs="Arial"/>
                <w:color w:val="auto"/>
                <w:sz w:val="19"/>
                <w:szCs w:val="19"/>
              </w:rPr>
              <w:t>-</w:t>
            </w:r>
            <w:r w:rsidR="00C268FD">
              <w:rPr>
                <w:rFonts w:ascii="Arial" w:hAnsi="Arial" w:cs="Arial"/>
                <w:color w:val="auto"/>
                <w:sz w:val="19"/>
                <w:szCs w:val="19"/>
              </w:rPr>
              <w:t>12:30</w:t>
            </w:r>
            <w:r w:rsidR="00E346DA">
              <w:rPr>
                <w:rFonts w:ascii="Arial" w:hAnsi="Arial" w:cs="Arial"/>
                <w:color w:val="auto"/>
                <w:sz w:val="19"/>
                <w:szCs w:val="19"/>
              </w:rPr>
              <w:t>pm</w:t>
            </w:r>
            <w:r w:rsidR="00537876" w:rsidRPr="00584AE0">
              <w:rPr>
                <w:rFonts w:ascii="Arial" w:hAnsi="Arial" w:cs="Arial"/>
                <w:color w:val="auto"/>
                <w:sz w:val="19"/>
                <w:szCs w:val="19"/>
              </w:rPr>
              <w:t>,</w:t>
            </w:r>
            <w:r w:rsidR="00537876">
              <w:rPr>
                <w:rFonts w:ascii="Arial" w:hAnsi="Arial" w:cs="Arial"/>
                <w:color w:val="auto"/>
                <w:sz w:val="20"/>
                <w:szCs w:val="20"/>
              </w:rPr>
              <w:t xml:space="preserve"> virtual as posted on Canvas, and by appointment</w:t>
            </w:r>
          </w:p>
          <w:p w14:paraId="30269216" w14:textId="77777777" w:rsidR="00370D21" w:rsidRPr="00F97DB2" w:rsidRDefault="00370D21" w:rsidP="00370D21">
            <w:pPr>
              <w:pStyle w:val="ContactDetails"/>
              <w:rPr>
                <w:rFonts w:ascii="Arial" w:hAnsi="Arial" w:cs="Arial"/>
                <w:color w:val="auto"/>
                <w:sz w:val="20"/>
                <w:szCs w:val="20"/>
              </w:rPr>
            </w:pPr>
          </w:p>
        </w:tc>
      </w:tr>
      <w:tr w:rsidR="0026113B" w14:paraId="1B776533" w14:textId="77777777" w:rsidTr="00E72878">
        <w:trPr>
          <w:trHeight w:val="73"/>
        </w:trPr>
        <w:tc>
          <w:tcPr>
            <w:tcW w:w="3182" w:type="pct"/>
            <w:shd w:val="clear" w:color="auto" w:fill="983620" w:themeFill="accent2"/>
          </w:tcPr>
          <w:p w14:paraId="078A4A5F" w14:textId="3C881738" w:rsidR="0026113B" w:rsidRDefault="0034127D" w:rsidP="00416259">
            <w:pPr>
              <w:pStyle w:val="NoSpacing"/>
            </w:pPr>
            <w:r>
              <w:rPr>
                <w:rFonts w:ascii="Arial" w:hAnsi="Arial" w:cs="Arial"/>
                <w:b/>
                <w:noProof/>
                <w:sz w:val="24"/>
              </w:rPr>
              <mc:AlternateContent>
                <mc:Choice Requires="wps">
                  <w:drawing>
                    <wp:anchor distT="0" distB="0" distL="114300" distR="114300" simplePos="0" relativeHeight="251660288" behindDoc="0" locked="0" layoutInCell="1" allowOverlap="1" wp14:anchorId="3EF5D91D" wp14:editId="3F636655">
                      <wp:simplePos x="0" y="0"/>
                      <wp:positionH relativeFrom="column">
                        <wp:posOffset>1325880</wp:posOffset>
                      </wp:positionH>
                      <wp:positionV relativeFrom="paragraph">
                        <wp:posOffset>88265</wp:posOffset>
                      </wp:positionV>
                      <wp:extent cx="2946400" cy="18542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946400" cy="1854200"/>
                              </a:xfrm>
                              <a:prstGeom prst="rect">
                                <a:avLst/>
                              </a:prstGeom>
                              <a:solidFill>
                                <a:schemeClr val="lt1"/>
                              </a:solidFill>
                              <a:ln w="6350">
                                <a:noFill/>
                              </a:ln>
                            </wps:spPr>
                            <wps:txbx>
                              <w:txbxContent>
                                <w:p w14:paraId="6452824E" w14:textId="1E7606DE" w:rsidR="00287B31" w:rsidRPr="00BC0AF7" w:rsidRDefault="00287B31" w:rsidP="00DD20D9">
                                  <w:pPr>
                                    <w:pStyle w:val="Heading1"/>
                                    <w:spacing w:before="0" w:after="0"/>
                                    <w:suppressOverlap/>
                                    <w:rPr>
                                      <w:rFonts w:ascii="Arial" w:hAnsi="Arial" w:cs="Arial"/>
                                      <w:b/>
                                      <w:sz w:val="24"/>
                                      <w:szCs w:val="24"/>
                                    </w:rPr>
                                  </w:pPr>
                                  <w:r w:rsidRPr="00BC0AF7">
                                    <w:rPr>
                                      <w:rFonts w:ascii="Arial" w:hAnsi="Arial" w:cs="Arial"/>
                                      <w:b/>
                                      <w:sz w:val="24"/>
                                      <w:szCs w:val="24"/>
                                    </w:rPr>
                                    <w:t>Overview</w:t>
                                  </w:r>
                                </w:p>
                                <w:p w14:paraId="1ED31907" w14:textId="4C5DE824" w:rsidR="00287B31" w:rsidRDefault="00287B31" w:rsidP="00EF0F3C">
                                  <w:pPr>
                                    <w:jc w:val="both"/>
                                  </w:pPr>
                                  <w:r>
                                    <w:rPr>
                                      <w:rFonts w:ascii="Arial" w:hAnsi="Arial" w:cs="Arial"/>
                                      <w:color w:val="000000" w:themeColor="text1"/>
                                      <w:szCs w:val="20"/>
                                    </w:rPr>
                                    <w:t>Catalog course description</w:t>
                                  </w:r>
                                  <w:r w:rsidRPr="00A339A5">
                                    <w:rPr>
                                      <w:rFonts w:ascii="Arial" w:hAnsi="Arial" w:cs="Arial"/>
                                      <w:color w:val="000000" w:themeColor="text1"/>
                                      <w:szCs w:val="20"/>
                                    </w:rPr>
                                    <w:t xml:space="preserve">: </w:t>
                                  </w:r>
                                  <w:r w:rsidRPr="00A339A5">
                                    <w:rPr>
                                      <w:rFonts w:ascii="Arial" w:eastAsia="Times New Roman" w:hAnsi="Arial" w:cs="Arial"/>
                                      <w:color w:val="000000"/>
                                      <w:szCs w:val="20"/>
                                      <w:shd w:val="clear" w:color="auto" w:fill="FFFFFF"/>
                                    </w:rPr>
                                    <w:t>Prerequisites: Completion of lower division writing requirement; Sophomore standing. Study of the role of law in business, including the study of legal institutions and their role in facilitating and regulating business. Includes a study of the legal system, civil litigation, torts and the formation and performance of contracts. (Available for General Education, Lifelong Learning.)</w:t>
                                  </w:r>
                                  <w:r>
                                    <w:rPr>
                                      <w:rFonts w:ascii="Arial" w:hAnsi="Arial" w:cs="Arial"/>
                                      <w:color w:val="000000" w:themeColor="text1"/>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F5D91D" id="_x0000_t202" coordsize="21600,21600" o:spt="202" path="m,l,21600r21600,l21600,xe">
                      <v:stroke joinstyle="miter"/>
                      <v:path gradientshapeok="t" o:connecttype="rect"/>
                    </v:shapetype>
                    <v:shape id="Text Box 4" o:spid="_x0000_s1026" type="#_x0000_t202" style="position:absolute;margin-left:104.4pt;margin-top:6.95pt;width:232pt;height:1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" fillcolor="white [3201]" stroked="f" strokeweight=".5pt">
                      <v:textbox>
                        <w:txbxContent>
                          <w:p w14:paraId="6452824E" w14:textId="1E7606DE" w:rsidR="00287B31" w:rsidRPr="00BC0AF7" w:rsidRDefault="00287B31" w:rsidP="00DD20D9">
                            <w:pPr>
                              <w:pStyle w:val="Heading1"/>
                              <w:spacing w:before="0" w:after="0"/>
                              <w:suppressOverlap/>
                              <w:rPr>
                                <w:rFonts w:ascii="Arial" w:hAnsi="Arial" w:cs="Arial"/>
                                <w:b/>
                                <w:sz w:val="24"/>
                                <w:szCs w:val="24"/>
                              </w:rPr>
                            </w:pPr>
                            <w:r w:rsidRPr="00BC0AF7">
                              <w:rPr>
                                <w:rFonts w:ascii="Arial" w:hAnsi="Arial" w:cs="Arial"/>
                                <w:b/>
                                <w:sz w:val="24"/>
                                <w:szCs w:val="24"/>
                              </w:rPr>
                              <w:t>Overview</w:t>
                            </w:r>
                          </w:p>
                          <w:p w14:paraId="1ED31907" w14:textId="4C5DE824" w:rsidR="00287B31" w:rsidRDefault="00287B31" w:rsidP="00EF0F3C">
                            <w:pPr>
                              <w:jc w:val="both"/>
                            </w:pPr>
                            <w:r>
                              <w:rPr>
                                <w:rFonts w:ascii="Arial" w:hAnsi="Arial" w:cs="Arial"/>
                                <w:color w:val="000000" w:themeColor="text1"/>
                                <w:szCs w:val="20"/>
                              </w:rPr>
                              <w:t>Catalog course description</w:t>
                            </w:r>
                            <w:r w:rsidRPr="00A339A5">
                              <w:rPr>
                                <w:rFonts w:ascii="Arial" w:hAnsi="Arial" w:cs="Arial"/>
                                <w:color w:val="000000" w:themeColor="text1"/>
                                <w:szCs w:val="20"/>
                              </w:rPr>
                              <w:t xml:space="preserve">: </w:t>
                            </w:r>
                            <w:r w:rsidRPr="00A339A5">
                              <w:rPr>
                                <w:rFonts w:ascii="Arial" w:eastAsia="Times New Roman" w:hAnsi="Arial" w:cs="Arial"/>
                                <w:color w:val="000000"/>
                                <w:szCs w:val="20"/>
                                <w:shd w:val="clear" w:color="auto" w:fill="FFFFFF"/>
                              </w:rPr>
                              <w:t>Prerequisites: Completion of lower division writing requirement; Sophomore standing. Study of the role of law in business, including the study of legal institutions and their role in facilitating and regulating business. Includes a study of the legal system, civil litigation, torts and the formation and performance of contracts. (Available for General Education, Lifelong Learning.)</w:t>
                            </w:r>
                            <w:r>
                              <w:rPr>
                                <w:rFonts w:ascii="Arial" w:hAnsi="Arial" w:cs="Arial"/>
                                <w:color w:val="000000" w:themeColor="text1"/>
                                <w:szCs w:val="20"/>
                              </w:rPr>
                              <w:t xml:space="preserve">  </w:t>
                            </w:r>
                          </w:p>
                        </w:txbxContent>
                      </v:textbox>
                    </v:shape>
                  </w:pict>
                </mc:Fallback>
              </mc:AlternateContent>
            </w:r>
            <w:r w:rsidR="007E5E7E">
              <w:t xml:space="preserve"> </w:t>
            </w:r>
          </w:p>
        </w:tc>
        <w:tc>
          <w:tcPr>
            <w:tcW w:w="106" w:type="pct"/>
          </w:tcPr>
          <w:p w14:paraId="5F53DBCD" w14:textId="77777777" w:rsidR="0026113B" w:rsidRDefault="0026113B" w:rsidP="00416259">
            <w:pPr>
              <w:pStyle w:val="NoSpacing"/>
            </w:pPr>
          </w:p>
        </w:tc>
        <w:tc>
          <w:tcPr>
            <w:tcW w:w="1712" w:type="pct"/>
            <w:shd w:val="clear" w:color="auto" w:fill="7F7F7F" w:themeFill="text1" w:themeFillTint="80"/>
          </w:tcPr>
          <w:p w14:paraId="2F2437A4" w14:textId="77777777" w:rsidR="0026113B" w:rsidRDefault="0026113B" w:rsidP="00416259">
            <w:pPr>
              <w:pStyle w:val="NoSpacing"/>
            </w:pPr>
          </w:p>
        </w:tc>
      </w:tr>
    </w:tbl>
    <w:bookmarkStart w:id="0" w:name="_Toc261004492"/>
    <w:p w14:paraId="4E72081A" w14:textId="58272CF7" w:rsidR="0055491E" w:rsidRPr="0055491E" w:rsidRDefault="00054F1D" w:rsidP="0055491E">
      <w:pPr>
        <w:pStyle w:val="NoSpacing"/>
      </w:pPr>
      <w:r>
        <w:rPr>
          <w:rFonts w:ascii="Arial" w:hAnsi="Arial" w:cs="Arial"/>
          <w:b/>
          <w:noProof/>
          <w:sz w:val="20"/>
          <w:szCs w:val="20"/>
        </w:rPr>
        <mc:AlternateContent>
          <mc:Choice Requires="wps">
            <w:drawing>
              <wp:anchor distT="0" distB="0" distL="114300" distR="114300" simplePos="0" relativeHeight="251661312" behindDoc="0" locked="0" layoutInCell="1" allowOverlap="1" wp14:anchorId="0184AADE" wp14:editId="4A079E27">
                <wp:simplePos x="0" y="0"/>
                <wp:positionH relativeFrom="column">
                  <wp:posOffset>6286500</wp:posOffset>
                </wp:positionH>
                <wp:positionV relativeFrom="paragraph">
                  <wp:posOffset>86995</wp:posOffset>
                </wp:positionV>
                <wp:extent cx="571500" cy="3429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26C568" w14:textId="26709CD3" w:rsidR="00287B31" w:rsidRDefault="00287B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4AADE" id="Text Box 1" o:spid="_x0000_s1027" type="#_x0000_t202" style="position:absolute;margin-left:495pt;margin-top:6.85pt;width:4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" filled="f" stroked="f">
                <v:textbox>
                  <w:txbxContent>
                    <w:p w14:paraId="5126C568" w14:textId="26709CD3" w:rsidR="00287B31" w:rsidRDefault="00287B31"/>
                  </w:txbxContent>
                </v:textbox>
                <w10:wrap type="square"/>
              </v:shape>
            </w:pict>
          </mc:Fallback>
        </mc:AlternateContent>
      </w:r>
    </w:p>
    <w:tbl>
      <w:tblPr>
        <w:tblpPr w:leftFromText="187" w:rightFromText="187" w:vertAnchor="text" w:tblpY="1"/>
        <w:tblOverlap w:val="never"/>
        <w:tblW w:w="4936" w:type="pct"/>
        <w:tblLook w:val="04A0" w:firstRow="1" w:lastRow="0" w:firstColumn="1" w:lastColumn="0" w:noHBand="0" w:noVBand="1"/>
      </w:tblPr>
      <w:tblGrid>
        <w:gridCol w:w="6896"/>
        <w:gridCol w:w="222"/>
        <w:gridCol w:w="3828"/>
      </w:tblGrid>
      <w:tr w:rsidR="0026113B" w14:paraId="4FF4FE15" w14:textId="77777777" w:rsidTr="00392FEF">
        <w:trPr>
          <w:trHeight w:val="2160"/>
        </w:trPr>
        <w:tc>
          <w:tcPr>
            <w:tcW w:w="3178" w:type="pct"/>
          </w:tcPr>
          <w:p w14:paraId="0988F941" w14:textId="2CAE79EC" w:rsidR="00423C59" w:rsidRDefault="00751685" w:rsidP="0017072A">
            <w:pPr>
              <w:pStyle w:val="Heading1"/>
              <w:spacing w:before="120"/>
              <w:rPr>
                <w:rFonts w:ascii="Arial" w:hAnsi="Arial" w:cs="Arial"/>
                <w:b/>
                <w:sz w:val="24"/>
                <w:szCs w:val="24"/>
              </w:rPr>
            </w:pPr>
            <w:bookmarkStart w:id="1" w:name="_Toc261004494"/>
            <w:r w:rsidRPr="00751685">
              <w:rPr>
                <w:rFonts w:ascii="Arial" w:hAnsi="Arial" w:cs="Arial"/>
                <w:b/>
                <w:sz w:val="24"/>
                <w:szCs w:val="24"/>
              </w:rPr>
              <w:t xml:space="preserve">  </w:t>
            </w:r>
            <w:r w:rsidR="00380492" w:rsidRPr="00751685">
              <w:rPr>
                <w:rFonts w:ascii="Arial" w:hAnsi="Arial" w:cs="Arial"/>
                <w:b/>
                <w:noProof/>
                <w:sz w:val="24"/>
                <w:szCs w:val="24"/>
              </w:rPr>
              <w:drawing>
                <wp:inline distT="0" distB="0" distL="0" distR="0" wp14:anchorId="122EBD03" wp14:editId="7983DFD7">
                  <wp:extent cx="1130300" cy="1701259"/>
                  <wp:effectExtent l="0" t="0" r="0" b="63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 Can Do It.jpg"/>
                          <pic:cNvPicPr/>
                        </pic:nvPicPr>
                        <pic:blipFill>
                          <a:blip r:embed="rId7"/>
                          <a:stretch>
                            <a:fillRect/>
                          </a:stretch>
                        </pic:blipFill>
                        <pic:spPr>
                          <a:xfrm>
                            <a:off x="0" y="0"/>
                            <a:ext cx="1141610" cy="1718282"/>
                          </a:xfrm>
                          <a:prstGeom prst="rect">
                            <a:avLst/>
                          </a:prstGeom>
                        </pic:spPr>
                      </pic:pic>
                    </a:graphicData>
                  </a:graphic>
                </wp:inline>
              </w:drawing>
            </w:r>
          </w:p>
          <w:p w14:paraId="2F7564F9" w14:textId="704A818D" w:rsidR="0055491E" w:rsidRDefault="00A83BD0" w:rsidP="00B527F2">
            <w:pPr>
              <w:spacing w:after="120" w:line="240" w:lineRule="auto"/>
              <w:jc w:val="both"/>
              <w:rPr>
                <w:rFonts w:ascii="Arial" w:hAnsi="Arial" w:cs="Arial"/>
                <w:color w:val="000000" w:themeColor="text1"/>
                <w:position w:val="6"/>
                <w:szCs w:val="20"/>
              </w:rPr>
            </w:pPr>
            <w:r w:rsidRPr="006E4646">
              <w:rPr>
                <w:rFonts w:ascii="Arial" w:hAnsi="Arial" w:cs="Arial"/>
                <w:color w:val="000000" w:themeColor="text1"/>
                <w:position w:val="6"/>
                <w:szCs w:val="20"/>
              </w:rPr>
              <w:t>You will analyze how law applies to factual settings. You will read court decisions, prepare written briefs of the decisions, orally defend your interpretations of the cases and answer hypothetical questions in open class discussion. You will learn to distinguish the application of rules depending on changing circumstances in various cases and hypotheticals. You will learn to argue alternate sides of a dispute regardless of personal belief. You will learn to identify the functions, policies, and trends in the law, and to consider social, economic and</w:t>
            </w:r>
            <w:r w:rsidR="007C0887" w:rsidRPr="006E4646">
              <w:rPr>
                <w:rFonts w:ascii="Arial" w:hAnsi="Arial" w:cs="Arial"/>
                <w:color w:val="000000" w:themeColor="text1"/>
                <w:position w:val="6"/>
                <w:szCs w:val="20"/>
              </w:rPr>
              <w:t xml:space="preserve"> ethical influences on the law.</w:t>
            </w:r>
          </w:p>
          <w:p w14:paraId="73E65442" w14:textId="69B35DE7" w:rsidR="0055491E" w:rsidRPr="00BC0AF7" w:rsidRDefault="008A739F" w:rsidP="0017072A">
            <w:pPr>
              <w:pStyle w:val="Heading1"/>
              <w:spacing w:before="120"/>
              <w:rPr>
                <w:rFonts w:ascii="Arial" w:hAnsi="Arial" w:cs="Arial"/>
                <w:b/>
                <w:sz w:val="24"/>
                <w:szCs w:val="24"/>
              </w:rPr>
            </w:pPr>
            <w:r w:rsidRPr="00BC0AF7">
              <w:rPr>
                <w:rFonts w:ascii="Arial" w:hAnsi="Arial" w:cs="Arial"/>
                <w:b/>
                <w:sz w:val="24"/>
                <w:szCs w:val="24"/>
              </w:rPr>
              <w:t>Class Preparation</w:t>
            </w:r>
            <w:r w:rsidR="0017072A" w:rsidRPr="00BC0AF7">
              <w:rPr>
                <w:rFonts w:ascii="Arial" w:hAnsi="Arial" w:cs="Arial"/>
                <w:b/>
                <w:sz w:val="24"/>
                <w:szCs w:val="24"/>
              </w:rPr>
              <w:t xml:space="preserve"> </w:t>
            </w:r>
            <w:r w:rsidR="00CA3DB5" w:rsidRPr="00BC0AF7">
              <w:rPr>
                <w:rFonts w:ascii="Arial" w:hAnsi="Arial" w:cs="Arial"/>
                <w:b/>
                <w:sz w:val="24"/>
                <w:szCs w:val="24"/>
              </w:rPr>
              <w:t xml:space="preserve"> </w:t>
            </w:r>
          </w:p>
          <w:p w14:paraId="30BAE9C2" w14:textId="08A331CE" w:rsidR="00DF22FB" w:rsidRPr="00A41603" w:rsidRDefault="00DF22FB" w:rsidP="00DF22FB">
            <w:pPr>
              <w:pStyle w:val="Style0"/>
              <w:jc w:val="both"/>
              <w:rPr>
                <w:rFonts w:cs="Arial"/>
                <w:color w:val="000000"/>
                <w:position w:val="6"/>
                <w:szCs w:val="20"/>
              </w:rPr>
            </w:pPr>
            <w:r w:rsidRPr="00A41603">
              <w:rPr>
                <w:rFonts w:cs="Arial"/>
                <w:color w:val="000000"/>
                <w:position w:val="6"/>
                <w:szCs w:val="20"/>
              </w:rPr>
              <w:t xml:space="preserve">This course will meet once per week face-to-face.  All other work will be done online in a </w:t>
            </w:r>
            <w:hyperlink r:id="rId8" w:history="1">
              <w:r w:rsidRPr="00655BED">
                <w:rPr>
                  <w:rStyle w:val="Hyperlink"/>
                  <w:rFonts w:cs="Arial"/>
                  <w:position w:val="6"/>
                  <w:szCs w:val="20"/>
                </w:rPr>
                <w:t>Canvas course</w:t>
              </w:r>
            </w:hyperlink>
            <w:r w:rsidRPr="00A41603">
              <w:rPr>
                <w:rFonts w:cs="Arial"/>
                <w:color w:val="000000"/>
                <w:position w:val="6"/>
                <w:szCs w:val="20"/>
              </w:rPr>
              <w:t xml:space="preserve"> and with the use of the textbook. </w:t>
            </w:r>
          </w:p>
          <w:p w14:paraId="6BD04A2F" w14:textId="77777777" w:rsidR="00DF22FB" w:rsidRPr="00184F21" w:rsidRDefault="00DF22FB" w:rsidP="00DF22FB">
            <w:pPr>
              <w:pStyle w:val="Style0"/>
              <w:jc w:val="both"/>
              <w:rPr>
                <w:rFonts w:cs="Arial"/>
                <w:color w:val="000000"/>
                <w:position w:val="6"/>
                <w:sz w:val="10"/>
                <w:szCs w:val="10"/>
              </w:rPr>
            </w:pPr>
          </w:p>
          <w:p w14:paraId="76BF75DE" w14:textId="77777777" w:rsidR="00E33269" w:rsidRPr="00A41603" w:rsidRDefault="00E33269" w:rsidP="00E33269">
            <w:pPr>
              <w:pStyle w:val="Style0"/>
              <w:jc w:val="both"/>
              <w:rPr>
                <w:rFonts w:cs="Arial"/>
                <w:color w:val="000000"/>
                <w:position w:val="6"/>
                <w:szCs w:val="20"/>
              </w:rPr>
            </w:pPr>
            <w:r w:rsidRPr="00A41603">
              <w:rPr>
                <w:rFonts w:cs="Arial"/>
                <w:color w:val="000000"/>
                <w:position w:val="6"/>
                <w:szCs w:val="20"/>
              </w:rPr>
              <w:t>The assignments are listed below. Normally we complete one assignment during each face-to-face class. If we begin but do not finish an assignment, prepare the next full assignment for the next class. Assignments include reading from the text, online videos and exercises, online quizzes, and writing case briefs. If you have questions about the assigned material, please ask. You may not audio or video record the face-to-face class meeting, nor take any photos in the classroom.</w:t>
            </w:r>
          </w:p>
          <w:p w14:paraId="2A19B7B1" w14:textId="77777777" w:rsidR="00E33269" w:rsidRPr="00184F21" w:rsidRDefault="00E33269" w:rsidP="00E33269">
            <w:pPr>
              <w:pStyle w:val="Style0"/>
              <w:rPr>
                <w:rFonts w:cs="Arial"/>
                <w:i/>
                <w:iCs/>
                <w:color w:val="000000"/>
                <w:position w:val="6"/>
                <w:sz w:val="10"/>
                <w:szCs w:val="10"/>
                <w:u w:val="single"/>
              </w:rPr>
            </w:pPr>
          </w:p>
          <w:p w14:paraId="37A8C676" w14:textId="20FC48F4" w:rsidR="00E33269" w:rsidRDefault="00E33269" w:rsidP="00E33269">
            <w:pPr>
              <w:pStyle w:val="Style0"/>
              <w:jc w:val="both"/>
              <w:rPr>
                <w:rFonts w:cs="Arial"/>
                <w:color w:val="000000"/>
                <w:position w:val="6"/>
                <w:szCs w:val="20"/>
              </w:rPr>
            </w:pPr>
            <w:r w:rsidRPr="00A41603">
              <w:rPr>
                <w:rFonts w:cs="Arial"/>
                <w:color w:val="000000"/>
                <w:position w:val="6"/>
                <w:szCs w:val="20"/>
              </w:rPr>
              <w:t xml:space="preserve">It is your responsibility to be prepared for every class. If you were absent for one face-to-face class, it is still your responsibility to be prepared for the next class and to make up the work that you missed. You’ll have access to all of your classmates </w:t>
            </w:r>
            <w:r w:rsidR="00C236DC">
              <w:rPr>
                <w:rFonts w:cs="Arial"/>
                <w:color w:val="000000"/>
                <w:position w:val="6"/>
                <w:szCs w:val="20"/>
              </w:rPr>
              <w:t>o</w:t>
            </w:r>
            <w:r w:rsidRPr="00A41603">
              <w:rPr>
                <w:rFonts w:cs="Arial"/>
                <w:color w:val="000000"/>
                <w:position w:val="6"/>
                <w:szCs w:val="20"/>
              </w:rPr>
              <w:t xml:space="preserve">n Canvas, so please be sure to find out any missed information from an absence. Once during the term, you may give me a note at the start of a face-to-face class stating that you are unprepared for class discussion and no negative mark will be made. You must be present in class to give such a note.  It is not available as an excuse for an absence or a brief that is to be turned in through Canvas. </w:t>
            </w:r>
          </w:p>
          <w:p w14:paraId="60D26971" w14:textId="77777777" w:rsidR="00E33269" w:rsidRDefault="00E33269" w:rsidP="00E33269">
            <w:pPr>
              <w:widowControl w:val="0"/>
              <w:spacing w:after="0" w:line="240" w:lineRule="auto"/>
              <w:rPr>
                <w:rFonts w:ascii="Arial" w:hAnsi="Arial" w:cs="Arial"/>
                <w:color w:val="0000FF"/>
              </w:rPr>
            </w:pPr>
          </w:p>
          <w:p w14:paraId="308EF0FA" w14:textId="14571506" w:rsidR="00E33269" w:rsidRDefault="00E33269" w:rsidP="00E33269">
            <w:pPr>
              <w:pStyle w:val="Style0"/>
              <w:jc w:val="both"/>
              <w:rPr>
                <w:rFonts w:cs="Arial"/>
                <w:color w:val="000000"/>
                <w:position w:val="6"/>
                <w:szCs w:val="20"/>
              </w:rPr>
            </w:pPr>
            <w:r w:rsidRPr="00472B2B">
              <w:rPr>
                <w:rFonts w:cs="Arial"/>
              </w:rPr>
              <w:lastRenderedPageBreak/>
              <w:t xml:space="preserve">Please note that on Canvas, </w:t>
            </w:r>
            <w:hyperlink r:id="rId9" w:history="1">
              <w:r w:rsidRPr="00DD6E40">
                <w:rPr>
                  <w:rStyle w:val="Hyperlink"/>
                  <w:rFonts w:cs="Arial"/>
                </w:rPr>
                <w:t>Course Summary</w:t>
              </w:r>
            </w:hyperlink>
            <w:r>
              <w:rPr>
                <w:rFonts w:cs="Arial"/>
              </w:rPr>
              <w:t xml:space="preserve"> </w:t>
            </w:r>
            <w:r w:rsidRPr="00472B2B">
              <w:rPr>
                <w:rFonts w:cs="Arial"/>
              </w:rPr>
              <w:t>contains only those assignments that need to be submitted.  There are additional reading and briefing assignments, so p</w:t>
            </w:r>
            <w:r>
              <w:rPr>
                <w:rFonts w:cs="Arial"/>
              </w:rPr>
              <w:t>lease be sure to follow this</w:t>
            </w:r>
            <w:r w:rsidRPr="00472B2B">
              <w:rPr>
                <w:rFonts w:cs="Arial"/>
              </w:rPr>
              <w:t xml:space="preserve"> </w:t>
            </w:r>
            <w:r w:rsidRPr="00DD6E40">
              <w:rPr>
                <w:rFonts w:cs="Arial"/>
              </w:rPr>
              <w:t>syllabus</w:t>
            </w:r>
            <w:r w:rsidRPr="00472B2B">
              <w:rPr>
                <w:rFonts w:cs="Arial"/>
              </w:rPr>
              <w:t>.</w:t>
            </w:r>
          </w:p>
          <w:p w14:paraId="618E9F2F" w14:textId="77777777" w:rsidR="00F42403" w:rsidRDefault="00F42403" w:rsidP="00E33269">
            <w:pPr>
              <w:pStyle w:val="Style0"/>
              <w:spacing w:after="120"/>
              <w:jc w:val="both"/>
              <w:rPr>
                <w:rFonts w:cs="Arial"/>
                <w:b/>
                <w:color w:val="983620" w:themeColor="accent2"/>
                <w:sz w:val="24"/>
              </w:rPr>
            </w:pPr>
          </w:p>
          <w:p w14:paraId="379CDBB0" w14:textId="2824FC6E" w:rsidR="00BC0AF7" w:rsidRPr="00BC0AF7" w:rsidRDefault="00BC0AF7" w:rsidP="00341B97">
            <w:pPr>
              <w:pStyle w:val="Style0"/>
              <w:jc w:val="both"/>
              <w:rPr>
                <w:rFonts w:cs="Arial"/>
                <w:color w:val="983620" w:themeColor="accent2"/>
                <w:position w:val="6"/>
                <w:szCs w:val="20"/>
              </w:rPr>
            </w:pPr>
            <w:r w:rsidRPr="00BC0AF7">
              <w:rPr>
                <w:rFonts w:cs="Arial"/>
                <w:b/>
                <w:color w:val="983620" w:themeColor="accent2"/>
                <w:sz w:val="24"/>
              </w:rPr>
              <w:t xml:space="preserve">Reading </w:t>
            </w:r>
            <w:r w:rsidR="00F51D72">
              <w:rPr>
                <w:rFonts w:cs="Arial"/>
                <w:b/>
                <w:color w:val="983620" w:themeColor="accent2"/>
                <w:sz w:val="24"/>
              </w:rPr>
              <w:t>B</w:t>
            </w:r>
            <w:r w:rsidRPr="00BC0AF7">
              <w:rPr>
                <w:rFonts w:cs="Arial"/>
                <w:b/>
                <w:color w:val="983620" w:themeColor="accent2"/>
                <w:sz w:val="24"/>
              </w:rPr>
              <w:t>riefs</w:t>
            </w:r>
            <w:r w:rsidR="00F51D72">
              <w:rPr>
                <w:rFonts w:cs="Arial"/>
                <w:b/>
                <w:color w:val="983620" w:themeColor="accent2"/>
                <w:sz w:val="24"/>
              </w:rPr>
              <w:t xml:space="preserve"> in Class and S</w:t>
            </w:r>
            <w:r w:rsidRPr="00BC0AF7">
              <w:rPr>
                <w:rFonts w:cs="Arial"/>
                <w:b/>
                <w:color w:val="983620" w:themeColor="accent2"/>
                <w:sz w:val="24"/>
              </w:rPr>
              <w:t xml:space="preserve">ubmitting </w:t>
            </w:r>
            <w:r w:rsidR="00F51D72">
              <w:rPr>
                <w:rFonts w:cs="Arial"/>
                <w:b/>
                <w:color w:val="983620" w:themeColor="accent2"/>
                <w:sz w:val="24"/>
              </w:rPr>
              <w:t>T</w:t>
            </w:r>
            <w:r w:rsidR="00B03A27">
              <w:rPr>
                <w:rFonts w:cs="Arial"/>
                <w:b/>
                <w:color w:val="983620" w:themeColor="accent2"/>
                <w:sz w:val="24"/>
              </w:rPr>
              <w:t>hrough Canvas</w:t>
            </w:r>
          </w:p>
          <w:p w14:paraId="17A4D1D8" w14:textId="77777777" w:rsidR="00BC0AF7" w:rsidRDefault="00BC0AF7" w:rsidP="009D430E">
            <w:pPr>
              <w:pStyle w:val="Style0"/>
              <w:rPr>
                <w:rFonts w:cs="Arial"/>
                <w:color w:val="000000"/>
                <w:position w:val="6"/>
                <w:szCs w:val="20"/>
              </w:rPr>
            </w:pPr>
          </w:p>
          <w:p w14:paraId="671CFC16" w14:textId="4B991B85" w:rsidR="00383943" w:rsidRPr="00A41603" w:rsidRDefault="00383943" w:rsidP="00383943">
            <w:pPr>
              <w:pStyle w:val="Style0"/>
              <w:jc w:val="both"/>
              <w:rPr>
                <w:rFonts w:cs="Arial"/>
                <w:position w:val="6"/>
                <w:szCs w:val="20"/>
              </w:rPr>
            </w:pPr>
            <w:r w:rsidRPr="00A41603">
              <w:rPr>
                <w:rFonts w:cs="Arial"/>
                <w:i/>
                <w:iCs/>
                <w:color w:val="000000"/>
                <w:position w:val="6"/>
                <w:szCs w:val="20"/>
                <w:u w:val="single"/>
              </w:rPr>
              <w:t>Briefs</w:t>
            </w:r>
            <w:r w:rsidRPr="00A41603">
              <w:rPr>
                <w:rFonts w:cs="Arial"/>
                <w:color w:val="000000"/>
                <w:position w:val="6"/>
                <w:szCs w:val="20"/>
              </w:rPr>
              <w:t>: There are cases and problem cases which must be briefed in writing. A "case" is a</w:t>
            </w:r>
            <w:r w:rsidR="004E3B64">
              <w:rPr>
                <w:rFonts w:cs="Arial"/>
                <w:color w:val="000000"/>
                <w:position w:val="6"/>
                <w:szCs w:val="20"/>
              </w:rPr>
              <w:t>n appellate</w:t>
            </w:r>
            <w:r w:rsidRPr="00A41603">
              <w:rPr>
                <w:rFonts w:cs="Arial"/>
                <w:color w:val="000000"/>
                <w:position w:val="6"/>
                <w:szCs w:val="20"/>
              </w:rPr>
              <w:t xml:space="preserve"> court </w:t>
            </w:r>
            <w:r w:rsidR="004E3B64">
              <w:rPr>
                <w:rFonts w:cs="Arial"/>
                <w:color w:val="000000"/>
                <w:position w:val="6"/>
                <w:szCs w:val="20"/>
              </w:rPr>
              <w:t>decision</w:t>
            </w:r>
            <w:r w:rsidRPr="00A41603">
              <w:rPr>
                <w:rFonts w:cs="Arial"/>
                <w:color w:val="000000"/>
                <w:position w:val="6"/>
                <w:szCs w:val="20"/>
              </w:rPr>
              <w:t xml:space="preserve"> which is contained in the text. A "problem case" (“PC”) is an end-of-chapter case, which, again, must be briefed. These PCs are also actual court cases, but do not include the court's decisions so it will be your job to analyze the law in the context of the facts of the </w:t>
            </w:r>
            <w:r w:rsidRPr="00A41603">
              <w:rPr>
                <w:rFonts w:cs="Arial"/>
                <w:position w:val="6"/>
                <w:szCs w:val="20"/>
              </w:rPr>
              <w:t xml:space="preserve">case. </w:t>
            </w:r>
            <w:r w:rsidRPr="00A41603">
              <w:rPr>
                <w:rFonts w:cs="Arial"/>
                <w:b/>
                <w:position w:val="6"/>
                <w:szCs w:val="20"/>
              </w:rPr>
              <w:t>When a PC contains questions, simply ignore them, and instead brief it as a case.</w:t>
            </w:r>
            <w:r w:rsidRPr="00A41603">
              <w:rPr>
                <w:rFonts w:cs="Arial"/>
                <w:position w:val="6"/>
                <w:szCs w:val="20"/>
              </w:rPr>
              <w:t xml:space="preserve">  All cases and PCs listed on the syllabus must be briefed and brought to class.</w:t>
            </w:r>
          </w:p>
          <w:p w14:paraId="5DFFC7A2" w14:textId="77777777" w:rsidR="00383943" w:rsidRPr="00A41603" w:rsidRDefault="00383943" w:rsidP="00383943">
            <w:pPr>
              <w:pStyle w:val="Style0"/>
              <w:jc w:val="both"/>
              <w:rPr>
                <w:rFonts w:cs="Arial"/>
                <w:position w:val="6"/>
                <w:szCs w:val="20"/>
              </w:rPr>
            </w:pPr>
            <w:r w:rsidRPr="00A41603">
              <w:rPr>
                <w:rFonts w:cs="Arial"/>
                <w:position w:val="6"/>
                <w:szCs w:val="20"/>
              </w:rPr>
              <w:br/>
              <w:t xml:space="preserve">You will be called on at random throughout the semester to read your briefs in class. </w:t>
            </w:r>
            <w:r>
              <w:rPr>
                <w:rFonts w:cs="Arial"/>
                <w:position w:val="6"/>
                <w:szCs w:val="20"/>
              </w:rPr>
              <w:t>This is an opportunity for you to get assistance on your briefs because they</w:t>
            </w:r>
            <w:r w:rsidRPr="00A41603">
              <w:rPr>
                <w:rFonts w:cs="Arial"/>
                <w:position w:val="6"/>
                <w:szCs w:val="20"/>
              </w:rPr>
              <w:t xml:space="preserve"> are learning tools. </w:t>
            </w:r>
            <w:r>
              <w:rPr>
                <w:rFonts w:cs="Arial"/>
                <w:position w:val="6"/>
                <w:szCs w:val="20"/>
              </w:rPr>
              <w:t>I</w:t>
            </w:r>
            <w:r w:rsidRPr="00A41603">
              <w:rPr>
                <w:rFonts w:cs="Arial"/>
                <w:position w:val="6"/>
                <w:szCs w:val="20"/>
              </w:rPr>
              <w:t>f you are unprepared</w:t>
            </w:r>
            <w:r>
              <w:rPr>
                <w:rFonts w:cs="Arial"/>
                <w:position w:val="6"/>
                <w:szCs w:val="20"/>
              </w:rPr>
              <w:t xml:space="preserve"> when called on</w:t>
            </w:r>
            <w:r w:rsidRPr="00A41603">
              <w:rPr>
                <w:rFonts w:cs="Arial"/>
                <w:position w:val="6"/>
                <w:szCs w:val="20"/>
              </w:rPr>
              <w:t xml:space="preserve">, </w:t>
            </w:r>
            <w:r>
              <w:rPr>
                <w:rFonts w:cs="Arial"/>
                <w:position w:val="6"/>
                <w:szCs w:val="20"/>
              </w:rPr>
              <w:t xml:space="preserve">your grade will be negatively </w:t>
            </w:r>
            <w:r w:rsidRPr="00A41603">
              <w:rPr>
                <w:rFonts w:cs="Arial"/>
                <w:position w:val="6"/>
                <w:szCs w:val="20"/>
              </w:rPr>
              <w:t>affect</w:t>
            </w:r>
            <w:r>
              <w:rPr>
                <w:rFonts w:cs="Arial"/>
                <w:position w:val="6"/>
                <w:szCs w:val="20"/>
              </w:rPr>
              <w:t>ed</w:t>
            </w:r>
            <w:r w:rsidRPr="00A41603">
              <w:rPr>
                <w:rFonts w:cs="Arial"/>
                <w:position w:val="6"/>
                <w:szCs w:val="20"/>
              </w:rPr>
              <w:t xml:space="preserve">.  </w:t>
            </w:r>
          </w:p>
          <w:p w14:paraId="389A846B" w14:textId="77777777" w:rsidR="00383943" w:rsidRPr="00A41603" w:rsidRDefault="00383943" w:rsidP="00383943">
            <w:pPr>
              <w:pStyle w:val="Style0"/>
              <w:jc w:val="both"/>
              <w:rPr>
                <w:rFonts w:cs="Arial"/>
                <w:position w:val="6"/>
                <w:szCs w:val="20"/>
              </w:rPr>
            </w:pPr>
          </w:p>
          <w:p w14:paraId="7E1B5DA3" w14:textId="1AD6CC4C" w:rsidR="00781881" w:rsidRDefault="00383943" w:rsidP="009A416A">
            <w:pPr>
              <w:pStyle w:val="Style0"/>
              <w:jc w:val="both"/>
              <w:rPr>
                <w:rFonts w:cs="Arial"/>
                <w:color w:val="000000"/>
                <w:position w:val="6"/>
                <w:szCs w:val="20"/>
              </w:rPr>
            </w:pPr>
            <w:r w:rsidRPr="00A41603">
              <w:rPr>
                <w:rFonts w:cs="Arial"/>
                <w:szCs w:val="20"/>
              </w:rPr>
              <w:t xml:space="preserve">Some of these briefs, as noted on the assignment list, must be turned in, using </w:t>
            </w:r>
            <w:hyperlink r:id="rId10" w:history="1">
              <w:r w:rsidRPr="00A41603">
                <w:rPr>
                  <w:rFonts w:cs="Arial"/>
                  <w:szCs w:val="20"/>
                  <w:u w:val="single"/>
                </w:rPr>
                <w:t>turnitin.com</w:t>
              </w:r>
            </w:hyperlink>
            <w:r w:rsidRPr="00A41603">
              <w:rPr>
                <w:rFonts w:cs="Arial"/>
                <w:szCs w:val="20"/>
              </w:rPr>
              <w:t xml:space="preserve">, through Canvas, prior to the beginning of class, for credit.  Hard copies and emails of the briefs will not be accepted for any reason, so don’t wait until the last minute to turn in an assignment only to be frustrated by a technical difficulty. </w:t>
            </w:r>
            <w:r>
              <w:rPr>
                <w:rFonts w:cs="Arial"/>
                <w:szCs w:val="20"/>
              </w:rPr>
              <w:t xml:space="preserve">These briefs are learning tools as well, so they don’t need to be perfect.  I just want to see that you made </w:t>
            </w:r>
            <w:r w:rsidRPr="00A41603">
              <w:rPr>
                <w:rFonts w:cs="Arial"/>
                <w:szCs w:val="20"/>
              </w:rPr>
              <w:t>a good faith effort to complete all elements of the assignment.</w:t>
            </w:r>
            <w:r>
              <w:rPr>
                <w:rFonts w:cs="Arial"/>
                <w:szCs w:val="20"/>
              </w:rPr>
              <w:t xml:space="preserve"> </w:t>
            </w:r>
            <w:r w:rsidRPr="00A41603">
              <w:rPr>
                <w:rFonts w:cs="Arial"/>
                <w:b/>
                <w:szCs w:val="20"/>
              </w:rPr>
              <w:t>You may not copy from any source, including the textbook.</w:t>
            </w:r>
            <w:r w:rsidRPr="00A41603">
              <w:rPr>
                <w:rFonts w:cs="Arial"/>
                <w:szCs w:val="20"/>
              </w:rPr>
              <w:t xml:space="preserve">  Your work must be your own, and </w:t>
            </w:r>
            <w:proofErr w:type="spellStart"/>
            <w:r w:rsidRPr="00A41603">
              <w:rPr>
                <w:rFonts w:cs="Arial"/>
                <w:szCs w:val="20"/>
              </w:rPr>
              <w:t>turnitin</w:t>
            </w:r>
            <w:proofErr w:type="spellEnd"/>
            <w:r w:rsidRPr="00A41603">
              <w:rPr>
                <w:rFonts w:cs="Arial"/>
                <w:szCs w:val="20"/>
              </w:rPr>
              <w:t xml:space="preserve"> will report the amount of your brief that is copied.</w:t>
            </w:r>
            <w:r>
              <w:rPr>
                <w:rFonts w:cs="Arial"/>
                <w:szCs w:val="20"/>
              </w:rPr>
              <w:t xml:space="preserve">  It is expected that certain phrases will appear as copied because due to the nature of the case, everyone is using the same phrase.  However, if your originality report is over 49%, you will not receive credit.</w:t>
            </w:r>
          </w:p>
          <w:p w14:paraId="3D6847C4" w14:textId="77777777" w:rsidR="00383943" w:rsidRPr="00341B97" w:rsidRDefault="00383943" w:rsidP="00383943">
            <w:pPr>
              <w:pStyle w:val="Heading1"/>
              <w:spacing w:before="0" w:after="0" w:line="240" w:lineRule="auto"/>
              <w:rPr>
                <w:rFonts w:ascii="Arial" w:hAnsi="Arial" w:cs="Arial"/>
                <w:b/>
                <w:sz w:val="16"/>
                <w:szCs w:val="16"/>
              </w:rPr>
            </w:pPr>
          </w:p>
          <w:p w14:paraId="019FD58A" w14:textId="2F543855" w:rsidR="0055491E" w:rsidRPr="00876284" w:rsidRDefault="00CA3DB5" w:rsidP="00287B82">
            <w:pPr>
              <w:pStyle w:val="Heading1"/>
              <w:spacing w:before="0"/>
              <w:rPr>
                <w:rFonts w:ascii="Arial" w:eastAsiaTheme="minorHAnsi" w:hAnsi="Arial" w:cs="Arial"/>
                <w:b/>
                <w:bCs w:val="0"/>
                <w:color w:val="auto"/>
                <w:sz w:val="24"/>
                <w:szCs w:val="24"/>
              </w:rPr>
            </w:pPr>
            <w:r w:rsidRPr="00876284">
              <w:rPr>
                <w:rFonts w:ascii="Arial" w:hAnsi="Arial" w:cs="Arial"/>
                <w:b/>
                <w:sz w:val="24"/>
                <w:szCs w:val="24"/>
              </w:rPr>
              <w:t>How to Brief a Case</w:t>
            </w:r>
            <w:r w:rsidR="008D23D6" w:rsidRPr="00876284">
              <w:rPr>
                <w:rFonts w:ascii="Arial" w:hAnsi="Arial" w:cs="Arial"/>
                <w:b/>
                <w:sz w:val="24"/>
                <w:szCs w:val="24"/>
              </w:rPr>
              <w:t xml:space="preserve"> - IRAC</w:t>
            </w:r>
          </w:p>
          <w:bookmarkEnd w:id="1"/>
          <w:p w14:paraId="5218C187" w14:textId="784A479A" w:rsidR="00287B82" w:rsidRPr="006E4646" w:rsidRDefault="00287B82" w:rsidP="009A416A">
            <w:pPr>
              <w:pStyle w:val="Style0"/>
              <w:jc w:val="both"/>
              <w:rPr>
                <w:rFonts w:cs="Arial"/>
                <w:color w:val="000000" w:themeColor="text1"/>
                <w:position w:val="6"/>
                <w:szCs w:val="20"/>
              </w:rPr>
            </w:pPr>
            <w:r w:rsidRPr="006E4646">
              <w:rPr>
                <w:rFonts w:cs="Arial"/>
                <w:color w:val="000000" w:themeColor="text1"/>
                <w:position w:val="6"/>
                <w:szCs w:val="20"/>
              </w:rPr>
              <w:t>To brief cases and PCs, use the "IRAC" format</w:t>
            </w:r>
            <w:r w:rsidR="00767477">
              <w:rPr>
                <w:rFonts w:cs="Arial"/>
                <w:color w:val="000000" w:themeColor="text1"/>
                <w:position w:val="6"/>
                <w:szCs w:val="20"/>
              </w:rPr>
              <w:t xml:space="preserve">, </w:t>
            </w:r>
            <w:r w:rsidR="00030FE8">
              <w:rPr>
                <w:rFonts w:cs="Arial"/>
                <w:color w:val="000000" w:themeColor="text1"/>
                <w:position w:val="6"/>
                <w:szCs w:val="20"/>
              </w:rPr>
              <w:t xml:space="preserve">which is explained on </w:t>
            </w:r>
            <w:hyperlink r:id="rId11" w:history="1">
              <w:r w:rsidR="00030FE8" w:rsidRPr="00030FE8">
                <w:rPr>
                  <w:rStyle w:val="Hyperlink"/>
                  <w:rFonts w:cs="Arial"/>
                  <w:position w:val="6"/>
                  <w:szCs w:val="20"/>
                </w:rPr>
                <w:t>Canvas</w:t>
              </w:r>
            </w:hyperlink>
            <w:r w:rsidR="00767477">
              <w:rPr>
                <w:rFonts w:cs="Arial"/>
                <w:color w:val="000000" w:themeColor="text1"/>
                <w:position w:val="6"/>
                <w:szCs w:val="20"/>
              </w:rPr>
              <w:t>.</w:t>
            </w:r>
          </w:p>
          <w:p w14:paraId="1E7C0AF0" w14:textId="32D0E813" w:rsidR="007F0E94" w:rsidRPr="006E4646" w:rsidRDefault="00287B82" w:rsidP="00767477">
            <w:pPr>
              <w:pStyle w:val="Style0"/>
              <w:jc w:val="both"/>
              <w:rPr>
                <w:color w:val="000000" w:themeColor="text1"/>
              </w:rPr>
            </w:pPr>
            <w:r w:rsidRPr="006E4646">
              <w:rPr>
                <w:rFonts w:cs="Arial"/>
                <w:color w:val="000000" w:themeColor="text1"/>
                <w:position w:val="6"/>
                <w:szCs w:val="20"/>
              </w:rPr>
              <w:br/>
              <w:t>Most briefs that you prepare for class will be about one typewritten page.  If you choose to handwrite them, they will be longer. Each brief must be brought to class on the day it is scheduled to be discussed, and you should take notes on them as we discuss them. The briefs may be handwritten if they are not scheduled to be turned in</w:t>
            </w:r>
            <w:r w:rsidR="00315B2E" w:rsidRPr="006E4646">
              <w:rPr>
                <w:rFonts w:cs="Arial"/>
                <w:color w:val="000000" w:themeColor="text1"/>
                <w:position w:val="6"/>
                <w:szCs w:val="20"/>
              </w:rPr>
              <w:t>.</w:t>
            </w:r>
            <w:r w:rsidR="007F0E94" w:rsidRPr="006E4646">
              <w:rPr>
                <w:rFonts w:cs="Arial"/>
                <w:color w:val="000000" w:themeColor="text1"/>
                <w:position w:val="6"/>
                <w:szCs w:val="20"/>
              </w:rPr>
              <w:t xml:space="preserve"> </w:t>
            </w:r>
            <w:r w:rsidR="007F0E94" w:rsidRPr="006E4646">
              <w:rPr>
                <w:color w:val="000000" w:themeColor="text1"/>
              </w:rPr>
              <w:t xml:space="preserve"> </w:t>
            </w:r>
          </w:p>
          <w:p w14:paraId="2DB0891D" w14:textId="77777777" w:rsidR="007F0E94" w:rsidRPr="00341B97" w:rsidRDefault="007F0E94" w:rsidP="007F0E94">
            <w:pPr>
              <w:pStyle w:val="Heading1"/>
              <w:spacing w:before="0" w:after="0" w:line="240" w:lineRule="auto"/>
              <w:rPr>
                <w:sz w:val="16"/>
                <w:szCs w:val="16"/>
              </w:rPr>
            </w:pPr>
          </w:p>
          <w:p w14:paraId="39EF979C" w14:textId="17BC4BB1" w:rsidR="007F0E94" w:rsidRPr="00F51D72" w:rsidRDefault="007F0E94" w:rsidP="007F0E94">
            <w:pPr>
              <w:pStyle w:val="Heading1"/>
              <w:spacing w:before="0" w:after="0" w:line="240" w:lineRule="auto"/>
              <w:rPr>
                <w:rFonts w:ascii="Arial" w:hAnsi="Arial" w:cs="Arial"/>
                <w:b/>
                <w:sz w:val="24"/>
                <w:szCs w:val="24"/>
              </w:rPr>
            </w:pPr>
            <w:r w:rsidRPr="00F51D72">
              <w:rPr>
                <w:rFonts w:ascii="Arial" w:hAnsi="Arial" w:cs="Arial"/>
                <w:b/>
                <w:sz w:val="24"/>
                <w:szCs w:val="24"/>
              </w:rPr>
              <w:t>Mission Statement, Learning Goals and Objectives</w:t>
            </w:r>
          </w:p>
          <w:p w14:paraId="0BE2D63F" w14:textId="77777777" w:rsidR="00F51D72" w:rsidRPr="00A560E6" w:rsidRDefault="00F51D72" w:rsidP="007F0E94">
            <w:pPr>
              <w:widowControl w:val="0"/>
              <w:autoSpaceDE w:val="0"/>
              <w:autoSpaceDN w:val="0"/>
              <w:adjustRightInd w:val="0"/>
              <w:spacing w:after="0" w:line="240" w:lineRule="auto"/>
              <w:ind w:firstLine="720"/>
              <w:rPr>
                <w:rFonts w:ascii="Arial" w:hAnsi="Arial" w:cs="Arial"/>
                <w:color w:val="000000"/>
                <w:position w:val="6"/>
                <w:sz w:val="10"/>
                <w:szCs w:val="10"/>
              </w:rPr>
            </w:pPr>
          </w:p>
          <w:p w14:paraId="182F8F73" w14:textId="30C77BA4" w:rsidR="00A560E6" w:rsidRDefault="00A560E6" w:rsidP="00B527F2">
            <w:pPr>
              <w:pStyle w:val="Style0"/>
              <w:jc w:val="both"/>
              <w:rPr>
                <w:rFonts w:cs="Arial"/>
                <w:color w:val="000000" w:themeColor="text1"/>
                <w:position w:val="6"/>
                <w:szCs w:val="20"/>
              </w:rPr>
            </w:pPr>
            <w:r>
              <w:rPr>
                <w:rFonts w:cs="Arial"/>
                <w:color w:val="000000" w:themeColor="text1"/>
                <w:position w:val="6"/>
                <w:szCs w:val="20"/>
              </w:rPr>
              <w:t>Our mission is to equip students with the academic knowledge, problem solving, analytical and professional skills in the areas of business law, business ethics, and real estate necessary to achieve their personal and professional goals.</w:t>
            </w:r>
          </w:p>
          <w:p w14:paraId="739EF7AE" w14:textId="77777777" w:rsidR="00A560E6" w:rsidRPr="00A560E6" w:rsidRDefault="00A560E6" w:rsidP="00B527F2">
            <w:pPr>
              <w:pStyle w:val="Style0"/>
              <w:jc w:val="both"/>
              <w:rPr>
                <w:rFonts w:cs="Arial"/>
                <w:color w:val="000000" w:themeColor="text1"/>
                <w:position w:val="6"/>
                <w:sz w:val="10"/>
                <w:szCs w:val="10"/>
              </w:rPr>
            </w:pPr>
          </w:p>
          <w:p w14:paraId="04725C48" w14:textId="77777777" w:rsidR="00C4273E" w:rsidRPr="006E4646" w:rsidRDefault="00C4273E" w:rsidP="00B527F2">
            <w:pPr>
              <w:pStyle w:val="Style0"/>
              <w:jc w:val="both"/>
              <w:rPr>
                <w:rFonts w:cs="Arial"/>
                <w:color w:val="000000" w:themeColor="text1"/>
                <w:position w:val="6"/>
                <w:szCs w:val="20"/>
              </w:rPr>
            </w:pPr>
            <w:r w:rsidRPr="006E4646">
              <w:rPr>
                <w:rFonts w:cs="Arial"/>
                <w:color w:val="000000" w:themeColor="text1"/>
                <w:position w:val="6"/>
                <w:szCs w:val="20"/>
              </w:rPr>
              <w:t xml:space="preserve">Classes are taught using the Socratic method, with its goal of participatory learning and the development of reasoning skills.  This active learning process requires students to articulate, develop and defend positions, to think critically and to engage in problem-solving.  Students learn to formulate an effective legal analysis by synthesizing information, identifying legal issues, distinguishing relevant from irrelevant facts, using facts and law to support argument, reasoning by analogy and reaching conclusions based on </w:t>
            </w:r>
            <w:r w:rsidRPr="006E4646">
              <w:rPr>
                <w:rFonts w:cs="Arial"/>
                <w:color w:val="000000" w:themeColor="text1"/>
                <w:position w:val="6"/>
                <w:szCs w:val="20"/>
              </w:rPr>
              <w:lastRenderedPageBreak/>
              <w:t xml:space="preserve">analysis.  In addition, students in all BLAW courses study ethical issues in a business context, with actual topics depending on course content.  </w:t>
            </w:r>
          </w:p>
          <w:p w14:paraId="22F658CB" w14:textId="77777777" w:rsidR="00C4273E" w:rsidRPr="006E4646" w:rsidRDefault="00C4273E" w:rsidP="00C4273E">
            <w:pPr>
              <w:spacing w:after="0" w:line="240" w:lineRule="auto"/>
              <w:ind w:firstLine="720"/>
              <w:rPr>
                <w:rFonts w:ascii="Arial" w:hAnsi="Arial"/>
                <w:color w:val="000000" w:themeColor="text1"/>
                <w:szCs w:val="20"/>
                <w:u w:val="single"/>
              </w:rPr>
            </w:pPr>
          </w:p>
          <w:p w14:paraId="79ADA9A5" w14:textId="77777777" w:rsidR="00C4273E" w:rsidRPr="006E4646" w:rsidRDefault="00C4273E" w:rsidP="009A7093">
            <w:pPr>
              <w:spacing w:after="0" w:line="240" w:lineRule="auto"/>
              <w:jc w:val="both"/>
              <w:rPr>
                <w:rFonts w:ascii="Arial" w:hAnsi="Arial"/>
                <w:color w:val="000000" w:themeColor="text1"/>
                <w:szCs w:val="20"/>
              </w:rPr>
            </w:pPr>
            <w:r w:rsidRPr="006E4646">
              <w:rPr>
                <w:rFonts w:ascii="Arial" w:hAnsi="Arial"/>
                <w:color w:val="000000" w:themeColor="text1"/>
                <w:szCs w:val="20"/>
                <w:u w:val="single"/>
              </w:rPr>
              <w:t>LIFE LONG LEARNING OVERALL GOAL</w:t>
            </w:r>
            <w:r w:rsidRPr="006E4646">
              <w:rPr>
                <w:rFonts w:ascii="Arial" w:hAnsi="Arial"/>
                <w:color w:val="000000" w:themeColor="text1"/>
                <w:szCs w:val="20"/>
              </w:rPr>
              <w:t>: Students will develop cognitive, physical and affective skills that will allow them to become more integrated and well-rounded individuals within various physical, social, cultural, and technological environments and communities.</w:t>
            </w:r>
          </w:p>
          <w:p w14:paraId="165218DA" w14:textId="77777777" w:rsidR="00C4273E" w:rsidRPr="0098683D" w:rsidRDefault="00C4273E" w:rsidP="00C4273E">
            <w:pPr>
              <w:spacing w:after="0" w:line="240" w:lineRule="auto"/>
              <w:ind w:firstLine="720"/>
              <w:rPr>
                <w:rFonts w:ascii="Arial" w:hAnsi="Arial"/>
                <w:color w:val="000000" w:themeColor="text1"/>
                <w:sz w:val="10"/>
                <w:szCs w:val="10"/>
              </w:rPr>
            </w:pPr>
          </w:p>
          <w:p w14:paraId="66902B0D" w14:textId="77777777" w:rsidR="00C4273E" w:rsidRPr="006E4646" w:rsidRDefault="00C4273E" w:rsidP="009A7093">
            <w:pPr>
              <w:spacing w:after="0" w:line="240" w:lineRule="auto"/>
              <w:jc w:val="both"/>
              <w:rPr>
                <w:rFonts w:ascii="Arial" w:hAnsi="Arial"/>
                <w:color w:val="000000" w:themeColor="text1"/>
                <w:szCs w:val="20"/>
              </w:rPr>
            </w:pPr>
            <w:r w:rsidRPr="006E4646">
              <w:rPr>
                <w:rFonts w:ascii="Arial" w:hAnsi="Arial"/>
                <w:color w:val="000000" w:themeColor="text1"/>
                <w:szCs w:val="20"/>
                <w:u w:val="single"/>
              </w:rPr>
              <w:t>Life Long Learning GE SLO #1</w:t>
            </w:r>
            <w:r w:rsidRPr="006E4646">
              <w:rPr>
                <w:rFonts w:ascii="Arial" w:hAnsi="Arial"/>
                <w:color w:val="000000" w:themeColor="text1"/>
                <w:szCs w:val="20"/>
              </w:rPr>
              <w:t>:</w:t>
            </w:r>
            <w:r w:rsidRPr="006E4646">
              <w:rPr>
                <w:rFonts w:ascii="Arial" w:hAnsi="Arial"/>
                <w:color w:val="000000" w:themeColor="text1"/>
                <w:position w:val="6"/>
                <w:szCs w:val="20"/>
              </w:rPr>
              <w:t xml:space="preserve"> </w:t>
            </w:r>
            <w:r w:rsidRPr="006E4646">
              <w:rPr>
                <w:rFonts w:ascii="Arial" w:hAnsi="Arial"/>
                <w:color w:val="000000" w:themeColor="text1"/>
                <w:szCs w:val="20"/>
              </w:rPr>
              <w:t xml:space="preserve">Students will identify and actively engage in behaviors conducive to individual health, well-being, or development, and understand the value of maintaining these behaviors throughout their lifespan.  </w:t>
            </w:r>
          </w:p>
          <w:p w14:paraId="43D072FB" w14:textId="77777777" w:rsidR="00C4273E" w:rsidRPr="0098683D" w:rsidRDefault="00C4273E" w:rsidP="00C4273E">
            <w:pPr>
              <w:spacing w:after="0" w:line="240" w:lineRule="auto"/>
              <w:ind w:firstLine="720"/>
              <w:rPr>
                <w:rFonts w:ascii="Arial" w:hAnsi="Arial"/>
                <w:color w:val="000000" w:themeColor="text1"/>
                <w:sz w:val="10"/>
                <w:szCs w:val="10"/>
              </w:rPr>
            </w:pPr>
          </w:p>
          <w:p w14:paraId="2ED7D82F" w14:textId="77777777" w:rsidR="00C4273E" w:rsidRPr="006E4646" w:rsidRDefault="00C4273E" w:rsidP="009A7093">
            <w:pPr>
              <w:spacing w:after="0" w:line="240" w:lineRule="auto"/>
              <w:jc w:val="both"/>
              <w:rPr>
                <w:rFonts w:ascii="Arial" w:hAnsi="Arial"/>
                <w:color w:val="000000" w:themeColor="text1"/>
                <w:szCs w:val="20"/>
              </w:rPr>
            </w:pPr>
            <w:r w:rsidRPr="006E4646">
              <w:rPr>
                <w:rFonts w:ascii="Arial" w:hAnsi="Arial"/>
                <w:color w:val="000000" w:themeColor="text1"/>
                <w:szCs w:val="20"/>
              </w:rPr>
              <w:t>BLAW 280 helps students learn the law relevant to engaging in business.  This includes laws that help their own progress in life as well as those that help maintain a healthy and well-functioning society.   In addition, students learn the process of legal analysis, so that they can develop their skills of critical thinking and problem solving.  This is helpful to students to become fully developed students and adults.</w:t>
            </w:r>
          </w:p>
          <w:p w14:paraId="298D441D" w14:textId="77777777" w:rsidR="00C4273E" w:rsidRPr="0098683D" w:rsidRDefault="00C4273E" w:rsidP="00C4273E">
            <w:pPr>
              <w:spacing w:after="0" w:line="240" w:lineRule="auto"/>
              <w:ind w:firstLine="720"/>
              <w:rPr>
                <w:rFonts w:ascii="Arial" w:hAnsi="Arial"/>
                <w:color w:val="000000" w:themeColor="text1"/>
                <w:sz w:val="10"/>
                <w:szCs w:val="10"/>
              </w:rPr>
            </w:pPr>
          </w:p>
          <w:p w14:paraId="2B7AD97D" w14:textId="77777777" w:rsidR="00C4273E" w:rsidRPr="006E4646" w:rsidRDefault="00C4273E" w:rsidP="009A7093">
            <w:pPr>
              <w:spacing w:after="0" w:line="240" w:lineRule="auto"/>
              <w:jc w:val="both"/>
              <w:rPr>
                <w:rFonts w:ascii="Arial" w:hAnsi="Arial"/>
                <w:color w:val="000000" w:themeColor="text1"/>
                <w:szCs w:val="20"/>
              </w:rPr>
            </w:pPr>
            <w:r w:rsidRPr="006E4646">
              <w:rPr>
                <w:rFonts w:ascii="Arial" w:hAnsi="Arial"/>
                <w:color w:val="000000" w:themeColor="text1"/>
                <w:szCs w:val="20"/>
                <w:u w:val="single"/>
              </w:rPr>
              <w:t>Life Long Learning GE SLO #2</w:t>
            </w:r>
            <w:r w:rsidRPr="006E4646">
              <w:rPr>
                <w:rFonts w:ascii="Arial" w:hAnsi="Arial"/>
                <w:color w:val="000000" w:themeColor="text1"/>
                <w:szCs w:val="20"/>
              </w:rPr>
              <w:t>: Students will identify and apply strategies leading to health, well-being, or development for community members of diverse populations.</w:t>
            </w:r>
          </w:p>
          <w:p w14:paraId="2FDCC7F9" w14:textId="77777777" w:rsidR="00C4273E" w:rsidRPr="0098683D" w:rsidRDefault="00C4273E" w:rsidP="00C4273E">
            <w:pPr>
              <w:spacing w:after="0" w:line="240" w:lineRule="auto"/>
              <w:ind w:firstLine="720"/>
              <w:rPr>
                <w:rFonts w:ascii="Arial" w:hAnsi="Arial"/>
                <w:color w:val="000000" w:themeColor="text1"/>
                <w:sz w:val="10"/>
                <w:szCs w:val="10"/>
              </w:rPr>
            </w:pPr>
          </w:p>
          <w:p w14:paraId="1A4A4F9C" w14:textId="77777777" w:rsidR="00C4273E" w:rsidRPr="006E4646" w:rsidRDefault="00C4273E" w:rsidP="009A7093">
            <w:pPr>
              <w:spacing w:after="0" w:line="240" w:lineRule="auto"/>
              <w:jc w:val="both"/>
              <w:rPr>
                <w:rFonts w:ascii="Arial" w:hAnsi="Arial"/>
                <w:color w:val="000000" w:themeColor="text1"/>
                <w:szCs w:val="20"/>
              </w:rPr>
            </w:pPr>
            <w:r w:rsidRPr="006E4646">
              <w:rPr>
                <w:rFonts w:ascii="Arial" w:hAnsi="Arial"/>
                <w:color w:val="000000" w:themeColor="text1"/>
                <w:szCs w:val="20"/>
              </w:rPr>
              <w:t>BLAW 280 teaches students to learn how to identify issues and apply law to situations.  Doing this, students learn skills of issue identification and analysis, furthering the development of legal rights and duties in our diverse society.</w:t>
            </w:r>
          </w:p>
          <w:p w14:paraId="1B8D53E1" w14:textId="16DFE650" w:rsidR="00767477" w:rsidRDefault="00767477" w:rsidP="009A416A">
            <w:pPr>
              <w:spacing w:after="120" w:line="240" w:lineRule="auto"/>
              <w:jc w:val="both"/>
              <w:rPr>
                <w:rFonts w:ascii="Arial" w:hAnsi="Arial" w:cs="Arial"/>
                <w:color w:val="000000" w:themeColor="text1"/>
                <w:szCs w:val="20"/>
              </w:rPr>
            </w:pPr>
          </w:p>
          <w:p w14:paraId="17D7A327" w14:textId="77777777" w:rsidR="00767477" w:rsidRPr="001847F0" w:rsidRDefault="00767477" w:rsidP="00767477">
            <w:pPr>
              <w:pStyle w:val="Style0"/>
              <w:rPr>
                <w:rFonts w:cs="Arial"/>
                <w:b/>
                <w:bCs/>
                <w:color w:val="983620" w:themeColor="accent2"/>
                <w:position w:val="6"/>
                <w:sz w:val="24"/>
              </w:rPr>
            </w:pPr>
            <w:r w:rsidRPr="001847F0">
              <w:rPr>
                <w:rFonts w:cs="Arial"/>
                <w:b/>
                <w:bCs/>
                <w:color w:val="983620" w:themeColor="accent2"/>
                <w:position w:val="6"/>
                <w:sz w:val="24"/>
              </w:rPr>
              <w:t>General Instructions on Taking Exams</w:t>
            </w:r>
          </w:p>
          <w:p w14:paraId="63646902" w14:textId="77777777" w:rsidR="00501D5F" w:rsidRPr="001847F0" w:rsidRDefault="00501D5F" w:rsidP="00501D5F">
            <w:pPr>
              <w:pStyle w:val="Style0"/>
              <w:jc w:val="both"/>
              <w:rPr>
                <w:rFonts w:cs="Arial"/>
                <w:color w:val="000000"/>
                <w:position w:val="6"/>
                <w:szCs w:val="20"/>
              </w:rPr>
            </w:pPr>
            <w:r w:rsidRPr="001847F0">
              <w:rPr>
                <w:rFonts w:cs="Arial"/>
                <w:color w:val="000000"/>
                <w:position w:val="6"/>
                <w:szCs w:val="20"/>
              </w:rPr>
              <w:t>Answer each question fully, clearly, and in the order given. Mere conclusions receive no credit. You should:</w:t>
            </w:r>
          </w:p>
          <w:p w14:paraId="1E1D5E26" w14:textId="77777777" w:rsidR="00501D5F" w:rsidRPr="001847F0" w:rsidRDefault="00501D5F" w:rsidP="00383936">
            <w:pPr>
              <w:pStyle w:val="Style0"/>
              <w:numPr>
                <w:ilvl w:val="0"/>
                <w:numId w:val="9"/>
              </w:numPr>
              <w:tabs>
                <w:tab w:val="clear" w:pos="720"/>
              </w:tabs>
              <w:ind w:left="360"/>
              <w:jc w:val="both"/>
              <w:rPr>
                <w:rFonts w:cs="Arial"/>
                <w:color w:val="000000"/>
                <w:position w:val="6"/>
                <w:szCs w:val="20"/>
              </w:rPr>
            </w:pPr>
            <w:r w:rsidRPr="001847F0">
              <w:rPr>
                <w:rFonts w:cs="Arial"/>
                <w:color w:val="000000"/>
                <w:position w:val="6"/>
                <w:szCs w:val="20"/>
              </w:rPr>
              <w:t xml:space="preserve">Use the IRAC format, just as we do in class.  Discuss the issues involved, the applicable legal rules, and an application of the law to the facts to reach your </w:t>
            </w:r>
            <w:r>
              <w:rPr>
                <w:rFonts w:cs="Arial"/>
                <w:color w:val="000000"/>
                <w:position w:val="6"/>
                <w:szCs w:val="20"/>
              </w:rPr>
              <w:t>conclusion</w:t>
            </w:r>
            <w:r w:rsidRPr="001847F0">
              <w:rPr>
                <w:rFonts w:cs="Arial"/>
                <w:color w:val="000000"/>
                <w:position w:val="6"/>
                <w:szCs w:val="20"/>
              </w:rPr>
              <w:t xml:space="preserve">. </w:t>
            </w:r>
          </w:p>
          <w:p w14:paraId="67B1AB46" w14:textId="77777777" w:rsidR="00501D5F" w:rsidRDefault="00501D5F" w:rsidP="00383936">
            <w:pPr>
              <w:pStyle w:val="Style0"/>
              <w:numPr>
                <w:ilvl w:val="0"/>
                <w:numId w:val="9"/>
              </w:numPr>
              <w:tabs>
                <w:tab w:val="clear" w:pos="720"/>
              </w:tabs>
              <w:ind w:left="360"/>
              <w:jc w:val="both"/>
              <w:rPr>
                <w:rFonts w:cs="Arial"/>
                <w:color w:val="000000"/>
                <w:position w:val="6"/>
                <w:szCs w:val="20"/>
              </w:rPr>
            </w:pPr>
            <w:r w:rsidRPr="001847F0">
              <w:rPr>
                <w:rFonts w:cs="Arial"/>
                <w:color w:val="000000"/>
                <w:position w:val="6"/>
                <w:szCs w:val="20"/>
              </w:rPr>
              <w:t xml:space="preserve">Do not ignore any facts. </w:t>
            </w:r>
          </w:p>
          <w:p w14:paraId="2604839C" w14:textId="77777777" w:rsidR="00501D5F" w:rsidRPr="001847F0" w:rsidRDefault="00501D5F" w:rsidP="00383936">
            <w:pPr>
              <w:pStyle w:val="Style0"/>
              <w:numPr>
                <w:ilvl w:val="0"/>
                <w:numId w:val="9"/>
              </w:numPr>
              <w:tabs>
                <w:tab w:val="clear" w:pos="720"/>
              </w:tabs>
              <w:ind w:left="360"/>
              <w:jc w:val="both"/>
              <w:rPr>
                <w:rFonts w:cs="Arial"/>
                <w:color w:val="000000"/>
                <w:position w:val="6"/>
                <w:szCs w:val="20"/>
              </w:rPr>
            </w:pPr>
            <w:r>
              <w:rPr>
                <w:rFonts w:cs="Arial"/>
                <w:color w:val="000000"/>
                <w:position w:val="6"/>
                <w:szCs w:val="20"/>
              </w:rPr>
              <w:t xml:space="preserve">Write for “grandma.”  </w:t>
            </w:r>
            <w:r w:rsidRPr="001847F0">
              <w:rPr>
                <w:rFonts w:cs="Arial"/>
                <w:color w:val="000000"/>
                <w:position w:val="6"/>
                <w:szCs w:val="20"/>
              </w:rPr>
              <w:t>Do not assume that the reader knows what you’re talking about</w:t>
            </w:r>
            <w:r>
              <w:rPr>
                <w:rFonts w:cs="Arial"/>
                <w:color w:val="000000"/>
                <w:position w:val="6"/>
                <w:szCs w:val="20"/>
              </w:rPr>
              <w:t>, so be sure to d</w:t>
            </w:r>
            <w:r w:rsidRPr="001847F0">
              <w:rPr>
                <w:rFonts w:cs="Arial"/>
                <w:color w:val="000000"/>
                <w:position w:val="6"/>
                <w:szCs w:val="20"/>
              </w:rPr>
              <w:t>efine every legal term used.</w:t>
            </w:r>
          </w:p>
          <w:p w14:paraId="1639AFB9" w14:textId="77777777" w:rsidR="00501D5F" w:rsidRDefault="00501D5F" w:rsidP="00383936">
            <w:pPr>
              <w:pStyle w:val="Style0"/>
              <w:numPr>
                <w:ilvl w:val="0"/>
                <w:numId w:val="9"/>
              </w:numPr>
              <w:tabs>
                <w:tab w:val="clear" w:pos="720"/>
              </w:tabs>
              <w:ind w:left="360"/>
              <w:jc w:val="both"/>
              <w:rPr>
                <w:rFonts w:cs="Arial"/>
                <w:color w:val="000000"/>
                <w:position w:val="6"/>
                <w:szCs w:val="20"/>
              </w:rPr>
            </w:pPr>
            <w:r w:rsidRPr="001847F0">
              <w:rPr>
                <w:rFonts w:cs="Arial"/>
                <w:color w:val="000000"/>
                <w:position w:val="6"/>
                <w:szCs w:val="20"/>
              </w:rPr>
              <w:t xml:space="preserve">You must base your conclusions on complete and intelligent applications of the facts to the legal principles involved. Thoughtful arguments and detailed analysis are more important that the conclusion that you reach. </w:t>
            </w:r>
          </w:p>
          <w:p w14:paraId="04A1407B" w14:textId="1AD3F579" w:rsidR="00501D5F" w:rsidRDefault="00501D5F" w:rsidP="00054F1D">
            <w:pPr>
              <w:pStyle w:val="Style0"/>
              <w:ind w:left="360"/>
              <w:jc w:val="both"/>
              <w:rPr>
                <w:rFonts w:cs="Arial"/>
                <w:color w:val="000000"/>
                <w:position w:val="6"/>
                <w:szCs w:val="20"/>
              </w:rPr>
            </w:pPr>
          </w:p>
          <w:p w14:paraId="23509569" w14:textId="77777777" w:rsidR="00054F1D" w:rsidRDefault="00054F1D" w:rsidP="00054F1D">
            <w:pPr>
              <w:pStyle w:val="Heading2"/>
              <w:spacing w:before="60" w:after="60" w:line="240" w:lineRule="auto"/>
              <w:rPr>
                <w:rFonts w:ascii="Arial" w:hAnsi="Arial" w:cs="Arial"/>
                <w:b/>
                <w:color w:val="983620" w:themeColor="accent2"/>
                <w:sz w:val="24"/>
                <w:szCs w:val="24"/>
              </w:rPr>
            </w:pPr>
            <w:r w:rsidRPr="00093738">
              <w:rPr>
                <w:rFonts w:ascii="Arial" w:hAnsi="Arial" w:cs="Arial"/>
                <w:b/>
                <w:color w:val="983620" w:themeColor="accent2"/>
                <w:sz w:val="24"/>
                <w:szCs w:val="24"/>
              </w:rPr>
              <w:t>Exams are Closed Book</w:t>
            </w:r>
          </w:p>
          <w:p w14:paraId="1E3D9D4E" w14:textId="65808FB8" w:rsidR="00054F1D" w:rsidRDefault="00054F1D" w:rsidP="00054F1D">
            <w:pPr>
              <w:pStyle w:val="Style0"/>
              <w:jc w:val="both"/>
              <w:rPr>
                <w:rFonts w:cs="Arial"/>
                <w:color w:val="000000"/>
                <w:position w:val="6"/>
                <w:szCs w:val="20"/>
              </w:rPr>
            </w:pPr>
            <w:r w:rsidRPr="001847F0">
              <w:rPr>
                <w:rFonts w:cs="Arial"/>
                <w:szCs w:val="20"/>
              </w:rPr>
              <w:t>All exams are closed book. Make sure that all study materials are completely</w:t>
            </w:r>
            <w:r>
              <w:rPr>
                <w:rFonts w:cs="Arial"/>
                <w:szCs w:val="20"/>
              </w:rPr>
              <w:t xml:space="preserve"> </w:t>
            </w:r>
            <w:r w:rsidRPr="001847F0">
              <w:rPr>
                <w:rFonts w:cs="Arial"/>
                <w:szCs w:val="20"/>
              </w:rPr>
              <w:t xml:space="preserve">out of sight. Make sure that all books, notes, bookbags, and purses are placed in front of the class at the start of the exam.  </w:t>
            </w:r>
            <w:r w:rsidRPr="001847F0">
              <w:rPr>
                <w:rFonts w:cs="Arial"/>
                <w:b/>
                <w:szCs w:val="20"/>
              </w:rPr>
              <w:t xml:space="preserve">Cell phones </w:t>
            </w:r>
            <w:r>
              <w:rPr>
                <w:rFonts w:cs="Arial"/>
                <w:b/>
                <w:szCs w:val="20"/>
              </w:rPr>
              <w:t xml:space="preserve">and smart watches </w:t>
            </w:r>
            <w:r w:rsidRPr="001847F0">
              <w:rPr>
                <w:rFonts w:cs="Arial"/>
                <w:b/>
                <w:szCs w:val="20"/>
              </w:rPr>
              <w:t>must be turned off and stowed away</w:t>
            </w:r>
            <w:r w:rsidRPr="001847F0">
              <w:rPr>
                <w:rFonts w:cs="Arial"/>
                <w:szCs w:val="20"/>
              </w:rPr>
              <w:t>.  There is a presumption of cheating if any study materials are within view during exams. There are no restroom breaks during exams as they, too, carry a presumption of cheating.  Note: all cases of cheating result in a grade of "F" for the course and are referred to the Dean's office for further action.</w:t>
            </w:r>
          </w:p>
          <w:p w14:paraId="1AEE3D6B" w14:textId="4BD9B5D4" w:rsidR="00767477" w:rsidRPr="005D0F28" w:rsidRDefault="00287B31" w:rsidP="00AF615C">
            <w:pPr>
              <w:pStyle w:val="Style0"/>
              <w:spacing w:before="120"/>
              <w:jc w:val="both"/>
              <w:rPr>
                <w:rFonts w:cs="Arial"/>
                <w:color w:val="000000"/>
                <w:position w:val="6"/>
                <w:szCs w:val="20"/>
              </w:rPr>
            </w:pPr>
            <w:r w:rsidRPr="00054F1D">
              <w:rPr>
                <w:rFonts w:cs="Arial"/>
                <w:b/>
                <w:color w:val="000000"/>
                <w:position w:val="6"/>
                <w:szCs w:val="20"/>
                <w:highlight w:val="yellow"/>
                <w:u w:val="single"/>
              </w:rPr>
              <w:t>In-class exams will be typed in the computer lab.</w:t>
            </w:r>
          </w:p>
        </w:tc>
        <w:tc>
          <w:tcPr>
            <w:tcW w:w="102" w:type="pct"/>
          </w:tcPr>
          <w:p w14:paraId="40B6F754" w14:textId="77777777" w:rsidR="0026113B" w:rsidRPr="00D5341F" w:rsidRDefault="0026113B" w:rsidP="00392FEF">
            <w:pPr>
              <w:rPr>
                <w:rFonts w:ascii="Arial" w:hAnsi="Arial" w:cs="Arial"/>
                <w:szCs w:val="20"/>
              </w:rPr>
            </w:pPr>
          </w:p>
        </w:tc>
        <w:tc>
          <w:tcPr>
            <w:tcW w:w="1720" w:type="pct"/>
          </w:tcPr>
          <w:p w14:paraId="463B39F7" w14:textId="768877C9" w:rsidR="0026113B" w:rsidRPr="007E5E7E" w:rsidRDefault="00054F1D" w:rsidP="00F81DF8">
            <w:pPr>
              <w:pStyle w:val="Heading2"/>
              <w:spacing w:before="120" w:after="0"/>
              <w:rPr>
                <w:rFonts w:ascii="Arial" w:hAnsi="Arial" w:cs="Arial"/>
                <w:b/>
                <w:color w:val="983620" w:themeColor="accent2"/>
                <w:sz w:val="20"/>
                <w:szCs w:val="20"/>
              </w:rPr>
            </w:pPr>
            <w:r>
              <w:rPr>
                <w:noProof/>
              </w:rPr>
              <w:drawing>
                <wp:inline distT="0" distB="0" distL="0" distR="0" wp14:anchorId="45F65241" wp14:editId="532F3A42">
                  <wp:extent cx="519523" cy="437727"/>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png"/>
                          <pic:cNvPicPr/>
                        </pic:nvPicPr>
                        <pic:blipFill>
                          <a:blip r:embed="rId12">
                            <a:extLst>
                              <a:ext uri="{28A0092B-C50C-407E-A947-70E740481C1C}">
                                <a14:useLocalDpi xmlns:a14="http://schemas.microsoft.com/office/drawing/2010/main" val="0"/>
                              </a:ext>
                            </a:extLst>
                          </a:blip>
                          <a:stretch>
                            <a:fillRect/>
                          </a:stretch>
                        </pic:blipFill>
                        <pic:spPr>
                          <a:xfrm>
                            <a:off x="0" y="0"/>
                            <a:ext cx="520406" cy="438471"/>
                          </a:xfrm>
                          <a:prstGeom prst="rect">
                            <a:avLst/>
                          </a:prstGeom>
                        </pic:spPr>
                      </pic:pic>
                    </a:graphicData>
                  </a:graphic>
                </wp:inline>
              </w:drawing>
            </w:r>
            <w:r w:rsidRPr="007E5E7E">
              <w:rPr>
                <w:rFonts w:ascii="Arial" w:hAnsi="Arial" w:cs="Arial"/>
                <w:b/>
                <w:color w:val="983620" w:themeColor="accent2"/>
                <w:sz w:val="20"/>
                <w:szCs w:val="20"/>
              </w:rPr>
              <w:t xml:space="preserve"> </w:t>
            </w:r>
            <w:r w:rsidR="00F81DF8">
              <w:rPr>
                <w:rFonts w:ascii="Arial" w:hAnsi="Arial" w:cs="Arial"/>
                <w:b/>
                <w:color w:val="983620" w:themeColor="accent2"/>
                <w:sz w:val="20"/>
                <w:szCs w:val="20"/>
              </w:rPr>
              <w:t xml:space="preserve">       </w:t>
            </w:r>
            <w:r w:rsidRPr="007E5E7E">
              <w:rPr>
                <w:rFonts w:ascii="Arial" w:hAnsi="Arial" w:cs="Arial"/>
                <w:b/>
                <w:color w:val="983620" w:themeColor="accent2"/>
                <w:sz w:val="20"/>
                <w:szCs w:val="20"/>
              </w:rPr>
              <w:t>Textbook</w:t>
            </w:r>
          </w:p>
          <w:p w14:paraId="692B9A82" w14:textId="1F25FBFE" w:rsidR="00A64F0A" w:rsidRPr="006E4646" w:rsidRDefault="00A64F0A" w:rsidP="007E5E7E">
            <w:pPr>
              <w:spacing w:after="0" w:line="240" w:lineRule="auto"/>
              <w:ind w:left="14" w:hanging="14"/>
              <w:jc w:val="both"/>
              <w:rPr>
                <w:rFonts w:ascii="Arial" w:hAnsi="Arial" w:cs="Arial"/>
                <w:color w:val="000000" w:themeColor="text1"/>
                <w:szCs w:val="20"/>
              </w:rPr>
            </w:pPr>
            <w:r w:rsidRPr="006E4646">
              <w:rPr>
                <w:rFonts w:ascii="Arial" w:hAnsi="Arial" w:cs="Arial"/>
                <w:smallCaps/>
                <w:color w:val="000000" w:themeColor="text1"/>
                <w:szCs w:val="20"/>
              </w:rPr>
              <w:t>Business Law: The Ethical, Global and E-commerce Environment</w:t>
            </w:r>
            <w:r w:rsidRPr="006E4646">
              <w:rPr>
                <w:rFonts w:ascii="Arial" w:hAnsi="Arial" w:cs="Arial"/>
                <w:color w:val="000000" w:themeColor="text1"/>
                <w:szCs w:val="20"/>
              </w:rPr>
              <w:t>, 1</w:t>
            </w:r>
            <w:r w:rsidR="00054F1D">
              <w:rPr>
                <w:rFonts w:ascii="Arial" w:hAnsi="Arial" w:cs="Arial"/>
                <w:color w:val="000000" w:themeColor="text1"/>
                <w:szCs w:val="20"/>
              </w:rPr>
              <w:t>7</w:t>
            </w:r>
            <w:r w:rsidRPr="006E4646">
              <w:rPr>
                <w:rFonts w:ascii="Arial" w:hAnsi="Arial" w:cs="Arial"/>
                <w:color w:val="000000" w:themeColor="text1"/>
                <w:szCs w:val="20"/>
                <w:vertAlign w:val="superscript"/>
              </w:rPr>
              <w:t>th</w:t>
            </w:r>
            <w:r w:rsidR="00583760">
              <w:rPr>
                <w:rFonts w:ascii="Arial" w:hAnsi="Arial" w:cs="Arial"/>
                <w:color w:val="000000" w:themeColor="text1"/>
                <w:szCs w:val="20"/>
              </w:rPr>
              <w:t xml:space="preserve"> ed., Langvardt</w:t>
            </w:r>
            <w:r w:rsidRPr="006E4646">
              <w:rPr>
                <w:rFonts w:ascii="Arial" w:hAnsi="Arial" w:cs="Arial"/>
                <w:color w:val="000000" w:themeColor="text1"/>
                <w:szCs w:val="20"/>
              </w:rPr>
              <w:t xml:space="preserve"> </w:t>
            </w:r>
            <w:r w:rsidRPr="006E4646">
              <w:rPr>
                <w:rFonts w:ascii="Arial" w:hAnsi="Arial" w:cs="Arial"/>
                <w:i/>
                <w:color w:val="000000" w:themeColor="text1"/>
                <w:szCs w:val="20"/>
              </w:rPr>
              <w:t>et al.</w:t>
            </w:r>
            <w:r w:rsidR="00054F1D">
              <w:rPr>
                <w:rFonts w:ascii="Arial" w:hAnsi="Arial" w:cs="Arial"/>
                <w:color w:val="000000" w:themeColor="text1"/>
                <w:szCs w:val="20"/>
              </w:rPr>
              <w:t>, (2018</w:t>
            </w:r>
            <w:r w:rsidRPr="006E4646">
              <w:rPr>
                <w:rFonts w:ascii="Arial" w:hAnsi="Arial" w:cs="Arial"/>
                <w:color w:val="000000" w:themeColor="text1"/>
                <w:szCs w:val="20"/>
              </w:rPr>
              <w:t xml:space="preserve">). </w:t>
            </w:r>
            <w:r w:rsidRPr="006E4646">
              <w:rPr>
                <w:rFonts w:ascii="Arial" w:hAnsi="Arial" w:cs="Arial"/>
                <w:i/>
                <w:color w:val="000000" w:themeColor="text1"/>
                <w:szCs w:val="20"/>
              </w:rPr>
              <w:t>(Yes, the 1</w:t>
            </w:r>
            <w:r w:rsidR="00054F1D">
              <w:rPr>
                <w:rFonts w:ascii="Arial" w:hAnsi="Arial" w:cs="Arial"/>
                <w:i/>
                <w:color w:val="000000" w:themeColor="text1"/>
                <w:szCs w:val="20"/>
              </w:rPr>
              <w:t>7</w:t>
            </w:r>
            <w:r w:rsidRPr="006E4646">
              <w:rPr>
                <w:rFonts w:ascii="Arial" w:hAnsi="Arial" w:cs="Arial"/>
                <w:i/>
                <w:color w:val="000000" w:themeColor="text1"/>
                <w:szCs w:val="20"/>
                <w:vertAlign w:val="superscript"/>
              </w:rPr>
              <w:t>th</w:t>
            </w:r>
            <w:r w:rsidRPr="006E4646">
              <w:rPr>
                <w:rFonts w:ascii="Arial" w:hAnsi="Arial" w:cs="Arial"/>
                <w:i/>
                <w:color w:val="000000" w:themeColor="text1"/>
                <w:szCs w:val="20"/>
              </w:rPr>
              <w:t xml:space="preserve"> ed. is required.  An older</w:t>
            </w:r>
            <w:r w:rsidR="00702514">
              <w:rPr>
                <w:rFonts w:ascii="Arial" w:hAnsi="Arial" w:cs="Arial"/>
                <w:i/>
                <w:color w:val="000000" w:themeColor="text1"/>
                <w:szCs w:val="20"/>
              </w:rPr>
              <w:t xml:space="preserve"> or newer</w:t>
            </w:r>
            <w:r w:rsidRPr="006E4646">
              <w:rPr>
                <w:rFonts w:ascii="Arial" w:hAnsi="Arial" w:cs="Arial"/>
                <w:i/>
                <w:color w:val="000000" w:themeColor="text1"/>
                <w:szCs w:val="20"/>
              </w:rPr>
              <w:t xml:space="preserve"> text will not match the assignment list.)</w:t>
            </w:r>
            <w:r w:rsidRPr="006E4646">
              <w:rPr>
                <w:rFonts w:ascii="Arial" w:hAnsi="Arial" w:cs="Arial"/>
                <w:color w:val="000000" w:themeColor="text1"/>
                <w:szCs w:val="20"/>
              </w:rPr>
              <w:t xml:space="preserve">  The textbook is available </w:t>
            </w:r>
            <w:r w:rsidR="00815F6F">
              <w:rPr>
                <w:rFonts w:ascii="Arial" w:hAnsi="Arial" w:cs="Arial"/>
                <w:color w:val="000000" w:themeColor="text1"/>
                <w:szCs w:val="20"/>
              </w:rPr>
              <w:t xml:space="preserve">in </w:t>
            </w:r>
            <w:r w:rsidRPr="006E4646">
              <w:rPr>
                <w:rFonts w:ascii="Arial" w:hAnsi="Arial" w:cs="Arial"/>
                <w:color w:val="000000" w:themeColor="text1"/>
                <w:szCs w:val="20"/>
              </w:rPr>
              <w:t>hardcopy at the campus bookstore and elsewhere. A custom electronic version, with just the chapters that we will use, is available at a significant discount online at:</w:t>
            </w:r>
          </w:p>
          <w:p w14:paraId="48D36F01" w14:textId="76008A46" w:rsidR="00A64F0A" w:rsidRPr="0087623E" w:rsidRDefault="00C31D0B" w:rsidP="00886E49">
            <w:pPr>
              <w:spacing w:after="0" w:line="240" w:lineRule="auto"/>
              <w:jc w:val="center"/>
              <w:rPr>
                <w:rFonts w:ascii="Arial" w:hAnsi="Arial" w:cs="Arial"/>
                <w:b/>
                <w:color w:val="3366FF"/>
                <w:szCs w:val="20"/>
              </w:rPr>
            </w:pPr>
            <w:hyperlink r:id="rId13" w:history="1">
              <w:r w:rsidR="00FB4F5E" w:rsidRPr="008A29E4">
                <w:rPr>
                  <w:rStyle w:val="Hyperlink"/>
                  <w:rFonts w:ascii="Arial" w:hAnsi="Arial" w:cs="Arial"/>
                  <w:b/>
                  <w:szCs w:val="20"/>
                </w:rPr>
                <w:t>https://create.mheducation.com/shop/</w:t>
              </w:r>
            </w:hyperlink>
            <w:r w:rsidR="00FB4F5E">
              <w:rPr>
                <w:rFonts w:ascii="Arial" w:hAnsi="Arial" w:cs="Arial"/>
                <w:b/>
                <w:color w:val="3366FF"/>
                <w:szCs w:val="20"/>
              </w:rPr>
              <w:t xml:space="preserve"> </w:t>
            </w:r>
            <w:r w:rsidR="0087623E">
              <w:rPr>
                <w:rFonts w:ascii="Arial" w:hAnsi="Arial" w:cs="Arial"/>
                <w:b/>
                <w:color w:val="3366FF"/>
                <w:szCs w:val="20"/>
              </w:rPr>
              <w:t xml:space="preserve"> </w:t>
            </w:r>
            <w:r w:rsidR="0087623E" w:rsidRPr="0087623E">
              <w:rPr>
                <w:rFonts w:ascii="Arial" w:hAnsi="Arial" w:cs="Arial"/>
                <w:b/>
                <w:color w:val="3366FF"/>
                <w:szCs w:val="20"/>
              </w:rPr>
              <w:t xml:space="preserve"> </w:t>
            </w:r>
          </w:p>
          <w:p w14:paraId="623DEFB4" w14:textId="7D21AC38" w:rsidR="00825E22" w:rsidRPr="00750928" w:rsidRDefault="00A64F0A" w:rsidP="00054F1D">
            <w:pPr>
              <w:spacing w:after="0"/>
              <w:jc w:val="center"/>
              <w:rPr>
                <w:rFonts w:ascii="Times New Roman" w:eastAsia="Times New Roman" w:hAnsi="Times New Roman" w:cs="Times New Roman"/>
                <w:color w:val="auto"/>
                <w:szCs w:val="20"/>
              </w:rPr>
            </w:pPr>
            <w:r w:rsidRPr="00750928">
              <w:rPr>
                <w:rFonts w:ascii="Arial" w:hAnsi="Arial" w:cs="Arial"/>
                <w:b/>
                <w:szCs w:val="20"/>
              </w:rPr>
              <w:t>Enter ISBN</w:t>
            </w:r>
            <w:r w:rsidR="00575614" w:rsidRPr="00750928">
              <w:rPr>
                <w:rFonts w:ascii="Arial" w:hAnsi="Arial" w:cs="Arial"/>
                <w:b/>
                <w:szCs w:val="20"/>
              </w:rPr>
              <w:t>:</w:t>
            </w:r>
            <w:r w:rsidR="00825E22" w:rsidRPr="00750928">
              <w:rPr>
                <w:rFonts w:ascii="Arial" w:hAnsi="Arial" w:cs="Arial"/>
                <w:b/>
                <w:szCs w:val="20"/>
              </w:rPr>
              <w:t xml:space="preserve"> </w:t>
            </w:r>
            <w:r w:rsidR="00825E22" w:rsidRPr="00750928">
              <w:rPr>
                <w:rFonts w:ascii="Helvetica" w:eastAsia="Times New Roman" w:hAnsi="Helvetica" w:cs="Times New Roman"/>
                <w:color w:val="000000"/>
                <w:szCs w:val="20"/>
              </w:rPr>
              <w:t xml:space="preserve"> 9781307303032</w:t>
            </w:r>
          </w:p>
          <w:p w14:paraId="72785DF1" w14:textId="102237DE" w:rsidR="00A64F0A" w:rsidRPr="00D5341F" w:rsidRDefault="00750928" w:rsidP="00886E49">
            <w:pPr>
              <w:tabs>
                <w:tab w:val="left" w:pos="1800"/>
              </w:tabs>
              <w:spacing w:after="0"/>
              <w:ind w:left="1800" w:hanging="1800"/>
              <w:jc w:val="center"/>
              <w:rPr>
                <w:rFonts w:ascii="Arial" w:hAnsi="Arial" w:cs="Arial"/>
                <w:b/>
                <w:szCs w:val="20"/>
              </w:rPr>
            </w:pPr>
            <w:r w:rsidRPr="00750928">
              <w:rPr>
                <w:rFonts w:ascii="Arial" w:hAnsi="Arial" w:cs="Arial"/>
                <w:b/>
                <w:szCs w:val="20"/>
              </w:rPr>
              <w:t>The price is $52.12</w:t>
            </w:r>
            <w:r w:rsidR="00440B00" w:rsidRPr="00750928">
              <w:rPr>
                <w:rFonts w:ascii="Arial" w:hAnsi="Arial" w:cs="Arial"/>
                <w:b/>
                <w:szCs w:val="20"/>
              </w:rPr>
              <w:t>.</w:t>
            </w:r>
          </w:p>
          <w:p w14:paraId="0C8C46AE" w14:textId="6F227740" w:rsidR="007072C0" w:rsidRPr="00C37023" w:rsidRDefault="007754A4" w:rsidP="006D2B9D">
            <w:pPr>
              <w:pStyle w:val="BlockText"/>
              <w:spacing w:line="240" w:lineRule="auto"/>
              <w:rPr>
                <w:rFonts w:ascii="Arial" w:hAnsi="Arial" w:cs="Arial"/>
                <w:sz w:val="10"/>
                <w:szCs w:val="10"/>
              </w:rPr>
            </w:pPr>
            <w:r w:rsidRPr="00C37023">
              <w:rPr>
                <w:rFonts w:ascii="Arial" w:hAnsi="Arial" w:cs="Arial"/>
                <w:sz w:val="10"/>
                <w:szCs w:val="10"/>
              </w:rPr>
              <w:t>____</w:t>
            </w:r>
            <w:r w:rsidR="00184F21">
              <w:rPr>
                <w:rFonts w:ascii="Arial" w:hAnsi="Arial" w:cs="Arial"/>
                <w:sz w:val="10"/>
                <w:szCs w:val="10"/>
              </w:rPr>
              <w:t>______________________________</w:t>
            </w:r>
            <w:r w:rsidRPr="00C37023">
              <w:rPr>
                <w:rFonts w:ascii="Arial" w:hAnsi="Arial" w:cs="Arial"/>
                <w:sz w:val="10"/>
                <w:szCs w:val="10"/>
              </w:rPr>
              <w:t>________________________</w:t>
            </w:r>
          </w:p>
          <w:p w14:paraId="37559006" w14:textId="77777777" w:rsidR="00835EC2" w:rsidRDefault="00835EC2" w:rsidP="00835EC2">
            <w:pPr>
              <w:pStyle w:val="Style0"/>
              <w:tabs>
                <w:tab w:val="left" w:pos="1800"/>
              </w:tabs>
              <w:rPr>
                <w:rFonts w:cs="Arial"/>
                <w:b/>
                <w:color w:val="983620" w:themeColor="accent2"/>
                <w:position w:val="6"/>
                <w:szCs w:val="20"/>
              </w:rPr>
            </w:pPr>
            <w:r>
              <w:rPr>
                <w:noProof/>
              </w:rPr>
              <w:drawing>
                <wp:inline distT="0" distB="0" distL="0" distR="0" wp14:anchorId="05277738" wp14:editId="55DAD941">
                  <wp:extent cx="1182793" cy="487032"/>
                  <wp:effectExtent l="0" t="0" r="1143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png"/>
                          <pic:cNvPicPr/>
                        </pic:nvPicPr>
                        <pic:blipFill>
                          <a:blip r:embed="rId14">
                            <a:extLst>
                              <a:ext uri="{28A0092B-C50C-407E-A947-70E740481C1C}">
                                <a14:useLocalDpi xmlns:a14="http://schemas.microsoft.com/office/drawing/2010/main" val="0"/>
                              </a:ext>
                            </a:extLst>
                          </a:blip>
                          <a:stretch>
                            <a:fillRect/>
                          </a:stretch>
                        </pic:blipFill>
                        <pic:spPr>
                          <a:xfrm>
                            <a:off x="0" y="0"/>
                            <a:ext cx="1186178" cy="488426"/>
                          </a:xfrm>
                          <a:prstGeom prst="rect">
                            <a:avLst/>
                          </a:prstGeom>
                        </pic:spPr>
                      </pic:pic>
                    </a:graphicData>
                  </a:graphic>
                </wp:inline>
              </w:drawing>
            </w:r>
          </w:p>
          <w:p w14:paraId="047BD862" w14:textId="6883036E" w:rsidR="00835EC2" w:rsidRDefault="00835EC2" w:rsidP="00835EC2">
            <w:pPr>
              <w:pStyle w:val="Style0"/>
              <w:spacing w:before="60" w:after="60"/>
              <w:rPr>
                <w:rFonts w:cs="Arial"/>
                <w:b/>
                <w:color w:val="983620" w:themeColor="accent2"/>
                <w:szCs w:val="20"/>
              </w:rPr>
            </w:pPr>
            <w:r>
              <w:rPr>
                <w:rFonts w:cs="Arial"/>
                <w:color w:val="000000"/>
                <w:position w:val="6"/>
                <w:szCs w:val="20"/>
              </w:rPr>
              <w:t xml:space="preserve">It is your responsibility to check Canvas regularly for announcements and other </w:t>
            </w:r>
            <w:r w:rsidRPr="00D5341F">
              <w:rPr>
                <w:rFonts w:cs="Arial"/>
                <w:color w:val="000000"/>
                <w:position w:val="6"/>
                <w:szCs w:val="20"/>
              </w:rPr>
              <w:t>information related to the course.</w:t>
            </w:r>
          </w:p>
          <w:p w14:paraId="6042E4DB" w14:textId="0B66B8CA" w:rsidR="00C86F7E" w:rsidRPr="007754A4" w:rsidRDefault="001D67EC" w:rsidP="007E75D2">
            <w:pPr>
              <w:pStyle w:val="Style0"/>
              <w:spacing w:before="60" w:after="60"/>
              <w:rPr>
                <w:rFonts w:cs="Arial"/>
                <w:b/>
                <w:color w:val="983620" w:themeColor="accent2"/>
                <w:position w:val="6"/>
                <w:szCs w:val="20"/>
              </w:rPr>
            </w:pPr>
            <w:r>
              <w:rPr>
                <w:rFonts w:cs="Arial"/>
                <w:b/>
                <w:color w:val="983620" w:themeColor="accent2"/>
                <w:szCs w:val="20"/>
              </w:rPr>
              <w:t xml:space="preserve"> </w:t>
            </w:r>
            <w:r>
              <w:rPr>
                <w:noProof/>
              </w:rPr>
              <w:drawing>
                <wp:inline distT="0" distB="0" distL="0" distR="0" wp14:anchorId="42BD2131" wp14:editId="47CD864D">
                  <wp:extent cx="806027" cy="604519"/>
                  <wp:effectExtent l="0" t="0" r="6985" b="571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png"/>
                          <pic:cNvPicPr/>
                        </pic:nvPicPr>
                        <pic:blipFill>
                          <a:blip r:embed="rId15">
                            <a:extLst>
                              <a:ext uri="{28A0092B-C50C-407E-A947-70E740481C1C}">
                                <a14:useLocalDpi xmlns:a14="http://schemas.microsoft.com/office/drawing/2010/main" val="0"/>
                              </a:ext>
                            </a:extLst>
                          </a:blip>
                          <a:stretch>
                            <a:fillRect/>
                          </a:stretch>
                        </pic:blipFill>
                        <pic:spPr>
                          <a:xfrm>
                            <a:off x="0" y="0"/>
                            <a:ext cx="806770" cy="605076"/>
                          </a:xfrm>
                          <a:prstGeom prst="rect">
                            <a:avLst/>
                          </a:prstGeom>
                        </pic:spPr>
                      </pic:pic>
                    </a:graphicData>
                  </a:graphic>
                </wp:inline>
              </w:drawing>
            </w:r>
            <w:r>
              <w:rPr>
                <w:rFonts w:cs="Arial"/>
                <w:b/>
                <w:color w:val="983620" w:themeColor="accent2"/>
                <w:szCs w:val="20"/>
              </w:rPr>
              <w:t xml:space="preserve">    Professionalism                         </w:t>
            </w:r>
          </w:p>
          <w:p w14:paraId="180A6705" w14:textId="0D999FEA" w:rsidR="007072C0" w:rsidRDefault="00C86F7E" w:rsidP="00184F21">
            <w:pPr>
              <w:pStyle w:val="Style0"/>
              <w:spacing w:after="120"/>
              <w:jc w:val="both"/>
              <w:rPr>
                <w:rFonts w:cs="Arial"/>
                <w:color w:val="000000"/>
                <w:position w:val="6"/>
                <w:szCs w:val="20"/>
              </w:rPr>
            </w:pPr>
            <w:r w:rsidRPr="00D5341F">
              <w:rPr>
                <w:rFonts w:cs="Arial"/>
                <w:color w:val="000000"/>
                <w:position w:val="6"/>
                <w:szCs w:val="20"/>
              </w:rPr>
              <w:t xml:space="preserve">You are expected to show respect for your classmates, your professor, and the university, and not to engage in disruptive behavior.  If you walk in late, please do so quietly and take </w:t>
            </w:r>
            <w:r w:rsidR="006F050A">
              <w:rPr>
                <w:rFonts w:cs="Arial"/>
                <w:color w:val="000000"/>
                <w:position w:val="6"/>
                <w:szCs w:val="20"/>
              </w:rPr>
              <w:t>the first available seat</w:t>
            </w:r>
            <w:r w:rsidRPr="00D5341F">
              <w:rPr>
                <w:rFonts w:cs="Arial"/>
                <w:color w:val="000000"/>
                <w:position w:val="6"/>
                <w:szCs w:val="20"/>
              </w:rPr>
              <w:t>.  Food is not permitted in the classroom, nor is sleeping during class or raising your voice to fellow students or the professor.  You may be asked to leave class for disruptive behavior</w:t>
            </w:r>
            <w:r w:rsidR="001D67EC">
              <w:rPr>
                <w:rFonts w:cs="Arial"/>
                <w:color w:val="000000"/>
                <w:position w:val="6"/>
                <w:szCs w:val="20"/>
              </w:rPr>
              <w:t>, either in class or online,</w:t>
            </w:r>
            <w:r w:rsidRPr="00D5341F">
              <w:rPr>
                <w:rFonts w:cs="Arial"/>
                <w:color w:val="000000"/>
                <w:position w:val="6"/>
                <w:szCs w:val="20"/>
              </w:rPr>
              <w:t xml:space="preserve"> and you may be required to speak with the Student Conduct Coordinator before</w:t>
            </w:r>
            <w:r w:rsidR="0026607B">
              <w:rPr>
                <w:rFonts w:cs="Arial"/>
                <w:color w:val="000000"/>
                <w:position w:val="6"/>
                <w:szCs w:val="20"/>
              </w:rPr>
              <w:t xml:space="preserve"> </w:t>
            </w:r>
            <w:r w:rsidRPr="00D5341F">
              <w:rPr>
                <w:rFonts w:cs="Arial"/>
                <w:color w:val="000000"/>
                <w:position w:val="6"/>
                <w:szCs w:val="20"/>
              </w:rPr>
              <w:t xml:space="preserve"> returning to class. </w:t>
            </w:r>
          </w:p>
          <w:p w14:paraId="59989951" w14:textId="77777777" w:rsidR="00EE48E9" w:rsidRDefault="00EE48E9" w:rsidP="00184F21">
            <w:pPr>
              <w:pStyle w:val="Style0"/>
              <w:spacing w:after="120"/>
              <w:jc w:val="both"/>
              <w:rPr>
                <w:rFonts w:cs="Arial"/>
                <w:color w:val="000000"/>
                <w:position w:val="6"/>
                <w:szCs w:val="20"/>
              </w:rPr>
            </w:pPr>
          </w:p>
          <w:p w14:paraId="0CFC27FB" w14:textId="50590FCA" w:rsidR="007072C0" w:rsidRDefault="0014592F" w:rsidP="007072C0">
            <w:pPr>
              <w:pStyle w:val="Style0"/>
              <w:spacing w:before="120" w:after="120"/>
              <w:rPr>
                <w:rFonts w:cs="Arial"/>
                <w:color w:val="000000"/>
                <w:position w:val="6"/>
                <w:szCs w:val="20"/>
              </w:rPr>
            </w:pPr>
            <w:r>
              <w:rPr>
                <w:noProof/>
              </w:rPr>
              <w:lastRenderedPageBreak/>
              <w:drawing>
                <wp:inline distT="0" distB="0" distL="0" distR="0" wp14:anchorId="0B2E5616" wp14:editId="32A62332">
                  <wp:extent cx="251460" cy="251460"/>
                  <wp:effectExtent l="0" t="0" r="2540" b="254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png"/>
                          <pic:cNvPicPr/>
                        </pic:nvPicPr>
                        <pic:blipFill>
                          <a:blip r:embed="rId16">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inline>
              </w:drawing>
            </w:r>
            <w:r w:rsidR="00C37023">
              <w:rPr>
                <w:rFonts w:cs="Arial"/>
                <w:b/>
                <w:color w:val="983620" w:themeColor="accent2"/>
                <w:szCs w:val="20"/>
              </w:rPr>
              <w:t xml:space="preserve">  </w:t>
            </w:r>
            <w:r w:rsidR="007072C0">
              <w:rPr>
                <w:rFonts w:cs="Arial"/>
                <w:b/>
                <w:color w:val="983620" w:themeColor="accent2"/>
                <w:szCs w:val="20"/>
              </w:rPr>
              <w:t xml:space="preserve">Plagiarism </w:t>
            </w:r>
          </w:p>
          <w:p w14:paraId="75E2A886" w14:textId="649B4EF2" w:rsidR="00D5341F" w:rsidRPr="00E32C3C" w:rsidRDefault="008D23D6" w:rsidP="00EE3DA7">
            <w:pPr>
              <w:pStyle w:val="Style0"/>
              <w:jc w:val="both"/>
              <w:rPr>
                <w:rFonts w:cs="Arial"/>
                <w:color w:val="000000"/>
                <w:position w:val="6"/>
                <w:szCs w:val="20"/>
              </w:rPr>
            </w:pPr>
            <w:r w:rsidRPr="008D23D6">
              <w:rPr>
                <w:rFonts w:cs="Arial"/>
                <w:szCs w:val="20"/>
              </w:rPr>
              <w:t>Plagiarism will not be tolerated</w:t>
            </w:r>
            <w:r w:rsidR="00EE3DA7">
              <w:rPr>
                <w:rFonts w:cs="Arial"/>
                <w:szCs w:val="20"/>
              </w:rPr>
              <w:t xml:space="preserve"> on homework or exams</w:t>
            </w:r>
            <w:r w:rsidRPr="008D23D6">
              <w:rPr>
                <w:rFonts w:cs="Arial"/>
                <w:szCs w:val="20"/>
              </w:rPr>
              <w:t xml:space="preserve">.  </w:t>
            </w:r>
            <w:r w:rsidR="007754A4" w:rsidRPr="00D5341F">
              <w:rPr>
                <w:rFonts w:cs="Arial"/>
                <w:b/>
                <w:szCs w:val="20"/>
              </w:rPr>
              <w:t>You may not copy from any source, including the textbook.</w:t>
            </w:r>
            <w:r w:rsidR="007754A4" w:rsidRPr="00D5341F">
              <w:rPr>
                <w:rFonts w:cs="Arial"/>
                <w:szCs w:val="20"/>
              </w:rPr>
              <w:t xml:space="preserve">  Your work must be your own, and </w:t>
            </w:r>
            <w:r w:rsidR="00AA13F5">
              <w:rPr>
                <w:rFonts w:cs="Arial"/>
                <w:szCs w:val="20"/>
              </w:rPr>
              <w:t>T</w:t>
            </w:r>
            <w:r w:rsidR="007754A4" w:rsidRPr="00D5341F">
              <w:rPr>
                <w:rFonts w:cs="Arial"/>
                <w:szCs w:val="20"/>
              </w:rPr>
              <w:t xml:space="preserve">urnitin will report on the amount of your </w:t>
            </w:r>
            <w:r w:rsidR="00EE3DA7">
              <w:rPr>
                <w:rFonts w:cs="Arial"/>
                <w:szCs w:val="20"/>
              </w:rPr>
              <w:t xml:space="preserve">homework </w:t>
            </w:r>
            <w:r w:rsidR="007754A4" w:rsidRPr="00D5341F">
              <w:rPr>
                <w:rFonts w:cs="Arial"/>
                <w:szCs w:val="20"/>
              </w:rPr>
              <w:t>brief</w:t>
            </w:r>
            <w:r w:rsidR="00EE3DA7">
              <w:rPr>
                <w:rFonts w:cs="Arial"/>
                <w:szCs w:val="20"/>
              </w:rPr>
              <w:t>s that are</w:t>
            </w:r>
            <w:r w:rsidR="007754A4" w:rsidRPr="00D5341F">
              <w:rPr>
                <w:rFonts w:cs="Arial"/>
                <w:szCs w:val="20"/>
              </w:rPr>
              <w:t xml:space="preserve"> copied.</w:t>
            </w:r>
            <w:r w:rsidR="007072C0">
              <w:rPr>
                <w:rFonts w:cs="Arial"/>
                <w:szCs w:val="20"/>
              </w:rPr>
              <w:t xml:space="preserve">  Plagiarism will result in failure of the course.</w:t>
            </w:r>
          </w:p>
          <w:p w14:paraId="287F3EDC" w14:textId="7EAE2702" w:rsidR="006D2231" w:rsidRPr="00AB3F16" w:rsidRDefault="0037799B" w:rsidP="0037799B">
            <w:pPr>
              <w:pStyle w:val="Heading2"/>
              <w:shd w:val="clear" w:color="auto" w:fill="E6E6E6"/>
              <w:spacing w:before="0" w:line="240" w:lineRule="auto"/>
              <w:rPr>
                <w:rFonts w:ascii="Arial" w:hAnsi="Arial" w:cs="Arial"/>
                <w:b/>
                <w:color w:val="983620" w:themeColor="accent2"/>
                <w:sz w:val="20"/>
                <w:szCs w:val="20"/>
              </w:rPr>
            </w:pPr>
            <w:r>
              <w:rPr>
                <w:rFonts w:ascii="Arial" w:hAnsi="Arial" w:cs="Arial"/>
                <w:b/>
                <w:color w:val="983620" w:themeColor="accent2"/>
                <w:sz w:val="20"/>
                <w:szCs w:val="20"/>
              </w:rPr>
              <w:t xml:space="preserve">                          </w:t>
            </w:r>
            <w:r w:rsidR="006D2231" w:rsidRPr="00AB3F16">
              <w:rPr>
                <w:rFonts w:ascii="Arial" w:hAnsi="Arial" w:cs="Arial"/>
                <w:b/>
                <w:color w:val="983620" w:themeColor="accent2"/>
                <w:sz w:val="20"/>
                <w:szCs w:val="20"/>
              </w:rPr>
              <w:t>Grading</w:t>
            </w:r>
          </w:p>
          <w:p w14:paraId="6ACB3322" w14:textId="76CC214E" w:rsidR="00AB3F16" w:rsidRPr="002E0069" w:rsidRDefault="00AB3F16" w:rsidP="0037799B">
            <w:pPr>
              <w:pStyle w:val="Style0"/>
              <w:shd w:val="clear" w:color="auto" w:fill="E6E6E6"/>
              <w:jc w:val="both"/>
              <w:rPr>
                <w:rFonts w:cs="Arial"/>
                <w:position w:val="6"/>
                <w:szCs w:val="20"/>
              </w:rPr>
            </w:pPr>
            <w:r w:rsidRPr="002E0069">
              <w:rPr>
                <w:rFonts w:cs="Arial"/>
                <w:position w:val="6"/>
                <w:szCs w:val="20"/>
              </w:rPr>
              <w:t>Your grade will be based upon participation (attendance, dis</w:t>
            </w:r>
            <w:r w:rsidR="008505BC" w:rsidRPr="002E0069">
              <w:rPr>
                <w:rFonts w:cs="Arial"/>
                <w:position w:val="6"/>
                <w:szCs w:val="20"/>
              </w:rPr>
              <w:t>c</w:t>
            </w:r>
            <w:r w:rsidRPr="002E0069">
              <w:rPr>
                <w:rFonts w:cs="Arial"/>
                <w:position w:val="6"/>
                <w:szCs w:val="20"/>
              </w:rPr>
              <w:t>ussions</w:t>
            </w:r>
            <w:r w:rsidR="0017571B">
              <w:rPr>
                <w:rFonts w:cs="Arial"/>
                <w:position w:val="6"/>
                <w:szCs w:val="20"/>
              </w:rPr>
              <w:t>),</w:t>
            </w:r>
            <w:r w:rsidRPr="002E0069">
              <w:rPr>
                <w:rFonts w:cs="Arial"/>
                <w:position w:val="6"/>
                <w:szCs w:val="20"/>
              </w:rPr>
              <w:t xml:space="preserve"> turned-in briefs</w:t>
            </w:r>
            <w:r w:rsidR="00E97DBC">
              <w:rPr>
                <w:rFonts w:cs="Arial"/>
                <w:position w:val="6"/>
                <w:szCs w:val="20"/>
              </w:rPr>
              <w:t>,</w:t>
            </w:r>
            <w:r w:rsidRPr="002E0069">
              <w:rPr>
                <w:rFonts w:cs="Arial"/>
                <w:position w:val="6"/>
                <w:szCs w:val="20"/>
              </w:rPr>
              <w:t xml:space="preserve"> </w:t>
            </w:r>
            <w:r w:rsidR="00553EF6">
              <w:rPr>
                <w:rFonts w:cs="Arial"/>
                <w:position w:val="6"/>
                <w:szCs w:val="20"/>
              </w:rPr>
              <w:t>quizzes, and two exams.</w:t>
            </w:r>
            <w:r w:rsidR="00DF71C4">
              <w:rPr>
                <w:rFonts w:cs="Arial"/>
                <w:b/>
                <w:position w:val="6"/>
                <w:szCs w:val="20"/>
              </w:rPr>
              <w:t xml:space="preserve"> </w:t>
            </w:r>
            <w:r w:rsidR="00DF71C4" w:rsidRPr="002E0069">
              <w:rPr>
                <w:rFonts w:cs="Arial"/>
                <w:position w:val="6"/>
                <w:szCs w:val="20"/>
              </w:rPr>
              <w:t xml:space="preserve"> </w:t>
            </w:r>
            <w:r w:rsidR="00DF71C4">
              <w:rPr>
                <w:rFonts w:cs="Arial"/>
                <w:position w:val="6"/>
                <w:szCs w:val="20"/>
              </w:rPr>
              <w:t>G</w:t>
            </w:r>
            <w:r w:rsidRPr="002E0069">
              <w:rPr>
                <w:rFonts w:cs="Arial"/>
                <w:position w:val="6"/>
                <w:szCs w:val="20"/>
              </w:rPr>
              <w:t>rade allocation is as follows:</w:t>
            </w:r>
          </w:p>
          <w:p w14:paraId="10757EBD" w14:textId="77777777" w:rsidR="00AB3F16" w:rsidRPr="00D93EB6" w:rsidRDefault="00AB3F16" w:rsidP="0037799B">
            <w:pPr>
              <w:pStyle w:val="Style0"/>
              <w:shd w:val="clear" w:color="auto" w:fill="E6E6E6"/>
              <w:rPr>
                <w:rFonts w:cs="Arial"/>
                <w:color w:val="000000"/>
                <w:position w:val="6"/>
                <w:sz w:val="10"/>
                <w:szCs w:val="10"/>
              </w:rPr>
            </w:pPr>
          </w:p>
          <w:p w14:paraId="068BD4FB" w14:textId="662B56E3" w:rsidR="00AB3F16" w:rsidRDefault="00AB3F16" w:rsidP="0037799B">
            <w:pPr>
              <w:pStyle w:val="Style0"/>
              <w:shd w:val="clear" w:color="auto" w:fill="E6E6E6"/>
              <w:tabs>
                <w:tab w:val="left" w:pos="9000"/>
              </w:tabs>
              <w:rPr>
                <w:rFonts w:cs="Arial"/>
                <w:color w:val="000000"/>
                <w:position w:val="6"/>
                <w:szCs w:val="20"/>
              </w:rPr>
            </w:pPr>
            <w:r w:rsidRPr="00AB3F16">
              <w:rPr>
                <w:rFonts w:cs="Arial"/>
                <w:b/>
                <w:color w:val="000000"/>
                <w:position w:val="6"/>
                <w:szCs w:val="20"/>
              </w:rPr>
              <w:t>Participation</w:t>
            </w:r>
            <w:r>
              <w:rPr>
                <w:rFonts w:cs="Arial"/>
                <w:color w:val="000000"/>
                <w:position w:val="6"/>
                <w:szCs w:val="20"/>
              </w:rPr>
              <w:t xml:space="preserve">: </w:t>
            </w:r>
            <w:r w:rsidR="00553EF6">
              <w:rPr>
                <w:rFonts w:cs="Arial"/>
                <w:color w:val="000000"/>
                <w:position w:val="6"/>
                <w:szCs w:val="20"/>
              </w:rPr>
              <w:t xml:space="preserve"> </w:t>
            </w:r>
            <w:r w:rsidR="0017571B">
              <w:rPr>
                <w:rFonts w:cs="Arial"/>
                <w:color w:val="000000"/>
                <w:position w:val="6"/>
                <w:szCs w:val="20"/>
              </w:rPr>
              <w:t xml:space="preserve">                  </w:t>
            </w:r>
            <w:r w:rsidR="003D295A">
              <w:rPr>
                <w:rFonts w:cs="Arial"/>
                <w:color w:val="000000"/>
                <w:position w:val="6"/>
                <w:szCs w:val="20"/>
              </w:rPr>
              <w:t xml:space="preserve">   </w:t>
            </w:r>
            <w:r w:rsidR="0017571B">
              <w:rPr>
                <w:rFonts w:cs="Arial"/>
                <w:color w:val="000000"/>
                <w:position w:val="6"/>
                <w:szCs w:val="20"/>
              </w:rPr>
              <w:t>2</w:t>
            </w:r>
            <w:r>
              <w:rPr>
                <w:rFonts w:cs="Arial"/>
                <w:color w:val="000000"/>
                <w:position w:val="6"/>
                <w:szCs w:val="20"/>
              </w:rPr>
              <w:t>0 points</w:t>
            </w:r>
          </w:p>
          <w:p w14:paraId="026CC1D4" w14:textId="261B1233" w:rsidR="0017571B" w:rsidRPr="00AB3F16" w:rsidRDefault="0095557E" w:rsidP="0037799B">
            <w:pPr>
              <w:pStyle w:val="Style0"/>
              <w:shd w:val="clear" w:color="auto" w:fill="E6E6E6"/>
              <w:tabs>
                <w:tab w:val="left" w:pos="9000"/>
              </w:tabs>
              <w:rPr>
                <w:rFonts w:cs="Arial"/>
                <w:color w:val="000000"/>
                <w:position w:val="6"/>
                <w:szCs w:val="20"/>
              </w:rPr>
            </w:pPr>
            <w:r>
              <w:rPr>
                <w:rFonts w:cs="Arial"/>
                <w:b/>
                <w:color w:val="000000"/>
                <w:position w:val="6"/>
                <w:szCs w:val="20"/>
              </w:rPr>
              <w:t>Assignments/</w:t>
            </w:r>
            <w:r w:rsidR="0017571B" w:rsidRPr="0017571B">
              <w:rPr>
                <w:rFonts w:cs="Arial"/>
                <w:b/>
                <w:color w:val="000000"/>
                <w:position w:val="6"/>
                <w:szCs w:val="20"/>
              </w:rPr>
              <w:t>Quizzes:</w:t>
            </w:r>
            <w:r w:rsidR="0017571B">
              <w:rPr>
                <w:rFonts w:cs="Arial"/>
                <w:color w:val="000000"/>
                <w:position w:val="6"/>
                <w:szCs w:val="20"/>
              </w:rPr>
              <w:t xml:space="preserve">    </w:t>
            </w:r>
            <w:r>
              <w:rPr>
                <w:rFonts w:cs="Arial"/>
                <w:color w:val="000000"/>
                <w:position w:val="6"/>
                <w:szCs w:val="20"/>
              </w:rPr>
              <w:t xml:space="preserve">   </w:t>
            </w:r>
            <w:r w:rsidR="0017571B">
              <w:rPr>
                <w:rFonts w:cs="Arial"/>
                <w:color w:val="000000"/>
                <w:position w:val="6"/>
                <w:szCs w:val="20"/>
              </w:rPr>
              <w:t>80 points</w:t>
            </w:r>
          </w:p>
          <w:p w14:paraId="3D765D20" w14:textId="1ED19C62" w:rsidR="00AB3F16" w:rsidRPr="00AB3F16" w:rsidRDefault="00553EF6" w:rsidP="0037799B">
            <w:pPr>
              <w:pStyle w:val="Style0"/>
              <w:shd w:val="clear" w:color="auto" w:fill="E6E6E6"/>
              <w:rPr>
                <w:rFonts w:cs="Arial"/>
                <w:color w:val="000000"/>
                <w:position w:val="6"/>
                <w:szCs w:val="20"/>
              </w:rPr>
            </w:pPr>
            <w:r>
              <w:rPr>
                <w:rFonts w:cs="Arial"/>
                <w:b/>
                <w:color w:val="000000"/>
                <w:position w:val="6"/>
                <w:szCs w:val="20"/>
              </w:rPr>
              <w:t>First exam</w:t>
            </w:r>
            <w:r w:rsidR="00AB3F16">
              <w:rPr>
                <w:rFonts w:cs="Arial"/>
                <w:color w:val="000000"/>
                <w:position w:val="6"/>
                <w:szCs w:val="20"/>
              </w:rPr>
              <w:t xml:space="preserve">: </w:t>
            </w:r>
            <w:r w:rsidR="007601EA">
              <w:rPr>
                <w:rFonts w:cs="Arial"/>
                <w:color w:val="000000"/>
                <w:position w:val="6"/>
                <w:szCs w:val="20"/>
              </w:rPr>
              <w:t xml:space="preserve">       </w:t>
            </w:r>
            <w:r w:rsidR="0017571B">
              <w:rPr>
                <w:rFonts w:cs="Arial"/>
                <w:color w:val="000000"/>
                <w:position w:val="6"/>
                <w:szCs w:val="20"/>
              </w:rPr>
              <w:t xml:space="preserve">                </w:t>
            </w:r>
            <w:r w:rsidR="003D295A">
              <w:rPr>
                <w:rFonts w:cs="Arial"/>
                <w:color w:val="000000"/>
                <w:position w:val="6"/>
                <w:szCs w:val="20"/>
              </w:rPr>
              <w:t xml:space="preserve">   </w:t>
            </w:r>
            <w:r w:rsidR="007601EA">
              <w:rPr>
                <w:rFonts w:cs="Arial"/>
                <w:color w:val="000000"/>
                <w:position w:val="6"/>
                <w:szCs w:val="20"/>
              </w:rPr>
              <w:t>4</w:t>
            </w:r>
            <w:r w:rsidR="00DC4D28">
              <w:rPr>
                <w:rFonts w:cs="Arial"/>
                <w:color w:val="000000"/>
                <w:position w:val="6"/>
                <w:szCs w:val="20"/>
              </w:rPr>
              <w:t>5</w:t>
            </w:r>
            <w:r w:rsidR="00AB3F16">
              <w:rPr>
                <w:rFonts w:cs="Arial"/>
                <w:color w:val="000000"/>
                <w:position w:val="6"/>
                <w:szCs w:val="20"/>
              </w:rPr>
              <w:t xml:space="preserve"> points</w:t>
            </w:r>
          </w:p>
          <w:p w14:paraId="00DF7A75" w14:textId="4D53B0DD" w:rsidR="00AB3F16" w:rsidRDefault="00553EF6" w:rsidP="0037799B">
            <w:pPr>
              <w:pStyle w:val="Style0"/>
              <w:shd w:val="clear" w:color="auto" w:fill="E6E6E6"/>
              <w:rPr>
                <w:rFonts w:cs="Arial"/>
                <w:color w:val="000000"/>
                <w:position w:val="6"/>
                <w:szCs w:val="20"/>
              </w:rPr>
            </w:pPr>
            <w:r>
              <w:rPr>
                <w:rFonts w:cs="Arial"/>
                <w:b/>
                <w:color w:val="000000"/>
                <w:position w:val="6"/>
                <w:szCs w:val="20"/>
              </w:rPr>
              <w:t>Second</w:t>
            </w:r>
            <w:r w:rsidR="00AB3F16" w:rsidRPr="00AB3F16">
              <w:rPr>
                <w:rFonts w:cs="Arial"/>
                <w:b/>
                <w:color w:val="000000"/>
                <w:position w:val="6"/>
                <w:szCs w:val="20"/>
              </w:rPr>
              <w:t xml:space="preserve"> exam</w:t>
            </w:r>
            <w:r w:rsidR="00AB3F16">
              <w:rPr>
                <w:rFonts w:cs="Arial"/>
                <w:color w:val="000000"/>
                <w:position w:val="6"/>
                <w:szCs w:val="20"/>
              </w:rPr>
              <w:t xml:space="preserve">: </w:t>
            </w:r>
            <w:r w:rsidR="008505BC">
              <w:rPr>
                <w:rFonts w:cs="Arial"/>
                <w:color w:val="000000"/>
                <w:position w:val="6"/>
                <w:szCs w:val="20"/>
              </w:rPr>
              <w:t xml:space="preserve">  </w:t>
            </w:r>
            <w:r w:rsidR="0017571B">
              <w:rPr>
                <w:rFonts w:cs="Arial"/>
                <w:color w:val="000000"/>
                <w:position w:val="6"/>
                <w:szCs w:val="20"/>
              </w:rPr>
              <w:t xml:space="preserve">                </w:t>
            </w:r>
            <w:r w:rsidR="003D295A">
              <w:rPr>
                <w:rFonts w:cs="Arial"/>
                <w:color w:val="000000"/>
                <w:position w:val="6"/>
                <w:szCs w:val="20"/>
              </w:rPr>
              <w:t xml:space="preserve">   </w:t>
            </w:r>
            <w:r w:rsidR="00DC4D28">
              <w:rPr>
                <w:rFonts w:cs="Arial"/>
                <w:color w:val="000000"/>
                <w:position w:val="6"/>
                <w:szCs w:val="20"/>
                <w:u w:val="single"/>
              </w:rPr>
              <w:t>55</w:t>
            </w:r>
            <w:r w:rsidR="00AB3F16" w:rsidRPr="008505BC">
              <w:rPr>
                <w:rFonts w:cs="Arial"/>
                <w:color w:val="000000"/>
                <w:position w:val="6"/>
                <w:szCs w:val="20"/>
                <w:u w:val="single"/>
              </w:rPr>
              <w:t xml:space="preserve"> points</w:t>
            </w:r>
          </w:p>
          <w:p w14:paraId="2A943B69" w14:textId="71C20BD1" w:rsidR="008505BC" w:rsidRDefault="008505BC" w:rsidP="0037799B">
            <w:pPr>
              <w:pStyle w:val="Style0"/>
              <w:shd w:val="clear" w:color="auto" w:fill="E6E6E6"/>
              <w:rPr>
                <w:rFonts w:cs="Arial"/>
                <w:color w:val="000000"/>
                <w:position w:val="6"/>
                <w:szCs w:val="20"/>
              </w:rPr>
            </w:pPr>
            <w:r w:rsidRPr="008505BC">
              <w:rPr>
                <w:rFonts w:cs="Arial"/>
                <w:b/>
                <w:color w:val="000000"/>
                <w:position w:val="6"/>
                <w:szCs w:val="20"/>
              </w:rPr>
              <w:t>Total</w:t>
            </w:r>
            <w:r>
              <w:rPr>
                <w:rFonts w:cs="Arial"/>
                <w:color w:val="000000"/>
                <w:position w:val="6"/>
                <w:szCs w:val="20"/>
              </w:rPr>
              <w:t xml:space="preserve">:             </w:t>
            </w:r>
            <w:r w:rsidR="007F3A47">
              <w:rPr>
                <w:rFonts w:cs="Arial"/>
                <w:color w:val="000000"/>
                <w:position w:val="6"/>
                <w:szCs w:val="20"/>
              </w:rPr>
              <w:t xml:space="preserve">  </w:t>
            </w:r>
            <w:r w:rsidR="0017571B">
              <w:rPr>
                <w:rFonts w:cs="Arial"/>
                <w:color w:val="000000"/>
                <w:position w:val="6"/>
                <w:szCs w:val="20"/>
              </w:rPr>
              <w:t xml:space="preserve">  </w:t>
            </w:r>
            <w:r w:rsidR="007F3A47">
              <w:rPr>
                <w:rFonts w:cs="Arial"/>
                <w:color w:val="000000"/>
                <w:position w:val="6"/>
                <w:szCs w:val="20"/>
              </w:rPr>
              <w:t xml:space="preserve"> </w:t>
            </w:r>
            <w:r w:rsidR="0017571B">
              <w:rPr>
                <w:rFonts w:cs="Arial"/>
                <w:color w:val="000000"/>
                <w:position w:val="6"/>
                <w:szCs w:val="20"/>
              </w:rPr>
              <w:t xml:space="preserve">              </w:t>
            </w:r>
            <w:r w:rsidR="003D295A">
              <w:rPr>
                <w:rFonts w:cs="Arial"/>
                <w:color w:val="000000"/>
                <w:position w:val="6"/>
                <w:szCs w:val="20"/>
              </w:rPr>
              <w:t xml:space="preserve">   </w:t>
            </w:r>
            <w:r>
              <w:rPr>
                <w:rFonts w:cs="Arial"/>
                <w:color w:val="000000"/>
                <w:position w:val="6"/>
                <w:szCs w:val="20"/>
              </w:rPr>
              <w:t>200 points</w:t>
            </w:r>
          </w:p>
          <w:p w14:paraId="655156BA" w14:textId="77777777" w:rsidR="00E87BD0" w:rsidRPr="00D93EB6" w:rsidRDefault="00E87BD0" w:rsidP="0037799B">
            <w:pPr>
              <w:pStyle w:val="Style0"/>
              <w:shd w:val="clear" w:color="auto" w:fill="E6E6E6"/>
              <w:rPr>
                <w:rFonts w:cs="Arial"/>
                <w:color w:val="000000"/>
                <w:position w:val="6"/>
                <w:sz w:val="10"/>
                <w:szCs w:val="10"/>
              </w:rPr>
            </w:pPr>
          </w:p>
          <w:p w14:paraId="00702021" w14:textId="354A28B8" w:rsidR="00DF71C4" w:rsidRPr="00C52E29" w:rsidRDefault="00DF71C4" w:rsidP="0037799B">
            <w:pPr>
              <w:widowControl w:val="0"/>
              <w:shd w:val="clear" w:color="auto" w:fill="E6E6E6"/>
              <w:spacing w:after="0" w:line="240" w:lineRule="auto"/>
              <w:jc w:val="both"/>
              <w:rPr>
                <w:rFonts w:ascii="Arial" w:hAnsi="Arial" w:cs="Arial"/>
                <w:color w:val="000000" w:themeColor="text1"/>
              </w:rPr>
            </w:pPr>
            <w:r w:rsidRPr="00C52E29">
              <w:rPr>
                <w:rFonts w:ascii="Arial" w:hAnsi="Arial" w:cs="Arial"/>
                <w:color w:val="000000" w:themeColor="text1"/>
              </w:rPr>
              <w:t>Scale:  A</w:t>
            </w:r>
            <w:r w:rsidR="00786E23">
              <w:rPr>
                <w:rFonts w:ascii="Arial" w:hAnsi="Arial" w:cs="Arial"/>
                <w:color w:val="000000" w:themeColor="text1"/>
              </w:rPr>
              <w:t>-/A</w:t>
            </w:r>
            <w:r w:rsidRPr="00C52E29">
              <w:rPr>
                <w:rFonts w:ascii="Arial" w:hAnsi="Arial" w:cs="Arial"/>
                <w:color w:val="000000" w:themeColor="text1"/>
              </w:rPr>
              <w:t xml:space="preserve"> – 90% and above</w:t>
            </w:r>
          </w:p>
          <w:p w14:paraId="75DFE6F4" w14:textId="7908D98E" w:rsidR="00DF71C4" w:rsidRPr="00C52E29" w:rsidRDefault="00DF71C4" w:rsidP="0037799B">
            <w:pPr>
              <w:widowControl w:val="0"/>
              <w:shd w:val="clear" w:color="auto" w:fill="E6E6E6"/>
              <w:spacing w:after="0" w:line="240" w:lineRule="auto"/>
              <w:jc w:val="both"/>
              <w:rPr>
                <w:rFonts w:ascii="Arial" w:hAnsi="Arial" w:cs="Arial"/>
                <w:color w:val="000000" w:themeColor="text1"/>
              </w:rPr>
            </w:pPr>
            <w:r w:rsidRPr="00C52E29">
              <w:rPr>
                <w:rFonts w:ascii="Arial" w:hAnsi="Arial" w:cs="Arial"/>
                <w:color w:val="000000" w:themeColor="text1"/>
              </w:rPr>
              <w:t xml:space="preserve">            B</w:t>
            </w:r>
            <w:r w:rsidR="00786E23">
              <w:rPr>
                <w:rFonts w:ascii="Arial" w:hAnsi="Arial" w:cs="Arial"/>
                <w:color w:val="000000" w:themeColor="text1"/>
              </w:rPr>
              <w:t>-/B/B+</w:t>
            </w:r>
            <w:r w:rsidRPr="00C52E29">
              <w:rPr>
                <w:rFonts w:ascii="Arial" w:hAnsi="Arial" w:cs="Arial"/>
                <w:color w:val="000000" w:themeColor="text1"/>
              </w:rPr>
              <w:t xml:space="preserve"> – 80% - 89%</w:t>
            </w:r>
          </w:p>
          <w:p w14:paraId="4FF7B9CA" w14:textId="638F1E0F" w:rsidR="00DF71C4" w:rsidRPr="00C52E29" w:rsidRDefault="00DF71C4" w:rsidP="0037799B">
            <w:pPr>
              <w:widowControl w:val="0"/>
              <w:shd w:val="clear" w:color="auto" w:fill="E6E6E6"/>
              <w:spacing w:after="0" w:line="240" w:lineRule="auto"/>
              <w:jc w:val="both"/>
              <w:rPr>
                <w:rFonts w:ascii="Arial" w:hAnsi="Arial" w:cs="Arial"/>
                <w:color w:val="000000" w:themeColor="text1"/>
              </w:rPr>
            </w:pPr>
            <w:r w:rsidRPr="00C52E29">
              <w:rPr>
                <w:rFonts w:ascii="Arial" w:hAnsi="Arial" w:cs="Arial"/>
                <w:color w:val="000000" w:themeColor="text1"/>
              </w:rPr>
              <w:t xml:space="preserve">            C</w:t>
            </w:r>
            <w:r w:rsidR="00786E23">
              <w:rPr>
                <w:rFonts w:ascii="Arial" w:hAnsi="Arial" w:cs="Arial"/>
                <w:color w:val="000000" w:themeColor="text1"/>
              </w:rPr>
              <w:t>-/C/C+</w:t>
            </w:r>
            <w:r w:rsidRPr="00C52E29">
              <w:rPr>
                <w:rFonts w:ascii="Arial" w:hAnsi="Arial" w:cs="Arial"/>
                <w:color w:val="000000" w:themeColor="text1"/>
              </w:rPr>
              <w:t xml:space="preserve"> – 70% - 79%</w:t>
            </w:r>
          </w:p>
          <w:p w14:paraId="6E40963C" w14:textId="048120DC" w:rsidR="00DF71C4" w:rsidRDefault="00DF71C4" w:rsidP="0037799B">
            <w:pPr>
              <w:widowControl w:val="0"/>
              <w:shd w:val="clear" w:color="auto" w:fill="E6E6E6"/>
              <w:spacing w:after="0" w:line="240" w:lineRule="auto"/>
              <w:jc w:val="both"/>
              <w:rPr>
                <w:rFonts w:ascii="Arial" w:hAnsi="Arial" w:cs="Arial"/>
                <w:color w:val="000000" w:themeColor="text1"/>
              </w:rPr>
            </w:pPr>
            <w:r w:rsidRPr="00C52E29">
              <w:rPr>
                <w:rFonts w:ascii="Arial" w:hAnsi="Arial" w:cs="Arial"/>
                <w:color w:val="000000" w:themeColor="text1"/>
              </w:rPr>
              <w:t xml:space="preserve">            D</w:t>
            </w:r>
            <w:r w:rsidR="00786E23">
              <w:rPr>
                <w:rFonts w:ascii="Arial" w:hAnsi="Arial" w:cs="Arial"/>
                <w:color w:val="000000" w:themeColor="text1"/>
              </w:rPr>
              <w:t>-/D/D+</w:t>
            </w:r>
            <w:r w:rsidRPr="00C52E29">
              <w:rPr>
                <w:rFonts w:ascii="Arial" w:hAnsi="Arial" w:cs="Arial"/>
                <w:color w:val="000000" w:themeColor="text1"/>
              </w:rPr>
              <w:t xml:space="preserve"> – 60% - 69%</w:t>
            </w:r>
          </w:p>
          <w:p w14:paraId="07AEF818" w14:textId="77777777" w:rsidR="00DF71C4" w:rsidRPr="00B023A5" w:rsidRDefault="00DF71C4" w:rsidP="0037799B">
            <w:pPr>
              <w:widowControl w:val="0"/>
              <w:shd w:val="clear" w:color="auto" w:fill="E6E6E6"/>
              <w:spacing w:after="0" w:line="240" w:lineRule="auto"/>
              <w:jc w:val="both"/>
              <w:rPr>
                <w:rFonts w:ascii="Arial" w:hAnsi="Arial" w:cs="Arial"/>
                <w:color w:val="000000" w:themeColor="text1"/>
                <w:sz w:val="12"/>
                <w:szCs w:val="12"/>
              </w:rPr>
            </w:pPr>
          </w:p>
          <w:p w14:paraId="7C79123B" w14:textId="2CDBB264" w:rsidR="00E87BD0" w:rsidRDefault="004D6009" w:rsidP="0037799B">
            <w:pPr>
              <w:widowControl w:val="0"/>
              <w:shd w:val="clear" w:color="auto" w:fill="E6E6E6"/>
              <w:spacing w:after="100" w:line="240" w:lineRule="auto"/>
              <w:jc w:val="both"/>
              <w:rPr>
                <w:rFonts w:ascii="Arial" w:hAnsi="Arial" w:cs="Arial"/>
                <w:color w:val="000000" w:themeColor="text1"/>
              </w:rPr>
            </w:pPr>
            <w:r>
              <w:rPr>
                <w:rFonts w:ascii="Arial" w:hAnsi="Arial" w:cs="Arial"/>
                <w:color w:val="000000" w:themeColor="text1"/>
              </w:rPr>
              <w:t xml:space="preserve">Plus/minus grading is used.  </w:t>
            </w:r>
            <w:r w:rsidR="00E87BD0" w:rsidRPr="006E4646">
              <w:rPr>
                <w:rFonts w:ascii="Arial" w:hAnsi="Arial" w:cs="Arial"/>
                <w:color w:val="000000" w:themeColor="text1"/>
              </w:rPr>
              <w:t xml:space="preserve">The grade reached after calculating the </w:t>
            </w:r>
            <w:r w:rsidR="007F3A47">
              <w:rPr>
                <w:rFonts w:ascii="Arial" w:hAnsi="Arial" w:cs="Arial"/>
                <w:color w:val="000000" w:themeColor="text1"/>
              </w:rPr>
              <w:t xml:space="preserve">grades above </w:t>
            </w:r>
            <w:r w:rsidR="00E87BD0" w:rsidRPr="006E4646">
              <w:rPr>
                <w:rFonts w:ascii="Arial" w:hAnsi="Arial" w:cs="Arial"/>
                <w:color w:val="000000" w:themeColor="text1"/>
              </w:rPr>
              <w:t xml:space="preserve">will be the minimum grade you can receive in the course. At the professor's sole discretion, your course grade may be raised based on effort and/or improvement. </w:t>
            </w:r>
          </w:p>
          <w:p w14:paraId="1F2573A8" w14:textId="7AD2BF42" w:rsidR="00D93EB6" w:rsidRPr="00D93EB6" w:rsidRDefault="00D93EB6" w:rsidP="0037799B">
            <w:pPr>
              <w:widowControl w:val="0"/>
              <w:shd w:val="clear" w:color="auto" w:fill="E6E6E6"/>
              <w:spacing w:after="100" w:line="240" w:lineRule="auto"/>
              <w:jc w:val="both"/>
              <w:rPr>
                <w:rFonts w:ascii="Arial" w:hAnsi="Arial" w:cs="Arial"/>
                <w:b/>
                <w:color w:val="000000" w:themeColor="text1"/>
              </w:rPr>
            </w:pPr>
            <w:r w:rsidRPr="00D93EB6">
              <w:rPr>
                <w:rFonts w:ascii="Arial" w:hAnsi="Arial" w:cs="Arial"/>
                <w:b/>
                <w:color w:val="000000" w:themeColor="text1"/>
              </w:rPr>
              <w:t>**Late work will not be accepted.**</w:t>
            </w:r>
          </w:p>
          <w:p w14:paraId="711D27B6" w14:textId="77777777" w:rsidR="00AB3F16" w:rsidRDefault="00E87BD0" w:rsidP="006D2231">
            <w:pPr>
              <w:pStyle w:val="Date"/>
              <w:rPr>
                <w:rFonts w:ascii="Arial" w:hAnsi="Arial" w:cs="Arial"/>
                <w:color w:val="auto"/>
                <w:sz w:val="20"/>
                <w:szCs w:val="20"/>
              </w:rPr>
            </w:pPr>
            <w:r>
              <w:rPr>
                <w:rFonts w:ascii="Arial" w:hAnsi="Arial" w:cs="Arial"/>
                <w:color w:val="auto"/>
                <w:sz w:val="20"/>
                <w:szCs w:val="20"/>
              </w:rPr>
              <w:t>Attendance</w:t>
            </w:r>
          </w:p>
          <w:p w14:paraId="068970A6" w14:textId="6DC24188" w:rsidR="00AB3F16" w:rsidRPr="00BD5D99" w:rsidRDefault="00E87BD0" w:rsidP="00EE3DA7">
            <w:pPr>
              <w:pStyle w:val="Style0"/>
              <w:jc w:val="both"/>
              <w:rPr>
                <w:rFonts w:cs="Arial"/>
                <w:color w:val="000000"/>
                <w:position w:val="6"/>
                <w:szCs w:val="20"/>
              </w:rPr>
            </w:pPr>
            <w:r w:rsidRPr="00E87BD0">
              <w:rPr>
                <w:rFonts w:cs="Arial"/>
                <w:color w:val="000000"/>
                <w:position w:val="6"/>
                <w:szCs w:val="20"/>
              </w:rPr>
              <w:t xml:space="preserve">Attendance is mandatory and will be taken at every class meeting. </w:t>
            </w:r>
            <w:r w:rsidR="00835EC2">
              <w:rPr>
                <w:rFonts w:cs="Arial"/>
                <w:color w:val="000000"/>
                <w:position w:val="6"/>
                <w:szCs w:val="20"/>
              </w:rPr>
              <w:t>Please be on time as t</w:t>
            </w:r>
            <w:r w:rsidRPr="00E87BD0">
              <w:rPr>
                <w:rFonts w:cs="Arial"/>
                <w:color w:val="000000"/>
                <w:position w:val="6"/>
                <w:szCs w:val="20"/>
              </w:rPr>
              <w:t xml:space="preserve">ardiness is disruptive to the entire class. Your grade is affected by whether you have been late, left class early, </w:t>
            </w:r>
            <w:r w:rsidR="00B03A27">
              <w:rPr>
                <w:rFonts w:cs="Arial"/>
                <w:color w:val="000000"/>
                <w:position w:val="6"/>
                <w:szCs w:val="20"/>
              </w:rPr>
              <w:t xml:space="preserve">are </w:t>
            </w:r>
            <w:r w:rsidRPr="00E87BD0">
              <w:rPr>
                <w:rFonts w:cs="Arial"/>
                <w:color w:val="000000"/>
                <w:position w:val="6"/>
                <w:szCs w:val="20"/>
              </w:rPr>
              <w:t xml:space="preserve">prepared when called on, and whether you have turned in required briefs. If you are late, absent, or unprepared when called on, that will be noted, and will have a negative impact when calculating your final grade. </w:t>
            </w:r>
          </w:p>
          <w:p w14:paraId="349B49FA" w14:textId="77777777" w:rsidR="006D2231" w:rsidRPr="00D5341F" w:rsidRDefault="006D2231" w:rsidP="00341B97">
            <w:pPr>
              <w:pStyle w:val="Date"/>
              <w:spacing w:before="0" w:line="240" w:lineRule="auto"/>
              <w:rPr>
                <w:rFonts w:ascii="Arial" w:hAnsi="Arial" w:cs="Arial"/>
                <w:color w:val="auto"/>
                <w:sz w:val="20"/>
                <w:szCs w:val="20"/>
              </w:rPr>
            </w:pPr>
            <w:r w:rsidRPr="00D5341F">
              <w:rPr>
                <w:rFonts w:ascii="Arial" w:hAnsi="Arial" w:cs="Arial"/>
                <w:color w:val="auto"/>
                <w:sz w:val="20"/>
                <w:szCs w:val="20"/>
              </w:rPr>
              <w:t>Exams</w:t>
            </w:r>
          </w:p>
          <w:p w14:paraId="02E43607" w14:textId="0342B4B3" w:rsidR="00D5341F" w:rsidRPr="00F00302" w:rsidRDefault="006D2231" w:rsidP="00EE3DA7">
            <w:pPr>
              <w:pStyle w:val="Style0"/>
              <w:jc w:val="both"/>
              <w:rPr>
                <w:rFonts w:cs="Arial"/>
                <w:i/>
                <w:iCs/>
                <w:color w:val="000000"/>
                <w:position w:val="6"/>
                <w:szCs w:val="20"/>
                <w:u w:val="single"/>
              </w:rPr>
            </w:pPr>
            <w:r w:rsidRPr="00D5341F">
              <w:rPr>
                <w:rFonts w:cs="Arial"/>
                <w:color w:val="000000"/>
                <w:position w:val="6"/>
                <w:szCs w:val="20"/>
              </w:rPr>
              <w:t xml:space="preserve">Exams are composed of one or more </w:t>
            </w:r>
            <w:r w:rsidR="00B03A27">
              <w:rPr>
                <w:rFonts w:cs="Arial"/>
                <w:color w:val="000000"/>
                <w:position w:val="6"/>
                <w:szCs w:val="20"/>
              </w:rPr>
              <w:t xml:space="preserve">fact patterns which you will brief using IRAC. They </w:t>
            </w:r>
            <w:r w:rsidRPr="00D5341F">
              <w:rPr>
                <w:rFonts w:cs="Arial"/>
                <w:color w:val="000000"/>
                <w:position w:val="6"/>
                <w:szCs w:val="20"/>
              </w:rPr>
              <w:t>require you to analyze factual situations, identify legal issues and apply the law in determining the outcome of hypothetical cases.</w:t>
            </w:r>
          </w:p>
          <w:p w14:paraId="382CA9AD" w14:textId="77777777" w:rsidR="00FF2EC6" w:rsidRDefault="00FF2EC6" w:rsidP="00DF71C4">
            <w:pPr>
              <w:pStyle w:val="Date"/>
              <w:spacing w:before="0" w:after="0" w:line="240" w:lineRule="auto"/>
              <w:rPr>
                <w:rFonts w:ascii="Arial" w:hAnsi="Arial" w:cs="Arial"/>
                <w:color w:val="983620" w:themeColor="accent2"/>
                <w:sz w:val="20"/>
                <w:szCs w:val="20"/>
              </w:rPr>
            </w:pPr>
          </w:p>
          <w:p w14:paraId="0DB35331" w14:textId="1026B64F" w:rsidR="00F00302" w:rsidRPr="00EE3DA7" w:rsidRDefault="00F00302" w:rsidP="00DF71C4">
            <w:pPr>
              <w:pStyle w:val="Date"/>
              <w:spacing w:before="0" w:after="0" w:line="240" w:lineRule="auto"/>
              <w:rPr>
                <w:rFonts w:ascii="Arial" w:hAnsi="Arial" w:cs="Arial"/>
                <w:color w:val="983620" w:themeColor="accent2"/>
                <w:sz w:val="20"/>
                <w:szCs w:val="20"/>
              </w:rPr>
            </w:pPr>
            <w:r w:rsidRPr="00EE3DA7">
              <w:rPr>
                <w:rFonts w:ascii="Arial" w:hAnsi="Arial" w:cs="Arial"/>
                <w:color w:val="983620" w:themeColor="accent2"/>
                <w:sz w:val="20"/>
                <w:szCs w:val="20"/>
              </w:rPr>
              <w:lastRenderedPageBreak/>
              <w:t>No recording class; No photos</w:t>
            </w:r>
          </w:p>
          <w:p w14:paraId="338B3F3D" w14:textId="1643E212" w:rsidR="00F00302" w:rsidRPr="00D5341F" w:rsidRDefault="00F00302" w:rsidP="00DF71C4">
            <w:pPr>
              <w:pStyle w:val="BlockText"/>
              <w:spacing w:line="240" w:lineRule="auto"/>
              <w:ind w:right="24"/>
              <w:jc w:val="both"/>
              <w:rPr>
                <w:rFonts w:ascii="Arial" w:hAnsi="Arial" w:cs="Arial"/>
                <w:color w:val="000000"/>
                <w:position w:val="6"/>
                <w:szCs w:val="20"/>
              </w:rPr>
            </w:pPr>
            <w:r w:rsidRPr="00D5341F">
              <w:rPr>
                <w:rFonts w:ascii="Arial" w:hAnsi="Arial" w:cs="Arial"/>
                <w:color w:val="000000"/>
                <w:position w:val="6"/>
                <w:szCs w:val="20"/>
              </w:rPr>
              <w:t xml:space="preserve">You may not audio or video record the class, nor </w:t>
            </w:r>
            <w:r>
              <w:rPr>
                <w:rFonts w:ascii="Arial" w:hAnsi="Arial" w:cs="Arial"/>
                <w:color w:val="000000"/>
                <w:position w:val="6"/>
                <w:szCs w:val="20"/>
              </w:rPr>
              <w:t>take any</w:t>
            </w:r>
            <w:r w:rsidRPr="00D5341F">
              <w:rPr>
                <w:rFonts w:ascii="Arial" w:hAnsi="Arial" w:cs="Arial"/>
                <w:color w:val="000000"/>
                <w:position w:val="6"/>
                <w:szCs w:val="20"/>
              </w:rPr>
              <w:t xml:space="preserve"> photos</w:t>
            </w:r>
            <w:r>
              <w:rPr>
                <w:rFonts w:ascii="Arial" w:hAnsi="Arial" w:cs="Arial"/>
                <w:color w:val="000000"/>
                <w:position w:val="6"/>
                <w:szCs w:val="20"/>
              </w:rPr>
              <w:t xml:space="preserve"> in the classroom</w:t>
            </w:r>
            <w:r w:rsidRPr="00D5341F">
              <w:rPr>
                <w:rFonts w:ascii="Arial" w:hAnsi="Arial" w:cs="Arial"/>
                <w:color w:val="000000"/>
                <w:position w:val="6"/>
                <w:szCs w:val="20"/>
              </w:rPr>
              <w:t>.</w:t>
            </w:r>
          </w:p>
          <w:p w14:paraId="0EDA8651" w14:textId="14A41D28" w:rsidR="006A255F" w:rsidRPr="006A255F" w:rsidRDefault="00835EC2" w:rsidP="009A416A">
            <w:pPr>
              <w:pStyle w:val="Style0"/>
              <w:tabs>
                <w:tab w:val="left" w:pos="1800"/>
              </w:tabs>
              <w:jc w:val="both"/>
              <w:rPr>
                <w:rFonts w:cs="Arial"/>
                <w:color w:val="000000"/>
                <w:position w:val="6"/>
                <w:szCs w:val="20"/>
              </w:rPr>
            </w:pPr>
            <w:r>
              <w:rPr>
                <w:rFonts w:cs="Arial"/>
                <w:color w:val="000000"/>
                <w:position w:val="6"/>
                <w:szCs w:val="20"/>
              </w:rPr>
              <w:t xml:space="preserve">                                  </w:t>
            </w:r>
            <w:bookmarkStart w:id="2" w:name="_GoBack"/>
            <w:r>
              <w:rPr>
                <w:noProof/>
              </w:rPr>
              <w:drawing>
                <wp:inline distT="0" distB="0" distL="0" distR="0" wp14:anchorId="76FF4C3D" wp14:editId="723560B7">
                  <wp:extent cx="437727" cy="439352"/>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png"/>
                          <pic:cNvPicPr/>
                        </pic:nvPicPr>
                        <pic:blipFill>
                          <a:blip r:embed="rId17">
                            <a:extLst>
                              <a:ext uri="{28A0092B-C50C-407E-A947-70E740481C1C}">
                                <a14:useLocalDpi xmlns:a14="http://schemas.microsoft.com/office/drawing/2010/main" val="0"/>
                              </a:ext>
                            </a:extLst>
                          </a:blip>
                          <a:stretch>
                            <a:fillRect/>
                          </a:stretch>
                        </pic:blipFill>
                        <pic:spPr>
                          <a:xfrm>
                            <a:off x="0" y="0"/>
                            <a:ext cx="438888" cy="440518"/>
                          </a:xfrm>
                          <a:prstGeom prst="rect">
                            <a:avLst/>
                          </a:prstGeom>
                        </pic:spPr>
                      </pic:pic>
                    </a:graphicData>
                  </a:graphic>
                </wp:inline>
              </w:drawing>
            </w:r>
            <w:bookmarkEnd w:id="2"/>
          </w:p>
          <w:p w14:paraId="4813CD66" w14:textId="32F2467D" w:rsidR="006A255F" w:rsidRDefault="006A255F" w:rsidP="006A255F">
            <w:pPr>
              <w:widowControl w:val="0"/>
              <w:spacing w:after="0" w:line="240" w:lineRule="auto"/>
              <w:rPr>
                <w:rFonts w:ascii="Arial" w:hAnsi="Arial" w:cs="Arial"/>
                <w:b/>
              </w:rPr>
            </w:pPr>
            <w:r>
              <w:rPr>
                <w:rFonts w:ascii="Arial" w:hAnsi="Arial" w:cs="Arial"/>
                <w:b/>
              </w:rPr>
              <w:t>________________________________</w:t>
            </w:r>
          </w:p>
          <w:p w14:paraId="3D0D6600" w14:textId="77777777" w:rsidR="006A255F" w:rsidRPr="0060694C" w:rsidRDefault="006A255F" w:rsidP="0060694C">
            <w:pPr>
              <w:widowControl w:val="0"/>
              <w:spacing w:after="0" w:line="240" w:lineRule="auto"/>
              <w:rPr>
                <w:rFonts w:ascii="Arial" w:hAnsi="Arial" w:cs="Arial"/>
                <w:b/>
                <w:color w:val="983620" w:themeColor="accent2"/>
              </w:rPr>
            </w:pPr>
          </w:p>
          <w:p w14:paraId="748CAD73" w14:textId="3B96089A" w:rsidR="009961B7" w:rsidRPr="0060694C" w:rsidRDefault="009961B7" w:rsidP="0060694C">
            <w:pPr>
              <w:widowControl w:val="0"/>
              <w:spacing w:line="240" w:lineRule="auto"/>
              <w:rPr>
                <w:rFonts w:ascii="Arial" w:hAnsi="Arial" w:cs="Arial"/>
                <w:b/>
                <w:color w:val="983620" w:themeColor="accent2"/>
              </w:rPr>
            </w:pPr>
            <w:r w:rsidRPr="0060694C">
              <w:rPr>
                <w:rFonts w:ascii="Arial" w:hAnsi="Arial" w:cs="Arial"/>
                <w:b/>
                <w:color w:val="983620" w:themeColor="accent2"/>
              </w:rPr>
              <w:t>Disability Resources and Educational Services</w:t>
            </w:r>
          </w:p>
          <w:p w14:paraId="53E71521" w14:textId="492F07AE" w:rsidR="009961B7" w:rsidRPr="001B4D3A" w:rsidRDefault="009961B7" w:rsidP="009A7093">
            <w:pPr>
              <w:widowControl w:val="0"/>
              <w:spacing w:line="240" w:lineRule="auto"/>
              <w:jc w:val="both"/>
              <w:rPr>
                <w:rFonts w:ascii="Arial" w:hAnsi="Arial" w:cs="Arial"/>
              </w:rPr>
            </w:pPr>
            <w:r w:rsidRPr="001B4D3A">
              <w:rPr>
                <w:rFonts w:ascii="Arial" w:hAnsi="Arial" w:cs="Arial"/>
                <w:color w:val="1A1A1A"/>
              </w:rPr>
              <w:t xml:space="preserve">If you have a disability and need accommodations, please register with the Disability Resources and Educational Services (DRES) office </w:t>
            </w:r>
            <w:r w:rsidR="00090790">
              <w:t xml:space="preserve"> </w:t>
            </w:r>
            <w:hyperlink r:id="rId18" w:history="1">
              <w:r w:rsidR="00090790" w:rsidRPr="003B3461">
                <w:rPr>
                  <w:rStyle w:val="Hyperlink"/>
                  <w:rFonts w:ascii="Arial" w:hAnsi="Arial" w:cs="Arial"/>
                </w:rPr>
                <w:t>http://www.csun.edu/dres</w:t>
              </w:r>
            </w:hyperlink>
            <w:r w:rsidR="00090790">
              <w:rPr>
                <w:rFonts w:ascii="Arial" w:hAnsi="Arial" w:cs="Arial"/>
                <w:color w:val="1A1A1A"/>
              </w:rPr>
              <w:t xml:space="preserve"> </w:t>
            </w:r>
            <w:r w:rsidRPr="001B4D3A">
              <w:rPr>
                <w:rFonts w:ascii="Arial" w:hAnsi="Arial" w:cs="Arial"/>
                <w:color w:val="1A1A1A"/>
              </w:rPr>
              <w:t>or the National Center on Deafness (NCOD)</w:t>
            </w:r>
            <w:r w:rsidR="00090790">
              <w:rPr>
                <w:rFonts w:ascii="Arial" w:hAnsi="Arial" w:cs="Arial"/>
                <w:color w:val="1A1A1A"/>
              </w:rPr>
              <w:t xml:space="preserve"> </w:t>
            </w:r>
            <w:r w:rsidR="00090790">
              <w:t xml:space="preserve"> </w:t>
            </w:r>
            <w:hyperlink r:id="rId19" w:history="1">
              <w:r w:rsidR="00090790" w:rsidRPr="003B3461">
                <w:rPr>
                  <w:rStyle w:val="Hyperlink"/>
                  <w:rFonts w:ascii="Arial" w:hAnsi="Arial" w:cs="Arial"/>
                </w:rPr>
                <w:t>http://www.csun.edu/ncod</w:t>
              </w:r>
            </w:hyperlink>
            <w:r w:rsidRPr="001B4D3A">
              <w:rPr>
                <w:rFonts w:ascii="Arial" w:hAnsi="Arial" w:cs="Arial"/>
                <w:color w:val="1A1A1A"/>
              </w:rPr>
              <w:t>. The DRES office is located in Bayramian Hall, room 110 and can be reached at 8</w:t>
            </w:r>
            <w:r>
              <w:rPr>
                <w:rFonts w:ascii="Arial" w:hAnsi="Arial" w:cs="Arial"/>
                <w:color w:val="1A1A1A"/>
              </w:rPr>
              <w:t>18/</w:t>
            </w:r>
            <w:r w:rsidRPr="001B4D3A">
              <w:rPr>
                <w:rFonts w:ascii="Arial" w:hAnsi="Arial" w:cs="Arial"/>
                <w:color w:val="1A1A1A"/>
              </w:rPr>
              <w:t>677</w:t>
            </w:r>
            <w:r>
              <w:rPr>
                <w:rFonts w:ascii="Arial" w:hAnsi="Arial" w:cs="Arial"/>
                <w:color w:val="1A1A1A"/>
              </w:rPr>
              <w:t>-</w:t>
            </w:r>
            <w:r w:rsidRPr="001B4D3A">
              <w:rPr>
                <w:rFonts w:ascii="Arial" w:hAnsi="Arial" w:cs="Arial"/>
                <w:color w:val="1A1A1A"/>
              </w:rPr>
              <w:t>2684. NCOD is located on Bertrand Street in Jeanne Chisholm Hall and can be reached at 818</w:t>
            </w:r>
            <w:r>
              <w:rPr>
                <w:rFonts w:ascii="Arial" w:hAnsi="Arial" w:cs="Arial"/>
                <w:color w:val="1A1A1A"/>
              </w:rPr>
              <w:t>/</w:t>
            </w:r>
            <w:r w:rsidRPr="001B4D3A">
              <w:rPr>
                <w:rFonts w:ascii="Arial" w:hAnsi="Arial" w:cs="Arial"/>
                <w:color w:val="1A1A1A"/>
              </w:rPr>
              <w:t>677</w:t>
            </w:r>
            <w:r>
              <w:rPr>
                <w:rFonts w:ascii="Arial" w:hAnsi="Arial" w:cs="Arial"/>
                <w:color w:val="1A1A1A"/>
              </w:rPr>
              <w:t>-</w:t>
            </w:r>
            <w:r w:rsidRPr="001B4D3A">
              <w:rPr>
                <w:rFonts w:ascii="Arial" w:hAnsi="Arial" w:cs="Arial"/>
                <w:color w:val="1A1A1A"/>
              </w:rPr>
              <w:t>2611. If you would like to discuss your need for accommodations with me, please contact me to set up an appointment.</w:t>
            </w:r>
          </w:p>
          <w:p w14:paraId="02AC08CD" w14:textId="77777777" w:rsidR="00D5341F" w:rsidRPr="000E2F4E" w:rsidRDefault="006A255F" w:rsidP="006A255F">
            <w:pPr>
              <w:pStyle w:val="Date"/>
              <w:rPr>
                <w:rFonts w:ascii="Arial" w:hAnsi="Arial" w:cs="Arial"/>
                <w:color w:val="983620" w:themeColor="accent2"/>
                <w:sz w:val="20"/>
                <w:szCs w:val="20"/>
              </w:rPr>
            </w:pPr>
            <w:r w:rsidRPr="000E2F4E">
              <w:rPr>
                <w:rFonts w:ascii="Arial" w:hAnsi="Arial" w:cs="Arial"/>
                <w:color w:val="983620" w:themeColor="accent2"/>
                <w:sz w:val="20"/>
                <w:szCs w:val="20"/>
              </w:rPr>
              <w:t>Legal Advice</w:t>
            </w:r>
          </w:p>
          <w:p w14:paraId="00491225" w14:textId="77777777" w:rsidR="006A255F" w:rsidRDefault="006A255F" w:rsidP="00DC1964">
            <w:pPr>
              <w:pStyle w:val="Default"/>
              <w:numPr>
                <w:ilvl w:val="0"/>
                <w:numId w:val="8"/>
              </w:numPr>
              <w:spacing w:after="170"/>
              <w:jc w:val="both"/>
              <w:rPr>
                <w:rFonts w:ascii="Arial" w:hAnsi="Arial" w:cs="Arial"/>
                <w:sz w:val="20"/>
                <w:szCs w:val="20"/>
              </w:rPr>
            </w:pPr>
            <w:r w:rsidRPr="006A255F">
              <w:rPr>
                <w:rFonts w:ascii="Arial" w:hAnsi="Arial" w:cs="Arial"/>
                <w:b/>
                <w:sz w:val="20"/>
                <w:szCs w:val="20"/>
              </w:rPr>
              <w:t xml:space="preserve">Faculty members may not provide legal advice or legal services to students.  </w:t>
            </w:r>
            <w:r w:rsidRPr="006A255F">
              <w:rPr>
                <w:rFonts w:ascii="Arial" w:hAnsi="Arial" w:cs="Arial"/>
                <w:sz w:val="20"/>
                <w:szCs w:val="20"/>
              </w:rPr>
              <w:t xml:space="preserve">If you need legal advice or information regarding the law, resources can be found on the Department of Business Law web page at </w:t>
            </w:r>
            <w:hyperlink r:id="rId20" w:history="1">
              <w:r w:rsidRPr="006A255F">
                <w:rPr>
                  <w:rStyle w:val="Hyperlink"/>
                  <w:rFonts w:ascii="Arial" w:hAnsi="Arial" w:cs="Arial"/>
                  <w:sz w:val="20"/>
                  <w:szCs w:val="20"/>
                </w:rPr>
                <w:t>http://www.csun.edu/blaw/student-resources</w:t>
              </w:r>
            </w:hyperlink>
            <w:r w:rsidRPr="006A255F">
              <w:rPr>
                <w:rFonts w:ascii="Arial" w:hAnsi="Arial" w:cs="Arial"/>
                <w:sz w:val="20"/>
                <w:szCs w:val="20"/>
              </w:rPr>
              <w:t xml:space="preserve">.  </w:t>
            </w:r>
          </w:p>
          <w:p w14:paraId="7A216E50" w14:textId="77777777" w:rsidR="00287B31" w:rsidRPr="006A255F" w:rsidRDefault="00287B31" w:rsidP="00287B31">
            <w:pPr>
              <w:pStyle w:val="Default"/>
              <w:spacing w:after="170"/>
              <w:jc w:val="both"/>
              <w:rPr>
                <w:rFonts w:ascii="Arial" w:hAnsi="Arial" w:cs="Arial"/>
                <w:sz w:val="20"/>
                <w:szCs w:val="20"/>
              </w:rPr>
            </w:pPr>
          </w:p>
          <w:p w14:paraId="3CB0939B" w14:textId="164CA143" w:rsidR="00A546D3" w:rsidRPr="00B1575F" w:rsidRDefault="00287B31" w:rsidP="00171F7B">
            <w:pPr>
              <w:pStyle w:val="Heading2"/>
              <w:spacing w:before="0" w:line="240" w:lineRule="auto"/>
              <w:rPr>
                <w:rFonts w:ascii="Arial" w:hAnsi="Arial" w:cs="Arial"/>
                <w:color w:val="983620" w:themeColor="accent2"/>
              </w:rPr>
            </w:pPr>
            <w:r>
              <w:rPr>
                <w:rFonts w:ascii="Arial" w:hAnsi="Arial" w:cs="Arial"/>
                <w:color w:val="983620" w:themeColor="accent2"/>
              </w:rPr>
              <w:t xml:space="preserve"> </w:t>
            </w:r>
            <w:r>
              <w:rPr>
                <w:noProof/>
              </w:rPr>
              <w:drawing>
                <wp:inline distT="0" distB="0" distL="0" distR="0" wp14:anchorId="03B448C0" wp14:editId="2AA10C3B">
                  <wp:extent cx="270046" cy="440518"/>
                  <wp:effectExtent l="0" t="0" r="9525"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png"/>
                          <pic:cNvPicPr/>
                        </pic:nvPicPr>
                        <pic:blipFill>
                          <a:blip r:embed="rId21">
                            <a:extLst>
                              <a:ext uri="{28A0092B-C50C-407E-A947-70E740481C1C}">
                                <a14:useLocalDpi xmlns:a14="http://schemas.microsoft.com/office/drawing/2010/main" val="0"/>
                              </a:ext>
                            </a:extLst>
                          </a:blip>
                          <a:stretch>
                            <a:fillRect/>
                          </a:stretch>
                        </pic:blipFill>
                        <pic:spPr>
                          <a:xfrm>
                            <a:off x="0" y="0"/>
                            <a:ext cx="270046" cy="440518"/>
                          </a:xfrm>
                          <a:prstGeom prst="rect">
                            <a:avLst/>
                          </a:prstGeom>
                        </pic:spPr>
                      </pic:pic>
                    </a:graphicData>
                  </a:graphic>
                </wp:inline>
              </w:drawing>
            </w:r>
            <w:r>
              <w:rPr>
                <w:rFonts w:ascii="Arial" w:hAnsi="Arial" w:cs="Arial"/>
                <w:color w:val="983620" w:themeColor="accent2"/>
              </w:rPr>
              <w:t xml:space="preserve"> </w:t>
            </w:r>
            <w:r w:rsidR="00A546D3" w:rsidRPr="00B1575F">
              <w:rPr>
                <w:rFonts w:ascii="Arial" w:hAnsi="Arial" w:cs="Arial"/>
                <w:color w:val="983620" w:themeColor="accent2"/>
              </w:rPr>
              <w:t>Questions</w:t>
            </w:r>
          </w:p>
          <w:p w14:paraId="5D1B72C1" w14:textId="77777777" w:rsidR="00A546D3" w:rsidRDefault="00A546D3" w:rsidP="00A546D3">
            <w:pPr>
              <w:spacing w:line="240" w:lineRule="auto"/>
              <w:jc w:val="both"/>
              <w:rPr>
                <w:rFonts w:ascii="Arial" w:hAnsi="Arial"/>
                <w:b/>
                <w:bCs/>
                <w:color w:val="000000"/>
              </w:rPr>
            </w:pPr>
            <w:r>
              <w:rPr>
                <w:rFonts w:ascii="Arial" w:hAnsi="Arial"/>
                <w:b/>
                <w:bCs/>
                <w:color w:val="000000"/>
              </w:rPr>
              <w:t>If you have any questions about the material contained in this syllabus, please contact Professor Carr.</w:t>
            </w:r>
          </w:p>
          <w:p w14:paraId="010E40F7" w14:textId="77777777" w:rsidR="00A546D3" w:rsidRDefault="00A546D3" w:rsidP="00A546D3">
            <w:pPr>
              <w:spacing w:after="0" w:line="240" w:lineRule="auto"/>
              <w:ind w:left="14" w:hanging="14"/>
              <w:jc w:val="both"/>
              <w:rPr>
                <w:rFonts w:ascii="Arial" w:hAnsi="Arial"/>
              </w:rPr>
            </w:pPr>
            <w:r>
              <w:rPr>
                <w:rFonts w:ascii="Arial" w:hAnsi="Arial"/>
              </w:rPr>
              <w:t>Your continued enrollment in the course evidences your agreement to the policies contained herein.</w:t>
            </w:r>
          </w:p>
          <w:p w14:paraId="34504114" w14:textId="77777777" w:rsidR="006A255F" w:rsidRDefault="006A255F" w:rsidP="009A416A">
            <w:pPr>
              <w:spacing w:after="0" w:line="240" w:lineRule="auto"/>
              <w:jc w:val="both"/>
            </w:pPr>
          </w:p>
          <w:p w14:paraId="05DD7955" w14:textId="77777777" w:rsidR="00054F1D" w:rsidRDefault="00054F1D" w:rsidP="009A416A">
            <w:pPr>
              <w:spacing w:after="0" w:line="240" w:lineRule="auto"/>
              <w:jc w:val="both"/>
            </w:pPr>
          </w:p>
          <w:p w14:paraId="3A259C96" w14:textId="69CF2C0C" w:rsidR="00054F1D" w:rsidRPr="00054F1D" w:rsidRDefault="00054F1D" w:rsidP="009A416A">
            <w:pPr>
              <w:spacing w:after="0" w:line="240" w:lineRule="auto"/>
              <w:jc w:val="both"/>
              <w:rPr>
                <w:rFonts w:ascii="Arial" w:hAnsi="Arial" w:cs="Arial"/>
                <w:szCs w:val="20"/>
              </w:rPr>
            </w:pPr>
          </w:p>
        </w:tc>
      </w:tr>
      <w:bookmarkEnd w:id="0"/>
    </w:tbl>
    <w:p w14:paraId="426F52BA" w14:textId="77777777" w:rsidR="00423C59" w:rsidRDefault="00423C59">
      <w:pPr>
        <w:rPr>
          <w:rFonts w:ascii="Arial" w:hAnsi="Arial"/>
          <w:b/>
          <w:bCs/>
          <w:color w:val="983620" w:themeColor="accent2"/>
          <w:sz w:val="24"/>
        </w:rPr>
      </w:pPr>
      <w:r>
        <w:rPr>
          <w:rFonts w:ascii="Arial" w:hAnsi="Arial"/>
          <w:b/>
          <w:bCs/>
          <w:color w:val="983620" w:themeColor="accent2"/>
          <w:sz w:val="24"/>
        </w:rPr>
        <w:lastRenderedPageBreak/>
        <w:br w:type="page"/>
      </w:r>
    </w:p>
    <w:p w14:paraId="21DE91D5" w14:textId="51158A81" w:rsidR="008A21F1" w:rsidRDefault="008A21F1" w:rsidP="00996301">
      <w:pPr>
        <w:spacing w:after="0" w:line="240" w:lineRule="auto"/>
        <w:jc w:val="center"/>
        <w:rPr>
          <w:rFonts w:ascii="Arial" w:hAnsi="Arial"/>
          <w:b/>
          <w:bCs/>
          <w:color w:val="983620" w:themeColor="accent2"/>
          <w:sz w:val="24"/>
        </w:rPr>
      </w:pPr>
      <w:r w:rsidRPr="00B527F2">
        <w:rPr>
          <w:rFonts w:ascii="Arial" w:hAnsi="Arial"/>
          <w:b/>
          <w:bCs/>
          <w:color w:val="983620" w:themeColor="accent2"/>
          <w:sz w:val="24"/>
        </w:rPr>
        <w:lastRenderedPageBreak/>
        <w:t>Course Topics and Assignments</w:t>
      </w:r>
      <w:r w:rsidR="00130FE7">
        <w:rPr>
          <w:rFonts w:ascii="Arial" w:hAnsi="Arial"/>
          <w:b/>
          <w:bCs/>
          <w:color w:val="983620" w:themeColor="accent2"/>
          <w:sz w:val="24"/>
        </w:rPr>
        <w:t xml:space="preserve"> </w:t>
      </w:r>
      <w:r w:rsidR="00871606">
        <w:rPr>
          <w:rFonts w:ascii="Arial" w:hAnsi="Arial"/>
          <w:b/>
          <w:bCs/>
          <w:color w:val="983620" w:themeColor="accent2"/>
          <w:sz w:val="24"/>
        </w:rPr>
        <w:t>–</w:t>
      </w:r>
      <w:r w:rsidR="00130FE7">
        <w:rPr>
          <w:rFonts w:ascii="Arial" w:hAnsi="Arial"/>
          <w:b/>
          <w:bCs/>
          <w:color w:val="983620" w:themeColor="accent2"/>
          <w:sz w:val="24"/>
        </w:rPr>
        <w:t xml:space="preserve"> Tentative</w:t>
      </w:r>
    </w:p>
    <w:p w14:paraId="06F620F7" w14:textId="0458C5E6" w:rsidR="00871606" w:rsidRPr="00B527F2" w:rsidRDefault="00871606" w:rsidP="00D92036">
      <w:pPr>
        <w:spacing w:after="0" w:line="240" w:lineRule="auto"/>
        <w:jc w:val="center"/>
        <w:rPr>
          <w:rFonts w:ascii="Arial" w:hAnsi="Arial"/>
          <w:b/>
          <w:bCs/>
          <w:color w:val="983620" w:themeColor="accent2"/>
          <w:sz w:val="24"/>
        </w:rPr>
      </w:pPr>
      <w:r w:rsidRPr="002918B6">
        <w:rPr>
          <w:rFonts w:ascii="Arial" w:hAnsi="Arial"/>
          <w:b/>
          <w:bCs/>
          <w:color w:val="0000FF"/>
        </w:rPr>
        <w:t xml:space="preserve">Please note that all online assignments are available </w:t>
      </w:r>
      <w:r>
        <w:rPr>
          <w:rFonts w:ascii="Arial" w:hAnsi="Arial"/>
          <w:b/>
          <w:bCs/>
          <w:color w:val="0000FF"/>
        </w:rPr>
        <w:t>on Canvas</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20" w:firstRow="1" w:lastRow="0" w:firstColumn="0" w:lastColumn="0" w:noHBand="0" w:noVBand="0"/>
      </w:tblPr>
      <w:tblGrid>
        <w:gridCol w:w="1017"/>
        <w:gridCol w:w="750"/>
        <w:gridCol w:w="2884"/>
        <w:gridCol w:w="3084"/>
        <w:gridCol w:w="3307"/>
      </w:tblGrid>
      <w:tr w:rsidR="005C318B" w:rsidRPr="0056510A" w14:paraId="0988E2E6" w14:textId="77777777" w:rsidTr="00D61440">
        <w:trPr>
          <w:cantSplit/>
          <w:jc w:val="center"/>
        </w:trPr>
        <w:tc>
          <w:tcPr>
            <w:tcW w:w="1017" w:type="dxa"/>
            <w:tcBorders>
              <w:bottom w:val="single" w:sz="6" w:space="0" w:color="auto"/>
            </w:tcBorders>
            <w:shd w:val="clear" w:color="auto" w:fill="E0E0E0"/>
          </w:tcPr>
          <w:p w14:paraId="0C51B637" w14:textId="54B668DD" w:rsidR="0013720A" w:rsidRPr="0056510A" w:rsidRDefault="0013720A" w:rsidP="00C64C5A">
            <w:pPr>
              <w:spacing w:after="0" w:line="240" w:lineRule="auto"/>
              <w:jc w:val="center"/>
              <w:rPr>
                <w:rFonts w:ascii="Arial" w:hAnsi="Arial" w:cs="Arial"/>
                <w:b/>
              </w:rPr>
            </w:pPr>
            <w:r>
              <w:rPr>
                <w:rFonts w:ascii="Arial" w:hAnsi="Arial" w:cs="Arial"/>
                <w:b/>
              </w:rPr>
              <w:t>Week</w:t>
            </w:r>
          </w:p>
        </w:tc>
        <w:tc>
          <w:tcPr>
            <w:tcW w:w="750" w:type="dxa"/>
            <w:tcBorders>
              <w:bottom w:val="single" w:sz="6" w:space="0" w:color="auto"/>
            </w:tcBorders>
            <w:shd w:val="clear" w:color="auto" w:fill="E0E0E0"/>
          </w:tcPr>
          <w:p w14:paraId="728D5358" w14:textId="67CF0723" w:rsidR="0013720A" w:rsidRPr="0056510A" w:rsidRDefault="0013720A" w:rsidP="008A21F1">
            <w:pPr>
              <w:spacing w:after="0" w:line="240" w:lineRule="auto"/>
              <w:rPr>
                <w:rFonts w:ascii="Arial" w:hAnsi="Arial" w:cs="Arial"/>
                <w:b/>
              </w:rPr>
            </w:pPr>
            <w:r w:rsidRPr="0056510A">
              <w:rPr>
                <w:rFonts w:ascii="Arial" w:hAnsi="Arial" w:cs="Arial"/>
                <w:b/>
              </w:rPr>
              <w:t>Date</w:t>
            </w:r>
          </w:p>
        </w:tc>
        <w:tc>
          <w:tcPr>
            <w:tcW w:w="2884" w:type="dxa"/>
            <w:tcBorders>
              <w:bottom w:val="single" w:sz="6" w:space="0" w:color="auto"/>
            </w:tcBorders>
            <w:shd w:val="clear" w:color="auto" w:fill="E0E0E0"/>
          </w:tcPr>
          <w:p w14:paraId="32C3554D" w14:textId="254E1008" w:rsidR="0013720A" w:rsidRPr="0056510A" w:rsidRDefault="0013720A" w:rsidP="008A21F1">
            <w:pPr>
              <w:spacing w:after="0" w:line="240" w:lineRule="auto"/>
              <w:rPr>
                <w:rFonts w:ascii="Arial" w:hAnsi="Arial" w:cs="Arial"/>
                <w:b/>
              </w:rPr>
            </w:pPr>
            <w:r>
              <w:rPr>
                <w:rFonts w:ascii="Arial" w:hAnsi="Arial" w:cs="Arial"/>
                <w:b/>
              </w:rPr>
              <w:t>T</w:t>
            </w:r>
            <w:r w:rsidRPr="0056510A">
              <w:rPr>
                <w:rFonts w:ascii="Arial" w:hAnsi="Arial" w:cs="Arial"/>
                <w:b/>
              </w:rPr>
              <w:t>opics</w:t>
            </w:r>
          </w:p>
        </w:tc>
        <w:tc>
          <w:tcPr>
            <w:tcW w:w="3084" w:type="dxa"/>
            <w:tcBorders>
              <w:bottom w:val="single" w:sz="6" w:space="0" w:color="auto"/>
            </w:tcBorders>
            <w:shd w:val="clear" w:color="auto" w:fill="E0E0E0"/>
          </w:tcPr>
          <w:p w14:paraId="526DCCD8" w14:textId="1FC0ED35" w:rsidR="0013720A" w:rsidRPr="0056510A" w:rsidRDefault="00287B31" w:rsidP="008A21F1">
            <w:pPr>
              <w:spacing w:after="0" w:line="240" w:lineRule="auto"/>
              <w:rPr>
                <w:rFonts w:ascii="Arial" w:hAnsi="Arial" w:cs="Arial"/>
                <w:b/>
              </w:rPr>
            </w:pPr>
            <w:r>
              <w:rPr>
                <w:rFonts w:ascii="Arial" w:hAnsi="Arial" w:cs="Arial"/>
                <w:b/>
              </w:rPr>
              <w:t xml:space="preserve">Reading </w:t>
            </w:r>
          </w:p>
        </w:tc>
        <w:tc>
          <w:tcPr>
            <w:tcW w:w="3307" w:type="dxa"/>
            <w:tcBorders>
              <w:bottom w:val="single" w:sz="6" w:space="0" w:color="auto"/>
            </w:tcBorders>
            <w:shd w:val="clear" w:color="auto" w:fill="E0E0E0"/>
          </w:tcPr>
          <w:p w14:paraId="0AAC280B" w14:textId="114D02B6" w:rsidR="0013720A" w:rsidRPr="0056510A" w:rsidRDefault="0013720A" w:rsidP="008A21F1">
            <w:pPr>
              <w:spacing w:after="0" w:line="240" w:lineRule="auto"/>
              <w:rPr>
                <w:rFonts w:ascii="Arial" w:hAnsi="Arial" w:cs="Arial"/>
                <w:b/>
              </w:rPr>
            </w:pPr>
            <w:r w:rsidRPr="0056510A">
              <w:rPr>
                <w:rFonts w:ascii="Arial" w:hAnsi="Arial" w:cs="Arial"/>
                <w:b/>
              </w:rPr>
              <w:t>Work due</w:t>
            </w:r>
          </w:p>
        </w:tc>
      </w:tr>
      <w:tr w:rsidR="005C318B" w:rsidRPr="0056510A" w14:paraId="3D5C0D7F" w14:textId="77777777" w:rsidTr="00D61440">
        <w:trPr>
          <w:cantSplit/>
          <w:jc w:val="center"/>
        </w:trPr>
        <w:tc>
          <w:tcPr>
            <w:tcW w:w="1017" w:type="dxa"/>
            <w:tcBorders>
              <w:top w:val="single" w:sz="6" w:space="0" w:color="auto"/>
              <w:bottom w:val="single" w:sz="6" w:space="0" w:color="auto"/>
            </w:tcBorders>
            <w:shd w:val="clear" w:color="auto" w:fill="auto"/>
          </w:tcPr>
          <w:p w14:paraId="571CCC24" w14:textId="74E1CAFC" w:rsidR="0013720A" w:rsidRDefault="0013720A" w:rsidP="00C64C5A">
            <w:pPr>
              <w:spacing w:after="0" w:line="240" w:lineRule="auto"/>
              <w:jc w:val="center"/>
              <w:rPr>
                <w:rFonts w:ascii="Arial" w:hAnsi="Arial" w:cs="Arial"/>
              </w:rPr>
            </w:pPr>
            <w:r>
              <w:rPr>
                <w:rFonts w:ascii="Arial" w:hAnsi="Arial" w:cs="Arial"/>
              </w:rPr>
              <w:t>One</w:t>
            </w:r>
          </w:p>
        </w:tc>
        <w:tc>
          <w:tcPr>
            <w:tcW w:w="750" w:type="dxa"/>
            <w:tcBorders>
              <w:top w:val="single" w:sz="6" w:space="0" w:color="auto"/>
              <w:bottom w:val="single" w:sz="6" w:space="0" w:color="auto"/>
            </w:tcBorders>
            <w:shd w:val="clear" w:color="auto" w:fill="auto"/>
          </w:tcPr>
          <w:p w14:paraId="63754E2B" w14:textId="2AE28978" w:rsidR="0013720A" w:rsidRPr="0056510A" w:rsidRDefault="00341E39" w:rsidP="008A21F1">
            <w:pPr>
              <w:spacing w:after="0" w:line="240" w:lineRule="auto"/>
              <w:rPr>
                <w:rFonts w:ascii="Arial" w:hAnsi="Arial" w:cs="Arial"/>
              </w:rPr>
            </w:pPr>
            <w:r>
              <w:rPr>
                <w:rFonts w:ascii="Arial" w:hAnsi="Arial" w:cs="Arial"/>
              </w:rPr>
              <w:t>1/22</w:t>
            </w:r>
          </w:p>
        </w:tc>
        <w:tc>
          <w:tcPr>
            <w:tcW w:w="2884" w:type="dxa"/>
            <w:tcBorders>
              <w:top w:val="single" w:sz="6" w:space="0" w:color="auto"/>
              <w:bottom w:val="single" w:sz="6" w:space="0" w:color="auto"/>
            </w:tcBorders>
            <w:shd w:val="clear" w:color="auto" w:fill="auto"/>
          </w:tcPr>
          <w:p w14:paraId="2644C5CD" w14:textId="65AD2682" w:rsidR="0013720A" w:rsidRPr="0056510A" w:rsidRDefault="0013720A" w:rsidP="008A21F1">
            <w:pPr>
              <w:spacing w:after="0" w:line="240" w:lineRule="auto"/>
              <w:rPr>
                <w:rFonts w:ascii="Arial" w:hAnsi="Arial" w:cs="Arial"/>
              </w:rPr>
            </w:pPr>
            <w:r>
              <w:rPr>
                <w:rFonts w:ascii="Arial" w:hAnsi="Arial" w:cs="Arial"/>
              </w:rPr>
              <w:t>In</w:t>
            </w:r>
            <w:r w:rsidR="00704231">
              <w:rPr>
                <w:rFonts w:ascii="Arial" w:hAnsi="Arial" w:cs="Arial"/>
              </w:rPr>
              <w:t xml:space="preserve">tro, </w:t>
            </w:r>
            <w:r w:rsidR="009E2BD2">
              <w:rPr>
                <w:rFonts w:ascii="Arial" w:hAnsi="Arial" w:cs="Arial"/>
              </w:rPr>
              <w:t xml:space="preserve">IRAC, </w:t>
            </w:r>
            <w:r w:rsidR="00704231">
              <w:rPr>
                <w:rFonts w:ascii="Arial" w:hAnsi="Arial" w:cs="Arial"/>
              </w:rPr>
              <w:t>Civil Procedure</w:t>
            </w:r>
          </w:p>
        </w:tc>
        <w:tc>
          <w:tcPr>
            <w:tcW w:w="3084" w:type="dxa"/>
            <w:tcBorders>
              <w:top w:val="single" w:sz="6" w:space="0" w:color="auto"/>
              <w:bottom w:val="single" w:sz="6" w:space="0" w:color="auto"/>
            </w:tcBorders>
            <w:shd w:val="clear" w:color="auto" w:fill="auto"/>
          </w:tcPr>
          <w:p w14:paraId="5C219144" w14:textId="77777777" w:rsidR="00583760" w:rsidRPr="005C318B" w:rsidRDefault="00583760" w:rsidP="00583760">
            <w:pPr>
              <w:spacing w:after="0" w:line="240" w:lineRule="auto"/>
              <w:rPr>
                <w:rFonts w:ascii="Arial" w:hAnsi="Arial" w:cs="Arial"/>
                <w:b/>
                <w:color w:val="000000"/>
              </w:rPr>
            </w:pPr>
            <w:r w:rsidRPr="005C318B">
              <w:rPr>
                <w:rFonts w:ascii="Arial" w:hAnsi="Arial" w:cs="Arial"/>
                <w:b/>
                <w:color w:val="000000"/>
              </w:rPr>
              <w:t>Read:</w:t>
            </w:r>
          </w:p>
          <w:p w14:paraId="2CA72C5F" w14:textId="2ED929B3" w:rsidR="0013720A" w:rsidRDefault="00583760" w:rsidP="008A21F1">
            <w:pPr>
              <w:spacing w:after="0" w:line="240" w:lineRule="auto"/>
              <w:rPr>
                <w:rFonts w:ascii="Arial" w:hAnsi="Arial" w:cs="Arial"/>
              </w:rPr>
            </w:pPr>
            <w:r>
              <w:rPr>
                <w:rFonts w:ascii="Arial" w:hAnsi="Arial" w:cs="Arial"/>
              </w:rPr>
              <w:t>Syllabus</w:t>
            </w:r>
          </w:p>
        </w:tc>
        <w:tc>
          <w:tcPr>
            <w:tcW w:w="3307" w:type="dxa"/>
            <w:tcBorders>
              <w:top w:val="single" w:sz="6" w:space="0" w:color="auto"/>
              <w:bottom w:val="single" w:sz="6" w:space="0" w:color="auto"/>
            </w:tcBorders>
            <w:shd w:val="clear" w:color="auto" w:fill="auto"/>
          </w:tcPr>
          <w:p w14:paraId="37651ED1" w14:textId="2C6C6A2C" w:rsidR="0013720A" w:rsidRPr="0056510A" w:rsidRDefault="0013720A" w:rsidP="008A21F1">
            <w:pPr>
              <w:spacing w:after="0" w:line="240" w:lineRule="auto"/>
              <w:rPr>
                <w:rFonts w:ascii="Arial" w:hAnsi="Arial" w:cs="Arial"/>
              </w:rPr>
            </w:pPr>
            <w:r>
              <w:rPr>
                <w:rFonts w:ascii="Arial" w:hAnsi="Arial" w:cs="Arial"/>
              </w:rPr>
              <w:t>Read Syllabus</w:t>
            </w:r>
          </w:p>
        </w:tc>
      </w:tr>
      <w:tr w:rsidR="005C318B" w:rsidRPr="002849A0" w14:paraId="306431D4" w14:textId="77777777" w:rsidTr="00D61440">
        <w:trPr>
          <w:cantSplit/>
          <w:jc w:val="center"/>
        </w:trPr>
        <w:tc>
          <w:tcPr>
            <w:tcW w:w="1017" w:type="dxa"/>
            <w:tcBorders>
              <w:top w:val="single" w:sz="6" w:space="0" w:color="auto"/>
              <w:bottom w:val="single" w:sz="6" w:space="0" w:color="auto"/>
            </w:tcBorders>
            <w:shd w:val="clear" w:color="auto" w:fill="auto"/>
          </w:tcPr>
          <w:p w14:paraId="0CA44794" w14:textId="261F18E9" w:rsidR="0013720A" w:rsidRDefault="0013720A" w:rsidP="00C64C5A">
            <w:pPr>
              <w:spacing w:after="0" w:line="240" w:lineRule="auto"/>
              <w:jc w:val="center"/>
              <w:rPr>
                <w:rFonts w:ascii="Arial" w:hAnsi="Arial" w:cs="Arial"/>
              </w:rPr>
            </w:pPr>
            <w:r>
              <w:rPr>
                <w:rFonts w:ascii="Arial" w:hAnsi="Arial" w:cs="Arial"/>
              </w:rPr>
              <w:t>Two</w:t>
            </w:r>
          </w:p>
        </w:tc>
        <w:tc>
          <w:tcPr>
            <w:tcW w:w="750" w:type="dxa"/>
            <w:tcBorders>
              <w:top w:val="single" w:sz="6" w:space="0" w:color="auto"/>
              <w:bottom w:val="single" w:sz="6" w:space="0" w:color="auto"/>
            </w:tcBorders>
            <w:shd w:val="clear" w:color="auto" w:fill="auto"/>
          </w:tcPr>
          <w:p w14:paraId="011771CB" w14:textId="71472273" w:rsidR="0013720A" w:rsidRPr="0056510A" w:rsidRDefault="00341E39" w:rsidP="008A21F1">
            <w:pPr>
              <w:spacing w:after="0" w:line="240" w:lineRule="auto"/>
              <w:rPr>
                <w:rFonts w:ascii="Arial" w:hAnsi="Arial" w:cs="Arial"/>
              </w:rPr>
            </w:pPr>
            <w:r>
              <w:rPr>
                <w:rFonts w:ascii="Arial" w:hAnsi="Arial" w:cs="Arial"/>
              </w:rPr>
              <w:t>1/29</w:t>
            </w:r>
          </w:p>
        </w:tc>
        <w:tc>
          <w:tcPr>
            <w:tcW w:w="2884" w:type="dxa"/>
            <w:tcBorders>
              <w:top w:val="single" w:sz="6" w:space="0" w:color="auto"/>
              <w:bottom w:val="single" w:sz="6" w:space="0" w:color="auto"/>
            </w:tcBorders>
            <w:shd w:val="clear" w:color="auto" w:fill="auto"/>
          </w:tcPr>
          <w:p w14:paraId="7B753B94" w14:textId="75F75C83" w:rsidR="0013720A" w:rsidRPr="0024464C" w:rsidRDefault="00EB4E70" w:rsidP="008A21F1">
            <w:pPr>
              <w:spacing w:after="0" w:line="240" w:lineRule="auto"/>
              <w:rPr>
                <w:rFonts w:ascii="Arial" w:hAnsi="Arial" w:cs="Arial"/>
                <w:color w:val="000000"/>
              </w:rPr>
            </w:pPr>
            <w:r>
              <w:rPr>
                <w:rFonts w:ascii="Arial" w:hAnsi="Arial" w:cs="Arial"/>
                <w:color w:val="000000"/>
              </w:rPr>
              <w:t>F</w:t>
            </w:r>
            <w:r w:rsidR="00A1464F">
              <w:rPr>
                <w:rFonts w:ascii="Arial" w:hAnsi="Arial" w:cs="Arial"/>
                <w:color w:val="000000"/>
              </w:rPr>
              <w:t>inish Civil Procedure; R</w:t>
            </w:r>
            <w:r>
              <w:rPr>
                <w:rFonts w:ascii="Arial" w:hAnsi="Arial" w:cs="Arial"/>
                <w:color w:val="000000"/>
              </w:rPr>
              <w:t>emedies</w:t>
            </w:r>
          </w:p>
        </w:tc>
        <w:tc>
          <w:tcPr>
            <w:tcW w:w="3084" w:type="dxa"/>
            <w:tcBorders>
              <w:top w:val="single" w:sz="6" w:space="0" w:color="auto"/>
              <w:bottom w:val="single" w:sz="6" w:space="0" w:color="auto"/>
            </w:tcBorders>
            <w:shd w:val="clear" w:color="auto" w:fill="auto"/>
          </w:tcPr>
          <w:p w14:paraId="4E0184AF" w14:textId="77777777" w:rsidR="00D92036" w:rsidRPr="005C318B" w:rsidRDefault="00D92036" w:rsidP="00D92036">
            <w:pPr>
              <w:spacing w:after="0" w:line="240" w:lineRule="auto"/>
              <w:rPr>
                <w:rFonts w:ascii="Arial" w:hAnsi="Arial" w:cs="Arial"/>
                <w:b/>
                <w:color w:val="000000"/>
              </w:rPr>
            </w:pPr>
            <w:r w:rsidRPr="005C318B">
              <w:rPr>
                <w:rFonts w:ascii="Arial" w:hAnsi="Arial" w:cs="Arial"/>
                <w:b/>
                <w:color w:val="000000"/>
              </w:rPr>
              <w:t>Read:</w:t>
            </w:r>
          </w:p>
          <w:p w14:paraId="2B4C06AA" w14:textId="7C25ADBC" w:rsidR="00D92036" w:rsidRPr="005C318B" w:rsidRDefault="001E25AB" w:rsidP="00D92036">
            <w:pPr>
              <w:pStyle w:val="ListParagraph"/>
              <w:numPr>
                <w:ilvl w:val="0"/>
                <w:numId w:val="11"/>
              </w:numPr>
              <w:spacing w:after="0" w:line="240" w:lineRule="auto"/>
              <w:ind w:left="155" w:hanging="184"/>
              <w:rPr>
                <w:rFonts w:ascii="Arial" w:hAnsi="Arial" w:cs="Arial"/>
                <w:color w:val="000000"/>
              </w:rPr>
            </w:pPr>
            <w:r>
              <w:rPr>
                <w:rFonts w:ascii="Arial" w:hAnsi="Arial" w:cs="Arial"/>
                <w:color w:val="000000"/>
              </w:rPr>
              <w:t xml:space="preserve">Ch. 1, </w:t>
            </w:r>
            <w:proofErr w:type="spellStart"/>
            <w:r>
              <w:rPr>
                <w:rFonts w:ascii="Arial" w:hAnsi="Arial" w:cs="Arial"/>
                <w:color w:val="000000"/>
              </w:rPr>
              <w:t>pgs</w:t>
            </w:r>
            <w:proofErr w:type="spellEnd"/>
            <w:r>
              <w:rPr>
                <w:rFonts w:ascii="Arial" w:hAnsi="Arial" w:cs="Arial"/>
                <w:color w:val="000000"/>
              </w:rPr>
              <w:t xml:space="preserve"> 3</w:t>
            </w:r>
            <w:r w:rsidR="00D92036" w:rsidRPr="005C318B">
              <w:rPr>
                <w:rFonts w:ascii="Arial" w:hAnsi="Arial" w:cs="Arial"/>
                <w:color w:val="000000"/>
              </w:rPr>
              <w:t>-9 (only the te</w:t>
            </w:r>
            <w:r w:rsidR="00697564">
              <w:rPr>
                <w:rFonts w:ascii="Arial" w:hAnsi="Arial" w:cs="Arial"/>
                <w:color w:val="000000"/>
              </w:rPr>
              <w:t>xt, not the cases shaded in green</w:t>
            </w:r>
            <w:r w:rsidR="00D92036" w:rsidRPr="005C318B">
              <w:rPr>
                <w:rFonts w:ascii="Arial" w:hAnsi="Arial" w:cs="Arial"/>
                <w:color w:val="000000"/>
              </w:rPr>
              <w:t>)</w:t>
            </w:r>
          </w:p>
          <w:p w14:paraId="5AA4BAE9" w14:textId="77777777" w:rsidR="0013720A" w:rsidRDefault="00D92036" w:rsidP="00283263">
            <w:pPr>
              <w:pStyle w:val="ListParagraph"/>
              <w:numPr>
                <w:ilvl w:val="0"/>
                <w:numId w:val="11"/>
              </w:numPr>
              <w:spacing w:after="0" w:line="240" w:lineRule="auto"/>
              <w:ind w:left="155" w:hanging="184"/>
              <w:rPr>
                <w:rFonts w:ascii="Arial" w:hAnsi="Arial" w:cs="Arial"/>
                <w:color w:val="000000"/>
              </w:rPr>
            </w:pPr>
            <w:r w:rsidRPr="005C318B">
              <w:rPr>
                <w:rFonts w:ascii="Arial" w:hAnsi="Arial" w:cs="Arial"/>
                <w:color w:val="000000"/>
              </w:rPr>
              <w:t>Ch. 2</w:t>
            </w:r>
            <w:r>
              <w:rPr>
                <w:rFonts w:ascii="Arial" w:hAnsi="Arial" w:cs="Arial"/>
                <w:color w:val="000000"/>
              </w:rPr>
              <w:t xml:space="preserve">, all of the text, but </w:t>
            </w:r>
            <w:r w:rsidR="007C1970">
              <w:rPr>
                <w:rFonts w:ascii="Arial" w:hAnsi="Arial" w:cs="Arial"/>
                <w:color w:val="000000"/>
              </w:rPr>
              <w:t>not</w:t>
            </w:r>
            <w:r w:rsidR="00697564">
              <w:rPr>
                <w:rFonts w:ascii="Arial" w:hAnsi="Arial" w:cs="Arial"/>
                <w:color w:val="000000"/>
              </w:rPr>
              <w:t xml:space="preserve"> the cases </w:t>
            </w:r>
          </w:p>
          <w:p w14:paraId="4EBE0624" w14:textId="7CA36C96" w:rsidR="00283263" w:rsidRPr="007C1970" w:rsidRDefault="00283263" w:rsidP="00283263">
            <w:pPr>
              <w:pStyle w:val="ListParagraph"/>
              <w:numPr>
                <w:ilvl w:val="0"/>
                <w:numId w:val="11"/>
              </w:numPr>
              <w:spacing w:after="0" w:line="240" w:lineRule="auto"/>
              <w:ind w:left="155" w:hanging="184"/>
              <w:rPr>
                <w:rFonts w:ascii="Arial" w:hAnsi="Arial" w:cs="Arial"/>
                <w:color w:val="000000"/>
              </w:rPr>
            </w:pPr>
            <w:r>
              <w:rPr>
                <w:rFonts w:ascii="Arial" w:hAnsi="Arial" w:cs="Arial"/>
                <w:color w:val="000000"/>
              </w:rPr>
              <w:t xml:space="preserve">Ch. 6, </w:t>
            </w:r>
            <w:proofErr w:type="spellStart"/>
            <w:r>
              <w:rPr>
                <w:rFonts w:ascii="Arial" w:hAnsi="Arial" w:cs="Arial"/>
                <w:color w:val="000000"/>
              </w:rPr>
              <w:t>pgs</w:t>
            </w:r>
            <w:proofErr w:type="spellEnd"/>
            <w:r>
              <w:rPr>
                <w:rFonts w:ascii="Arial" w:hAnsi="Arial" w:cs="Arial"/>
                <w:color w:val="000000"/>
              </w:rPr>
              <w:t xml:space="preserve"> 199-203</w:t>
            </w:r>
          </w:p>
        </w:tc>
        <w:tc>
          <w:tcPr>
            <w:tcW w:w="3307" w:type="dxa"/>
            <w:tcBorders>
              <w:top w:val="single" w:sz="6" w:space="0" w:color="auto"/>
              <w:bottom w:val="single" w:sz="6" w:space="0" w:color="auto"/>
            </w:tcBorders>
            <w:shd w:val="clear" w:color="auto" w:fill="auto"/>
          </w:tcPr>
          <w:p w14:paraId="4E05C6B1" w14:textId="17997446" w:rsidR="0013720A" w:rsidRPr="007C1970" w:rsidRDefault="00C31D0B" w:rsidP="00F167BA">
            <w:pPr>
              <w:spacing w:after="0" w:line="240" w:lineRule="auto"/>
              <w:rPr>
                <w:rFonts w:ascii="Arial" w:hAnsi="Arial" w:cs="Arial"/>
                <w:color w:val="000000"/>
              </w:rPr>
            </w:pPr>
            <w:hyperlink r:id="rId22" w:history="1">
              <w:r w:rsidR="00F167BA">
                <w:rPr>
                  <w:rStyle w:val="Hyperlink"/>
                  <w:rFonts w:ascii="Arial" w:hAnsi="Arial" w:cs="Arial"/>
                </w:rPr>
                <w:t>Syllabus assignment</w:t>
              </w:r>
            </w:hyperlink>
            <w:r w:rsidR="00F167BA">
              <w:rPr>
                <w:rFonts w:ascii="Arial" w:hAnsi="Arial" w:cs="Arial"/>
                <w:color w:val="0000FF"/>
              </w:rPr>
              <w:t xml:space="preserve"> and </w:t>
            </w:r>
            <w:hyperlink r:id="rId23" w:history="1">
              <w:r w:rsidR="00F167BA" w:rsidRPr="00F167BA">
                <w:rPr>
                  <w:rStyle w:val="Hyperlink"/>
                  <w:rFonts w:ascii="Arial" w:hAnsi="Arial" w:cs="Arial"/>
                </w:rPr>
                <w:t>Post Canvas profile photo</w:t>
              </w:r>
            </w:hyperlink>
            <w:r w:rsidR="00F167BA">
              <w:rPr>
                <w:rFonts w:ascii="Arial" w:hAnsi="Arial" w:cs="Arial"/>
                <w:color w:val="0000FF"/>
              </w:rPr>
              <w:t xml:space="preserve"> due online</w:t>
            </w:r>
            <w:r w:rsidR="00910DC0">
              <w:rPr>
                <w:rFonts w:ascii="Arial" w:hAnsi="Arial" w:cs="Arial"/>
                <w:color w:val="000000"/>
              </w:rPr>
              <w:t xml:space="preserve">; </w:t>
            </w:r>
            <w:r w:rsidR="00EB4E70">
              <w:rPr>
                <w:rFonts w:ascii="Arial" w:hAnsi="Arial" w:cs="Arial"/>
                <w:color w:val="000000"/>
              </w:rPr>
              <w:t>B</w:t>
            </w:r>
            <w:r w:rsidR="007C1970">
              <w:rPr>
                <w:rFonts w:ascii="Arial" w:hAnsi="Arial" w:cs="Arial"/>
                <w:color w:val="000000"/>
              </w:rPr>
              <w:t>e prepared to discuss</w:t>
            </w:r>
            <w:r w:rsidR="00EB4E70" w:rsidRPr="002849A0">
              <w:rPr>
                <w:rFonts w:ascii="Arial" w:hAnsi="Arial" w:cs="Arial"/>
                <w:i/>
                <w:color w:val="000000"/>
              </w:rPr>
              <w:t xml:space="preserve"> Mathia</w:t>
            </w:r>
            <w:r w:rsidR="00EB4E70">
              <w:rPr>
                <w:rFonts w:ascii="Arial" w:hAnsi="Arial" w:cs="Arial"/>
                <w:i/>
                <w:color w:val="000000"/>
              </w:rPr>
              <w:t>s</w:t>
            </w:r>
            <w:r w:rsidR="00283263">
              <w:rPr>
                <w:rFonts w:ascii="Arial" w:hAnsi="Arial" w:cs="Arial"/>
                <w:color w:val="000000"/>
              </w:rPr>
              <w:t xml:space="preserve"> in Ch. 6</w:t>
            </w:r>
          </w:p>
          <w:p w14:paraId="4EA4478C" w14:textId="77777777" w:rsidR="00D92036" w:rsidRDefault="00D92036" w:rsidP="00F167BA">
            <w:pPr>
              <w:spacing w:after="0" w:line="240" w:lineRule="auto"/>
              <w:rPr>
                <w:rFonts w:ascii="Arial" w:hAnsi="Arial" w:cs="Arial"/>
                <w:i/>
                <w:color w:val="000000"/>
              </w:rPr>
            </w:pPr>
          </w:p>
          <w:p w14:paraId="322BBC91" w14:textId="5DFA70A5" w:rsidR="00D92036" w:rsidRDefault="00D92036" w:rsidP="00F167BA">
            <w:pPr>
              <w:spacing w:after="0" w:line="240" w:lineRule="auto"/>
              <w:rPr>
                <w:rFonts w:ascii="Arial" w:hAnsi="Arial" w:cs="Arial"/>
                <w:color w:val="000000"/>
              </w:rPr>
            </w:pPr>
          </w:p>
          <w:p w14:paraId="5B7B9DDE" w14:textId="0314F77A" w:rsidR="00D92036" w:rsidRPr="0024464C" w:rsidRDefault="00D92036" w:rsidP="00F167BA">
            <w:pPr>
              <w:spacing w:after="0" w:line="240" w:lineRule="auto"/>
              <w:rPr>
                <w:rFonts w:ascii="Arial" w:hAnsi="Arial" w:cs="Arial"/>
                <w:color w:val="000000"/>
              </w:rPr>
            </w:pPr>
          </w:p>
        </w:tc>
      </w:tr>
      <w:tr w:rsidR="005C318B" w:rsidRPr="002849A0" w14:paraId="588E8F4F" w14:textId="77777777" w:rsidTr="00D61440">
        <w:trPr>
          <w:cantSplit/>
          <w:jc w:val="center"/>
        </w:trPr>
        <w:tc>
          <w:tcPr>
            <w:tcW w:w="1017" w:type="dxa"/>
            <w:tcBorders>
              <w:top w:val="single" w:sz="6" w:space="0" w:color="auto"/>
              <w:bottom w:val="single" w:sz="6" w:space="0" w:color="auto"/>
            </w:tcBorders>
            <w:shd w:val="clear" w:color="auto" w:fill="auto"/>
          </w:tcPr>
          <w:p w14:paraId="1C24EADC" w14:textId="33AE0039" w:rsidR="00EB4E70" w:rsidRDefault="00EB4E70" w:rsidP="00C64C5A">
            <w:pPr>
              <w:spacing w:after="0" w:line="240" w:lineRule="auto"/>
              <w:jc w:val="center"/>
              <w:rPr>
                <w:rFonts w:ascii="Arial" w:hAnsi="Arial" w:cs="Arial"/>
              </w:rPr>
            </w:pPr>
            <w:r>
              <w:rPr>
                <w:rFonts w:ascii="Arial" w:hAnsi="Arial" w:cs="Arial"/>
              </w:rPr>
              <w:t>Three</w:t>
            </w:r>
          </w:p>
        </w:tc>
        <w:tc>
          <w:tcPr>
            <w:tcW w:w="750" w:type="dxa"/>
            <w:tcBorders>
              <w:top w:val="single" w:sz="6" w:space="0" w:color="auto"/>
              <w:bottom w:val="single" w:sz="6" w:space="0" w:color="auto"/>
            </w:tcBorders>
            <w:shd w:val="clear" w:color="auto" w:fill="auto"/>
          </w:tcPr>
          <w:p w14:paraId="15E57315" w14:textId="6F2E5DE2" w:rsidR="00EB4E70" w:rsidRPr="0056510A" w:rsidRDefault="00341E39" w:rsidP="008A21F1">
            <w:pPr>
              <w:spacing w:after="0" w:line="240" w:lineRule="auto"/>
              <w:rPr>
                <w:rFonts w:ascii="Arial" w:hAnsi="Arial" w:cs="Arial"/>
              </w:rPr>
            </w:pPr>
            <w:r>
              <w:rPr>
                <w:rFonts w:ascii="Arial" w:hAnsi="Arial" w:cs="Arial"/>
              </w:rPr>
              <w:t>2/5</w:t>
            </w:r>
          </w:p>
        </w:tc>
        <w:tc>
          <w:tcPr>
            <w:tcW w:w="2884" w:type="dxa"/>
            <w:tcBorders>
              <w:top w:val="single" w:sz="6" w:space="0" w:color="auto"/>
              <w:bottom w:val="single" w:sz="6" w:space="0" w:color="auto"/>
            </w:tcBorders>
            <w:shd w:val="clear" w:color="auto" w:fill="auto"/>
          </w:tcPr>
          <w:p w14:paraId="1E7CA56D" w14:textId="7D59AC2D" w:rsidR="00EB4E70" w:rsidRPr="002849A0" w:rsidRDefault="00EC0B02" w:rsidP="008A21F1">
            <w:pPr>
              <w:spacing w:after="0" w:line="240" w:lineRule="auto"/>
              <w:rPr>
                <w:rFonts w:ascii="Arial" w:hAnsi="Arial" w:cs="Arial"/>
                <w:color w:val="000000"/>
              </w:rPr>
            </w:pPr>
            <w:r>
              <w:rPr>
                <w:rFonts w:ascii="Arial" w:hAnsi="Arial" w:cs="Arial"/>
                <w:color w:val="000000"/>
              </w:rPr>
              <w:t xml:space="preserve">Torts:  </w:t>
            </w:r>
            <w:r w:rsidR="00E35BD3">
              <w:rPr>
                <w:rFonts w:ascii="Arial" w:hAnsi="Arial" w:cs="Arial"/>
                <w:color w:val="000000"/>
              </w:rPr>
              <w:t>Battery, assault, i</w:t>
            </w:r>
            <w:r w:rsidR="00E35BD3" w:rsidRPr="002849A0">
              <w:rPr>
                <w:rFonts w:ascii="Arial" w:hAnsi="Arial" w:cs="Arial"/>
                <w:color w:val="000000"/>
              </w:rPr>
              <w:t>ntentional infliction of emotional distress &amp; false impr</w:t>
            </w:r>
            <w:r w:rsidR="00E35BD3">
              <w:rPr>
                <w:rFonts w:ascii="Arial" w:hAnsi="Arial" w:cs="Arial"/>
                <w:color w:val="000000"/>
              </w:rPr>
              <w:t>isonment</w:t>
            </w:r>
          </w:p>
        </w:tc>
        <w:tc>
          <w:tcPr>
            <w:tcW w:w="3084" w:type="dxa"/>
            <w:tcBorders>
              <w:top w:val="single" w:sz="6" w:space="0" w:color="auto"/>
              <w:bottom w:val="single" w:sz="6" w:space="0" w:color="auto"/>
            </w:tcBorders>
            <w:shd w:val="clear" w:color="auto" w:fill="auto"/>
          </w:tcPr>
          <w:p w14:paraId="21905578" w14:textId="77777777" w:rsidR="00287B31" w:rsidRPr="005C318B" w:rsidRDefault="00287B31" w:rsidP="00287B31">
            <w:pPr>
              <w:spacing w:after="0" w:line="240" w:lineRule="auto"/>
              <w:rPr>
                <w:rFonts w:ascii="Arial" w:hAnsi="Arial" w:cs="Arial"/>
                <w:b/>
                <w:color w:val="000000"/>
              </w:rPr>
            </w:pPr>
            <w:r w:rsidRPr="005C318B">
              <w:rPr>
                <w:rFonts w:ascii="Arial" w:hAnsi="Arial" w:cs="Arial"/>
                <w:b/>
                <w:color w:val="000000"/>
              </w:rPr>
              <w:t>Read:</w:t>
            </w:r>
          </w:p>
          <w:p w14:paraId="6B36B41B" w14:textId="77777777" w:rsidR="005F173F" w:rsidRDefault="00C31D0B" w:rsidP="005F173F">
            <w:pPr>
              <w:pStyle w:val="ListParagraph"/>
              <w:numPr>
                <w:ilvl w:val="0"/>
                <w:numId w:val="11"/>
              </w:numPr>
              <w:spacing w:after="0" w:line="240" w:lineRule="auto"/>
              <w:ind w:left="155" w:hanging="184"/>
              <w:rPr>
                <w:rFonts w:ascii="Arial" w:hAnsi="Arial" w:cs="Arial"/>
                <w:color w:val="000000"/>
              </w:rPr>
            </w:pPr>
            <w:hyperlink r:id="rId24" w:history="1">
              <w:r w:rsidR="005F173F" w:rsidRPr="00BD286F">
                <w:rPr>
                  <w:rStyle w:val="Hyperlink"/>
                  <w:rFonts w:ascii="Arial" w:hAnsi="Arial" w:cs="Arial"/>
                </w:rPr>
                <w:t>What is a "case?"</w:t>
              </w:r>
            </w:hyperlink>
            <w:r w:rsidR="005F173F">
              <w:rPr>
                <w:rFonts w:ascii="Arial" w:hAnsi="Arial" w:cs="Arial"/>
                <w:color w:val="000000"/>
              </w:rPr>
              <w:t xml:space="preserve"> posted on Canvas.</w:t>
            </w:r>
          </w:p>
          <w:p w14:paraId="7B3A3520" w14:textId="43A134D3" w:rsidR="005F173F" w:rsidRDefault="005F173F" w:rsidP="005F173F">
            <w:pPr>
              <w:pStyle w:val="ListParagraph"/>
              <w:numPr>
                <w:ilvl w:val="0"/>
                <w:numId w:val="11"/>
              </w:numPr>
              <w:spacing w:after="0" w:line="240" w:lineRule="auto"/>
              <w:ind w:left="160" w:hanging="180"/>
              <w:rPr>
                <w:rFonts w:ascii="Arial" w:hAnsi="Arial" w:cs="Arial"/>
                <w:color w:val="000000"/>
              </w:rPr>
            </w:pPr>
            <w:r w:rsidRPr="005F173F">
              <w:rPr>
                <w:rFonts w:ascii="Arial" w:hAnsi="Arial" w:cs="Arial"/>
                <w:color w:val="000000"/>
              </w:rPr>
              <w:t>“</w:t>
            </w:r>
            <w:hyperlink r:id="rId25" w:history="1">
              <w:r w:rsidRPr="005F173F">
                <w:rPr>
                  <w:rStyle w:val="Hyperlink"/>
                  <w:rFonts w:ascii="Arial" w:hAnsi="Arial" w:cs="Arial"/>
                </w:rPr>
                <w:t>How to Brief a Case Using IRAC</w:t>
              </w:r>
            </w:hyperlink>
            <w:r w:rsidRPr="005F173F">
              <w:rPr>
                <w:rFonts w:ascii="Arial" w:hAnsi="Arial" w:cs="Arial"/>
                <w:color w:val="000000"/>
              </w:rPr>
              <w:t>,” posted on Canvas.</w:t>
            </w:r>
          </w:p>
          <w:p w14:paraId="31F36740" w14:textId="5D93AAD2" w:rsidR="00EB4E70" w:rsidRPr="005F173F" w:rsidRDefault="005F173F" w:rsidP="00287B31">
            <w:pPr>
              <w:pStyle w:val="ListParagraph"/>
              <w:numPr>
                <w:ilvl w:val="0"/>
                <w:numId w:val="11"/>
              </w:numPr>
              <w:spacing w:after="0" w:line="240" w:lineRule="auto"/>
              <w:ind w:left="160" w:hanging="180"/>
              <w:rPr>
                <w:rFonts w:ascii="Arial" w:hAnsi="Arial" w:cs="Arial"/>
                <w:color w:val="000000"/>
              </w:rPr>
            </w:pPr>
            <w:r w:rsidRPr="005F173F">
              <w:rPr>
                <w:rFonts w:ascii="Arial" w:hAnsi="Arial" w:cs="Arial"/>
                <w:color w:val="000000"/>
              </w:rPr>
              <w:t>Begin</w:t>
            </w:r>
            <w:r w:rsidR="00EC0B02" w:rsidRPr="005F173F">
              <w:rPr>
                <w:rFonts w:ascii="Arial" w:hAnsi="Arial" w:cs="Arial"/>
                <w:color w:val="000000"/>
              </w:rPr>
              <w:t xml:space="preserve"> Ch. 6</w:t>
            </w:r>
            <w:r w:rsidRPr="005F173F">
              <w:rPr>
                <w:rFonts w:ascii="Arial" w:hAnsi="Arial" w:cs="Arial"/>
                <w:color w:val="000000"/>
              </w:rPr>
              <w:t>, pgs. 199-210</w:t>
            </w:r>
            <w:r w:rsidR="00F164AB">
              <w:rPr>
                <w:rFonts w:ascii="Arial" w:hAnsi="Arial" w:cs="Arial"/>
                <w:color w:val="000000"/>
              </w:rPr>
              <w:t>, 238</w:t>
            </w:r>
          </w:p>
        </w:tc>
        <w:tc>
          <w:tcPr>
            <w:tcW w:w="3307" w:type="dxa"/>
            <w:tcBorders>
              <w:top w:val="single" w:sz="6" w:space="0" w:color="auto"/>
              <w:bottom w:val="single" w:sz="6" w:space="0" w:color="auto"/>
            </w:tcBorders>
            <w:shd w:val="clear" w:color="auto" w:fill="auto"/>
          </w:tcPr>
          <w:p w14:paraId="2EE3144D" w14:textId="57494285" w:rsidR="00EB4E70" w:rsidRPr="002849A0" w:rsidRDefault="00C31D0B" w:rsidP="00600574">
            <w:pPr>
              <w:spacing w:after="0" w:line="240" w:lineRule="auto"/>
              <w:rPr>
                <w:rFonts w:ascii="Arial" w:hAnsi="Arial" w:cs="Arial"/>
                <w:color w:val="000000"/>
              </w:rPr>
            </w:pPr>
            <w:hyperlink r:id="rId26" w:history="1">
              <w:r w:rsidR="00F167BA" w:rsidRPr="00F167BA">
                <w:rPr>
                  <w:rStyle w:val="Hyperlink"/>
                  <w:rFonts w:ascii="Arial" w:hAnsi="Arial" w:cs="Arial"/>
                </w:rPr>
                <w:t>Civil procedure quiz</w:t>
              </w:r>
            </w:hyperlink>
            <w:r w:rsidR="00EB4E70" w:rsidRPr="00607516">
              <w:rPr>
                <w:rFonts w:ascii="Arial" w:hAnsi="Arial" w:cs="Arial"/>
                <w:color w:val="3366FF"/>
              </w:rPr>
              <w:t xml:space="preserve"> </w:t>
            </w:r>
            <w:r w:rsidR="00F167BA">
              <w:rPr>
                <w:rFonts w:ascii="Arial" w:hAnsi="Arial" w:cs="Arial"/>
                <w:color w:val="0000FF"/>
              </w:rPr>
              <w:t>due online</w:t>
            </w:r>
            <w:r w:rsidR="00EB4E70" w:rsidRPr="00F167BA">
              <w:rPr>
                <w:rFonts w:ascii="Arial" w:hAnsi="Arial" w:cs="Arial"/>
                <w:color w:val="5815FF"/>
              </w:rPr>
              <w:t>.</w:t>
            </w:r>
            <w:r w:rsidR="00EB4E70">
              <w:rPr>
                <w:rFonts w:ascii="Arial" w:hAnsi="Arial" w:cs="Arial"/>
                <w:color w:val="000000"/>
              </w:rPr>
              <w:t xml:space="preserve"> Brief </w:t>
            </w:r>
            <w:r w:rsidR="00EB4E70" w:rsidRPr="00F6293A">
              <w:rPr>
                <w:rFonts w:ascii="Arial" w:hAnsi="Arial" w:cs="Arial"/>
                <w:i/>
                <w:color w:val="000000"/>
              </w:rPr>
              <w:t>Manning</w:t>
            </w:r>
            <w:r w:rsidR="005A6ABC">
              <w:rPr>
                <w:rFonts w:ascii="Arial" w:hAnsi="Arial" w:cs="Arial"/>
                <w:i/>
                <w:color w:val="000000"/>
              </w:rPr>
              <w:t xml:space="preserve"> - </w:t>
            </w:r>
            <w:r w:rsidR="00EB4E70">
              <w:rPr>
                <w:rFonts w:ascii="Arial" w:hAnsi="Arial" w:cs="Arial"/>
                <w:color w:val="000000"/>
              </w:rPr>
              <w:t>(posted o</w:t>
            </w:r>
            <w:r w:rsidR="005A6ABC">
              <w:rPr>
                <w:rFonts w:ascii="Arial" w:hAnsi="Arial" w:cs="Arial"/>
                <w:color w:val="000000"/>
              </w:rPr>
              <w:t xml:space="preserve">n Canvas in </w:t>
            </w:r>
            <w:hyperlink r:id="rId27" w:history="1">
              <w:r w:rsidR="005A6ABC" w:rsidRPr="005A6ABC">
                <w:rPr>
                  <w:rStyle w:val="Hyperlink"/>
                  <w:rFonts w:ascii="Arial" w:hAnsi="Arial" w:cs="Arial"/>
                </w:rPr>
                <w:t>Supplemental cases</w:t>
              </w:r>
            </w:hyperlink>
            <w:r w:rsidR="00EB4E70">
              <w:rPr>
                <w:rFonts w:ascii="Arial" w:hAnsi="Arial" w:cs="Arial"/>
                <w:color w:val="000000"/>
              </w:rPr>
              <w:t xml:space="preserve">), </w:t>
            </w:r>
            <w:r w:rsidR="00EB4E70" w:rsidRPr="00351E01">
              <w:rPr>
                <w:rFonts w:ascii="Arial" w:hAnsi="Arial" w:cs="Arial"/>
                <w:i/>
                <w:color w:val="000000"/>
              </w:rPr>
              <w:t>Durham</w:t>
            </w:r>
            <w:r w:rsidR="00EB4E70">
              <w:rPr>
                <w:rFonts w:ascii="Arial" w:hAnsi="Arial" w:cs="Arial"/>
                <w:color w:val="000000"/>
              </w:rPr>
              <w:t xml:space="preserve"> </w:t>
            </w:r>
            <w:r w:rsidR="00EB4E70" w:rsidRPr="00AA13F5">
              <w:rPr>
                <w:rFonts w:ascii="Arial" w:hAnsi="Arial" w:cs="Arial"/>
                <w:color w:val="auto"/>
              </w:rPr>
              <w:t xml:space="preserve">and </w:t>
            </w:r>
            <w:r w:rsidR="00511FA2" w:rsidRPr="00AA13F5">
              <w:rPr>
                <w:rFonts w:ascii="Arial" w:hAnsi="Arial" w:cs="Arial"/>
                <w:color w:val="auto"/>
              </w:rPr>
              <w:t xml:space="preserve">PC4 - </w:t>
            </w:r>
            <w:hyperlink r:id="rId28" w:history="1">
              <w:r w:rsidR="00EA1886" w:rsidRPr="00AA13F5">
                <w:rPr>
                  <w:rStyle w:val="Hyperlink"/>
                  <w:rFonts w:ascii="Arial" w:hAnsi="Arial" w:cs="Arial"/>
                  <w:i/>
                  <w:color w:val="0432FF"/>
                </w:rPr>
                <w:t>Pope</w:t>
              </w:r>
            </w:hyperlink>
            <w:r w:rsidR="00EB4E70" w:rsidRPr="00AA13F5">
              <w:rPr>
                <w:rFonts w:ascii="Arial" w:hAnsi="Arial" w:cs="Arial"/>
                <w:color w:val="0432FF"/>
              </w:rPr>
              <w:t xml:space="preserve"> </w:t>
            </w:r>
            <w:r w:rsidR="00EA1886" w:rsidRPr="00AA13F5">
              <w:rPr>
                <w:rFonts w:ascii="Arial" w:hAnsi="Arial" w:cs="Arial"/>
                <w:color w:val="0432FF"/>
              </w:rPr>
              <w:t>(</w:t>
            </w:r>
            <w:r w:rsidR="00EA1886" w:rsidRPr="00AA13F5">
              <w:rPr>
                <w:rFonts w:ascii="Arial" w:hAnsi="Arial" w:cs="Arial"/>
                <w:i/>
                <w:color w:val="0432FF"/>
              </w:rPr>
              <w:t>turn in</w:t>
            </w:r>
            <w:r w:rsidR="00EA1886" w:rsidRPr="00AA13F5">
              <w:rPr>
                <w:rFonts w:ascii="Arial" w:hAnsi="Arial" w:cs="Arial"/>
                <w:color w:val="0432FF"/>
              </w:rPr>
              <w:t>)</w:t>
            </w:r>
            <w:r w:rsidR="00EB4E70" w:rsidRPr="00AA13F5">
              <w:rPr>
                <w:rFonts w:ascii="Arial" w:hAnsi="Arial" w:cs="Arial"/>
                <w:color w:val="auto"/>
              </w:rPr>
              <w:t>.</w:t>
            </w:r>
            <w:r w:rsidR="00B92B63" w:rsidRPr="00511FA2">
              <w:rPr>
                <w:rFonts w:ascii="Arial" w:hAnsi="Arial" w:cs="Arial"/>
                <w:color w:val="auto"/>
              </w:rPr>
              <w:t xml:space="preserve"> </w:t>
            </w:r>
          </w:p>
        </w:tc>
      </w:tr>
      <w:tr w:rsidR="005C318B" w:rsidRPr="0056510A" w14:paraId="76CCCC3B" w14:textId="77777777" w:rsidTr="00D61440">
        <w:trPr>
          <w:cantSplit/>
          <w:jc w:val="center"/>
        </w:trPr>
        <w:tc>
          <w:tcPr>
            <w:tcW w:w="1017" w:type="dxa"/>
            <w:tcBorders>
              <w:top w:val="single" w:sz="6" w:space="0" w:color="auto"/>
              <w:bottom w:val="single" w:sz="6" w:space="0" w:color="auto"/>
            </w:tcBorders>
            <w:shd w:val="clear" w:color="auto" w:fill="auto"/>
          </w:tcPr>
          <w:p w14:paraId="3AFA8EA6" w14:textId="354B497F" w:rsidR="0018470E" w:rsidRDefault="0018470E" w:rsidP="00C64C5A">
            <w:pPr>
              <w:spacing w:after="0" w:line="240" w:lineRule="auto"/>
              <w:jc w:val="center"/>
              <w:rPr>
                <w:rFonts w:ascii="Arial" w:hAnsi="Arial" w:cs="Arial"/>
              </w:rPr>
            </w:pPr>
            <w:r>
              <w:rPr>
                <w:rFonts w:ascii="Arial" w:hAnsi="Arial" w:cs="Arial"/>
              </w:rPr>
              <w:t>Four</w:t>
            </w:r>
          </w:p>
        </w:tc>
        <w:tc>
          <w:tcPr>
            <w:tcW w:w="750" w:type="dxa"/>
            <w:tcBorders>
              <w:top w:val="single" w:sz="6" w:space="0" w:color="auto"/>
              <w:bottom w:val="single" w:sz="6" w:space="0" w:color="auto"/>
            </w:tcBorders>
            <w:shd w:val="clear" w:color="auto" w:fill="auto"/>
          </w:tcPr>
          <w:p w14:paraId="5DF76DF1" w14:textId="3CA39642" w:rsidR="0018470E" w:rsidRPr="0056510A" w:rsidRDefault="00341E39" w:rsidP="008A21F1">
            <w:pPr>
              <w:spacing w:after="0" w:line="240" w:lineRule="auto"/>
              <w:rPr>
                <w:rFonts w:ascii="Arial" w:hAnsi="Arial" w:cs="Arial"/>
              </w:rPr>
            </w:pPr>
            <w:r>
              <w:rPr>
                <w:rFonts w:ascii="Arial" w:hAnsi="Arial" w:cs="Arial"/>
              </w:rPr>
              <w:t>2/12</w:t>
            </w:r>
          </w:p>
        </w:tc>
        <w:tc>
          <w:tcPr>
            <w:tcW w:w="2884" w:type="dxa"/>
            <w:tcBorders>
              <w:top w:val="single" w:sz="6" w:space="0" w:color="auto"/>
              <w:bottom w:val="single" w:sz="6" w:space="0" w:color="auto"/>
            </w:tcBorders>
            <w:shd w:val="clear" w:color="auto" w:fill="auto"/>
          </w:tcPr>
          <w:p w14:paraId="78419974" w14:textId="4E0ED96C" w:rsidR="0018470E" w:rsidRPr="001F4724" w:rsidRDefault="00E35BD3" w:rsidP="008A21F1">
            <w:pPr>
              <w:spacing w:after="0" w:line="240" w:lineRule="auto"/>
              <w:rPr>
                <w:rFonts w:ascii="Arial" w:hAnsi="Arial" w:cs="Arial"/>
                <w:color w:val="000000"/>
              </w:rPr>
            </w:pPr>
            <w:r>
              <w:rPr>
                <w:rFonts w:ascii="Arial" w:hAnsi="Arial" w:cs="Arial"/>
                <w:color w:val="000000"/>
              </w:rPr>
              <w:t>Defamation, invasion of privacy, rights of publicity</w:t>
            </w:r>
          </w:p>
        </w:tc>
        <w:tc>
          <w:tcPr>
            <w:tcW w:w="3084" w:type="dxa"/>
            <w:tcBorders>
              <w:top w:val="single" w:sz="6" w:space="0" w:color="auto"/>
              <w:bottom w:val="single" w:sz="6" w:space="0" w:color="auto"/>
            </w:tcBorders>
            <w:shd w:val="clear" w:color="auto" w:fill="auto"/>
          </w:tcPr>
          <w:p w14:paraId="5C505A03" w14:textId="77777777" w:rsidR="00287B31" w:rsidRPr="005C318B" w:rsidRDefault="00287B31" w:rsidP="00287B31">
            <w:pPr>
              <w:spacing w:after="0" w:line="240" w:lineRule="auto"/>
              <w:rPr>
                <w:rFonts w:ascii="Arial" w:hAnsi="Arial" w:cs="Arial"/>
                <w:b/>
                <w:color w:val="000000"/>
              </w:rPr>
            </w:pPr>
            <w:r w:rsidRPr="005C318B">
              <w:rPr>
                <w:rFonts w:ascii="Arial" w:hAnsi="Arial" w:cs="Arial"/>
                <w:b/>
                <w:color w:val="000000"/>
              </w:rPr>
              <w:t>Read:</w:t>
            </w:r>
          </w:p>
          <w:p w14:paraId="4CAD2074" w14:textId="119A17CF" w:rsidR="0018470E" w:rsidRDefault="00EC0B02" w:rsidP="00287B31">
            <w:pPr>
              <w:spacing w:after="0" w:line="240" w:lineRule="auto"/>
              <w:rPr>
                <w:rFonts w:ascii="Arial" w:hAnsi="Arial" w:cs="Arial"/>
                <w:color w:val="000000"/>
              </w:rPr>
            </w:pPr>
            <w:r>
              <w:rPr>
                <w:rFonts w:ascii="Arial" w:hAnsi="Arial" w:cs="Arial"/>
                <w:color w:val="000000"/>
              </w:rPr>
              <w:t>Continue Ch. 6</w:t>
            </w:r>
            <w:r w:rsidR="00B25F27">
              <w:rPr>
                <w:rFonts w:ascii="Arial" w:hAnsi="Arial" w:cs="Arial"/>
                <w:color w:val="000000"/>
              </w:rPr>
              <w:t>, pgs. 211 - 231</w:t>
            </w:r>
          </w:p>
        </w:tc>
        <w:tc>
          <w:tcPr>
            <w:tcW w:w="3307" w:type="dxa"/>
            <w:tcBorders>
              <w:top w:val="single" w:sz="6" w:space="0" w:color="auto"/>
              <w:bottom w:val="single" w:sz="6" w:space="0" w:color="auto"/>
            </w:tcBorders>
            <w:shd w:val="clear" w:color="auto" w:fill="auto"/>
          </w:tcPr>
          <w:p w14:paraId="07A8EE5B" w14:textId="27E8BF12" w:rsidR="0018470E" w:rsidRPr="009000A9" w:rsidRDefault="0018470E" w:rsidP="005A6ABC">
            <w:pPr>
              <w:spacing w:after="0" w:line="240" w:lineRule="auto"/>
              <w:rPr>
                <w:rFonts w:ascii="Arial" w:hAnsi="Arial" w:cs="Arial"/>
                <w:color w:val="000000"/>
              </w:rPr>
            </w:pPr>
            <w:r w:rsidRPr="00D83B0E">
              <w:rPr>
                <w:rFonts w:ascii="Arial" w:hAnsi="Arial" w:cs="Arial"/>
                <w:color w:val="000000"/>
              </w:rPr>
              <w:t xml:space="preserve">Brief </w:t>
            </w:r>
            <w:r w:rsidR="005A6ABC" w:rsidRPr="00D83B0E">
              <w:rPr>
                <w:rStyle w:val="Hyperlink"/>
                <w:rFonts w:ascii="Arial" w:hAnsi="Arial" w:cs="Arial"/>
                <w:i/>
                <w:u w:val="none"/>
              </w:rPr>
              <w:t>Fleming</w:t>
            </w:r>
            <w:r w:rsidR="005A6ABC" w:rsidRPr="00D83B0E">
              <w:rPr>
                <w:rFonts w:ascii="Arial" w:hAnsi="Arial" w:cs="Arial"/>
                <w:i/>
                <w:color w:val="000000"/>
              </w:rPr>
              <w:t xml:space="preserve"> </w:t>
            </w:r>
            <w:r w:rsidR="001702BA" w:rsidRPr="00D83B0E">
              <w:rPr>
                <w:rFonts w:ascii="Arial" w:hAnsi="Arial" w:cs="Arial"/>
                <w:color w:val="000000"/>
              </w:rPr>
              <w:t xml:space="preserve">in </w:t>
            </w:r>
            <w:hyperlink r:id="rId29" w:history="1">
              <w:r w:rsidR="001702BA" w:rsidRPr="00D83B0E">
                <w:rPr>
                  <w:rStyle w:val="Hyperlink"/>
                  <w:rFonts w:ascii="Arial" w:hAnsi="Arial" w:cs="Arial"/>
                </w:rPr>
                <w:t>Supplemental cases</w:t>
              </w:r>
            </w:hyperlink>
            <w:r w:rsidR="00AE1488" w:rsidRPr="00D83B0E">
              <w:rPr>
                <w:rFonts w:ascii="Arial" w:hAnsi="Arial" w:cs="Arial"/>
                <w:color w:val="FF6600"/>
              </w:rPr>
              <w:t xml:space="preserve"> </w:t>
            </w:r>
            <w:r w:rsidRPr="00D83B0E">
              <w:rPr>
                <w:rFonts w:ascii="Arial" w:hAnsi="Arial" w:cs="Arial"/>
                <w:color w:val="000000"/>
              </w:rPr>
              <w:t>and</w:t>
            </w:r>
            <w:r>
              <w:rPr>
                <w:rFonts w:ascii="Arial" w:hAnsi="Arial" w:cs="Arial"/>
                <w:color w:val="000000"/>
              </w:rPr>
              <w:t xml:space="preserve"> </w:t>
            </w:r>
            <w:hyperlink r:id="rId30" w:history="1">
              <w:r w:rsidRPr="00085E48">
                <w:rPr>
                  <w:rStyle w:val="Hyperlink"/>
                  <w:rFonts w:ascii="Arial" w:hAnsi="Arial" w:cs="Arial"/>
                  <w:i/>
                </w:rPr>
                <w:t>Jordan</w:t>
              </w:r>
              <w:r w:rsidR="00085E48" w:rsidRPr="00085E48">
                <w:rPr>
                  <w:rStyle w:val="Hyperlink"/>
                  <w:rFonts w:ascii="Arial" w:hAnsi="Arial" w:cs="Arial"/>
                </w:rPr>
                <w:t xml:space="preserve"> (</w:t>
              </w:r>
              <w:r w:rsidR="00085E48" w:rsidRPr="00085E48">
                <w:rPr>
                  <w:rStyle w:val="Hyperlink"/>
                  <w:rFonts w:ascii="Arial" w:hAnsi="Arial" w:cs="Arial"/>
                  <w:i/>
                </w:rPr>
                <w:t>turn in</w:t>
              </w:r>
              <w:r w:rsidR="00085E48" w:rsidRPr="00085E48">
                <w:rPr>
                  <w:rStyle w:val="Hyperlink"/>
                  <w:rFonts w:ascii="Arial" w:hAnsi="Arial" w:cs="Arial"/>
                </w:rPr>
                <w:t>)</w:t>
              </w:r>
            </w:hyperlink>
          </w:p>
        </w:tc>
      </w:tr>
      <w:tr w:rsidR="005C318B" w:rsidRPr="0056510A" w14:paraId="38C4C793" w14:textId="77777777" w:rsidTr="00D61440">
        <w:trPr>
          <w:cantSplit/>
          <w:jc w:val="center"/>
        </w:trPr>
        <w:tc>
          <w:tcPr>
            <w:tcW w:w="1017" w:type="dxa"/>
            <w:tcBorders>
              <w:top w:val="single" w:sz="6" w:space="0" w:color="auto"/>
              <w:bottom w:val="single" w:sz="6" w:space="0" w:color="auto"/>
            </w:tcBorders>
            <w:shd w:val="clear" w:color="auto" w:fill="auto"/>
          </w:tcPr>
          <w:p w14:paraId="65BDF78C" w14:textId="244F6F38" w:rsidR="0018470E" w:rsidRDefault="0018470E" w:rsidP="00C64C5A">
            <w:pPr>
              <w:spacing w:after="0" w:line="240" w:lineRule="auto"/>
              <w:jc w:val="center"/>
              <w:rPr>
                <w:rFonts w:ascii="Arial" w:hAnsi="Arial" w:cs="Arial"/>
              </w:rPr>
            </w:pPr>
            <w:r>
              <w:rPr>
                <w:rFonts w:ascii="Arial" w:hAnsi="Arial" w:cs="Arial"/>
              </w:rPr>
              <w:t>Five</w:t>
            </w:r>
          </w:p>
        </w:tc>
        <w:tc>
          <w:tcPr>
            <w:tcW w:w="750" w:type="dxa"/>
            <w:tcBorders>
              <w:top w:val="single" w:sz="6" w:space="0" w:color="auto"/>
              <w:bottom w:val="single" w:sz="6" w:space="0" w:color="auto"/>
            </w:tcBorders>
            <w:shd w:val="clear" w:color="auto" w:fill="auto"/>
          </w:tcPr>
          <w:p w14:paraId="7247809D" w14:textId="35D3304F" w:rsidR="0018470E" w:rsidRPr="0056510A" w:rsidRDefault="00341E39" w:rsidP="008A21F1">
            <w:pPr>
              <w:spacing w:after="0" w:line="240" w:lineRule="auto"/>
              <w:rPr>
                <w:rFonts w:ascii="Arial" w:hAnsi="Arial" w:cs="Arial"/>
              </w:rPr>
            </w:pPr>
            <w:r>
              <w:rPr>
                <w:rFonts w:ascii="Arial" w:hAnsi="Arial" w:cs="Arial"/>
              </w:rPr>
              <w:t>2/19</w:t>
            </w:r>
          </w:p>
        </w:tc>
        <w:tc>
          <w:tcPr>
            <w:tcW w:w="2884" w:type="dxa"/>
            <w:tcBorders>
              <w:top w:val="single" w:sz="6" w:space="0" w:color="auto"/>
              <w:bottom w:val="single" w:sz="6" w:space="0" w:color="auto"/>
            </w:tcBorders>
            <w:shd w:val="clear" w:color="auto" w:fill="auto"/>
          </w:tcPr>
          <w:p w14:paraId="3C1DFFBF" w14:textId="17B11E39" w:rsidR="0018470E" w:rsidRPr="001F4724" w:rsidRDefault="00E35BD3" w:rsidP="008A21F1">
            <w:pPr>
              <w:spacing w:after="0" w:line="240" w:lineRule="auto"/>
              <w:rPr>
                <w:rFonts w:ascii="Arial" w:hAnsi="Arial" w:cs="Arial"/>
                <w:color w:val="000000"/>
              </w:rPr>
            </w:pPr>
            <w:r>
              <w:rPr>
                <w:rFonts w:ascii="Arial" w:hAnsi="Arial" w:cs="Arial"/>
                <w:color w:val="000000"/>
              </w:rPr>
              <w:t>Nuisance, t</w:t>
            </w:r>
            <w:r w:rsidRPr="001F4724">
              <w:rPr>
                <w:rFonts w:ascii="Arial" w:hAnsi="Arial" w:cs="Arial"/>
                <w:color w:val="000000"/>
              </w:rPr>
              <w:t>respass</w:t>
            </w:r>
            <w:r>
              <w:rPr>
                <w:rFonts w:ascii="Arial" w:hAnsi="Arial" w:cs="Arial"/>
                <w:color w:val="000000"/>
              </w:rPr>
              <w:t>, &amp; conversion</w:t>
            </w:r>
          </w:p>
        </w:tc>
        <w:tc>
          <w:tcPr>
            <w:tcW w:w="3084" w:type="dxa"/>
            <w:tcBorders>
              <w:top w:val="single" w:sz="6" w:space="0" w:color="auto"/>
              <w:bottom w:val="single" w:sz="6" w:space="0" w:color="auto"/>
            </w:tcBorders>
            <w:shd w:val="clear" w:color="auto" w:fill="auto"/>
          </w:tcPr>
          <w:p w14:paraId="35D6BF71" w14:textId="77777777" w:rsidR="00287B31" w:rsidRPr="005C318B" w:rsidRDefault="00287B31" w:rsidP="00287B31">
            <w:pPr>
              <w:spacing w:after="0" w:line="240" w:lineRule="auto"/>
              <w:rPr>
                <w:rFonts w:ascii="Arial" w:hAnsi="Arial" w:cs="Arial"/>
                <w:b/>
                <w:color w:val="000000"/>
              </w:rPr>
            </w:pPr>
            <w:r w:rsidRPr="005C318B">
              <w:rPr>
                <w:rFonts w:ascii="Arial" w:hAnsi="Arial" w:cs="Arial"/>
                <w:b/>
                <w:color w:val="000000"/>
              </w:rPr>
              <w:t>Read:</w:t>
            </w:r>
          </w:p>
          <w:p w14:paraId="6848AE23" w14:textId="0A7B2992" w:rsidR="0018470E" w:rsidRDefault="00EC0B02" w:rsidP="00287B31">
            <w:pPr>
              <w:spacing w:after="0" w:line="240" w:lineRule="auto"/>
              <w:rPr>
                <w:rFonts w:ascii="Arial" w:hAnsi="Arial" w:cs="Arial"/>
                <w:color w:val="000000"/>
              </w:rPr>
            </w:pPr>
            <w:r w:rsidRPr="00EC53AB">
              <w:rPr>
                <w:rFonts w:ascii="Arial" w:hAnsi="Arial" w:cs="Arial"/>
                <w:color w:val="000000"/>
              </w:rPr>
              <w:t>Finish Ch. 6</w:t>
            </w:r>
          </w:p>
        </w:tc>
        <w:tc>
          <w:tcPr>
            <w:tcW w:w="3307" w:type="dxa"/>
            <w:tcBorders>
              <w:top w:val="single" w:sz="6" w:space="0" w:color="auto"/>
              <w:bottom w:val="single" w:sz="6" w:space="0" w:color="auto"/>
            </w:tcBorders>
            <w:shd w:val="clear" w:color="auto" w:fill="auto"/>
          </w:tcPr>
          <w:p w14:paraId="65E90DD6" w14:textId="1EBF93AC" w:rsidR="0018470E" w:rsidRPr="001F4724" w:rsidRDefault="0018470E" w:rsidP="001006BE">
            <w:pPr>
              <w:spacing w:after="0" w:line="240" w:lineRule="auto"/>
              <w:rPr>
                <w:rFonts w:ascii="Arial" w:hAnsi="Arial" w:cs="Arial"/>
                <w:color w:val="000000"/>
              </w:rPr>
            </w:pPr>
            <w:r>
              <w:rPr>
                <w:rFonts w:ascii="Arial" w:hAnsi="Arial" w:cs="Arial"/>
                <w:color w:val="000000"/>
              </w:rPr>
              <w:t xml:space="preserve">Brief </w:t>
            </w:r>
            <w:r w:rsidR="00815C1F">
              <w:rPr>
                <w:rFonts w:ascii="Arial" w:hAnsi="Arial" w:cs="Arial"/>
                <w:color w:val="000000"/>
              </w:rPr>
              <w:t>PC</w:t>
            </w:r>
            <w:r w:rsidR="00085E48">
              <w:rPr>
                <w:rFonts w:ascii="Arial" w:hAnsi="Arial" w:cs="Arial"/>
                <w:color w:val="000000"/>
              </w:rPr>
              <w:t xml:space="preserve">10 - </w:t>
            </w:r>
            <w:proofErr w:type="spellStart"/>
            <w:r w:rsidR="00085E48">
              <w:rPr>
                <w:rFonts w:ascii="Arial" w:hAnsi="Arial" w:cs="Arial"/>
                <w:i/>
                <w:color w:val="000000"/>
              </w:rPr>
              <w:t>Pillen</w:t>
            </w:r>
            <w:proofErr w:type="spellEnd"/>
            <w:r>
              <w:rPr>
                <w:rFonts w:ascii="Arial" w:hAnsi="Arial" w:cs="Arial"/>
                <w:color w:val="000000"/>
              </w:rPr>
              <w:t xml:space="preserve"> and</w:t>
            </w:r>
            <w:r w:rsidRPr="001006BE">
              <w:rPr>
                <w:rFonts w:ascii="Arial" w:hAnsi="Arial" w:cs="Arial"/>
                <w:i/>
                <w:color w:val="000000"/>
              </w:rPr>
              <w:t xml:space="preserve"> </w:t>
            </w:r>
            <w:hyperlink r:id="rId31" w:history="1">
              <w:proofErr w:type="spellStart"/>
              <w:r w:rsidR="00F5366F" w:rsidRPr="001006BE">
                <w:rPr>
                  <w:rStyle w:val="Hyperlink"/>
                  <w:rFonts w:ascii="Arial" w:hAnsi="Arial" w:cs="Arial"/>
                  <w:i/>
                </w:rPr>
                <w:t>Bhattal</w:t>
              </w:r>
              <w:proofErr w:type="spellEnd"/>
            </w:hyperlink>
            <w:r w:rsidR="001006BE">
              <w:rPr>
                <w:rFonts w:ascii="Arial" w:hAnsi="Arial" w:cs="Arial"/>
                <w:color w:val="FF6600"/>
              </w:rPr>
              <w:t xml:space="preserve"> </w:t>
            </w:r>
            <w:r w:rsidR="00085E48">
              <w:rPr>
                <w:rFonts w:ascii="Arial" w:hAnsi="Arial" w:cs="Arial"/>
                <w:color w:val="auto"/>
              </w:rPr>
              <w:t xml:space="preserve">in </w:t>
            </w:r>
            <w:hyperlink r:id="rId32" w:history="1">
              <w:r w:rsidR="00085E48" w:rsidRPr="009B0C89">
                <w:rPr>
                  <w:rStyle w:val="Hyperlink"/>
                  <w:rFonts w:ascii="Arial" w:hAnsi="Arial" w:cs="Arial"/>
                </w:rPr>
                <w:t>Supplemental cases</w:t>
              </w:r>
            </w:hyperlink>
            <w:r w:rsidR="00085E48">
              <w:rPr>
                <w:rFonts w:ascii="Arial" w:hAnsi="Arial" w:cs="Arial"/>
                <w:color w:val="auto"/>
              </w:rPr>
              <w:t xml:space="preserve"> </w:t>
            </w:r>
            <w:r w:rsidR="001006BE">
              <w:rPr>
                <w:rFonts w:ascii="Arial" w:hAnsi="Arial" w:cs="Arial"/>
                <w:color w:val="0000FF"/>
              </w:rPr>
              <w:t>(turn in)</w:t>
            </w:r>
          </w:p>
        </w:tc>
      </w:tr>
      <w:tr w:rsidR="005C318B" w:rsidRPr="0056510A" w14:paraId="47790916" w14:textId="77777777" w:rsidTr="00D61440">
        <w:trPr>
          <w:cantSplit/>
          <w:jc w:val="center"/>
        </w:trPr>
        <w:tc>
          <w:tcPr>
            <w:tcW w:w="1017" w:type="dxa"/>
            <w:tcBorders>
              <w:top w:val="single" w:sz="6" w:space="0" w:color="auto"/>
              <w:bottom w:val="single" w:sz="6" w:space="0" w:color="auto"/>
            </w:tcBorders>
            <w:shd w:val="clear" w:color="auto" w:fill="auto"/>
          </w:tcPr>
          <w:p w14:paraId="1C819D4A" w14:textId="166A8845" w:rsidR="0018470E" w:rsidRDefault="0018470E" w:rsidP="00C64C5A">
            <w:pPr>
              <w:spacing w:after="0" w:line="240" w:lineRule="auto"/>
              <w:jc w:val="center"/>
              <w:rPr>
                <w:rFonts w:ascii="Arial" w:hAnsi="Arial" w:cs="Arial"/>
              </w:rPr>
            </w:pPr>
            <w:r>
              <w:rPr>
                <w:rFonts w:ascii="Arial" w:hAnsi="Arial" w:cs="Arial"/>
              </w:rPr>
              <w:t>Six</w:t>
            </w:r>
          </w:p>
        </w:tc>
        <w:tc>
          <w:tcPr>
            <w:tcW w:w="750" w:type="dxa"/>
            <w:tcBorders>
              <w:top w:val="single" w:sz="6" w:space="0" w:color="auto"/>
              <w:bottom w:val="single" w:sz="6" w:space="0" w:color="auto"/>
            </w:tcBorders>
            <w:shd w:val="clear" w:color="auto" w:fill="auto"/>
          </w:tcPr>
          <w:p w14:paraId="191AAC21" w14:textId="76190D26" w:rsidR="0018470E" w:rsidRPr="0056510A" w:rsidRDefault="00341E39" w:rsidP="008A21F1">
            <w:pPr>
              <w:spacing w:after="0" w:line="240" w:lineRule="auto"/>
              <w:rPr>
                <w:rFonts w:ascii="Arial" w:hAnsi="Arial" w:cs="Arial"/>
              </w:rPr>
            </w:pPr>
            <w:r>
              <w:rPr>
                <w:rFonts w:ascii="Arial" w:hAnsi="Arial" w:cs="Arial"/>
              </w:rPr>
              <w:t>2/26</w:t>
            </w:r>
          </w:p>
        </w:tc>
        <w:tc>
          <w:tcPr>
            <w:tcW w:w="2884" w:type="dxa"/>
            <w:tcBorders>
              <w:top w:val="single" w:sz="6" w:space="0" w:color="auto"/>
              <w:bottom w:val="single" w:sz="6" w:space="0" w:color="auto"/>
            </w:tcBorders>
            <w:shd w:val="clear" w:color="auto" w:fill="auto"/>
          </w:tcPr>
          <w:p w14:paraId="2F4A1CD2" w14:textId="025E001D" w:rsidR="0018470E" w:rsidRPr="002849A0" w:rsidRDefault="00E35BD3" w:rsidP="008A21F1">
            <w:pPr>
              <w:spacing w:after="0" w:line="240" w:lineRule="auto"/>
              <w:rPr>
                <w:rFonts w:ascii="Arial" w:hAnsi="Arial" w:cs="Arial"/>
                <w:color w:val="000000"/>
              </w:rPr>
            </w:pPr>
            <w:r>
              <w:rPr>
                <w:rFonts w:ascii="Arial" w:hAnsi="Arial" w:cs="Arial"/>
                <w:color w:val="000000"/>
              </w:rPr>
              <w:t>Negligence</w:t>
            </w:r>
          </w:p>
        </w:tc>
        <w:tc>
          <w:tcPr>
            <w:tcW w:w="3084" w:type="dxa"/>
            <w:tcBorders>
              <w:top w:val="single" w:sz="6" w:space="0" w:color="auto"/>
              <w:bottom w:val="single" w:sz="6" w:space="0" w:color="auto"/>
            </w:tcBorders>
            <w:shd w:val="clear" w:color="auto" w:fill="auto"/>
          </w:tcPr>
          <w:p w14:paraId="31F67F83" w14:textId="77777777" w:rsidR="00287B31" w:rsidRPr="005C318B" w:rsidRDefault="00287B31" w:rsidP="00287B31">
            <w:pPr>
              <w:spacing w:after="0" w:line="240" w:lineRule="auto"/>
              <w:rPr>
                <w:rFonts w:ascii="Arial" w:hAnsi="Arial" w:cs="Arial"/>
                <w:b/>
                <w:color w:val="000000"/>
              </w:rPr>
            </w:pPr>
            <w:r w:rsidRPr="005C318B">
              <w:rPr>
                <w:rFonts w:ascii="Arial" w:hAnsi="Arial" w:cs="Arial"/>
                <w:b/>
                <w:color w:val="000000"/>
              </w:rPr>
              <w:t>Read:</w:t>
            </w:r>
          </w:p>
          <w:p w14:paraId="74640A62" w14:textId="7A34ECFB" w:rsidR="0018470E" w:rsidRDefault="00287B31" w:rsidP="008A21F1">
            <w:pPr>
              <w:spacing w:after="0" w:line="240" w:lineRule="auto"/>
              <w:rPr>
                <w:rFonts w:ascii="Arial" w:hAnsi="Arial" w:cs="Arial"/>
                <w:color w:val="000000"/>
              </w:rPr>
            </w:pPr>
            <w:r>
              <w:rPr>
                <w:rFonts w:ascii="Arial" w:hAnsi="Arial" w:cs="Arial"/>
                <w:color w:val="000000"/>
              </w:rPr>
              <w:t>Begin</w:t>
            </w:r>
            <w:r w:rsidR="00EC0B02" w:rsidRPr="00BE23B2">
              <w:rPr>
                <w:rFonts w:ascii="Arial" w:hAnsi="Arial" w:cs="Arial"/>
                <w:color w:val="000000"/>
              </w:rPr>
              <w:t xml:space="preserve"> Ch. 7</w:t>
            </w:r>
            <w:r w:rsidR="00BE23B2">
              <w:rPr>
                <w:rFonts w:ascii="Arial" w:hAnsi="Arial" w:cs="Arial"/>
                <w:color w:val="000000"/>
              </w:rPr>
              <w:t xml:space="preserve"> pgs. 245 - 272</w:t>
            </w:r>
          </w:p>
        </w:tc>
        <w:tc>
          <w:tcPr>
            <w:tcW w:w="3307" w:type="dxa"/>
            <w:tcBorders>
              <w:top w:val="single" w:sz="6" w:space="0" w:color="auto"/>
              <w:bottom w:val="single" w:sz="6" w:space="0" w:color="auto"/>
            </w:tcBorders>
            <w:shd w:val="clear" w:color="auto" w:fill="auto"/>
          </w:tcPr>
          <w:p w14:paraId="49406BEC" w14:textId="09DBEF8A" w:rsidR="0018470E" w:rsidRPr="002849A0" w:rsidRDefault="000A2228" w:rsidP="001006BE">
            <w:pPr>
              <w:spacing w:after="0" w:line="240" w:lineRule="auto"/>
              <w:rPr>
                <w:rFonts w:ascii="Arial" w:hAnsi="Arial" w:cs="Arial"/>
                <w:color w:val="000000"/>
              </w:rPr>
            </w:pPr>
            <w:r>
              <w:rPr>
                <w:rFonts w:ascii="Arial" w:hAnsi="Arial" w:cs="Arial"/>
                <w:color w:val="000000"/>
              </w:rPr>
              <w:t xml:space="preserve">Brief </w:t>
            </w:r>
            <w:hyperlink r:id="rId33" w:history="1">
              <w:r w:rsidR="00733D71" w:rsidRPr="00733D71">
                <w:rPr>
                  <w:rStyle w:val="Hyperlink"/>
                  <w:rFonts w:ascii="Arial" w:hAnsi="Arial" w:cs="Arial"/>
                </w:rPr>
                <w:t>Currie</w:t>
              </w:r>
            </w:hyperlink>
            <w:r w:rsidR="002E2687">
              <w:rPr>
                <w:rFonts w:ascii="Arial" w:hAnsi="Arial" w:cs="Arial"/>
                <w:i/>
                <w:color w:val="000000"/>
              </w:rPr>
              <w:t xml:space="preserve"> </w:t>
            </w:r>
            <w:r w:rsidR="002E2687" w:rsidRPr="00733D71">
              <w:rPr>
                <w:rFonts w:ascii="Arial" w:hAnsi="Arial" w:cs="Arial"/>
                <w:i/>
                <w:color w:val="0070C0"/>
              </w:rPr>
              <w:t>(turn in)</w:t>
            </w:r>
            <w:r w:rsidR="0018470E">
              <w:rPr>
                <w:rFonts w:ascii="Arial" w:hAnsi="Arial" w:cs="Arial"/>
                <w:color w:val="000000"/>
              </w:rPr>
              <w:t xml:space="preserve">, </w:t>
            </w:r>
            <w:hyperlink r:id="rId34" w:history="1">
              <w:r w:rsidR="001006BE" w:rsidRPr="001006BE">
                <w:rPr>
                  <w:rStyle w:val="Hyperlink"/>
                  <w:rFonts w:ascii="Arial" w:hAnsi="Arial" w:cs="Arial"/>
                  <w:i/>
                </w:rPr>
                <w:t>Black</w:t>
              </w:r>
            </w:hyperlink>
            <w:r w:rsidR="0018470E" w:rsidRPr="000218EA">
              <w:rPr>
                <w:rFonts w:ascii="Arial" w:hAnsi="Arial" w:cs="Arial"/>
                <w:i/>
                <w:color w:val="000000"/>
              </w:rPr>
              <w:t>,</w:t>
            </w:r>
            <w:r w:rsidR="0018470E">
              <w:rPr>
                <w:rFonts w:ascii="Arial" w:hAnsi="Arial" w:cs="Arial"/>
                <w:i/>
                <w:color w:val="000000"/>
              </w:rPr>
              <w:t xml:space="preserve"> </w:t>
            </w:r>
            <w:proofErr w:type="spellStart"/>
            <w:r w:rsidR="0018470E" w:rsidRPr="00351E01">
              <w:rPr>
                <w:rFonts w:ascii="Arial" w:hAnsi="Arial" w:cs="Arial"/>
                <w:i/>
                <w:color w:val="000000"/>
              </w:rPr>
              <w:t>Stahlecker</w:t>
            </w:r>
            <w:proofErr w:type="spellEnd"/>
          </w:p>
        </w:tc>
      </w:tr>
      <w:tr w:rsidR="005C318B" w:rsidRPr="0056510A" w14:paraId="3DBED197" w14:textId="77777777" w:rsidTr="00D61440">
        <w:trPr>
          <w:cantSplit/>
          <w:jc w:val="center"/>
        </w:trPr>
        <w:tc>
          <w:tcPr>
            <w:tcW w:w="1017" w:type="dxa"/>
            <w:tcBorders>
              <w:top w:val="single" w:sz="6" w:space="0" w:color="auto"/>
              <w:bottom w:val="single" w:sz="6" w:space="0" w:color="auto"/>
            </w:tcBorders>
            <w:shd w:val="clear" w:color="auto" w:fill="auto"/>
          </w:tcPr>
          <w:p w14:paraId="20C514B6" w14:textId="0FFA7924" w:rsidR="0018470E" w:rsidRDefault="0018470E" w:rsidP="00C64C5A">
            <w:pPr>
              <w:spacing w:after="0" w:line="240" w:lineRule="auto"/>
              <w:jc w:val="center"/>
              <w:rPr>
                <w:rFonts w:ascii="Arial" w:hAnsi="Arial" w:cs="Arial"/>
              </w:rPr>
            </w:pPr>
            <w:r>
              <w:rPr>
                <w:rFonts w:ascii="Arial" w:hAnsi="Arial" w:cs="Arial"/>
              </w:rPr>
              <w:t>Seven</w:t>
            </w:r>
          </w:p>
        </w:tc>
        <w:tc>
          <w:tcPr>
            <w:tcW w:w="750" w:type="dxa"/>
            <w:tcBorders>
              <w:top w:val="single" w:sz="6" w:space="0" w:color="auto"/>
              <w:bottom w:val="single" w:sz="6" w:space="0" w:color="auto"/>
            </w:tcBorders>
            <w:shd w:val="clear" w:color="auto" w:fill="auto"/>
          </w:tcPr>
          <w:p w14:paraId="380CC3F0" w14:textId="29D7CF36" w:rsidR="0018470E" w:rsidRPr="0056510A" w:rsidRDefault="00341E39" w:rsidP="008A21F1">
            <w:pPr>
              <w:spacing w:after="0" w:line="240" w:lineRule="auto"/>
              <w:rPr>
                <w:rFonts w:ascii="Arial" w:hAnsi="Arial" w:cs="Arial"/>
              </w:rPr>
            </w:pPr>
            <w:r>
              <w:rPr>
                <w:rFonts w:ascii="Arial" w:hAnsi="Arial" w:cs="Arial"/>
              </w:rPr>
              <w:t>3/4</w:t>
            </w:r>
          </w:p>
        </w:tc>
        <w:tc>
          <w:tcPr>
            <w:tcW w:w="2884" w:type="dxa"/>
            <w:tcBorders>
              <w:top w:val="single" w:sz="6" w:space="0" w:color="auto"/>
              <w:bottom w:val="single" w:sz="6" w:space="0" w:color="auto"/>
            </w:tcBorders>
            <w:shd w:val="clear" w:color="auto" w:fill="auto"/>
          </w:tcPr>
          <w:p w14:paraId="5CC5A7E0" w14:textId="45F4D3A0" w:rsidR="0018470E" w:rsidRPr="002849A0" w:rsidRDefault="00E35BD3" w:rsidP="008A21F1">
            <w:pPr>
              <w:spacing w:after="0" w:line="240" w:lineRule="auto"/>
              <w:rPr>
                <w:rFonts w:ascii="Arial" w:hAnsi="Arial" w:cs="Arial"/>
                <w:color w:val="000000"/>
              </w:rPr>
            </w:pPr>
            <w:r>
              <w:rPr>
                <w:rFonts w:ascii="Arial" w:hAnsi="Arial" w:cs="Arial"/>
                <w:color w:val="000000"/>
              </w:rPr>
              <w:t>Defenses and Strict Liability</w:t>
            </w:r>
          </w:p>
        </w:tc>
        <w:tc>
          <w:tcPr>
            <w:tcW w:w="3084" w:type="dxa"/>
            <w:tcBorders>
              <w:top w:val="single" w:sz="6" w:space="0" w:color="auto"/>
              <w:bottom w:val="single" w:sz="6" w:space="0" w:color="auto"/>
            </w:tcBorders>
            <w:shd w:val="clear" w:color="auto" w:fill="auto"/>
          </w:tcPr>
          <w:p w14:paraId="17B032A5" w14:textId="77777777" w:rsidR="00287B31" w:rsidRPr="005C318B" w:rsidRDefault="00287B31" w:rsidP="00287B31">
            <w:pPr>
              <w:spacing w:after="0" w:line="240" w:lineRule="auto"/>
              <w:rPr>
                <w:rFonts w:ascii="Arial" w:hAnsi="Arial" w:cs="Arial"/>
                <w:b/>
                <w:color w:val="000000"/>
              </w:rPr>
            </w:pPr>
            <w:r w:rsidRPr="005C318B">
              <w:rPr>
                <w:rFonts w:ascii="Arial" w:hAnsi="Arial" w:cs="Arial"/>
                <w:b/>
                <w:color w:val="000000"/>
              </w:rPr>
              <w:t>Read:</w:t>
            </w:r>
          </w:p>
          <w:p w14:paraId="74FCC9BF" w14:textId="7837D56D" w:rsidR="0018470E" w:rsidRDefault="00815C1F" w:rsidP="008A21F1">
            <w:pPr>
              <w:spacing w:after="0" w:line="240" w:lineRule="auto"/>
              <w:rPr>
                <w:rFonts w:ascii="Arial" w:hAnsi="Arial" w:cs="Arial"/>
                <w:color w:val="000000"/>
              </w:rPr>
            </w:pPr>
            <w:r w:rsidRPr="00B07D44">
              <w:rPr>
                <w:rFonts w:ascii="Arial" w:hAnsi="Arial" w:cs="Arial"/>
                <w:color w:val="000000"/>
              </w:rPr>
              <w:t>Finish</w:t>
            </w:r>
            <w:r w:rsidR="00EC0B02" w:rsidRPr="00B07D44">
              <w:rPr>
                <w:rFonts w:ascii="Arial" w:hAnsi="Arial" w:cs="Arial"/>
                <w:color w:val="000000"/>
              </w:rPr>
              <w:t xml:space="preserve"> Ch. 7</w:t>
            </w:r>
          </w:p>
        </w:tc>
        <w:tc>
          <w:tcPr>
            <w:tcW w:w="3307" w:type="dxa"/>
            <w:tcBorders>
              <w:top w:val="single" w:sz="6" w:space="0" w:color="auto"/>
              <w:bottom w:val="single" w:sz="6" w:space="0" w:color="auto"/>
            </w:tcBorders>
            <w:shd w:val="clear" w:color="auto" w:fill="auto"/>
          </w:tcPr>
          <w:p w14:paraId="25C6267A" w14:textId="40666670" w:rsidR="0018470E" w:rsidRPr="00470012" w:rsidRDefault="0018470E" w:rsidP="00CA24D5">
            <w:pPr>
              <w:spacing w:after="0" w:line="240" w:lineRule="auto"/>
              <w:rPr>
                <w:rFonts w:ascii="Arial" w:hAnsi="Arial" w:cs="Arial"/>
                <w:color w:val="000000"/>
              </w:rPr>
            </w:pPr>
            <w:r w:rsidRPr="00470012">
              <w:rPr>
                <w:rFonts w:ascii="Arial" w:hAnsi="Arial" w:cs="Arial"/>
                <w:color w:val="000000"/>
              </w:rPr>
              <w:t xml:space="preserve">Brief </w:t>
            </w:r>
            <w:r w:rsidR="004163D6" w:rsidRPr="00470012">
              <w:rPr>
                <w:rFonts w:ascii="Arial" w:hAnsi="Arial" w:cs="Arial"/>
                <w:color w:val="auto"/>
              </w:rPr>
              <w:t>Davenport</w:t>
            </w:r>
            <w:r w:rsidRPr="00470012">
              <w:rPr>
                <w:rFonts w:ascii="Arial" w:hAnsi="Arial" w:cs="Arial"/>
                <w:color w:val="000000"/>
              </w:rPr>
              <w:t xml:space="preserve"> (posted </w:t>
            </w:r>
            <w:r w:rsidR="001006BE" w:rsidRPr="00470012">
              <w:rPr>
                <w:rFonts w:ascii="Arial" w:hAnsi="Arial" w:cs="Arial"/>
                <w:color w:val="000000"/>
              </w:rPr>
              <w:t xml:space="preserve">in </w:t>
            </w:r>
            <w:hyperlink r:id="rId35" w:history="1">
              <w:r w:rsidR="00CA24D5" w:rsidRPr="00470012">
                <w:rPr>
                  <w:rStyle w:val="Hyperlink"/>
                  <w:rFonts w:ascii="Arial" w:hAnsi="Arial" w:cs="Arial"/>
                </w:rPr>
                <w:t>Supplemental Cases</w:t>
              </w:r>
            </w:hyperlink>
            <w:r w:rsidRPr="00470012">
              <w:rPr>
                <w:rFonts w:ascii="Arial" w:hAnsi="Arial" w:cs="Arial"/>
                <w:color w:val="000000"/>
              </w:rPr>
              <w:t>)</w:t>
            </w:r>
            <w:r w:rsidR="00815C1F" w:rsidRPr="00470012">
              <w:rPr>
                <w:rFonts w:ascii="Arial" w:hAnsi="Arial" w:cs="Arial"/>
                <w:color w:val="000000"/>
              </w:rPr>
              <w:t>,</w:t>
            </w:r>
            <w:r w:rsidRPr="00470012">
              <w:rPr>
                <w:rFonts w:ascii="Arial" w:hAnsi="Arial" w:cs="Arial"/>
                <w:color w:val="000000"/>
              </w:rPr>
              <w:t xml:space="preserve"> and </w:t>
            </w:r>
            <w:r w:rsidR="004D18F9" w:rsidRPr="00470012">
              <w:rPr>
                <w:rFonts w:ascii="Arial" w:hAnsi="Arial" w:cs="Arial"/>
                <w:i/>
                <w:color w:val="000000"/>
              </w:rPr>
              <w:t>Toms</w:t>
            </w:r>
          </w:p>
        </w:tc>
      </w:tr>
      <w:tr w:rsidR="005C318B" w:rsidRPr="0056510A" w14:paraId="7EF53431" w14:textId="77777777" w:rsidTr="00D61440">
        <w:trPr>
          <w:cantSplit/>
          <w:jc w:val="center"/>
        </w:trPr>
        <w:tc>
          <w:tcPr>
            <w:tcW w:w="1017" w:type="dxa"/>
            <w:tcBorders>
              <w:top w:val="single" w:sz="6" w:space="0" w:color="auto"/>
              <w:bottom w:val="single" w:sz="6" w:space="0" w:color="auto"/>
            </w:tcBorders>
            <w:shd w:val="clear" w:color="auto" w:fill="auto"/>
          </w:tcPr>
          <w:p w14:paraId="38D499CD" w14:textId="170604CA" w:rsidR="0018470E" w:rsidRDefault="0018470E" w:rsidP="00C64C5A">
            <w:pPr>
              <w:spacing w:after="0" w:line="240" w:lineRule="auto"/>
              <w:jc w:val="center"/>
              <w:rPr>
                <w:rFonts w:ascii="Arial" w:hAnsi="Arial" w:cs="Arial"/>
              </w:rPr>
            </w:pPr>
            <w:r>
              <w:rPr>
                <w:rFonts w:ascii="Arial" w:hAnsi="Arial" w:cs="Arial"/>
              </w:rPr>
              <w:t>Eight</w:t>
            </w:r>
          </w:p>
        </w:tc>
        <w:tc>
          <w:tcPr>
            <w:tcW w:w="750" w:type="dxa"/>
            <w:tcBorders>
              <w:top w:val="single" w:sz="6" w:space="0" w:color="auto"/>
              <w:bottom w:val="single" w:sz="6" w:space="0" w:color="auto"/>
            </w:tcBorders>
            <w:shd w:val="clear" w:color="auto" w:fill="auto"/>
          </w:tcPr>
          <w:p w14:paraId="0161C523" w14:textId="52F697D6" w:rsidR="0018470E" w:rsidRPr="0056510A" w:rsidRDefault="00842A8F" w:rsidP="008A21F1">
            <w:pPr>
              <w:spacing w:after="0" w:line="240" w:lineRule="auto"/>
              <w:rPr>
                <w:rFonts w:ascii="Arial" w:hAnsi="Arial" w:cs="Arial"/>
              </w:rPr>
            </w:pPr>
            <w:r>
              <w:rPr>
                <w:rFonts w:ascii="Arial" w:hAnsi="Arial" w:cs="Arial"/>
              </w:rPr>
              <w:t>3/11</w:t>
            </w:r>
          </w:p>
        </w:tc>
        <w:tc>
          <w:tcPr>
            <w:tcW w:w="2884" w:type="dxa"/>
            <w:tcBorders>
              <w:top w:val="single" w:sz="6" w:space="0" w:color="auto"/>
              <w:bottom w:val="single" w:sz="6" w:space="0" w:color="auto"/>
            </w:tcBorders>
            <w:shd w:val="clear" w:color="auto" w:fill="auto"/>
          </w:tcPr>
          <w:p w14:paraId="1ED48D3C" w14:textId="77F014D7" w:rsidR="0018470E" w:rsidRPr="00E441D1" w:rsidRDefault="0018470E" w:rsidP="008A21F1">
            <w:pPr>
              <w:spacing w:after="0" w:line="240" w:lineRule="auto"/>
              <w:rPr>
                <w:rFonts w:ascii="Arial" w:hAnsi="Arial" w:cs="Arial"/>
                <w:color w:val="0000FF"/>
              </w:rPr>
            </w:pPr>
            <w:r w:rsidRPr="00E441D1">
              <w:rPr>
                <w:rFonts w:ascii="Arial" w:hAnsi="Arial" w:cs="Arial"/>
                <w:color w:val="0000FF"/>
              </w:rPr>
              <w:t xml:space="preserve">First </w:t>
            </w:r>
            <w:r>
              <w:rPr>
                <w:rFonts w:ascii="Arial" w:hAnsi="Arial" w:cs="Arial"/>
                <w:color w:val="0000FF"/>
              </w:rPr>
              <w:t>IRAC e</w:t>
            </w:r>
            <w:r w:rsidRPr="00E441D1">
              <w:rPr>
                <w:rFonts w:ascii="Arial" w:hAnsi="Arial" w:cs="Arial"/>
                <w:color w:val="0000FF"/>
              </w:rPr>
              <w:t>xam</w:t>
            </w:r>
            <w:r>
              <w:rPr>
                <w:rFonts w:ascii="Arial" w:hAnsi="Arial" w:cs="Arial"/>
                <w:color w:val="0000FF"/>
              </w:rPr>
              <w:t xml:space="preserve"> in </w:t>
            </w:r>
            <w:r w:rsidR="009704A5">
              <w:rPr>
                <w:rFonts w:ascii="Arial" w:hAnsi="Arial" w:cs="Arial"/>
                <w:color w:val="0000FF"/>
              </w:rPr>
              <w:t xml:space="preserve">computer lab during </w:t>
            </w:r>
            <w:r>
              <w:rPr>
                <w:rFonts w:ascii="Arial" w:hAnsi="Arial" w:cs="Arial"/>
                <w:color w:val="0000FF"/>
              </w:rPr>
              <w:t>class</w:t>
            </w:r>
          </w:p>
        </w:tc>
        <w:tc>
          <w:tcPr>
            <w:tcW w:w="3084" w:type="dxa"/>
            <w:tcBorders>
              <w:top w:val="single" w:sz="6" w:space="0" w:color="auto"/>
              <w:bottom w:val="single" w:sz="6" w:space="0" w:color="auto"/>
            </w:tcBorders>
            <w:shd w:val="clear" w:color="auto" w:fill="auto"/>
          </w:tcPr>
          <w:p w14:paraId="750E3C5F" w14:textId="77777777" w:rsidR="0018470E" w:rsidRPr="007F0D66" w:rsidRDefault="0018470E" w:rsidP="008A21F1">
            <w:pPr>
              <w:spacing w:after="0" w:line="240" w:lineRule="auto"/>
              <w:rPr>
                <w:rFonts w:ascii="Arial" w:hAnsi="Arial" w:cs="Arial"/>
                <w:color w:val="0000FF"/>
              </w:rPr>
            </w:pPr>
          </w:p>
        </w:tc>
        <w:tc>
          <w:tcPr>
            <w:tcW w:w="3307" w:type="dxa"/>
            <w:tcBorders>
              <w:top w:val="single" w:sz="6" w:space="0" w:color="auto"/>
              <w:bottom w:val="single" w:sz="6" w:space="0" w:color="auto"/>
            </w:tcBorders>
            <w:shd w:val="clear" w:color="auto" w:fill="auto"/>
          </w:tcPr>
          <w:p w14:paraId="5B3AEF25" w14:textId="76D81FAD" w:rsidR="0018470E" w:rsidRPr="007F0D66" w:rsidRDefault="00C31D0B" w:rsidP="008A21F1">
            <w:pPr>
              <w:spacing w:after="0" w:line="240" w:lineRule="auto"/>
              <w:rPr>
                <w:rFonts w:ascii="Arial" w:hAnsi="Arial" w:cs="Arial"/>
                <w:color w:val="0000FF"/>
              </w:rPr>
            </w:pPr>
            <w:hyperlink r:id="rId36" w:history="1">
              <w:r w:rsidR="001006BE" w:rsidRPr="001006BE">
                <w:rPr>
                  <w:rStyle w:val="Hyperlink"/>
                  <w:rFonts w:ascii="Arial" w:hAnsi="Arial" w:cs="Arial"/>
                </w:rPr>
                <w:t>Quiz on torts</w:t>
              </w:r>
            </w:hyperlink>
            <w:r w:rsidR="001006BE">
              <w:rPr>
                <w:rFonts w:ascii="Arial" w:hAnsi="Arial" w:cs="Arial"/>
                <w:color w:val="0000FF"/>
              </w:rPr>
              <w:t xml:space="preserve"> </w:t>
            </w:r>
            <w:r w:rsidR="0018470E" w:rsidRPr="007F0D66">
              <w:rPr>
                <w:rFonts w:ascii="Arial" w:hAnsi="Arial" w:cs="Arial"/>
                <w:color w:val="0000FF"/>
              </w:rPr>
              <w:t>due online</w:t>
            </w:r>
            <w:r w:rsidR="009704A5">
              <w:rPr>
                <w:rFonts w:ascii="Arial" w:hAnsi="Arial" w:cs="Arial"/>
                <w:color w:val="0000FF"/>
              </w:rPr>
              <w:t xml:space="preserve">; IRAC exam during class </w:t>
            </w:r>
            <w:r w:rsidR="00277DEB">
              <w:rPr>
                <w:rFonts w:ascii="Arial" w:hAnsi="Arial" w:cs="Arial"/>
                <w:color w:val="0000FF"/>
              </w:rPr>
              <w:t>(BB212</w:t>
            </w:r>
            <w:r w:rsidR="00462D2B">
              <w:rPr>
                <w:rFonts w:ascii="Arial" w:hAnsi="Arial" w:cs="Arial"/>
                <w:color w:val="0000FF"/>
              </w:rPr>
              <w:t>9</w:t>
            </w:r>
            <w:r w:rsidR="00277DEB">
              <w:rPr>
                <w:rFonts w:ascii="Arial" w:hAnsi="Arial" w:cs="Arial"/>
                <w:color w:val="0000FF"/>
              </w:rPr>
              <w:t>)</w:t>
            </w:r>
          </w:p>
        </w:tc>
      </w:tr>
      <w:tr w:rsidR="00842A8F" w:rsidRPr="0056510A" w14:paraId="77A881C5" w14:textId="77777777" w:rsidTr="00D61440">
        <w:trPr>
          <w:cantSplit/>
          <w:jc w:val="center"/>
        </w:trPr>
        <w:tc>
          <w:tcPr>
            <w:tcW w:w="1017" w:type="dxa"/>
            <w:tcBorders>
              <w:top w:val="single" w:sz="6" w:space="0" w:color="auto"/>
              <w:bottom w:val="single" w:sz="6" w:space="0" w:color="auto"/>
            </w:tcBorders>
            <w:shd w:val="clear" w:color="auto" w:fill="auto"/>
          </w:tcPr>
          <w:p w14:paraId="357EAA11" w14:textId="77777777" w:rsidR="00842A8F" w:rsidRDefault="00842A8F" w:rsidP="00C64C5A">
            <w:pPr>
              <w:spacing w:after="0" w:line="240" w:lineRule="auto"/>
              <w:jc w:val="center"/>
              <w:rPr>
                <w:rFonts w:ascii="Arial" w:hAnsi="Arial" w:cs="Arial"/>
              </w:rPr>
            </w:pPr>
          </w:p>
        </w:tc>
        <w:tc>
          <w:tcPr>
            <w:tcW w:w="750" w:type="dxa"/>
            <w:tcBorders>
              <w:top w:val="single" w:sz="6" w:space="0" w:color="auto"/>
              <w:bottom w:val="single" w:sz="6" w:space="0" w:color="auto"/>
            </w:tcBorders>
            <w:shd w:val="clear" w:color="auto" w:fill="auto"/>
          </w:tcPr>
          <w:p w14:paraId="574F2A69" w14:textId="0329C291" w:rsidR="00842A8F" w:rsidRDefault="00842A8F" w:rsidP="008A21F1">
            <w:pPr>
              <w:spacing w:after="0" w:line="240" w:lineRule="auto"/>
              <w:rPr>
                <w:rFonts w:ascii="Arial" w:hAnsi="Arial" w:cs="Arial"/>
              </w:rPr>
            </w:pPr>
            <w:r>
              <w:rPr>
                <w:rFonts w:ascii="Arial" w:hAnsi="Arial" w:cs="Arial"/>
              </w:rPr>
              <w:t>3/18</w:t>
            </w:r>
          </w:p>
        </w:tc>
        <w:tc>
          <w:tcPr>
            <w:tcW w:w="2884" w:type="dxa"/>
            <w:tcBorders>
              <w:top w:val="single" w:sz="6" w:space="0" w:color="auto"/>
              <w:bottom w:val="single" w:sz="6" w:space="0" w:color="auto"/>
            </w:tcBorders>
            <w:shd w:val="clear" w:color="auto" w:fill="auto"/>
          </w:tcPr>
          <w:p w14:paraId="131AEEFD" w14:textId="20918CA7" w:rsidR="00842A8F" w:rsidRPr="00E441D1" w:rsidRDefault="00842A8F" w:rsidP="008A21F1">
            <w:pPr>
              <w:spacing w:after="0" w:line="240" w:lineRule="auto"/>
              <w:rPr>
                <w:rFonts w:ascii="Arial" w:hAnsi="Arial" w:cs="Arial"/>
                <w:color w:val="0000FF"/>
              </w:rPr>
            </w:pPr>
            <w:r>
              <w:rPr>
                <w:rFonts w:ascii="Arial" w:hAnsi="Arial" w:cs="Arial"/>
                <w:color w:val="0000FF"/>
              </w:rPr>
              <w:t>Spring break – no class</w:t>
            </w:r>
          </w:p>
        </w:tc>
        <w:tc>
          <w:tcPr>
            <w:tcW w:w="3084" w:type="dxa"/>
            <w:tcBorders>
              <w:top w:val="single" w:sz="6" w:space="0" w:color="auto"/>
              <w:bottom w:val="single" w:sz="6" w:space="0" w:color="auto"/>
            </w:tcBorders>
            <w:shd w:val="clear" w:color="auto" w:fill="auto"/>
          </w:tcPr>
          <w:p w14:paraId="0B4F2885" w14:textId="77777777" w:rsidR="00842A8F" w:rsidRPr="007F0D66" w:rsidRDefault="00842A8F" w:rsidP="008A21F1">
            <w:pPr>
              <w:spacing w:after="0" w:line="240" w:lineRule="auto"/>
              <w:rPr>
                <w:rFonts w:ascii="Arial" w:hAnsi="Arial" w:cs="Arial"/>
                <w:color w:val="0000FF"/>
              </w:rPr>
            </w:pPr>
          </w:p>
        </w:tc>
        <w:tc>
          <w:tcPr>
            <w:tcW w:w="3307" w:type="dxa"/>
            <w:tcBorders>
              <w:top w:val="single" w:sz="6" w:space="0" w:color="auto"/>
              <w:bottom w:val="single" w:sz="6" w:space="0" w:color="auto"/>
            </w:tcBorders>
            <w:shd w:val="clear" w:color="auto" w:fill="auto"/>
          </w:tcPr>
          <w:p w14:paraId="76D22A2A" w14:textId="77777777" w:rsidR="00842A8F" w:rsidRDefault="00842A8F" w:rsidP="008A21F1">
            <w:pPr>
              <w:spacing w:after="0" w:line="240" w:lineRule="auto"/>
            </w:pPr>
          </w:p>
        </w:tc>
      </w:tr>
      <w:tr w:rsidR="005C318B" w:rsidRPr="0056510A" w14:paraId="33405370" w14:textId="77777777" w:rsidTr="00D61440">
        <w:trPr>
          <w:cantSplit/>
          <w:jc w:val="center"/>
        </w:trPr>
        <w:tc>
          <w:tcPr>
            <w:tcW w:w="1017" w:type="dxa"/>
            <w:tcBorders>
              <w:top w:val="single" w:sz="6" w:space="0" w:color="auto"/>
              <w:bottom w:val="single" w:sz="6" w:space="0" w:color="auto"/>
            </w:tcBorders>
            <w:shd w:val="clear" w:color="auto" w:fill="auto"/>
          </w:tcPr>
          <w:p w14:paraId="28411774" w14:textId="0DB6E636" w:rsidR="0018470E" w:rsidRDefault="0018470E" w:rsidP="00C64C5A">
            <w:pPr>
              <w:spacing w:after="0" w:line="240" w:lineRule="auto"/>
              <w:jc w:val="center"/>
              <w:rPr>
                <w:rFonts w:ascii="Arial" w:hAnsi="Arial" w:cs="Arial"/>
              </w:rPr>
            </w:pPr>
            <w:r>
              <w:rPr>
                <w:rFonts w:ascii="Arial" w:hAnsi="Arial" w:cs="Arial"/>
              </w:rPr>
              <w:t>Nine</w:t>
            </w:r>
          </w:p>
        </w:tc>
        <w:tc>
          <w:tcPr>
            <w:tcW w:w="750" w:type="dxa"/>
            <w:tcBorders>
              <w:top w:val="single" w:sz="6" w:space="0" w:color="auto"/>
              <w:bottom w:val="single" w:sz="6" w:space="0" w:color="auto"/>
            </w:tcBorders>
            <w:shd w:val="clear" w:color="auto" w:fill="auto"/>
          </w:tcPr>
          <w:p w14:paraId="24CF7D2B" w14:textId="1E45E7DA" w:rsidR="0018470E" w:rsidRPr="0056510A" w:rsidRDefault="00842A8F" w:rsidP="008A21F1">
            <w:pPr>
              <w:spacing w:after="0" w:line="240" w:lineRule="auto"/>
              <w:rPr>
                <w:rFonts w:ascii="Arial" w:hAnsi="Arial" w:cs="Arial"/>
              </w:rPr>
            </w:pPr>
            <w:r>
              <w:rPr>
                <w:rFonts w:ascii="Arial" w:hAnsi="Arial" w:cs="Arial"/>
              </w:rPr>
              <w:t>3/25</w:t>
            </w:r>
          </w:p>
        </w:tc>
        <w:tc>
          <w:tcPr>
            <w:tcW w:w="2884" w:type="dxa"/>
            <w:tcBorders>
              <w:top w:val="single" w:sz="6" w:space="0" w:color="auto"/>
              <w:bottom w:val="single" w:sz="6" w:space="0" w:color="auto"/>
            </w:tcBorders>
            <w:shd w:val="clear" w:color="auto" w:fill="auto"/>
          </w:tcPr>
          <w:p w14:paraId="4701A2B4" w14:textId="6D9B6BA9" w:rsidR="0018470E" w:rsidRPr="007401C1" w:rsidRDefault="002427E3" w:rsidP="002427E3">
            <w:pPr>
              <w:spacing w:after="0" w:line="240" w:lineRule="auto"/>
              <w:rPr>
                <w:rFonts w:ascii="Arial" w:hAnsi="Arial" w:cs="Arial"/>
                <w:color w:val="000000"/>
              </w:rPr>
            </w:pPr>
            <w:r>
              <w:rPr>
                <w:rFonts w:ascii="Arial" w:hAnsi="Arial" w:cs="Arial"/>
                <w:color w:val="000000"/>
              </w:rPr>
              <w:t>C</w:t>
            </w:r>
            <w:r w:rsidR="0018470E" w:rsidRPr="007401C1">
              <w:rPr>
                <w:rFonts w:ascii="Arial" w:hAnsi="Arial" w:cs="Arial"/>
                <w:color w:val="000000"/>
              </w:rPr>
              <w:t>ontracts</w:t>
            </w:r>
            <w:r w:rsidR="0018470E">
              <w:rPr>
                <w:rFonts w:ascii="Arial" w:hAnsi="Arial" w:cs="Arial"/>
                <w:color w:val="000000"/>
              </w:rPr>
              <w:t>: Offer</w:t>
            </w:r>
          </w:p>
        </w:tc>
        <w:tc>
          <w:tcPr>
            <w:tcW w:w="3084" w:type="dxa"/>
            <w:tcBorders>
              <w:top w:val="single" w:sz="6" w:space="0" w:color="auto"/>
              <w:bottom w:val="single" w:sz="6" w:space="0" w:color="auto"/>
            </w:tcBorders>
            <w:shd w:val="clear" w:color="auto" w:fill="auto"/>
          </w:tcPr>
          <w:p w14:paraId="17DB43AF" w14:textId="77777777" w:rsidR="00FA1E9A" w:rsidRPr="00742500" w:rsidRDefault="00FA1E9A" w:rsidP="00FA1E9A">
            <w:pPr>
              <w:spacing w:after="0" w:line="240" w:lineRule="auto"/>
              <w:rPr>
                <w:rFonts w:ascii="Arial" w:hAnsi="Arial" w:cs="Arial"/>
                <w:b/>
                <w:color w:val="000000"/>
              </w:rPr>
            </w:pPr>
            <w:r w:rsidRPr="00742500">
              <w:rPr>
                <w:rFonts w:ascii="Arial" w:hAnsi="Arial" w:cs="Arial"/>
                <w:b/>
                <w:color w:val="000000"/>
              </w:rPr>
              <w:t>Read:</w:t>
            </w:r>
          </w:p>
          <w:p w14:paraId="51C05030" w14:textId="1B2F66A1" w:rsidR="00FA1E9A" w:rsidRDefault="0017398B" w:rsidP="00FA1E9A">
            <w:pPr>
              <w:pStyle w:val="ListParagraph"/>
              <w:numPr>
                <w:ilvl w:val="0"/>
                <w:numId w:val="15"/>
              </w:numPr>
              <w:spacing w:after="0" w:line="240" w:lineRule="auto"/>
              <w:ind w:left="339"/>
              <w:rPr>
                <w:rFonts w:ascii="Arial" w:hAnsi="Arial" w:cs="Arial"/>
                <w:color w:val="000000"/>
              </w:rPr>
            </w:pPr>
            <w:r>
              <w:rPr>
                <w:rFonts w:ascii="Arial" w:hAnsi="Arial" w:cs="Arial"/>
                <w:color w:val="000000"/>
              </w:rPr>
              <w:t xml:space="preserve">Ch. 9, </w:t>
            </w:r>
            <w:proofErr w:type="spellStart"/>
            <w:r>
              <w:rPr>
                <w:rFonts w:ascii="Arial" w:hAnsi="Arial" w:cs="Arial"/>
                <w:color w:val="000000"/>
              </w:rPr>
              <w:t>pgs</w:t>
            </w:r>
            <w:proofErr w:type="spellEnd"/>
            <w:r>
              <w:rPr>
                <w:rFonts w:ascii="Arial" w:hAnsi="Arial" w:cs="Arial"/>
                <w:color w:val="000000"/>
              </w:rPr>
              <w:t xml:space="preserve"> 343</w:t>
            </w:r>
            <w:r w:rsidR="000E1953">
              <w:rPr>
                <w:rFonts w:ascii="Arial" w:hAnsi="Arial" w:cs="Arial"/>
                <w:color w:val="000000"/>
              </w:rPr>
              <w:t>-346</w:t>
            </w:r>
          </w:p>
          <w:p w14:paraId="48395B1A" w14:textId="59D12371" w:rsidR="0018470E" w:rsidRPr="00FA1E9A" w:rsidRDefault="00FA1E9A" w:rsidP="00FA1E9A">
            <w:pPr>
              <w:pStyle w:val="ListParagraph"/>
              <w:numPr>
                <w:ilvl w:val="0"/>
                <w:numId w:val="15"/>
              </w:numPr>
              <w:spacing w:after="0" w:line="240" w:lineRule="auto"/>
              <w:ind w:left="339"/>
              <w:rPr>
                <w:rFonts w:ascii="Arial" w:hAnsi="Arial" w:cs="Arial"/>
                <w:color w:val="000000"/>
              </w:rPr>
            </w:pPr>
            <w:r w:rsidRPr="00FA1E9A">
              <w:rPr>
                <w:rFonts w:ascii="Arial" w:hAnsi="Arial" w:cs="Arial"/>
                <w:color w:val="000000"/>
              </w:rPr>
              <w:t>Ch. 10</w:t>
            </w:r>
          </w:p>
        </w:tc>
        <w:tc>
          <w:tcPr>
            <w:tcW w:w="3307" w:type="dxa"/>
            <w:tcBorders>
              <w:top w:val="single" w:sz="6" w:space="0" w:color="auto"/>
              <w:bottom w:val="single" w:sz="6" w:space="0" w:color="auto"/>
            </w:tcBorders>
            <w:shd w:val="clear" w:color="auto" w:fill="auto"/>
          </w:tcPr>
          <w:p w14:paraId="24CBA331" w14:textId="3D59F99E" w:rsidR="0018470E" w:rsidRPr="0097634E" w:rsidRDefault="007D0823" w:rsidP="00971ECA">
            <w:pPr>
              <w:spacing w:after="0" w:line="240" w:lineRule="auto"/>
              <w:rPr>
                <w:rFonts w:ascii="Arial" w:hAnsi="Arial" w:cs="Arial"/>
                <w:color w:val="000000"/>
              </w:rPr>
            </w:pPr>
            <w:r w:rsidRPr="0097634E">
              <w:rPr>
                <w:rFonts w:ascii="Arial" w:hAnsi="Arial" w:cs="Arial"/>
                <w:color w:val="000000"/>
              </w:rPr>
              <w:t>B</w:t>
            </w:r>
            <w:r w:rsidR="0018470E" w:rsidRPr="0097634E">
              <w:rPr>
                <w:rFonts w:ascii="Arial" w:hAnsi="Arial" w:cs="Arial"/>
                <w:color w:val="000000"/>
              </w:rPr>
              <w:t xml:space="preserve">rief </w:t>
            </w:r>
            <w:r w:rsidR="00162E2E" w:rsidRPr="0097634E">
              <w:rPr>
                <w:rFonts w:ascii="Arial" w:hAnsi="Arial" w:cs="Arial"/>
                <w:color w:val="000000"/>
              </w:rPr>
              <w:t xml:space="preserve">and turn in </w:t>
            </w:r>
            <w:hyperlink r:id="rId37" w:history="1">
              <w:proofErr w:type="spellStart"/>
              <w:r w:rsidR="00162E2E" w:rsidRPr="0097634E">
                <w:rPr>
                  <w:rStyle w:val="Hyperlink"/>
                  <w:rFonts w:ascii="Arial" w:hAnsi="Arial" w:cs="Arial"/>
                  <w:i/>
                </w:rPr>
                <w:t>Crunden</w:t>
              </w:r>
              <w:proofErr w:type="spellEnd"/>
              <w:r w:rsidR="00162E2E" w:rsidRPr="0097634E">
                <w:rPr>
                  <w:rStyle w:val="Hyperlink"/>
                  <w:rFonts w:ascii="Arial" w:hAnsi="Arial" w:cs="Arial"/>
                  <w:i/>
                </w:rPr>
                <w:t>-Martin</w:t>
              </w:r>
            </w:hyperlink>
            <w:r w:rsidR="0018470E" w:rsidRPr="0097634E">
              <w:rPr>
                <w:rFonts w:ascii="Arial" w:hAnsi="Arial" w:cs="Arial"/>
                <w:color w:val="000000"/>
              </w:rPr>
              <w:t xml:space="preserve"> (posted </w:t>
            </w:r>
            <w:r w:rsidR="003062E7" w:rsidRPr="0097634E">
              <w:rPr>
                <w:rFonts w:ascii="Arial" w:hAnsi="Arial" w:cs="Arial"/>
                <w:color w:val="000000"/>
              </w:rPr>
              <w:t xml:space="preserve">in </w:t>
            </w:r>
            <w:hyperlink r:id="rId38" w:history="1">
              <w:r w:rsidR="00971ECA" w:rsidRPr="0097634E">
                <w:rPr>
                  <w:rStyle w:val="Hyperlink"/>
                  <w:rFonts w:ascii="Arial" w:hAnsi="Arial" w:cs="Arial"/>
                </w:rPr>
                <w:t>Supplemental Cases</w:t>
              </w:r>
            </w:hyperlink>
            <w:r w:rsidR="0018470E" w:rsidRPr="0097634E">
              <w:rPr>
                <w:rFonts w:ascii="Arial" w:hAnsi="Arial" w:cs="Arial"/>
                <w:color w:val="000000"/>
              </w:rPr>
              <w:t>)</w:t>
            </w:r>
            <w:r w:rsidR="00162E2E" w:rsidRPr="0097634E">
              <w:rPr>
                <w:rFonts w:ascii="Arial" w:hAnsi="Arial" w:cs="Arial"/>
                <w:color w:val="000000"/>
              </w:rPr>
              <w:t xml:space="preserve">; Brief </w:t>
            </w:r>
            <w:r w:rsidR="00CC5601" w:rsidRPr="0097634E">
              <w:rPr>
                <w:rFonts w:ascii="Arial" w:hAnsi="Arial" w:cs="Arial"/>
                <w:color w:val="000000"/>
              </w:rPr>
              <w:t>PC8</w:t>
            </w:r>
            <w:r w:rsidR="003A1A67" w:rsidRPr="0097634E">
              <w:rPr>
                <w:rFonts w:ascii="Arial" w:hAnsi="Arial" w:cs="Arial"/>
                <w:color w:val="000000"/>
              </w:rPr>
              <w:t xml:space="preserve"> (</w:t>
            </w:r>
            <w:r w:rsidR="003A1A67" w:rsidRPr="0097634E">
              <w:rPr>
                <w:rFonts w:ascii="Arial" w:hAnsi="Arial" w:cs="Arial"/>
                <w:i/>
                <w:color w:val="000000"/>
              </w:rPr>
              <w:t>Home Folks</w:t>
            </w:r>
            <w:r w:rsidR="003A1A67" w:rsidRPr="0097634E">
              <w:rPr>
                <w:rFonts w:ascii="Arial" w:hAnsi="Arial" w:cs="Arial"/>
                <w:color w:val="000000"/>
              </w:rPr>
              <w:t>)</w:t>
            </w:r>
            <w:r w:rsidR="00CC5601" w:rsidRPr="0097634E">
              <w:rPr>
                <w:rFonts w:ascii="Arial" w:hAnsi="Arial" w:cs="Arial"/>
                <w:color w:val="000000"/>
              </w:rPr>
              <w:t xml:space="preserve">, and </w:t>
            </w:r>
            <w:r w:rsidR="00CC5601" w:rsidRPr="0097634E">
              <w:rPr>
                <w:rFonts w:ascii="Arial" w:hAnsi="Arial" w:cs="Arial"/>
                <w:color w:val="auto"/>
              </w:rPr>
              <w:t>PC10</w:t>
            </w:r>
            <w:r w:rsidR="003A1A67" w:rsidRPr="0097634E">
              <w:rPr>
                <w:rFonts w:ascii="Arial" w:hAnsi="Arial" w:cs="Arial"/>
                <w:color w:val="auto"/>
              </w:rPr>
              <w:t xml:space="preserve"> (</w:t>
            </w:r>
            <w:r w:rsidR="003A1A67" w:rsidRPr="0097634E">
              <w:rPr>
                <w:rFonts w:ascii="Arial" w:hAnsi="Arial" w:cs="Arial"/>
                <w:i/>
                <w:color w:val="auto"/>
              </w:rPr>
              <w:t>Jeff and Jake</w:t>
            </w:r>
            <w:r w:rsidR="003A1A67" w:rsidRPr="0097634E">
              <w:rPr>
                <w:rFonts w:ascii="Arial" w:hAnsi="Arial" w:cs="Arial"/>
                <w:color w:val="auto"/>
              </w:rPr>
              <w:t>)</w:t>
            </w:r>
            <w:r w:rsidR="003062E7" w:rsidRPr="0097634E">
              <w:rPr>
                <w:rFonts w:ascii="Arial" w:hAnsi="Arial" w:cs="Arial"/>
                <w:color w:val="auto"/>
              </w:rPr>
              <w:t>, both in Ch. 10</w:t>
            </w:r>
            <w:r w:rsidR="00502D33" w:rsidRPr="0097634E">
              <w:rPr>
                <w:rFonts w:ascii="Arial" w:hAnsi="Arial" w:cs="Arial"/>
                <w:color w:val="FF6600"/>
              </w:rPr>
              <w:t xml:space="preserve"> </w:t>
            </w:r>
          </w:p>
        </w:tc>
      </w:tr>
      <w:tr w:rsidR="005C318B" w:rsidRPr="0056510A" w14:paraId="5A16126D" w14:textId="77777777" w:rsidTr="00D61440">
        <w:trPr>
          <w:cantSplit/>
          <w:jc w:val="center"/>
        </w:trPr>
        <w:tc>
          <w:tcPr>
            <w:tcW w:w="1017" w:type="dxa"/>
            <w:tcBorders>
              <w:top w:val="single" w:sz="6" w:space="0" w:color="auto"/>
              <w:bottom w:val="single" w:sz="6" w:space="0" w:color="auto"/>
            </w:tcBorders>
            <w:shd w:val="clear" w:color="auto" w:fill="auto"/>
          </w:tcPr>
          <w:p w14:paraId="0ED45DF9" w14:textId="5E5AA228" w:rsidR="00CC5601" w:rsidRDefault="00CC5601" w:rsidP="00C64C5A">
            <w:pPr>
              <w:spacing w:after="0" w:line="240" w:lineRule="auto"/>
              <w:jc w:val="center"/>
              <w:rPr>
                <w:rFonts w:ascii="Arial" w:hAnsi="Arial" w:cs="Arial"/>
              </w:rPr>
            </w:pPr>
            <w:r>
              <w:rPr>
                <w:rFonts w:ascii="Arial" w:hAnsi="Arial" w:cs="Arial"/>
              </w:rPr>
              <w:t>Ten</w:t>
            </w:r>
          </w:p>
        </w:tc>
        <w:tc>
          <w:tcPr>
            <w:tcW w:w="750" w:type="dxa"/>
            <w:tcBorders>
              <w:top w:val="single" w:sz="6" w:space="0" w:color="auto"/>
              <w:bottom w:val="single" w:sz="6" w:space="0" w:color="auto"/>
            </w:tcBorders>
            <w:shd w:val="clear" w:color="auto" w:fill="auto"/>
          </w:tcPr>
          <w:p w14:paraId="57442E41" w14:textId="0602A18B" w:rsidR="00CC5601" w:rsidRPr="0056510A" w:rsidRDefault="00842A8F" w:rsidP="008A21F1">
            <w:pPr>
              <w:spacing w:after="0" w:line="240" w:lineRule="auto"/>
              <w:rPr>
                <w:rFonts w:ascii="Arial" w:hAnsi="Arial" w:cs="Arial"/>
              </w:rPr>
            </w:pPr>
            <w:r>
              <w:rPr>
                <w:rFonts w:ascii="Arial" w:hAnsi="Arial" w:cs="Arial"/>
              </w:rPr>
              <w:t>4/1</w:t>
            </w:r>
          </w:p>
        </w:tc>
        <w:tc>
          <w:tcPr>
            <w:tcW w:w="2884" w:type="dxa"/>
            <w:tcBorders>
              <w:top w:val="single" w:sz="6" w:space="0" w:color="auto"/>
              <w:bottom w:val="single" w:sz="6" w:space="0" w:color="auto"/>
            </w:tcBorders>
            <w:shd w:val="clear" w:color="auto" w:fill="auto"/>
          </w:tcPr>
          <w:p w14:paraId="6DAF5E4F" w14:textId="2F13F78F" w:rsidR="00CC5601" w:rsidRPr="007401C1" w:rsidRDefault="00660747" w:rsidP="008A21F1">
            <w:pPr>
              <w:spacing w:after="0" w:line="240" w:lineRule="auto"/>
              <w:rPr>
                <w:rFonts w:ascii="Arial" w:hAnsi="Arial" w:cs="Arial"/>
                <w:color w:val="000000"/>
              </w:rPr>
            </w:pPr>
            <w:r>
              <w:rPr>
                <w:rFonts w:ascii="Arial" w:hAnsi="Arial" w:cs="Arial"/>
                <w:color w:val="000000"/>
              </w:rPr>
              <w:t>Acceptance</w:t>
            </w:r>
          </w:p>
        </w:tc>
        <w:tc>
          <w:tcPr>
            <w:tcW w:w="3084" w:type="dxa"/>
            <w:tcBorders>
              <w:top w:val="single" w:sz="6" w:space="0" w:color="auto"/>
              <w:bottom w:val="single" w:sz="6" w:space="0" w:color="auto"/>
            </w:tcBorders>
            <w:shd w:val="clear" w:color="auto" w:fill="auto"/>
          </w:tcPr>
          <w:p w14:paraId="1AEC7E08" w14:textId="292C468F" w:rsidR="00CC5601" w:rsidRDefault="00FA1E9A" w:rsidP="008A21F1">
            <w:pPr>
              <w:spacing w:after="0" w:line="240" w:lineRule="auto"/>
              <w:rPr>
                <w:rFonts w:ascii="Arial" w:hAnsi="Arial" w:cs="Arial"/>
                <w:color w:val="000000"/>
              </w:rPr>
            </w:pPr>
            <w:r w:rsidRPr="00FD2244">
              <w:rPr>
                <w:rFonts w:ascii="Arial" w:hAnsi="Arial" w:cs="Arial"/>
                <w:b/>
                <w:color w:val="000000"/>
              </w:rPr>
              <w:t>Read</w:t>
            </w:r>
            <w:r>
              <w:rPr>
                <w:rFonts w:ascii="Arial" w:hAnsi="Arial" w:cs="Arial"/>
                <w:color w:val="000000"/>
              </w:rPr>
              <w:t xml:space="preserve"> Ch. 11</w:t>
            </w:r>
          </w:p>
        </w:tc>
        <w:tc>
          <w:tcPr>
            <w:tcW w:w="3307" w:type="dxa"/>
            <w:tcBorders>
              <w:top w:val="single" w:sz="6" w:space="0" w:color="auto"/>
              <w:bottom w:val="single" w:sz="6" w:space="0" w:color="auto"/>
            </w:tcBorders>
            <w:shd w:val="clear" w:color="auto" w:fill="auto"/>
          </w:tcPr>
          <w:p w14:paraId="7BC1EFB6" w14:textId="6F41EDF0" w:rsidR="00CC5601" w:rsidRPr="00BB6A2E" w:rsidRDefault="00CC5601" w:rsidP="005D5CF6">
            <w:pPr>
              <w:spacing w:after="0" w:line="240" w:lineRule="auto"/>
              <w:rPr>
                <w:rFonts w:ascii="Arial" w:hAnsi="Arial" w:cs="Arial"/>
                <w:color w:val="000000"/>
              </w:rPr>
            </w:pPr>
            <w:r w:rsidRPr="00BB6A2E">
              <w:rPr>
                <w:rFonts w:ascii="Arial" w:hAnsi="Arial" w:cs="Arial"/>
                <w:color w:val="000000"/>
              </w:rPr>
              <w:t xml:space="preserve">Brief </w:t>
            </w:r>
            <w:r w:rsidR="005D5CF6" w:rsidRPr="00BB6A2E">
              <w:rPr>
                <w:rFonts w:ascii="Arial" w:hAnsi="Arial" w:cs="Arial"/>
                <w:color w:val="000000"/>
              </w:rPr>
              <w:t xml:space="preserve">PC1 </w:t>
            </w:r>
            <w:r w:rsidR="000E1953" w:rsidRPr="00BB6A2E">
              <w:rPr>
                <w:rFonts w:ascii="Arial" w:hAnsi="Arial" w:cs="Arial"/>
                <w:color w:val="000000"/>
              </w:rPr>
              <w:t>(</w:t>
            </w:r>
            <w:r w:rsidR="003A1A67" w:rsidRPr="00BB6A2E">
              <w:rPr>
                <w:rFonts w:ascii="Arial" w:hAnsi="Arial" w:cs="Arial"/>
                <w:i/>
                <w:color w:val="000000"/>
              </w:rPr>
              <w:t>Citibank</w:t>
            </w:r>
            <w:r w:rsidR="000E1953" w:rsidRPr="00BB6A2E">
              <w:rPr>
                <w:rFonts w:ascii="Arial" w:hAnsi="Arial" w:cs="Arial"/>
                <w:color w:val="000000"/>
              </w:rPr>
              <w:t xml:space="preserve">) </w:t>
            </w:r>
            <w:r w:rsidR="005D5CF6" w:rsidRPr="00BB6A2E">
              <w:rPr>
                <w:rFonts w:ascii="Arial" w:hAnsi="Arial" w:cs="Arial"/>
                <w:color w:val="000000"/>
              </w:rPr>
              <w:t xml:space="preserve">and </w:t>
            </w:r>
            <w:r w:rsidRPr="00BB6A2E">
              <w:rPr>
                <w:rFonts w:ascii="Arial" w:hAnsi="Arial" w:cs="Arial"/>
                <w:color w:val="000000"/>
              </w:rPr>
              <w:t>PC4</w:t>
            </w:r>
            <w:r w:rsidR="000E1953" w:rsidRPr="00BB6A2E">
              <w:rPr>
                <w:rFonts w:ascii="Arial" w:hAnsi="Arial" w:cs="Arial"/>
                <w:color w:val="000000"/>
              </w:rPr>
              <w:t xml:space="preserve"> (</w:t>
            </w:r>
            <w:r w:rsidR="000E1953" w:rsidRPr="00BB6A2E">
              <w:rPr>
                <w:rFonts w:ascii="Arial" w:hAnsi="Arial" w:cs="Arial"/>
                <w:i/>
                <w:color w:val="000000"/>
              </w:rPr>
              <w:t>Standard Bent</w:t>
            </w:r>
            <w:r w:rsidR="000E1953" w:rsidRPr="00BB6A2E">
              <w:rPr>
                <w:rFonts w:ascii="Arial" w:hAnsi="Arial" w:cs="Arial"/>
                <w:color w:val="000000"/>
              </w:rPr>
              <w:t>)</w:t>
            </w:r>
          </w:p>
        </w:tc>
      </w:tr>
      <w:tr w:rsidR="005C318B" w:rsidRPr="0056510A" w14:paraId="61277D4F" w14:textId="77777777" w:rsidTr="00D61440">
        <w:trPr>
          <w:cantSplit/>
          <w:jc w:val="center"/>
        </w:trPr>
        <w:tc>
          <w:tcPr>
            <w:tcW w:w="1017" w:type="dxa"/>
            <w:tcBorders>
              <w:top w:val="single" w:sz="6" w:space="0" w:color="auto"/>
              <w:bottom w:val="single" w:sz="6" w:space="0" w:color="auto"/>
            </w:tcBorders>
            <w:shd w:val="clear" w:color="auto" w:fill="auto"/>
          </w:tcPr>
          <w:p w14:paraId="595C494D" w14:textId="560BC7A6" w:rsidR="009C3EEE" w:rsidRDefault="009C3EEE" w:rsidP="00C64C5A">
            <w:pPr>
              <w:spacing w:after="0" w:line="240" w:lineRule="auto"/>
              <w:jc w:val="center"/>
              <w:rPr>
                <w:rFonts w:ascii="Arial" w:hAnsi="Arial" w:cs="Arial"/>
              </w:rPr>
            </w:pPr>
            <w:r>
              <w:rPr>
                <w:rFonts w:ascii="Arial" w:hAnsi="Arial" w:cs="Arial"/>
              </w:rPr>
              <w:t>Eleven</w:t>
            </w:r>
          </w:p>
        </w:tc>
        <w:tc>
          <w:tcPr>
            <w:tcW w:w="750" w:type="dxa"/>
            <w:tcBorders>
              <w:top w:val="single" w:sz="6" w:space="0" w:color="auto"/>
              <w:bottom w:val="single" w:sz="6" w:space="0" w:color="auto"/>
            </w:tcBorders>
            <w:shd w:val="clear" w:color="auto" w:fill="auto"/>
          </w:tcPr>
          <w:p w14:paraId="66CB8E50" w14:textId="1A5B7710" w:rsidR="009C3EEE" w:rsidRDefault="00842A8F" w:rsidP="008A21F1">
            <w:pPr>
              <w:spacing w:after="0" w:line="240" w:lineRule="auto"/>
              <w:rPr>
                <w:rFonts w:ascii="Arial" w:hAnsi="Arial" w:cs="Arial"/>
              </w:rPr>
            </w:pPr>
            <w:r>
              <w:rPr>
                <w:rFonts w:ascii="Arial" w:hAnsi="Arial" w:cs="Arial"/>
              </w:rPr>
              <w:t>4/8</w:t>
            </w:r>
          </w:p>
        </w:tc>
        <w:tc>
          <w:tcPr>
            <w:tcW w:w="2884" w:type="dxa"/>
            <w:tcBorders>
              <w:top w:val="single" w:sz="6" w:space="0" w:color="auto"/>
              <w:bottom w:val="single" w:sz="6" w:space="0" w:color="auto"/>
            </w:tcBorders>
            <w:shd w:val="clear" w:color="auto" w:fill="auto"/>
          </w:tcPr>
          <w:p w14:paraId="2A1F6F9A" w14:textId="62FC4C8A" w:rsidR="009C3EEE" w:rsidRPr="006E3FE0" w:rsidRDefault="00660747" w:rsidP="008A21F1">
            <w:pPr>
              <w:spacing w:after="0" w:line="240" w:lineRule="auto"/>
              <w:rPr>
                <w:rFonts w:ascii="Arial" w:hAnsi="Arial" w:cs="Arial"/>
                <w:color w:val="000000"/>
              </w:rPr>
            </w:pPr>
            <w:r w:rsidRPr="006E3FE0">
              <w:rPr>
                <w:rFonts w:ascii="Arial" w:hAnsi="Arial" w:cs="Arial"/>
                <w:color w:val="000000"/>
              </w:rPr>
              <w:t>Consideration</w:t>
            </w:r>
          </w:p>
        </w:tc>
        <w:tc>
          <w:tcPr>
            <w:tcW w:w="3084" w:type="dxa"/>
            <w:tcBorders>
              <w:top w:val="single" w:sz="6" w:space="0" w:color="auto"/>
              <w:bottom w:val="single" w:sz="6" w:space="0" w:color="auto"/>
            </w:tcBorders>
            <w:shd w:val="clear" w:color="auto" w:fill="auto"/>
          </w:tcPr>
          <w:p w14:paraId="18F2E844" w14:textId="4015ED94" w:rsidR="009C3EEE" w:rsidRPr="006E3FE0" w:rsidRDefault="00FA1E9A" w:rsidP="008A21F1">
            <w:pPr>
              <w:spacing w:after="0" w:line="240" w:lineRule="auto"/>
              <w:rPr>
                <w:rFonts w:ascii="Arial" w:hAnsi="Arial" w:cs="Arial"/>
                <w:color w:val="000000"/>
              </w:rPr>
            </w:pPr>
            <w:r w:rsidRPr="006E3FE0">
              <w:rPr>
                <w:rFonts w:ascii="Arial" w:hAnsi="Arial" w:cs="Arial"/>
                <w:b/>
                <w:color w:val="000000"/>
              </w:rPr>
              <w:t>Read</w:t>
            </w:r>
            <w:r w:rsidRPr="006E3FE0">
              <w:rPr>
                <w:rFonts w:ascii="Arial" w:hAnsi="Arial" w:cs="Arial"/>
                <w:color w:val="000000"/>
              </w:rPr>
              <w:t xml:space="preserve"> Ch. 12</w:t>
            </w:r>
          </w:p>
        </w:tc>
        <w:tc>
          <w:tcPr>
            <w:tcW w:w="3307" w:type="dxa"/>
            <w:tcBorders>
              <w:top w:val="single" w:sz="6" w:space="0" w:color="auto"/>
              <w:bottom w:val="single" w:sz="6" w:space="0" w:color="auto"/>
            </w:tcBorders>
            <w:shd w:val="clear" w:color="auto" w:fill="auto"/>
          </w:tcPr>
          <w:p w14:paraId="130926F0" w14:textId="0016163E" w:rsidR="009C3EEE" w:rsidRPr="00BB6A2E" w:rsidRDefault="00C31D0B" w:rsidP="003062E7">
            <w:pPr>
              <w:spacing w:after="0" w:line="240" w:lineRule="auto"/>
              <w:rPr>
                <w:rFonts w:ascii="Arial" w:hAnsi="Arial" w:cs="Arial"/>
                <w:color w:val="000000"/>
              </w:rPr>
            </w:pPr>
            <w:hyperlink r:id="rId39" w:history="1">
              <w:r w:rsidR="003062E7" w:rsidRPr="00BB6A2E">
                <w:rPr>
                  <w:rStyle w:val="Hyperlink"/>
                  <w:rFonts w:ascii="Arial" w:hAnsi="Arial" w:cs="Arial"/>
                </w:rPr>
                <w:t>Quiz on offer and acceptance</w:t>
              </w:r>
            </w:hyperlink>
            <w:r w:rsidR="003062E7" w:rsidRPr="00BB6A2E">
              <w:rPr>
                <w:rFonts w:ascii="Arial" w:hAnsi="Arial" w:cs="Arial"/>
                <w:color w:val="0000FF"/>
              </w:rPr>
              <w:t xml:space="preserve"> </w:t>
            </w:r>
            <w:r w:rsidR="00E81ABD" w:rsidRPr="00BB6A2E">
              <w:rPr>
                <w:rFonts w:ascii="Arial" w:hAnsi="Arial" w:cs="Arial"/>
                <w:color w:val="0000FF"/>
              </w:rPr>
              <w:t>due online</w:t>
            </w:r>
            <w:r w:rsidR="00E81ABD" w:rsidRPr="00BB6A2E">
              <w:rPr>
                <w:rFonts w:ascii="Arial" w:hAnsi="Arial" w:cs="Arial"/>
                <w:color w:val="000000"/>
              </w:rPr>
              <w:t>; Brief</w:t>
            </w:r>
            <w:r w:rsidR="00FD185E" w:rsidRPr="00BB6A2E">
              <w:rPr>
                <w:rFonts w:ascii="Arial" w:hAnsi="Arial" w:cs="Arial"/>
                <w:color w:val="000000"/>
              </w:rPr>
              <w:t xml:space="preserve"> PC2 (</w:t>
            </w:r>
            <w:hyperlink r:id="rId40" w:history="1">
              <w:r w:rsidR="003062E7" w:rsidRPr="00BB6A2E">
                <w:rPr>
                  <w:rStyle w:val="Hyperlink"/>
                  <w:rFonts w:ascii="Arial" w:hAnsi="Arial" w:cs="Arial"/>
                </w:rPr>
                <w:t>Gottlieb</w:t>
              </w:r>
            </w:hyperlink>
            <w:r w:rsidR="00FD185E" w:rsidRPr="00BB6A2E">
              <w:rPr>
                <w:rStyle w:val="Hyperlink"/>
                <w:rFonts w:ascii="Arial" w:hAnsi="Arial" w:cs="Arial"/>
              </w:rPr>
              <w:t>)</w:t>
            </w:r>
            <w:r w:rsidR="00502D33" w:rsidRPr="00BB6A2E">
              <w:rPr>
                <w:rFonts w:ascii="Arial" w:hAnsi="Arial" w:cs="Arial"/>
                <w:i/>
                <w:color w:val="FF6600"/>
              </w:rPr>
              <w:t xml:space="preserve"> </w:t>
            </w:r>
            <w:r w:rsidR="003062E7" w:rsidRPr="00BB6A2E">
              <w:rPr>
                <w:rFonts w:ascii="Arial" w:hAnsi="Arial" w:cs="Arial"/>
                <w:color w:val="0000FF"/>
              </w:rPr>
              <w:t>(turn in)</w:t>
            </w:r>
            <w:r w:rsidR="00A90AE7" w:rsidRPr="00BB6A2E">
              <w:rPr>
                <w:rFonts w:ascii="Arial" w:hAnsi="Arial" w:cs="Arial"/>
                <w:color w:val="000000"/>
              </w:rPr>
              <w:t xml:space="preserve"> and</w:t>
            </w:r>
            <w:r w:rsidR="00E81ABD" w:rsidRPr="00BB6A2E">
              <w:rPr>
                <w:rFonts w:ascii="Arial" w:hAnsi="Arial" w:cs="Arial"/>
                <w:color w:val="000000"/>
              </w:rPr>
              <w:t xml:space="preserve"> PC6</w:t>
            </w:r>
            <w:r w:rsidR="00A90AE7" w:rsidRPr="00BB6A2E">
              <w:rPr>
                <w:rFonts w:ascii="Arial" w:hAnsi="Arial" w:cs="Arial"/>
                <w:color w:val="000000"/>
              </w:rPr>
              <w:t xml:space="preserve"> (</w:t>
            </w:r>
            <w:r w:rsidR="00A90AE7" w:rsidRPr="00BB6A2E">
              <w:rPr>
                <w:rFonts w:ascii="Arial" w:hAnsi="Arial" w:cs="Arial"/>
                <w:i/>
                <w:color w:val="000000"/>
              </w:rPr>
              <w:t>American Golf</w:t>
            </w:r>
            <w:r w:rsidR="00A90AE7" w:rsidRPr="00BB6A2E">
              <w:rPr>
                <w:rFonts w:ascii="Arial" w:hAnsi="Arial" w:cs="Arial"/>
                <w:color w:val="000000"/>
              </w:rPr>
              <w:t>)</w:t>
            </w:r>
            <w:r w:rsidR="00F07EFE" w:rsidRPr="00BB6A2E">
              <w:rPr>
                <w:rFonts w:ascii="Arial" w:hAnsi="Arial" w:cs="Arial"/>
                <w:color w:val="000000"/>
              </w:rPr>
              <w:t xml:space="preserve"> </w:t>
            </w:r>
          </w:p>
        </w:tc>
      </w:tr>
      <w:tr w:rsidR="00E81ABD" w:rsidRPr="0056510A" w14:paraId="48B0E774" w14:textId="77777777" w:rsidTr="00D61440">
        <w:trPr>
          <w:cantSplit/>
          <w:jc w:val="center"/>
        </w:trPr>
        <w:tc>
          <w:tcPr>
            <w:tcW w:w="1017" w:type="dxa"/>
            <w:tcBorders>
              <w:top w:val="single" w:sz="6" w:space="0" w:color="auto"/>
              <w:bottom w:val="single" w:sz="6" w:space="0" w:color="auto"/>
            </w:tcBorders>
            <w:shd w:val="clear" w:color="auto" w:fill="auto"/>
          </w:tcPr>
          <w:p w14:paraId="1AA2E73E" w14:textId="05CD8225" w:rsidR="00E81ABD" w:rsidRPr="00C1181D" w:rsidRDefault="00E81ABD" w:rsidP="00C64C5A">
            <w:pPr>
              <w:spacing w:after="0" w:line="240" w:lineRule="auto"/>
              <w:jc w:val="center"/>
              <w:rPr>
                <w:rFonts w:ascii="Arial" w:hAnsi="Arial" w:cs="Arial"/>
              </w:rPr>
            </w:pPr>
            <w:r w:rsidRPr="00C1181D">
              <w:rPr>
                <w:rFonts w:ascii="Arial" w:hAnsi="Arial" w:cs="Arial"/>
              </w:rPr>
              <w:t>Twelve</w:t>
            </w:r>
          </w:p>
        </w:tc>
        <w:tc>
          <w:tcPr>
            <w:tcW w:w="750" w:type="dxa"/>
            <w:tcBorders>
              <w:top w:val="single" w:sz="6" w:space="0" w:color="auto"/>
              <w:bottom w:val="single" w:sz="6" w:space="0" w:color="auto"/>
            </w:tcBorders>
            <w:shd w:val="clear" w:color="auto" w:fill="auto"/>
          </w:tcPr>
          <w:p w14:paraId="3F0AFF09" w14:textId="2CE59461" w:rsidR="00E81ABD" w:rsidRPr="00C1181D" w:rsidRDefault="00842A8F" w:rsidP="008A21F1">
            <w:pPr>
              <w:spacing w:after="0" w:line="240" w:lineRule="auto"/>
              <w:rPr>
                <w:rFonts w:ascii="Arial" w:hAnsi="Arial" w:cs="Arial"/>
              </w:rPr>
            </w:pPr>
            <w:r>
              <w:rPr>
                <w:rFonts w:ascii="Arial" w:hAnsi="Arial" w:cs="Arial"/>
              </w:rPr>
              <w:t>4/15</w:t>
            </w:r>
          </w:p>
        </w:tc>
        <w:tc>
          <w:tcPr>
            <w:tcW w:w="2884" w:type="dxa"/>
            <w:tcBorders>
              <w:top w:val="single" w:sz="6" w:space="0" w:color="auto"/>
              <w:bottom w:val="single" w:sz="6" w:space="0" w:color="auto"/>
            </w:tcBorders>
            <w:shd w:val="clear" w:color="auto" w:fill="auto"/>
          </w:tcPr>
          <w:p w14:paraId="23E6DC8E" w14:textId="34FE4E25" w:rsidR="00E81ABD" w:rsidRPr="00C230FA" w:rsidRDefault="00660747" w:rsidP="008A21F1">
            <w:pPr>
              <w:spacing w:after="0" w:line="240" w:lineRule="auto"/>
              <w:rPr>
                <w:rFonts w:ascii="Arial" w:hAnsi="Arial" w:cs="Arial"/>
                <w:color w:val="000000"/>
                <w:highlight w:val="yellow"/>
              </w:rPr>
            </w:pPr>
            <w:r>
              <w:rPr>
                <w:rFonts w:ascii="Arial" w:hAnsi="Arial" w:cs="Arial"/>
                <w:color w:val="000000"/>
              </w:rPr>
              <w:t>Promissory estoppel and quasi-contract</w:t>
            </w:r>
          </w:p>
        </w:tc>
        <w:tc>
          <w:tcPr>
            <w:tcW w:w="3084" w:type="dxa"/>
            <w:tcBorders>
              <w:top w:val="single" w:sz="6" w:space="0" w:color="auto"/>
              <w:bottom w:val="single" w:sz="6" w:space="0" w:color="auto"/>
            </w:tcBorders>
            <w:shd w:val="clear" w:color="auto" w:fill="auto"/>
          </w:tcPr>
          <w:p w14:paraId="0812CD3C" w14:textId="77777777" w:rsidR="00FA1E9A" w:rsidRDefault="00682359" w:rsidP="00FA1E9A">
            <w:pPr>
              <w:spacing w:after="0" w:line="240" w:lineRule="auto"/>
              <w:rPr>
                <w:rFonts w:ascii="Arial" w:hAnsi="Arial" w:cs="Arial"/>
                <w:color w:val="auto"/>
              </w:rPr>
            </w:pPr>
            <w:r>
              <w:rPr>
                <w:rFonts w:ascii="Arial" w:hAnsi="Arial" w:cs="Arial"/>
                <w:color w:val="000000"/>
              </w:rPr>
              <w:t xml:space="preserve"> </w:t>
            </w:r>
            <w:r w:rsidR="00FA1E9A" w:rsidRPr="00FD2244">
              <w:rPr>
                <w:rFonts w:ascii="Arial" w:hAnsi="Arial" w:cs="Arial"/>
                <w:b/>
                <w:color w:val="auto"/>
              </w:rPr>
              <w:t>Read</w:t>
            </w:r>
            <w:r w:rsidR="00FA1E9A">
              <w:rPr>
                <w:rFonts w:ascii="Arial" w:hAnsi="Arial" w:cs="Arial"/>
                <w:color w:val="auto"/>
              </w:rPr>
              <w:t xml:space="preserve">: </w:t>
            </w:r>
          </w:p>
          <w:p w14:paraId="0700F8B1" w14:textId="77777777" w:rsidR="00FA1E9A" w:rsidRPr="00FA1E9A" w:rsidRDefault="00FA1E9A" w:rsidP="00FA1E9A">
            <w:pPr>
              <w:pStyle w:val="ListParagraph"/>
              <w:numPr>
                <w:ilvl w:val="0"/>
                <w:numId w:val="14"/>
              </w:numPr>
              <w:spacing w:after="0" w:line="240" w:lineRule="auto"/>
              <w:ind w:left="339"/>
              <w:rPr>
                <w:rFonts w:ascii="Arial" w:hAnsi="Arial" w:cs="Arial"/>
                <w:color w:val="000000"/>
              </w:rPr>
            </w:pPr>
            <w:r w:rsidRPr="00742500">
              <w:rPr>
                <w:rFonts w:ascii="Arial" w:hAnsi="Arial" w:cs="Arial"/>
                <w:color w:val="auto"/>
              </w:rPr>
              <w:t>Finish Ch. 12</w:t>
            </w:r>
          </w:p>
          <w:p w14:paraId="5D6F9570" w14:textId="0F6E0739" w:rsidR="00E81ABD" w:rsidRPr="00C1181D" w:rsidRDefault="00FA1E9A" w:rsidP="00FA1E9A">
            <w:pPr>
              <w:pStyle w:val="ListParagraph"/>
              <w:numPr>
                <w:ilvl w:val="0"/>
                <w:numId w:val="14"/>
              </w:numPr>
              <w:spacing w:after="0" w:line="240" w:lineRule="auto"/>
              <w:ind w:left="339"/>
              <w:rPr>
                <w:rFonts w:ascii="Arial" w:hAnsi="Arial" w:cs="Arial"/>
                <w:color w:val="000000"/>
              </w:rPr>
            </w:pPr>
            <w:r w:rsidRPr="00C1181D">
              <w:rPr>
                <w:rFonts w:ascii="Arial" w:hAnsi="Arial" w:cs="Arial"/>
                <w:color w:val="000000"/>
              </w:rPr>
              <w:t xml:space="preserve">Ch. 9, </w:t>
            </w:r>
            <w:proofErr w:type="spellStart"/>
            <w:r w:rsidRPr="00C1181D">
              <w:rPr>
                <w:rFonts w:ascii="Arial" w:hAnsi="Arial" w:cs="Arial"/>
                <w:color w:val="000000"/>
              </w:rPr>
              <w:t>pgs</w:t>
            </w:r>
            <w:proofErr w:type="spellEnd"/>
            <w:r w:rsidRPr="00C1181D">
              <w:rPr>
                <w:rFonts w:ascii="Arial" w:hAnsi="Arial" w:cs="Arial"/>
                <w:color w:val="000000"/>
              </w:rPr>
              <w:t xml:space="preserve"> 3</w:t>
            </w:r>
            <w:r w:rsidR="00822E87">
              <w:rPr>
                <w:rFonts w:ascii="Arial" w:hAnsi="Arial" w:cs="Arial"/>
                <w:color w:val="000000"/>
              </w:rPr>
              <w:t>54-</w:t>
            </w:r>
            <w:r w:rsidR="00443F4E">
              <w:rPr>
                <w:rFonts w:ascii="Arial" w:hAnsi="Arial" w:cs="Arial"/>
                <w:color w:val="000000"/>
              </w:rPr>
              <w:t>360</w:t>
            </w:r>
          </w:p>
        </w:tc>
        <w:tc>
          <w:tcPr>
            <w:tcW w:w="3307" w:type="dxa"/>
            <w:tcBorders>
              <w:top w:val="single" w:sz="6" w:space="0" w:color="auto"/>
              <w:bottom w:val="single" w:sz="6" w:space="0" w:color="auto"/>
            </w:tcBorders>
            <w:shd w:val="clear" w:color="auto" w:fill="auto"/>
          </w:tcPr>
          <w:p w14:paraId="6AA7F6B8" w14:textId="074D20E7" w:rsidR="00E81ABD" w:rsidRPr="00C230FA" w:rsidRDefault="00E81ABD" w:rsidP="00CA24D5">
            <w:pPr>
              <w:spacing w:after="0" w:line="240" w:lineRule="auto"/>
              <w:rPr>
                <w:rFonts w:ascii="Arial" w:hAnsi="Arial" w:cs="Arial"/>
                <w:color w:val="000000"/>
                <w:highlight w:val="yellow"/>
              </w:rPr>
            </w:pPr>
            <w:r w:rsidRPr="00C1181D">
              <w:rPr>
                <w:rFonts w:ascii="Arial" w:hAnsi="Arial" w:cs="Arial"/>
                <w:color w:val="000000"/>
              </w:rPr>
              <w:t>Brief</w:t>
            </w:r>
            <w:r w:rsidRPr="00C1181D">
              <w:rPr>
                <w:rFonts w:ascii="Arial" w:hAnsi="Arial" w:cs="Arial"/>
                <w:i/>
                <w:color w:val="000000"/>
              </w:rPr>
              <w:t xml:space="preserve"> </w:t>
            </w:r>
            <w:r w:rsidRPr="00C1181D">
              <w:rPr>
                <w:rFonts w:ascii="Arial" w:hAnsi="Arial" w:cs="Arial"/>
                <w:color w:val="000000"/>
              </w:rPr>
              <w:t>PC1 from Ch. 12</w:t>
            </w:r>
            <w:r w:rsidR="00783DB8" w:rsidRPr="00C1181D">
              <w:rPr>
                <w:rFonts w:ascii="Arial" w:hAnsi="Arial" w:cs="Arial"/>
                <w:color w:val="000000"/>
              </w:rPr>
              <w:t xml:space="preserve"> (</w:t>
            </w:r>
            <w:proofErr w:type="spellStart"/>
            <w:r w:rsidR="00783DB8" w:rsidRPr="00C1181D">
              <w:rPr>
                <w:rFonts w:ascii="Arial" w:hAnsi="Arial" w:cs="Arial"/>
                <w:color w:val="000000"/>
              </w:rPr>
              <w:t>Skebba</w:t>
            </w:r>
            <w:proofErr w:type="spellEnd"/>
            <w:r w:rsidR="00783DB8" w:rsidRPr="00C1181D">
              <w:rPr>
                <w:rFonts w:ascii="Arial" w:hAnsi="Arial" w:cs="Arial"/>
                <w:color w:val="000000"/>
              </w:rPr>
              <w:t>)</w:t>
            </w:r>
            <w:r w:rsidRPr="00C1181D">
              <w:rPr>
                <w:rFonts w:ascii="Arial" w:hAnsi="Arial" w:cs="Arial"/>
                <w:color w:val="000000"/>
              </w:rPr>
              <w:t xml:space="preserve">; brief </w:t>
            </w:r>
            <w:r w:rsidRPr="00C1181D">
              <w:rPr>
                <w:rFonts w:ascii="Arial" w:hAnsi="Arial" w:cs="Arial"/>
                <w:i/>
                <w:color w:val="000000"/>
              </w:rPr>
              <w:t>Calabro</w:t>
            </w:r>
            <w:r w:rsidRPr="00C1181D">
              <w:rPr>
                <w:rFonts w:ascii="Arial" w:hAnsi="Arial" w:cs="Arial"/>
                <w:color w:val="000000"/>
              </w:rPr>
              <w:t xml:space="preserve"> (posted </w:t>
            </w:r>
            <w:r w:rsidR="003062E7" w:rsidRPr="00C1181D">
              <w:rPr>
                <w:rFonts w:ascii="Arial" w:hAnsi="Arial" w:cs="Arial"/>
                <w:color w:val="000000"/>
              </w:rPr>
              <w:t xml:space="preserve">in </w:t>
            </w:r>
            <w:hyperlink r:id="rId41" w:history="1">
              <w:r w:rsidR="00CA24D5" w:rsidRPr="00CA24D5">
                <w:rPr>
                  <w:rStyle w:val="Hyperlink"/>
                  <w:rFonts w:ascii="Arial" w:hAnsi="Arial" w:cs="Arial"/>
                </w:rPr>
                <w:t>Supplemental Cases</w:t>
              </w:r>
            </w:hyperlink>
            <w:r w:rsidRPr="00C1181D">
              <w:rPr>
                <w:rFonts w:ascii="Arial" w:hAnsi="Arial" w:cs="Arial"/>
                <w:color w:val="000000"/>
              </w:rPr>
              <w:t>)</w:t>
            </w:r>
            <w:r w:rsidR="00FF007B" w:rsidRPr="00C1181D">
              <w:rPr>
                <w:rFonts w:ascii="Arial" w:hAnsi="Arial" w:cs="Arial"/>
                <w:color w:val="000000"/>
              </w:rPr>
              <w:t xml:space="preserve"> </w:t>
            </w:r>
          </w:p>
        </w:tc>
      </w:tr>
      <w:tr w:rsidR="00B44866" w:rsidRPr="0056510A" w14:paraId="036D96DA" w14:textId="77777777" w:rsidTr="00D61440">
        <w:trPr>
          <w:cantSplit/>
          <w:jc w:val="center"/>
        </w:trPr>
        <w:tc>
          <w:tcPr>
            <w:tcW w:w="1017" w:type="dxa"/>
            <w:tcBorders>
              <w:top w:val="single" w:sz="6" w:space="0" w:color="auto"/>
              <w:bottom w:val="single" w:sz="6" w:space="0" w:color="auto"/>
            </w:tcBorders>
            <w:shd w:val="clear" w:color="auto" w:fill="auto"/>
          </w:tcPr>
          <w:p w14:paraId="036C9F92" w14:textId="4DB23569" w:rsidR="00B44866" w:rsidRDefault="00B44866" w:rsidP="00C64C5A">
            <w:pPr>
              <w:spacing w:after="0" w:line="240" w:lineRule="auto"/>
              <w:jc w:val="center"/>
              <w:rPr>
                <w:rFonts w:ascii="Arial" w:hAnsi="Arial" w:cs="Arial"/>
              </w:rPr>
            </w:pPr>
            <w:r>
              <w:rPr>
                <w:rFonts w:ascii="Arial" w:hAnsi="Arial" w:cs="Arial"/>
              </w:rPr>
              <w:t>Thirteen</w:t>
            </w:r>
          </w:p>
        </w:tc>
        <w:tc>
          <w:tcPr>
            <w:tcW w:w="750" w:type="dxa"/>
            <w:tcBorders>
              <w:top w:val="single" w:sz="6" w:space="0" w:color="auto"/>
              <w:bottom w:val="single" w:sz="6" w:space="0" w:color="auto"/>
            </w:tcBorders>
            <w:shd w:val="clear" w:color="auto" w:fill="auto"/>
          </w:tcPr>
          <w:p w14:paraId="49367917" w14:textId="254B9BAE" w:rsidR="00B44866" w:rsidRPr="0056510A" w:rsidRDefault="00842A8F" w:rsidP="008A21F1">
            <w:pPr>
              <w:spacing w:after="0" w:line="240" w:lineRule="auto"/>
              <w:rPr>
                <w:rFonts w:ascii="Arial" w:hAnsi="Arial" w:cs="Arial"/>
              </w:rPr>
            </w:pPr>
            <w:r>
              <w:rPr>
                <w:rFonts w:ascii="Arial" w:hAnsi="Arial" w:cs="Arial"/>
              </w:rPr>
              <w:t>4/22</w:t>
            </w:r>
          </w:p>
        </w:tc>
        <w:tc>
          <w:tcPr>
            <w:tcW w:w="2884" w:type="dxa"/>
            <w:tcBorders>
              <w:top w:val="single" w:sz="6" w:space="0" w:color="auto"/>
              <w:bottom w:val="single" w:sz="6" w:space="0" w:color="auto"/>
            </w:tcBorders>
            <w:shd w:val="clear" w:color="auto" w:fill="auto"/>
          </w:tcPr>
          <w:p w14:paraId="49D03EA6" w14:textId="14EB51BE" w:rsidR="00B44866" w:rsidRPr="00842A8F" w:rsidRDefault="00C41B86" w:rsidP="008A21F1">
            <w:pPr>
              <w:spacing w:after="0" w:line="240" w:lineRule="auto"/>
              <w:rPr>
                <w:rFonts w:ascii="Arial" w:hAnsi="Arial" w:cs="Arial"/>
                <w:color w:val="000000"/>
              </w:rPr>
            </w:pPr>
            <w:r w:rsidRPr="00842A8F">
              <w:rPr>
                <w:rFonts w:ascii="Arial" w:hAnsi="Arial" w:cs="Arial"/>
                <w:color w:val="000000"/>
              </w:rPr>
              <w:t>Reality of Consent</w:t>
            </w:r>
            <w:r w:rsidR="00660747" w:rsidRPr="00842A8F">
              <w:rPr>
                <w:rFonts w:ascii="Arial" w:hAnsi="Arial" w:cs="Arial"/>
                <w:color w:val="000000"/>
              </w:rPr>
              <w:t xml:space="preserve"> </w:t>
            </w:r>
            <w:r w:rsidR="00842A8F" w:rsidRPr="00842A8F">
              <w:rPr>
                <w:rFonts w:ascii="Arial" w:hAnsi="Arial" w:cs="Arial"/>
                <w:color w:val="000000"/>
              </w:rPr>
              <w:t>and Capacity</w:t>
            </w:r>
          </w:p>
        </w:tc>
        <w:tc>
          <w:tcPr>
            <w:tcW w:w="3084" w:type="dxa"/>
            <w:tcBorders>
              <w:top w:val="single" w:sz="6" w:space="0" w:color="auto"/>
              <w:bottom w:val="single" w:sz="6" w:space="0" w:color="auto"/>
            </w:tcBorders>
            <w:shd w:val="clear" w:color="auto" w:fill="auto"/>
          </w:tcPr>
          <w:p w14:paraId="5EE8B1BF" w14:textId="77777777" w:rsidR="00C1181D" w:rsidRPr="00742500" w:rsidRDefault="00C1181D" w:rsidP="00C1181D">
            <w:pPr>
              <w:spacing w:after="0" w:line="240" w:lineRule="auto"/>
              <w:rPr>
                <w:rFonts w:ascii="Arial" w:hAnsi="Arial" w:cs="Arial"/>
                <w:b/>
                <w:color w:val="000000"/>
              </w:rPr>
            </w:pPr>
            <w:r w:rsidRPr="00742500">
              <w:rPr>
                <w:rFonts w:ascii="Arial" w:hAnsi="Arial" w:cs="Arial"/>
                <w:b/>
                <w:color w:val="000000"/>
              </w:rPr>
              <w:t>Read</w:t>
            </w:r>
            <w:r>
              <w:rPr>
                <w:rFonts w:ascii="Arial" w:hAnsi="Arial" w:cs="Arial"/>
                <w:b/>
                <w:color w:val="000000"/>
              </w:rPr>
              <w:t>:</w:t>
            </w:r>
            <w:r w:rsidRPr="00742500">
              <w:rPr>
                <w:rFonts w:ascii="Arial" w:hAnsi="Arial" w:cs="Arial"/>
                <w:b/>
                <w:color w:val="000000"/>
              </w:rPr>
              <w:t xml:space="preserve"> </w:t>
            </w:r>
          </w:p>
          <w:p w14:paraId="1FF7C541" w14:textId="55DDC9A4" w:rsidR="00C1181D" w:rsidRPr="00842A8F" w:rsidRDefault="00C1181D" w:rsidP="00842A8F">
            <w:pPr>
              <w:pStyle w:val="ListParagraph"/>
              <w:numPr>
                <w:ilvl w:val="0"/>
                <w:numId w:val="13"/>
              </w:numPr>
              <w:spacing w:after="0" w:line="240" w:lineRule="auto"/>
              <w:ind w:left="290"/>
              <w:rPr>
                <w:rFonts w:ascii="Arial" w:hAnsi="Arial" w:cs="Arial"/>
                <w:color w:val="auto"/>
              </w:rPr>
            </w:pPr>
            <w:r w:rsidRPr="003E70C9">
              <w:rPr>
                <w:rFonts w:ascii="Arial" w:hAnsi="Arial" w:cs="Arial"/>
                <w:color w:val="000000"/>
              </w:rPr>
              <w:t>Ch. 13</w:t>
            </w:r>
          </w:p>
          <w:p w14:paraId="2EC5D9B8" w14:textId="77777777" w:rsidR="00842A8F" w:rsidRDefault="00842A8F" w:rsidP="00842A8F">
            <w:pPr>
              <w:pStyle w:val="ListParagraph"/>
              <w:numPr>
                <w:ilvl w:val="0"/>
                <w:numId w:val="13"/>
              </w:numPr>
              <w:spacing w:after="0" w:line="240" w:lineRule="auto"/>
              <w:ind w:left="290" w:hanging="370"/>
              <w:rPr>
                <w:rFonts w:ascii="Arial" w:hAnsi="Arial" w:cs="Arial"/>
                <w:color w:val="000000"/>
              </w:rPr>
            </w:pPr>
            <w:r w:rsidRPr="00B809C3">
              <w:rPr>
                <w:rFonts w:ascii="Arial" w:hAnsi="Arial" w:cs="Arial"/>
                <w:color w:val="000000"/>
              </w:rPr>
              <w:t xml:space="preserve">Ch. 14 </w:t>
            </w:r>
            <w:r w:rsidRPr="009B0C89">
              <w:rPr>
                <w:rFonts w:ascii="Arial" w:hAnsi="Arial" w:cs="Arial"/>
                <w:color w:val="000000"/>
              </w:rPr>
              <w:t>(text only, no cases)</w:t>
            </w:r>
          </w:p>
          <w:p w14:paraId="388D7963" w14:textId="77777777" w:rsidR="00842A8F" w:rsidRPr="00842A8F" w:rsidRDefault="00842A8F" w:rsidP="00842A8F">
            <w:pPr>
              <w:spacing w:after="0" w:line="240" w:lineRule="auto"/>
              <w:rPr>
                <w:rFonts w:ascii="Arial" w:hAnsi="Arial" w:cs="Arial"/>
                <w:color w:val="auto"/>
              </w:rPr>
            </w:pPr>
          </w:p>
          <w:p w14:paraId="54FD8068" w14:textId="76A6E7BC" w:rsidR="00B44866" w:rsidRPr="007C1970" w:rsidRDefault="00B44866" w:rsidP="007C1970">
            <w:pPr>
              <w:spacing w:after="0" w:line="240" w:lineRule="auto"/>
              <w:ind w:left="-21"/>
              <w:rPr>
                <w:rFonts w:ascii="Arial" w:hAnsi="Arial" w:cs="Arial"/>
                <w:color w:val="auto"/>
              </w:rPr>
            </w:pPr>
          </w:p>
        </w:tc>
        <w:tc>
          <w:tcPr>
            <w:tcW w:w="3307" w:type="dxa"/>
            <w:tcBorders>
              <w:top w:val="single" w:sz="6" w:space="0" w:color="auto"/>
              <w:bottom w:val="single" w:sz="6" w:space="0" w:color="auto"/>
            </w:tcBorders>
            <w:shd w:val="clear" w:color="auto" w:fill="auto"/>
          </w:tcPr>
          <w:p w14:paraId="5500313B" w14:textId="5324719D" w:rsidR="00B44866" w:rsidRPr="007401C1" w:rsidRDefault="00C31D0B" w:rsidP="003E70C9">
            <w:pPr>
              <w:spacing w:after="0" w:line="240" w:lineRule="auto"/>
              <w:rPr>
                <w:rFonts w:ascii="Arial" w:hAnsi="Arial" w:cs="Arial"/>
                <w:color w:val="000000"/>
              </w:rPr>
            </w:pPr>
            <w:hyperlink r:id="rId42" w:history="1">
              <w:r w:rsidR="00393A33" w:rsidRPr="003062E7">
                <w:rPr>
                  <w:rStyle w:val="Hyperlink"/>
                  <w:rFonts w:ascii="Arial" w:hAnsi="Arial" w:cs="Arial"/>
                </w:rPr>
                <w:t>Quiz on Consideration, Promissory Estoppel, and Quasi-Contract</w:t>
              </w:r>
            </w:hyperlink>
            <w:r w:rsidR="00393A33" w:rsidRPr="007F0D66">
              <w:rPr>
                <w:rFonts w:ascii="Arial" w:hAnsi="Arial" w:cs="Arial"/>
                <w:color w:val="0000FF"/>
              </w:rPr>
              <w:t xml:space="preserve"> due online</w:t>
            </w:r>
            <w:r w:rsidR="00393A33">
              <w:rPr>
                <w:rFonts w:ascii="Arial" w:hAnsi="Arial" w:cs="Arial"/>
                <w:color w:val="0000FF"/>
              </w:rPr>
              <w:t xml:space="preserve">; </w:t>
            </w:r>
            <w:r w:rsidR="007C1970">
              <w:rPr>
                <w:rFonts w:ascii="Arial" w:hAnsi="Arial" w:cs="Arial"/>
                <w:color w:val="000000"/>
              </w:rPr>
              <w:t>B</w:t>
            </w:r>
            <w:r w:rsidR="003E70C9">
              <w:rPr>
                <w:rFonts w:ascii="Arial" w:hAnsi="Arial" w:cs="Arial"/>
                <w:color w:val="000000"/>
              </w:rPr>
              <w:t xml:space="preserve">rief </w:t>
            </w:r>
            <w:proofErr w:type="spellStart"/>
            <w:r w:rsidR="0085133C">
              <w:rPr>
                <w:rFonts w:ascii="Arial" w:hAnsi="Arial" w:cs="Arial"/>
                <w:color w:val="000000"/>
              </w:rPr>
              <w:t>Odorizzi</w:t>
            </w:r>
            <w:proofErr w:type="spellEnd"/>
            <w:r w:rsidR="00842A8F">
              <w:rPr>
                <w:rFonts w:ascii="Arial" w:hAnsi="Arial" w:cs="Arial"/>
                <w:color w:val="000000"/>
              </w:rPr>
              <w:t xml:space="preserve"> and Green</w:t>
            </w:r>
            <w:r w:rsidR="0085133C">
              <w:rPr>
                <w:rFonts w:ascii="Arial" w:hAnsi="Arial" w:cs="Arial"/>
                <w:color w:val="000000"/>
              </w:rPr>
              <w:t xml:space="preserve"> (in </w:t>
            </w:r>
            <w:hyperlink r:id="rId43" w:history="1">
              <w:r w:rsidR="006B5379" w:rsidRPr="00CA24D5">
                <w:rPr>
                  <w:rStyle w:val="Hyperlink"/>
                  <w:rFonts w:ascii="Arial" w:hAnsi="Arial" w:cs="Arial"/>
                </w:rPr>
                <w:t>Supplemental Cases</w:t>
              </w:r>
            </w:hyperlink>
            <w:r w:rsidR="006B5379">
              <w:rPr>
                <w:rFonts w:ascii="Arial" w:hAnsi="Arial" w:cs="Arial"/>
                <w:color w:val="000000"/>
              </w:rPr>
              <w:t>)</w:t>
            </w:r>
          </w:p>
        </w:tc>
      </w:tr>
      <w:tr w:rsidR="00B44866" w:rsidRPr="0056510A" w14:paraId="0D472946" w14:textId="77777777" w:rsidTr="00D61440">
        <w:trPr>
          <w:cantSplit/>
          <w:jc w:val="center"/>
        </w:trPr>
        <w:tc>
          <w:tcPr>
            <w:tcW w:w="1017" w:type="dxa"/>
            <w:tcBorders>
              <w:top w:val="single" w:sz="6" w:space="0" w:color="auto"/>
              <w:bottom w:val="single" w:sz="6" w:space="0" w:color="auto"/>
            </w:tcBorders>
            <w:shd w:val="clear" w:color="auto" w:fill="auto"/>
          </w:tcPr>
          <w:p w14:paraId="6A0BF15C" w14:textId="30129ACD" w:rsidR="00B44866" w:rsidRDefault="00B44866" w:rsidP="00C64C5A">
            <w:pPr>
              <w:spacing w:after="0" w:line="240" w:lineRule="auto"/>
              <w:jc w:val="center"/>
              <w:rPr>
                <w:rFonts w:ascii="Arial" w:hAnsi="Arial" w:cs="Arial"/>
              </w:rPr>
            </w:pPr>
            <w:r>
              <w:rPr>
                <w:rFonts w:ascii="Arial" w:hAnsi="Arial" w:cs="Arial"/>
              </w:rPr>
              <w:t>Fourteen</w:t>
            </w:r>
          </w:p>
        </w:tc>
        <w:tc>
          <w:tcPr>
            <w:tcW w:w="750" w:type="dxa"/>
            <w:tcBorders>
              <w:top w:val="single" w:sz="6" w:space="0" w:color="auto"/>
              <w:bottom w:val="single" w:sz="6" w:space="0" w:color="auto"/>
            </w:tcBorders>
            <w:shd w:val="clear" w:color="auto" w:fill="auto"/>
          </w:tcPr>
          <w:p w14:paraId="4F0EFD1F" w14:textId="324BF93E" w:rsidR="00B44866" w:rsidRDefault="00842A8F" w:rsidP="008A21F1">
            <w:pPr>
              <w:spacing w:after="0" w:line="240" w:lineRule="auto"/>
              <w:rPr>
                <w:rFonts w:ascii="Arial" w:hAnsi="Arial" w:cs="Arial"/>
              </w:rPr>
            </w:pPr>
            <w:r>
              <w:rPr>
                <w:rFonts w:ascii="Arial" w:hAnsi="Arial" w:cs="Arial"/>
              </w:rPr>
              <w:t>4/29</w:t>
            </w:r>
          </w:p>
        </w:tc>
        <w:tc>
          <w:tcPr>
            <w:tcW w:w="2884" w:type="dxa"/>
            <w:tcBorders>
              <w:top w:val="single" w:sz="6" w:space="0" w:color="auto"/>
              <w:bottom w:val="single" w:sz="6" w:space="0" w:color="auto"/>
            </w:tcBorders>
            <w:shd w:val="clear" w:color="auto" w:fill="auto"/>
          </w:tcPr>
          <w:p w14:paraId="0D116FE6" w14:textId="50C379F7" w:rsidR="00B44866" w:rsidRDefault="00660747" w:rsidP="008A21F1">
            <w:pPr>
              <w:spacing w:after="0" w:line="240" w:lineRule="auto"/>
              <w:rPr>
                <w:rFonts w:ascii="Arial" w:hAnsi="Arial" w:cs="Arial"/>
                <w:color w:val="000000"/>
              </w:rPr>
            </w:pPr>
            <w:r>
              <w:rPr>
                <w:rFonts w:ascii="Arial" w:hAnsi="Arial" w:cs="Arial"/>
                <w:color w:val="000000"/>
              </w:rPr>
              <w:t>Legality</w:t>
            </w:r>
            <w:r w:rsidR="00842A8F">
              <w:rPr>
                <w:rFonts w:ascii="Arial" w:hAnsi="Arial" w:cs="Arial"/>
                <w:color w:val="000000"/>
              </w:rPr>
              <w:t>, Statute of Frauds and review for exam</w:t>
            </w:r>
          </w:p>
        </w:tc>
        <w:tc>
          <w:tcPr>
            <w:tcW w:w="3084" w:type="dxa"/>
            <w:tcBorders>
              <w:top w:val="single" w:sz="6" w:space="0" w:color="auto"/>
              <w:bottom w:val="single" w:sz="6" w:space="0" w:color="auto"/>
            </w:tcBorders>
            <w:shd w:val="clear" w:color="auto" w:fill="auto"/>
          </w:tcPr>
          <w:p w14:paraId="4D97670A" w14:textId="20EAA58D" w:rsidR="00C1181D" w:rsidRPr="00842A8F" w:rsidRDefault="00C1181D" w:rsidP="00842A8F">
            <w:pPr>
              <w:spacing w:after="0" w:line="240" w:lineRule="auto"/>
              <w:rPr>
                <w:rFonts w:ascii="Arial" w:hAnsi="Arial" w:cs="Arial"/>
                <w:b/>
                <w:color w:val="000000"/>
              </w:rPr>
            </w:pPr>
            <w:r w:rsidRPr="005C318B">
              <w:rPr>
                <w:rFonts w:ascii="Arial" w:hAnsi="Arial" w:cs="Arial"/>
                <w:b/>
                <w:color w:val="000000"/>
              </w:rPr>
              <w:t>Read:</w:t>
            </w:r>
          </w:p>
          <w:p w14:paraId="7CB771F0" w14:textId="77777777" w:rsidR="00B44866" w:rsidRDefault="00C1181D" w:rsidP="00393A33">
            <w:pPr>
              <w:pStyle w:val="ListParagraph"/>
              <w:numPr>
                <w:ilvl w:val="0"/>
                <w:numId w:val="12"/>
              </w:numPr>
              <w:spacing w:after="0" w:line="240" w:lineRule="auto"/>
              <w:ind w:left="339"/>
              <w:rPr>
                <w:rFonts w:ascii="Arial" w:hAnsi="Arial" w:cs="Arial"/>
                <w:color w:val="000000"/>
              </w:rPr>
            </w:pPr>
            <w:r w:rsidRPr="00C1181D">
              <w:rPr>
                <w:rFonts w:ascii="Arial" w:hAnsi="Arial" w:cs="Arial"/>
                <w:color w:val="000000"/>
              </w:rPr>
              <w:t xml:space="preserve">Ch. 15 </w:t>
            </w:r>
            <w:r w:rsidR="00826A6C" w:rsidRPr="009B0C89">
              <w:rPr>
                <w:rFonts w:ascii="Arial" w:hAnsi="Arial" w:cs="Arial"/>
                <w:color w:val="000000"/>
              </w:rPr>
              <w:t>(text only, no cases)</w:t>
            </w:r>
          </w:p>
          <w:p w14:paraId="21B80495" w14:textId="6A887C20" w:rsidR="00842A8F" w:rsidRPr="00C1181D" w:rsidRDefault="00842A8F" w:rsidP="00393A33">
            <w:pPr>
              <w:pStyle w:val="ListParagraph"/>
              <w:numPr>
                <w:ilvl w:val="0"/>
                <w:numId w:val="12"/>
              </w:numPr>
              <w:spacing w:after="0" w:line="240" w:lineRule="auto"/>
              <w:ind w:left="339"/>
              <w:rPr>
                <w:rFonts w:ascii="Arial" w:hAnsi="Arial" w:cs="Arial"/>
                <w:color w:val="000000"/>
              </w:rPr>
            </w:pPr>
            <w:r>
              <w:rPr>
                <w:rFonts w:ascii="Arial" w:hAnsi="Arial" w:cs="Arial"/>
                <w:color w:val="auto"/>
              </w:rPr>
              <w:t>Ch. 16 (</w:t>
            </w:r>
            <w:proofErr w:type="spellStart"/>
            <w:r>
              <w:rPr>
                <w:rFonts w:ascii="Arial" w:hAnsi="Arial" w:cs="Arial"/>
                <w:color w:val="auto"/>
              </w:rPr>
              <w:t>pgs</w:t>
            </w:r>
            <w:proofErr w:type="spellEnd"/>
            <w:r>
              <w:rPr>
                <w:rFonts w:ascii="Arial" w:hAnsi="Arial" w:cs="Arial"/>
                <w:color w:val="auto"/>
              </w:rPr>
              <w:t xml:space="preserve"> 483-496</w:t>
            </w:r>
            <w:r w:rsidRPr="00C41B86">
              <w:rPr>
                <w:rFonts w:ascii="Arial" w:hAnsi="Arial" w:cs="Arial"/>
                <w:color w:val="auto"/>
              </w:rPr>
              <w:t>, text only, no cases)</w:t>
            </w:r>
          </w:p>
        </w:tc>
        <w:tc>
          <w:tcPr>
            <w:tcW w:w="3307" w:type="dxa"/>
            <w:tcBorders>
              <w:top w:val="single" w:sz="6" w:space="0" w:color="auto"/>
              <w:bottom w:val="single" w:sz="6" w:space="0" w:color="auto"/>
            </w:tcBorders>
            <w:shd w:val="clear" w:color="auto" w:fill="auto"/>
          </w:tcPr>
          <w:p w14:paraId="6C5B7FEA" w14:textId="011152CD" w:rsidR="00B44866" w:rsidRDefault="00842A8F" w:rsidP="003062E7">
            <w:pPr>
              <w:spacing w:after="0" w:line="240" w:lineRule="auto"/>
              <w:rPr>
                <w:rFonts w:ascii="Arial" w:hAnsi="Arial" w:cs="Arial"/>
                <w:color w:val="000000"/>
              </w:rPr>
            </w:pPr>
            <w:r>
              <w:rPr>
                <w:rFonts w:ascii="Arial" w:hAnsi="Arial" w:cs="Arial"/>
                <w:color w:val="000000"/>
              </w:rPr>
              <w:t>Ch. 16, brief PC10 (</w:t>
            </w:r>
            <w:r w:rsidRPr="00E02885">
              <w:rPr>
                <w:rFonts w:ascii="Arial" w:hAnsi="Arial" w:cs="Arial"/>
                <w:i/>
                <w:color w:val="000000"/>
              </w:rPr>
              <w:t>Rosenfeld</w:t>
            </w:r>
            <w:r>
              <w:rPr>
                <w:rFonts w:ascii="Arial" w:hAnsi="Arial" w:cs="Arial"/>
                <w:color w:val="000000"/>
              </w:rPr>
              <w:t>)</w:t>
            </w:r>
          </w:p>
        </w:tc>
      </w:tr>
      <w:tr w:rsidR="00842A8F" w:rsidRPr="0056510A" w14:paraId="5A0162B7" w14:textId="77777777" w:rsidTr="00D61440">
        <w:trPr>
          <w:cantSplit/>
          <w:jc w:val="center"/>
        </w:trPr>
        <w:tc>
          <w:tcPr>
            <w:tcW w:w="1017" w:type="dxa"/>
            <w:tcBorders>
              <w:top w:val="single" w:sz="6" w:space="0" w:color="auto"/>
              <w:bottom w:val="single" w:sz="6" w:space="0" w:color="auto"/>
            </w:tcBorders>
            <w:shd w:val="clear" w:color="auto" w:fill="auto"/>
          </w:tcPr>
          <w:p w14:paraId="3B445126" w14:textId="5274140D" w:rsidR="00842A8F" w:rsidRDefault="00842A8F" w:rsidP="00842A8F">
            <w:pPr>
              <w:spacing w:after="0" w:line="240" w:lineRule="auto"/>
              <w:jc w:val="center"/>
              <w:rPr>
                <w:rFonts w:ascii="Arial" w:hAnsi="Arial" w:cs="Arial"/>
              </w:rPr>
            </w:pPr>
            <w:r>
              <w:rPr>
                <w:rFonts w:ascii="Arial" w:hAnsi="Arial" w:cs="Arial"/>
              </w:rPr>
              <w:t>Fifteen</w:t>
            </w:r>
          </w:p>
        </w:tc>
        <w:tc>
          <w:tcPr>
            <w:tcW w:w="750" w:type="dxa"/>
            <w:tcBorders>
              <w:top w:val="single" w:sz="6" w:space="0" w:color="auto"/>
              <w:bottom w:val="single" w:sz="6" w:space="0" w:color="auto"/>
            </w:tcBorders>
            <w:shd w:val="clear" w:color="auto" w:fill="auto"/>
          </w:tcPr>
          <w:p w14:paraId="6B312BF4" w14:textId="747D0DB1" w:rsidR="00842A8F" w:rsidRDefault="00842A8F" w:rsidP="00842A8F">
            <w:pPr>
              <w:spacing w:after="0" w:line="240" w:lineRule="auto"/>
              <w:rPr>
                <w:rFonts w:ascii="Arial" w:hAnsi="Arial" w:cs="Arial"/>
              </w:rPr>
            </w:pPr>
            <w:r>
              <w:rPr>
                <w:rFonts w:ascii="Arial" w:hAnsi="Arial" w:cs="Arial"/>
              </w:rPr>
              <w:t>5/6</w:t>
            </w:r>
          </w:p>
        </w:tc>
        <w:tc>
          <w:tcPr>
            <w:tcW w:w="2884" w:type="dxa"/>
            <w:tcBorders>
              <w:top w:val="single" w:sz="6" w:space="0" w:color="auto"/>
              <w:bottom w:val="single" w:sz="6" w:space="0" w:color="auto"/>
            </w:tcBorders>
            <w:shd w:val="clear" w:color="auto" w:fill="auto"/>
          </w:tcPr>
          <w:p w14:paraId="587031A4" w14:textId="144F9CC3" w:rsidR="00842A8F" w:rsidRPr="00AD000C" w:rsidRDefault="00D61440" w:rsidP="00842A8F">
            <w:pPr>
              <w:spacing w:after="0" w:line="240" w:lineRule="auto"/>
              <w:rPr>
                <w:rFonts w:ascii="Arial" w:hAnsi="Arial" w:cs="Arial"/>
                <w:color w:val="auto"/>
              </w:rPr>
            </w:pPr>
            <w:r>
              <w:rPr>
                <w:rFonts w:ascii="Arial" w:hAnsi="Arial" w:cs="Arial"/>
                <w:color w:val="auto"/>
              </w:rPr>
              <w:t>Catch-up/review</w:t>
            </w:r>
          </w:p>
        </w:tc>
        <w:tc>
          <w:tcPr>
            <w:tcW w:w="3084" w:type="dxa"/>
            <w:tcBorders>
              <w:top w:val="single" w:sz="6" w:space="0" w:color="auto"/>
              <w:bottom w:val="single" w:sz="6" w:space="0" w:color="auto"/>
            </w:tcBorders>
            <w:shd w:val="clear" w:color="auto" w:fill="auto"/>
          </w:tcPr>
          <w:p w14:paraId="662D154C" w14:textId="77FD71F2" w:rsidR="00842A8F" w:rsidRPr="00C41B86" w:rsidRDefault="00842A8F" w:rsidP="00D61440">
            <w:pPr>
              <w:pStyle w:val="ListParagraph"/>
              <w:spacing w:after="0" w:line="240" w:lineRule="auto"/>
              <w:ind w:left="340"/>
              <w:rPr>
                <w:rFonts w:ascii="Arial" w:hAnsi="Arial" w:cs="Arial"/>
                <w:color w:val="FF0000"/>
              </w:rPr>
            </w:pPr>
          </w:p>
        </w:tc>
        <w:tc>
          <w:tcPr>
            <w:tcW w:w="3307" w:type="dxa"/>
            <w:tcBorders>
              <w:top w:val="single" w:sz="6" w:space="0" w:color="auto"/>
              <w:bottom w:val="single" w:sz="6" w:space="0" w:color="auto"/>
            </w:tcBorders>
            <w:shd w:val="clear" w:color="auto" w:fill="auto"/>
          </w:tcPr>
          <w:p w14:paraId="632D401C" w14:textId="09297BDC" w:rsidR="00842A8F" w:rsidRPr="007F0D66" w:rsidRDefault="00D61440" w:rsidP="00842A8F">
            <w:pPr>
              <w:spacing w:after="0" w:line="240" w:lineRule="auto"/>
              <w:rPr>
                <w:rFonts w:ascii="Arial" w:hAnsi="Arial" w:cs="Arial"/>
                <w:color w:val="0000FF"/>
              </w:rPr>
            </w:pPr>
            <w:r w:rsidRPr="00D61440">
              <w:rPr>
                <w:rFonts w:ascii="Arial" w:hAnsi="Arial" w:cs="Arial"/>
                <w:color w:val="auto"/>
              </w:rPr>
              <w:t>Bring study guides and questions</w:t>
            </w:r>
          </w:p>
        </w:tc>
      </w:tr>
      <w:tr w:rsidR="00D61440" w:rsidRPr="0056510A" w14:paraId="4C7FEA9C" w14:textId="77777777" w:rsidTr="00D61440">
        <w:trPr>
          <w:cantSplit/>
          <w:jc w:val="center"/>
        </w:trPr>
        <w:tc>
          <w:tcPr>
            <w:tcW w:w="1017" w:type="dxa"/>
            <w:tcBorders>
              <w:top w:val="single" w:sz="6" w:space="0" w:color="auto"/>
              <w:bottom w:val="single" w:sz="6" w:space="0" w:color="auto"/>
            </w:tcBorders>
            <w:shd w:val="clear" w:color="auto" w:fill="auto"/>
          </w:tcPr>
          <w:p w14:paraId="6D72EE0E" w14:textId="67D75B18" w:rsidR="00D61440" w:rsidRDefault="00D61440" w:rsidP="00D61440">
            <w:pPr>
              <w:spacing w:after="0" w:line="240" w:lineRule="auto"/>
              <w:jc w:val="center"/>
              <w:rPr>
                <w:rFonts w:ascii="Arial" w:hAnsi="Arial" w:cs="Arial"/>
              </w:rPr>
            </w:pPr>
            <w:r>
              <w:rPr>
                <w:rFonts w:ascii="Arial" w:hAnsi="Arial" w:cs="Arial"/>
              </w:rPr>
              <w:t>Sixteen</w:t>
            </w:r>
          </w:p>
        </w:tc>
        <w:tc>
          <w:tcPr>
            <w:tcW w:w="750" w:type="dxa"/>
            <w:tcBorders>
              <w:top w:val="single" w:sz="6" w:space="0" w:color="auto"/>
              <w:bottom w:val="single" w:sz="6" w:space="0" w:color="auto"/>
            </w:tcBorders>
            <w:shd w:val="clear" w:color="auto" w:fill="auto"/>
          </w:tcPr>
          <w:p w14:paraId="6D238D56" w14:textId="3EB1ED62" w:rsidR="00D61440" w:rsidRDefault="00D61440" w:rsidP="00D61440">
            <w:pPr>
              <w:spacing w:after="0" w:line="240" w:lineRule="auto"/>
              <w:rPr>
                <w:rFonts w:ascii="Arial" w:hAnsi="Arial" w:cs="Arial"/>
              </w:rPr>
            </w:pPr>
            <w:r>
              <w:rPr>
                <w:rFonts w:ascii="Arial" w:hAnsi="Arial" w:cs="Arial"/>
              </w:rPr>
              <w:t>Finals week</w:t>
            </w:r>
          </w:p>
        </w:tc>
        <w:tc>
          <w:tcPr>
            <w:tcW w:w="2884" w:type="dxa"/>
            <w:tcBorders>
              <w:top w:val="single" w:sz="6" w:space="0" w:color="auto"/>
              <w:bottom w:val="single" w:sz="6" w:space="0" w:color="auto"/>
            </w:tcBorders>
            <w:shd w:val="clear" w:color="auto" w:fill="auto"/>
          </w:tcPr>
          <w:p w14:paraId="07F21EFF" w14:textId="56B66083" w:rsidR="00D61440" w:rsidRPr="00E441D1" w:rsidRDefault="00D61440" w:rsidP="00D61440">
            <w:pPr>
              <w:spacing w:after="0" w:line="240" w:lineRule="auto"/>
              <w:rPr>
                <w:rFonts w:ascii="Arial" w:hAnsi="Arial" w:cs="Arial"/>
                <w:color w:val="0000FF"/>
              </w:rPr>
            </w:pPr>
            <w:r w:rsidRPr="00E441D1">
              <w:rPr>
                <w:rFonts w:ascii="Arial" w:hAnsi="Arial" w:cs="Arial"/>
                <w:color w:val="0000FF"/>
              </w:rPr>
              <w:t xml:space="preserve">Second </w:t>
            </w:r>
            <w:r>
              <w:rPr>
                <w:rFonts w:ascii="Arial" w:hAnsi="Arial" w:cs="Arial"/>
                <w:color w:val="0000FF"/>
              </w:rPr>
              <w:t xml:space="preserve">IRAC </w:t>
            </w:r>
            <w:r w:rsidRPr="00E441D1">
              <w:rPr>
                <w:rFonts w:ascii="Arial" w:hAnsi="Arial" w:cs="Arial"/>
                <w:color w:val="0000FF"/>
              </w:rPr>
              <w:t>Exam</w:t>
            </w:r>
            <w:r>
              <w:rPr>
                <w:rFonts w:ascii="Arial" w:hAnsi="Arial" w:cs="Arial"/>
                <w:color w:val="0000FF"/>
              </w:rPr>
              <w:t xml:space="preserve"> in computer lab during class</w:t>
            </w:r>
          </w:p>
        </w:tc>
        <w:tc>
          <w:tcPr>
            <w:tcW w:w="3084" w:type="dxa"/>
            <w:tcBorders>
              <w:top w:val="single" w:sz="6" w:space="0" w:color="auto"/>
              <w:bottom w:val="single" w:sz="6" w:space="0" w:color="auto"/>
            </w:tcBorders>
            <w:shd w:val="clear" w:color="auto" w:fill="auto"/>
          </w:tcPr>
          <w:p w14:paraId="6E9BCEC3" w14:textId="5B52C131" w:rsidR="00D61440" w:rsidRPr="00C41B86" w:rsidRDefault="00D61440" w:rsidP="00D61440">
            <w:pPr>
              <w:pStyle w:val="ListParagraph"/>
              <w:spacing w:after="0" w:line="240" w:lineRule="auto"/>
              <w:ind w:left="340"/>
              <w:rPr>
                <w:rFonts w:ascii="Arial" w:hAnsi="Arial" w:cs="Arial"/>
                <w:color w:val="FF0000"/>
              </w:rPr>
            </w:pPr>
            <w:r w:rsidRPr="00D61440">
              <w:rPr>
                <w:rFonts w:ascii="Arial" w:hAnsi="Arial" w:cs="Arial"/>
                <w:color w:val="auto"/>
              </w:rPr>
              <w:t xml:space="preserve">The exam will be on the date posted </w:t>
            </w:r>
            <w:r>
              <w:rPr>
                <w:rFonts w:ascii="Arial" w:hAnsi="Arial" w:cs="Arial"/>
                <w:color w:val="auto"/>
              </w:rPr>
              <w:t>o</w:t>
            </w:r>
            <w:r w:rsidRPr="00D61440">
              <w:rPr>
                <w:rFonts w:ascii="Arial" w:hAnsi="Arial" w:cs="Arial"/>
                <w:color w:val="auto"/>
              </w:rPr>
              <w:t>n SOLAR.</w:t>
            </w:r>
          </w:p>
        </w:tc>
        <w:tc>
          <w:tcPr>
            <w:tcW w:w="3307" w:type="dxa"/>
            <w:tcBorders>
              <w:top w:val="single" w:sz="6" w:space="0" w:color="auto"/>
              <w:bottom w:val="single" w:sz="6" w:space="0" w:color="auto"/>
            </w:tcBorders>
            <w:shd w:val="clear" w:color="auto" w:fill="auto"/>
          </w:tcPr>
          <w:p w14:paraId="6A57FC88" w14:textId="2DA178BA" w:rsidR="00D61440" w:rsidRDefault="00C31D0B" w:rsidP="00D61440">
            <w:pPr>
              <w:spacing w:after="0" w:line="240" w:lineRule="auto"/>
            </w:pPr>
            <w:hyperlink r:id="rId44" w:history="1">
              <w:r w:rsidR="00D61440" w:rsidRPr="003062E7">
                <w:rPr>
                  <w:rStyle w:val="Hyperlink"/>
                  <w:rFonts w:ascii="Arial" w:hAnsi="Arial" w:cs="Arial"/>
                </w:rPr>
                <w:t>Quiz on any contracts topic</w:t>
              </w:r>
            </w:hyperlink>
            <w:r w:rsidR="00D61440">
              <w:rPr>
                <w:rFonts w:ascii="Arial" w:hAnsi="Arial" w:cs="Arial"/>
                <w:color w:val="0000FF"/>
              </w:rPr>
              <w:t xml:space="preserve"> </w:t>
            </w:r>
            <w:r w:rsidR="00D61440" w:rsidRPr="007F0D66">
              <w:rPr>
                <w:rFonts w:ascii="Arial" w:hAnsi="Arial" w:cs="Arial"/>
                <w:color w:val="0000FF"/>
              </w:rPr>
              <w:t>due online</w:t>
            </w:r>
            <w:r w:rsidR="00D61440">
              <w:rPr>
                <w:rFonts w:ascii="Arial" w:hAnsi="Arial" w:cs="Arial"/>
                <w:color w:val="0000FF"/>
              </w:rPr>
              <w:t xml:space="preserve">; </w:t>
            </w:r>
            <w:hyperlink r:id="rId45" w:history="1">
              <w:r w:rsidR="00D61440" w:rsidRPr="00971ECA">
                <w:rPr>
                  <w:rStyle w:val="Hyperlink"/>
                  <w:rFonts w:ascii="Arial" w:hAnsi="Arial" w:cs="Arial"/>
                </w:rPr>
                <w:t>IRAC exam during class</w:t>
              </w:r>
            </w:hyperlink>
            <w:r w:rsidR="00D61440">
              <w:rPr>
                <w:rStyle w:val="Hyperlink"/>
                <w:rFonts w:ascii="Arial" w:hAnsi="Arial" w:cs="Arial"/>
              </w:rPr>
              <w:t xml:space="preserve"> (BB2129)</w:t>
            </w:r>
          </w:p>
        </w:tc>
      </w:tr>
    </w:tbl>
    <w:p w14:paraId="19C60DD9" w14:textId="77777777" w:rsidR="00586461" w:rsidRDefault="00586461" w:rsidP="008A21F1">
      <w:pPr>
        <w:spacing w:after="0" w:line="240" w:lineRule="auto"/>
      </w:pPr>
    </w:p>
    <w:sectPr w:rsidR="00586461" w:rsidSect="0026607B">
      <w:headerReference w:type="even" r:id="rId46"/>
      <w:headerReference w:type="default" r:id="rId47"/>
      <w:footerReference w:type="even" r:id="rId48"/>
      <w:footerReference w:type="default" r:id="rId49"/>
      <w:headerReference w:type="first" r:id="rId50"/>
      <w:footerReference w:type="first" r:id="rId51"/>
      <w:pgSz w:w="12240" w:h="15840" w:code="1"/>
      <w:pgMar w:top="432" w:right="576" w:bottom="576" w:left="576" w:header="432"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FEBD45" w14:textId="77777777" w:rsidR="00C31D0B" w:rsidRDefault="00C31D0B">
      <w:pPr>
        <w:spacing w:after="0" w:line="240" w:lineRule="auto"/>
      </w:pPr>
      <w:r>
        <w:separator/>
      </w:r>
    </w:p>
  </w:endnote>
  <w:endnote w:type="continuationSeparator" w:id="0">
    <w:p w14:paraId="6D508D18" w14:textId="77777777" w:rsidR="00C31D0B" w:rsidRDefault="00C31D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sto MT">
    <w:panose1 w:val="02040603050505030304"/>
    <w:charset w:val="4D"/>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AC9B9" w14:textId="77777777" w:rsidR="00287B31" w:rsidRDefault="00287B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7093"/>
      <w:gridCol w:w="236"/>
      <w:gridCol w:w="3759"/>
    </w:tblGrid>
    <w:tr w:rsidR="00287B31" w14:paraId="4900BA32" w14:textId="77777777" w:rsidTr="00416259">
      <w:tc>
        <w:tcPr>
          <w:tcW w:w="3200" w:type="pct"/>
          <w:shd w:val="clear" w:color="auto" w:fill="983620" w:themeFill="accent2"/>
        </w:tcPr>
        <w:p w14:paraId="0B0E2ED4" w14:textId="77777777" w:rsidR="00287B31" w:rsidRDefault="00287B31" w:rsidP="00416259">
          <w:pPr>
            <w:pStyle w:val="NoSpacing"/>
          </w:pPr>
        </w:p>
      </w:tc>
      <w:tc>
        <w:tcPr>
          <w:tcW w:w="104" w:type="pct"/>
        </w:tcPr>
        <w:p w14:paraId="3A2730F7" w14:textId="77777777" w:rsidR="00287B31" w:rsidRDefault="00287B31" w:rsidP="00416259">
          <w:pPr>
            <w:pStyle w:val="NoSpacing"/>
          </w:pPr>
        </w:p>
      </w:tc>
      <w:tc>
        <w:tcPr>
          <w:tcW w:w="1700" w:type="pct"/>
          <w:shd w:val="clear" w:color="auto" w:fill="7F7F7F" w:themeFill="text1" w:themeFillTint="80"/>
        </w:tcPr>
        <w:p w14:paraId="0C8E452E" w14:textId="77777777" w:rsidR="00287B31" w:rsidRDefault="00287B31" w:rsidP="00416259">
          <w:pPr>
            <w:pStyle w:val="NoSpacing"/>
          </w:pPr>
        </w:p>
      </w:tc>
    </w:tr>
    <w:tr w:rsidR="00287B31" w14:paraId="1C8FB7A6" w14:textId="77777777" w:rsidTr="00416259">
      <w:tc>
        <w:tcPr>
          <w:tcW w:w="3200" w:type="pct"/>
          <w:vAlign w:val="bottom"/>
        </w:tcPr>
        <w:sdt>
          <w:sdtPr>
            <w:rPr>
              <w:rFonts w:ascii="Arial" w:hAnsi="Arial" w:cs="Arial"/>
              <w:sz w:val="16"/>
              <w:szCs w:val="16"/>
            </w:rPr>
            <w:alias w:val="Subtitle"/>
            <w:tag w:val=""/>
            <w:id w:val="-6520578"/>
            <w:placeholder>
              <w:docPart w:val="E135F9BE7DF67740B103392758E29133"/>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3BF3EAC1" w14:textId="5820DCF0" w:rsidR="00287B31" w:rsidRPr="00392FEF" w:rsidRDefault="00287B31" w:rsidP="00416259">
              <w:pPr>
                <w:pStyle w:val="Footer"/>
                <w:rPr>
                  <w:rFonts w:ascii="Arial" w:hAnsi="Arial" w:cs="Arial"/>
                  <w:color w:val="404040" w:themeColor="text1" w:themeTint="BF"/>
                  <w:sz w:val="16"/>
                  <w:szCs w:val="16"/>
                </w:rPr>
              </w:pPr>
              <w:r>
                <w:rPr>
                  <w:rFonts w:ascii="Arial" w:hAnsi="Arial" w:cs="Arial"/>
                  <w:sz w:val="16"/>
                  <w:szCs w:val="16"/>
                </w:rPr>
                <w:t>Business Law I – Torts and Contracts</w:t>
              </w:r>
            </w:p>
          </w:sdtContent>
        </w:sdt>
      </w:tc>
      <w:tc>
        <w:tcPr>
          <w:tcW w:w="104" w:type="pct"/>
          <w:vAlign w:val="bottom"/>
        </w:tcPr>
        <w:p w14:paraId="1781B8BF" w14:textId="77777777" w:rsidR="00287B31" w:rsidRDefault="00287B31" w:rsidP="00416259">
          <w:pPr>
            <w:pStyle w:val="Footer"/>
          </w:pPr>
        </w:p>
      </w:tc>
      <w:tc>
        <w:tcPr>
          <w:tcW w:w="1700" w:type="pct"/>
          <w:vAlign w:val="bottom"/>
        </w:tcPr>
        <w:p w14:paraId="66992790" w14:textId="77777777" w:rsidR="00287B31" w:rsidRDefault="00287B31" w:rsidP="00416259">
          <w:pPr>
            <w:pStyle w:val="FooterRight"/>
          </w:pPr>
          <w:r>
            <w:fldChar w:fldCharType="begin"/>
          </w:r>
          <w:r>
            <w:instrText xml:space="preserve"> Page </w:instrText>
          </w:r>
          <w:r>
            <w:fldChar w:fldCharType="separate"/>
          </w:r>
          <w:r w:rsidR="00283263">
            <w:rPr>
              <w:noProof/>
            </w:rPr>
            <w:t>4</w:t>
          </w:r>
          <w:r>
            <w:fldChar w:fldCharType="end"/>
          </w:r>
        </w:p>
      </w:tc>
    </w:tr>
  </w:tbl>
  <w:p w14:paraId="50852A34" w14:textId="77777777" w:rsidR="00287B31" w:rsidRDefault="00287B31" w:rsidP="00D407E0">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143B5" w14:textId="77777777" w:rsidR="00287B31" w:rsidRDefault="00287B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FEE652" w14:textId="77777777" w:rsidR="00C31D0B" w:rsidRDefault="00C31D0B">
      <w:pPr>
        <w:spacing w:after="0" w:line="240" w:lineRule="auto"/>
      </w:pPr>
      <w:r>
        <w:separator/>
      </w:r>
    </w:p>
  </w:footnote>
  <w:footnote w:type="continuationSeparator" w:id="0">
    <w:p w14:paraId="6E0932EE" w14:textId="77777777" w:rsidR="00C31D0B" w:rsidRDefault="00C31D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9AF70" w14:textId="77777777" w:rsidR="00287B31" w:rsidRDefault="00287B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A85A4" w14:textId="77777777" w:rsidR="00287B31" w:rsidRDefault="00287B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44D4A" w14:textId="77777777" w:rsidR="00287B31" w:rsidRDefault="00287B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EE1E86F8"/>
    <w:lvl w:ilvl="0">
      <w:start w:val="1"/>
      <w:numFmt w:val="bullet"/>
      <w:pStyle w:val="ListBullet2"/>
      <w:lvlText w:val="¡"/>
      <w:lvlJc w:val="left"/>
      <w:pPr>
        <w:ind w:left="720" w:hanging="360"/>
      </w:pPr>
      <w:rPr>
        <w:rFonts w:ascii="Wingdings 2" w:hAnsi="Wingdings 2" w:hint="default"/>
        <w:color w:val="595959" w:themeColor="text1" w:themeTint="A6"/>
      </w:rPr>
    </w:lvl>
  </w:abstractNum>
  <w:abstractNum w:abstractNumId="1" w15:restartNumberingAfterBreak="0">
    <w:nsid w:val="FFFFFF88"/>
    <w:multiLevelType w:val="singleLevel"/>
    <w:tmpl w:val="EE2E0A2A"/>
    <w:lvl w:ilvl="0">
      <w:start w:val="1"/>
      <w:numFmt w:val="decimal"/>
      <w:lvlText w:val="%1."/>
      <w:lvlJc w:val="left"/>
      <w:pPr>
        <w:tabs>
          <w:tab w:val="num" w:pos="360"/>
        </w:tabs>
        <w:ind w:left="360" w:hanging="360"/>
      </w:pPr>
      <w:rPr>
        <w:rFonts w:hint="default"/>
        <w:color w:val="808080" w:themeColor="background1" w:themeShade="80"/>
      </w:rPr>
    </w:lvl>
  </w:abstractNum>
  <w:abstractNum w:abstractNumId="2" w15:restartNumberingAfterBreak="0">
    <w:nsid w:val="FFFFFF89"/>
    <w:multiLevelType w:val="singleLevel"/>
    <w:tmpl w:val="89448806"/>
    <w:lvl w:ilvl="0">
      <w:start w:val="1"/>
      <w:numFmt w:val="bullet"/>
      <w:lvlText w:val="n"/>
      <w:lvlJc w:val="left"/>
      <w:pPr>
        <w:tabs>
          <w:tab w:val="num" w:pos="360"/>
        </w:tabs>
        <w:ind w:left="360" w:hanging="360"/>
      </w:pPr>
      <w:rPr>
        <w:rFonts w:ascii="Wingdings" w:hAnsi="Wingdings" w:hint="default"/>
        <w:color w:val="983620" w:themeColor="accent2"/>
      </w:rPr>
    </w:lvl>
  </w:abstractNum>
  <w:abstractNum w:abstractNumId="3" w15:restartNumberingAfterBreak="0">
    <w:nsid w:val="056D60FF"/>
    <w:multiLevelType w:val="hybridMultilevel"/>
    <w:tmpl w:val="B9A20C50"/>
    <w:lvl w:ilvl="0" w:tplc="9A5C648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36224"/>
    <w:multiLevelType w:val="hybridMultilevel"/>
    <w:tmpl w:val="70362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0E4027"/>
    <w:multiLevelType w:val="hybridMultilevel"/>
    <w:tmpl w:val="A06E1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3005C7"/>
    <w:multiLevelType w:val="hybridMultilevel"/>
    <w:tmpl w:val="D402CB8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1E794C"/>
    <w:multiLevelType w:val="hybridMultilevel"/>
    <w:tmpl w:val="6936A96A"/>
    <w:lvl w:ilvl="0" w:tplc="D6065B3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066CFF"/>
    <w:multiLevelType w:val="hybridMultilevel"/>
    <w:tmpl w:val="75E41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A971B4"/>
    <w:multiLevelType w:val="hybridMultilevel"/>
    <w:tmpl w:val="965A782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 w15:restartNumberingAfterBreak="0">
    <w:nsid w:val="422ADC68"/>
    <w:multiLevelType w:val="hybridMultilevel"/>
    <w:tmpl w:val="FC254A6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492F5156"/>
    <w:multiLevelType w:val="hybridMultilevel"/>
    <w:tmpl w:val="33B05C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
  </w:num>
  <w:num w:numId="3">
    <w:abstractNumId w:val="1"/>
  </w:num>
  <w:num w:numId="4">
    <w:abstractNumId w:val="1"/>
  </w:num>
  <w:num w:numId="5">
    <w:abstractNumId w:val="0"/>
  </w:num>
  <w:num w:numId="6">
    <w:abstractNumId w:val="0"/>
  </w:num>
  <w:num w:numId="7">
    <w:abstractNumId w:val="0"/>
  </w:num>
  <w:num w:numId="8">
    <w:abstractNumId w:val="10"/>
  </w:num>
  <w:num w:numId="9">
    <w:abstractNumId w:val="11"/>
  </w:num>
  <w:num w:numId="10">
    <w:abstractNumId w:val="6"/>
  </w:num>
  <w:num w:numId="11">
    <w:abstractNumId w:val="5"/>
  </w:num>
  <w:num w:numId="12">
    <w:abstractNumId w:val="7"/>
  </w:num>
  <w:num w:numId="13">
    <w:abstractNumId w:val="4"/>
  </w:num>
  <w:num w:numId="14">
    <w:abstractNumId w:val="8"/>
  </w:num>
  <w:num w:numId="15">
    <w:abstractNumId w:val="9"/>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CB3"/>
    <w:rsid w:val="00004101"/>
    <w:rsid w:val="00010FB9"/>
    <w:rsid w:val="0001234B"/>
    <w:rsid w:val="000203DF"/>
    <w:rsid w:val="000218EA"/>
    <w:rsid w:val="000260E4"/>
    <w:rsid w:val="00030C48"/>
    <w:rsid w:val="00030FE8"/>
    <w:rsid w:val="000445FE"/>
    <w:rsid w:val="00050B95"/>
    <w:rsid w:val="00054F1D"/>
    <w:rsid w:val="000607F2"/>
    <w:rsid w:val="00062EFE"/>
    <w:rsid w:val="00077841"/>
    <w:rsid w:val="00085E48"/>
    <w:rsid w:val="00086B58"/>
    <w:rsid w:val="00090790"/>
    <w:rsid w:val="00093738"/>
    <w:rsid w:val="000954E9"/>
    <w:rsid w:val="000A2228"/>
    <w:rsid w:val="000B420C"/>
    <w:rsid w:val="000D7E77"/>
    <w:rsid w:val="000E0A0D"/>
    <w:rsid w:val="000E1953"/>
    <w:rsid w:val="000E1FE2"/>
    <w:rsid w:val="000E2F4E"/>
    <w:rsid w:val="000E49BC"/>
    <w:rsid w:val="000E67DC"/>
    <w:rsid w:val="000F1052"/>
    <w:rsid w:val="000F12DD"/>
    <w:rsid w:val="00100257"/>
    <w:rsid w:val="001006BE"/>
    <w:rsid w:val="00126CCC"/>
    <w:rsid w:val="001270C2"/>
    <w:rsid w:val="00130FE7"/>
    <w:rsid w:val="00131FF9"/>
    <w:rsid w:val="001359A1"/>
    <w:rsid w:val="0013720A"/>
    <w:rsid w:val="0014592F"/>
    <w:rsid w:val="00150867"/>
    <w:rsid w:val="001548C3"/>
    <w:rsid w:val="00162E2E"/>
    <w:rsid w:val="00163415"/>
    <w:rsid w:val="00165340"/>
    <w:rsid w:val="001702BA"/>
    <w:rsid w:val="0017072A"/>
    <w:rsid w:val="00171F7B"/>
    <w:rsid w:val="0017398B"/>
    <w:rsid w:val="0017571B"/>
    <w:rsid w:val="0018470E"/>
    <w:rsid w:val="001847F0"/>
    <w:rsid w:val="00184F21"/>
    <w:rsid w:val="00194F1D"/>
    <w:rsid w:val="001B0AD3"/>
    <w:rsid w:val="001B5B25"/>
    <w:rsid w:val="001C176A"/>
    <w:rsid w:val="001C1CB3"/>
    <w:rsid w:val="001C4120"/>
    <w:rsid w:val="001D67EC"/>
    <w:rsid w:val="001E132B"/>
    <w:rsid w:val="001E25AB"/>
    <w:rsid w:val="00206C90"/>
    <w:rsid w:val="00210445"/>
    <w:rsid w:val="0021120F"/>
    <w:rsid w:val="00235622"/>
    <w:rsid w:val="002427E3"/>
    <w:rsid w:val="0024701F"/>
    <w:rsid w:val="00254967"/>
    <w:rsid w:val="00257495"/>
    <w:rsid w:val="0026113B"/>
    <w:rsid w:val="0026607B"/>
    <w:rsid w:val="002756AE"/>
    <w:rsid w:val="00277DEB"/>
    <w:rsid w:val="00280976"/>
    <w:rsid w:val="002826A7"/>
    <w:rsid w:val="00283263"/>
    <w:rsid w:val="002856C3"/>
    <w:rsid w:val="00287B31"/>
    <w:rsid w:val="00287B82"/>
    <w:rsid w:val="00291610"/>
    <w:rsid w:val="002927AB"/>
    <w:rsid w:val="002965A1"/>
    <w:rsid w:val="00296CBC"/>
    <w:rsid w:val="002B4694"/>
    <w:rsid w:val="002E0069"/>
    <w:rsid w:val="002E2687"/>
    <w:rsid w:val="002F1299"/>
    <w:rsid w:val="003062E7"/>
    <w:rsid w:val="00306A0D"/>
    <w:rsid w:val="00315B2E"/>
    <w:rsid w:val="00316FCF"/>
    <w:rsid w:val="00317733"/>
    <w:rsid w:val="00320F52"/>
    <w:rsid w:val="00321B65"/>
    <w:rsid w:val="003263A3"/>
    <w:rsid w:val="003302EA"/>
    <w:rsid w:val="00332566"/>
    <w:rsid w:val="00334CEF"/>
    <w:rsid w:val="003379DA"/>
    <w:rsid w:val="0034127D"/>
    <w:rsid w:val="00341B97"/>
    <w:rsid w:val="00341E39"/>
    <w:rsid w:val="00355281"/>
    <w:rsid w:val="003707F0"/>
    <w:rsid w:val="00370D21"/>
    <w:rsid w:val="003727FE"/>
    <w:rsid w:val="0037759A"/>
    <w:rsid w:val="0037799B"/>
    <w:rsid w:val="00380492"/>
    <w:rsid w:val="00380882"/>
    <w:rsid w:val="00383936"/>
    <w:rsid w:val="00383943"/>
    <w:rsid w:val="00392FEF"/>
    <w:rsid w:val="00393A33"/>
    <w:rsid w:val="003A1A67"/>
    <w:rsid w:val="003B2B12"/>
    <w:rsid w:val="003B3096"/>
    <w:rsid w:val="003B64AC"/>
    <w:rsid w:val="003C38E2"/>
    <w:rsid w:val="003D1086"/>
    <w:rsid w:val="003D295A"/>
    <w:rsid w:val="003E70C9"/>
    <w:rsid w:val="003F702C"/>
    <w:rsid w:val="00403956"/>
    <w:rsid w:val="00416259"/>
    <w:rsid w:val="004163D6"/>
    <w:rsid w:val="00423C59"/>
    <w:rsid w:val="00433A65"/>
    <w:rsid w:val="00440B00"/>
    <w:rsid w:val="00443F4E"/>
    <w:rsid w:val="0044551B"/>
    <w:rsid w:val="0045023E"/>
    <w:rsid w:val="0045718C"/>
    <w:rsid w:val="00462D2B"/>
    <w:rsid w:val="00464984"/>
    <w:rsid w:val="00470012"/>
    <w:rsid w:val="004772A8"/>
    <w:rsid w:val="00477EBF"/>
    <w:rsid w:val="00486148"/>
    <w:rsid w:val="004967F9"/>
    <w:rsid w:val="004A026C"/>
    <w:rsid w:val="004A2C23"/>
    <w:rsid w:val="004B379B"/>
    <w:rsid w:val="004C07B8"/>
    <w:rsid w:val="004C58C3"/>
    <w:rsid w:val="004C7CF5"/>
    <w:rsid w:val="004D18F9"/>
    <w:rsid w:val="004D6009"/>
    <w:rsid w:val="004E3B64"/>
    <w:rsid w:val="004E7A4B"/>
    <w:rsid w:val="00501D5F"/>
    <w:rsid w:val="00502D33"/>
    <w:rsid w:val="00506356"/>
    <w:rsid w:val="00511FA2"/>
    <w:rsid w:val="00522CE9"/>
    <w:rsid w:val="005322A1"/>
    <w:rsid w:val="00537363"/>
    <w:rsid w:val="00537876"/>
    <w:rsid w:val="00542855"/>
    <w:rsid w:val="00553EF6"/>
    <w:rsid w:val="0055491E"/>
    <w:rsid w:val="00570274"/>
    <w:rsid w:val="00575614"/>
    <w:rsid w:val="00575B34"/>
    <w:rsid w:val="00583760"/>
    <w:rsid w:val="005845F4"/>
    <w:rsid w:val="00586461"/>
    <w:rsid w:val="00587EE1"/>
    <w:rsid w:val="0059221A"/>
    <w:rsid w:val="005A1793"/>
    <w:rsid w:val="005A6ABC"/>
    <w:rsid w:val="005A7A40"/>
    <w:rsid w:val="005C2B4E"/>
    <w:rsid w:val="005C318B"/>
    <w:rsid w:val="005C4BDB"/>
    <w:rsid w:val="005D0AB2"/>
    <w:rsid w:val="005D0F28"/>
    <w:rsid w:val="005D5CF6"/>
    <w:rsid w:val="005E28B9"/>
    <w:rsid w:val="005E3CC3"/>
    <w:rsid w:val="005F173F"/>
    <w:rsid w:val="005F3561"/>
    <w:rsid w:val="005F4C1B"/>
    <w:rsid w:val="00600574"/>
    <w:rsid w:val="006036BA"/>
    <w:rsid w:val="00603F8E"/>
    <w:rsid w:val="0060694C"/>
    <w:rsid w:val="00607516"/>
    <w:rsid w:val="006103BD"/>
    <w:rsid w:val="00610573"/>
    <w:rsid w:val="006142E4"/>
    <w:rsid w:val="00615A92"/>
    <w:rsid w:val="00616253"/>
    <w:rsid w:val="00637764"/>
    <w:rsid w:val="00640151"/>
    <w:rsid w:val="0064579F"/>
    <w:rsid w:val="00646D8B"/>
    <w:rsid w:val="006510A2"/>
    <w:rsid w:val="00652C59"/>
    <w:rsid w:val="00660747"/>
    <w:rsid w:val="00661552"/>
    <w:rsid w:val="00682359"/>
    <w:rsid w:val="0068326D"/>
    <w:rsid w:val="00684E87"/>
    <w:rsid w:val="00694B92"/>
    <w:rsid w:val="00697564"/>
    <w:rsid w:val="006A255F"/>
    <w:rsid w:val="006B5379"/>
    <w:rsid w:val="006C11C1"/>
    <w:rsid w:val="006D1674"/>
    <w:rsid w:val="006D2231"/>
    <w:rsid w:val="006D2B9D"/>
    <w:rsid w:val="006D35B9"/>
    <w:rsid w:val="006E393B"/>
    <w:rsid w:val="006E3FE0"/>
    <w:rsid w:val="006E4646"/>
    <w:rsid w:val="006F050A"/>
    <w:rsid w:val="00702514"/>
    <w:rsid w:val="00704231"/>
    <w:rsid w:val="007072C0"/>
    <w:rsid w:val="007102F8"/>
    <w:rsid w:val="0072397C"/>
    <w:rsid w:val="007245BF"/>
    <w:rsid w:val="0072711D"/>
    <w:rsid w:val="00733D71"/>
    <w:rsid w:val="00742500"/>
    <w:rsid w:val="00750928"/>
    <w:rsid w:val="00751685"/>
    <w:rsid w:val="007601EA"/>
    <w:rsid w:val="007612C2"/>
    <w:rsid w:val="00767477"/>
    <w:rsid w:val="007754A4"/>
    <w:rsid w:val="00781881"/>
    <w:rsid w:val="00783DB8"/>
    <w:rsid w:val="007841D7"/>
    <w:rsid w:val="0078467F"/>
    <w:rsid w:val="00784E8D"/>
    <w:rsid w:val="00786E23"/>
    <w:rsid w:val="007A054B"/>
    <w:rsid w:val="007A1DC8"/>
    <w:rsid w:val="007A3CB0"/>
    <w:rsid w:val="007B236B"/>
    <w:rsid w:val="007C0887"/>
    <w:rsid w:val="007C1970"/>
    <w:rsid w:val="007D0823"/>
    <w:rsid w:val="007D172C"/>
    <w:rsid w:val="007D6BBE"/>
    <w:rsid w:val="007D6CAA"/>
    <w:rsid w:val="007E24DA"/>
    <w:rsid w:val="007E5E7E"/>
    <w:rsid w:val="007E75D2"/>
    <w:rsid w:val="007F0D66"/>
    <w:rsid w:val="007F0E94"/>
    <w:rsid w:val="007F3A47"/>
    <w:rsid w:val="007F75DB"/>
    <w:rsid w:val="00807069"/>
    <w:rsid w:val="0081028A"/>
    <w:rsid w:val="00815C1F"/>
    <w:rsid w:val="00815F6F"/>
    <w:rsid w:val="00822E87"/>
    <w:rsid w:val="00825E22"/>
    <w:rsid w:val="00826A6C"/>
    <w:rsid w:val="00835EC2"/>
    <w:rsid w:val="00836B51"/>
    <w:rsid w:val="00842A8F"/>
    <w:rsid w:val="008505BC"/>
    <w:rsid w:val="0085133C"/>
    <w:rsid w:val="00856B42"/>
    <w:rsid w:val="00856F64"/>
    <w:rsid w:val="00871606"/>
    <w:rsid w:val="0087623E"/>
    <w:rsid w:val="00876284"/>
    <w:rsid w:val="00881EB6"/>
    <w:rsid w:val="008826FB"/>
    <w:rsid w:val="00886E49"/>
    <w:rsid w:val="00891DED"/>
    <w:rsid w:val="008A21F1"/>
    <w:rsid w:val="008A739F"/>
    <w:rsid w:val="008B53DE"/>
    <w:rsid w:val="008C0B94"/>
    <w:rsid w:val="008C2A28"/>
    <w:rsid w:val="008C2B77"/>
    <w:rsid w:val="008C4950"/>
    <w:rsid w:val="008D23D6"/>
    <w:rsid w:val="008E7975"/>
    <w:rsid w:val="008F6759"/>
    <w:rsid w:val="008F7A5B"/>
    <w:rsid w:val="00910DC0"/>
    <w:rsid w:val="00911424"/>
    <w:rsid w:val="00927E5E"/>
    <w:rsid w:val="00935BA7"/>
    <w:rsid w:val="0095557E"/>
    <w:rsid w:val="0096421A"/>
    <w:rsid w:val="009704A5"/>
    <w:rsid w:val="00971ECA"/>
    <w:rsid w:val="0097634E"/>
    <w:rsid w:val="009763B8"/>
    <w:rsid w:val="0098683D"/>
    <w:rsid w:val="009941E8"/>
    <w:rsid w:val="009961B7"/>
    <w:rsid w:val="00996301"/>
    <w:rsid w:val="009A003F"/>
    <w:rsid w:val="009A416A"/>
    <w:rsid w:val="009A7093"/>
    <w:rsid w:val="009C3EEE"/>
    <w:rsid w:val="009D430E"/>
    <w:rsid w:val="009D7D3A"/>
    <w:rsid w:val="009E2BD2"/>
    <w:rsid w:val="009E54B7"/>
    <w:rsid w:val="009F058F"/>
    <w:rsid w:val="009F709B"/>
    <w:rsid w:val="00A00147"/>
    <w:rsid w:val="00A106E5"/>
    <w:rsid w:val="00A1464F"/>
    <w:rsid w:val="00A200DA"/>
    <w:rsid w:val="00A2121F"/>
    <w:rsid w:val="00A218FA"/>
    <w:rsid w:val="00A2641B"/>
    <w:rsid w:val="00A339A5"/>
    <w:rsid w:val="00A41176"/>
    <w:rsid w:val="00A42548"/>
    <w:rsid w:val="00A45B02"/>
    <w:rsid w:val="00A546D3"/>
    <w:rsid w:val="00A560E6"/>
    <w:rsid w:val="00A64F0A"/>
    <w:rsid w:val="00A72B18"/>
    <w:rsid w:val="00A83BD0"/>
    <w:rsid w:val="00A90AE7"/>
    <w:rsid w:val="00A943C6"/>
    <w:rsid w:val="00A94861"/>
    <w:rsid w:val="00AA05B2"/>
    <w:rsid w:val="00AA13F5"/>
    <w:rsid w:val="00AB3F16"/>
    <w:rsid w:val="00AC62B8"/>
    <w:rsid w:val="00AD000C"/>
    <w:rsid w:val="00AD302A"/>
    <w:rsid w:val="00AE1488"/>
    <w:rsid w:val="00AE2F46"/>
    <w:rsid w:val="00AE4470"/>
    <w:rsid w:val="00AF615C"/>
    <w:rsid w:val="00AF7C7F"/>
    <w:rsid w:val="00B023A5"/>
    <w:rsid w:val="00B03A27"/>
    <w:rsid w:val="00B048D6"/>
    <w:rsid w:val="00B07D44"/>
    <w:rsid w:val="00B10136"/>
    <w:rsid w:val="00B1575F"/>
    <w:rsid w:val="00B15BC9"/>
    <w:rsid w:val="00B1770B"/>
    <w:rsid w:val="00B25F27"/>
    <w:rsid w:val="00B32C3C"/>
    <w:rsid w:val="00B42C45"/>
    <w:rsid w:val="00B44866"/>
    <w:rsid w:val="00B527F2"/>
    <w:rsid w:val="00B74304"/>
    <w:rsid w:val="00B7730F"/>
    <w:rsid w:val="00B809C3"/>
    <w:rsid w:val="00B8517D"/>
    <w:rsid w:val="00B87D48"/>
    <w:rsid w:val="00B904FF"/>
    <w:rsid w:val="00B92B63"/>
    <w:rsid w:val="00B940A6"/>
    <w:rsid w:val="00BB6A2E"/>
    <w:rsid w:val="00BC0AF7"/>
    <w:rsid w:val="00BD286F"/>
    <w:rsid w:val="00BD5D99"/>
    <w:rsid w:val="00BE23B2"/>
    <w:rsid w:val="00BE5DBF"/>
    <w:rsid w:val="00BE7B6E"/>
    <w:rsid w:val="00BF43AC"/>
    <w:rsid w:val="00C00162"/>
    <w:rsid w:val="00C1181D"/>
    <w:rsid w:val="00C129AC"/>
    <w:rsid w:val="00C17E4B"/>
    <w:rsid w:val="00C230FA"/>
    <w:rsid w:val="00C236DC"/>
    <w:rsid w:val="00C268FD"/>
    <w:rsid w:val="00C31D0B"/>
    <w:rsid w:val="00C33051"/>
    <w:rsid w:val="00C37023"/>
    <w:rsid w:val="00C41B86"/>
    <w:rsid w:val="00C4273E"/>
    <w:rsid w:val="00C4281A"/>
    <w:rsid w:val="00C45B69"/>
    <w:rsid w:val="00C52E29"/>
    <w:rsid w:val="00C572BB"/>
    <w:rsid w:val="00C60321"/>
    <w:rsid w:val="00C64C5A"/>
    <w:rsid w:val="00C749D3"/>
    <w:rsid w:val="00C76EA6"/>
    <w:rsid w:val="00C81F64"/>
    <w:rsid w:val="00C86F7E"/>
    <w:rsid w:val="00CA0B2A"/>
    <w:rsid w:val="00CA24D5"/>
    <w:rsid w:val="00CA3DB5"/>
    <w:rsid w:val="00CA4926"/>
    <w:rsid w:val="00CA586A"/>
    <w:rsid w:val="00CA60B8"/>
    <w:rsid w:val="00CA6897"/>
    <w:rsid w:val="00CB1796"/>
    <w:rsid w:val="00CB1F6A"/>
    <w:rsid w:val="00CB3B22"/>
    <w:rsid w:val="00CC5601"/>
    <w:rsid w:val="00CE14FB"/>
    <w:rsid w:val="00CE167C"/>
    <w:rsid w:val="00CF42E4"/>
    <w:rsid w:val="00D0708D"/>
    <w:rsid w:val="00D13033"/>
    <w:rsid w:val="00D16AF8"/>
    <w:rsid w:val="00D27C99"/>
    <w:rsid w:val="00D3319C"/>
    <w:rsid w:val="00D402B1"/>
    <w:rsid w:val="00D40758"/>
    <w:rsid w:val="00D407E0"/>
    <w:rsid w:val="00D5341F"/>
    <w:rsid w:val="00D61440"/>
    <w:rsid w:val="00D61C42"/>
    <w:rsid w:val="00D64686"/>
    <w:rsid w:val="00D64711"/>
    <w:rsid w:val="00D73218"/>
    <w:rsid w:val="00D80001"/>
    <w:rsid w:val="00D83B0E"/>
    <w:rsid w:val="00D86C66"/>
    <w:rsid w:val="00D92036"/>
    <w:rsid w:val="00D93EB6"/>
    <w:rsid w:val="00D95CC3"/>
    <w:rsid w:val="00DA689F"/>
    <w:rsid w:val="00DB4942"/>
    <w:rsid w:val="00DC052E"/>
    <w:rsid w:val="00DC1964"/>
    <w:rsid w:val="00DC4D28"/>
    <w:rsid w:val="00DD20D9"/>
    <w:rsid w:val="00DE00B1"/>
    <w:rsid w:val="00DE1B0C"/>
    <w:rsid w:val="00DE219C"/>
    <w:rsid w:val="00DF0285"/>
    <w:rsid w:val="00DF22FB"/>
    <w:rsid w:val="00DF71C4"/>
    <w:rsid w:val="00E02885"/>
    <w:rsid w:val="00E32931"/>
    <w:rsid w:val="00E32C3C"/>
    <w:rsid w:val="00E33269"/>
    <w:rsid w:val="00E346DA"/>
    <w:rsid w:val="00E35BD3"/>
    <w:rsid w:val="00E441D1"/>
    <w:rsid w:val="00E72878"/>
    <w:rsid w:val="00E801F1"/>
    <w:rsid w:val="00E81ABD"/>
    <w:rsid w:val="00E84E02"/>
    <w:rsid w:val="00E87BD0"/>
    <w:rsid w:val="00E93215"/>
    <w:rsid w:val="00E97DBC"/>
    <w:rsid w:val="00EA1886"/>
    <w:rsid w:val="00EA2ED2"/>
    <w:rsid w:val="00EB2EAB"/>
    <w:rsid w:val="00EB4E70"/>
    <w:rsid w:val="00EC0B02"/>
    <w:rsid w:val="00EC53AB"/>
    <w:rsid w:val="00EC57D1"/>
    <w:rsid w:val="00ED7570"/>
    <w:rsid w:val="00EE36CC"/>
    <w:rsid w:val="00EE3DA7"/>
    <w:rsid w:val="00EE48E9"/>
    <w:rsid w:val="00EF0F3C"/>
    <w:rsid w:val="00EF3098"/>
    <w:rsid w:val="00EF782F"/>
    <w:rsid w:val="00F00302"/>
    <w:rsid w:val="00F07EFE"/>
    <w:rsid w:val="00F164AB"/>
    <w:rsid w:val="00F167BA"/>
    <w:rsid w:val="00F243F8"/>
    <w:rsid w:val="00F42403"/>
    <w:rsid w:val="00F445ED"/>
    <w:rsid w:val="00F458E6"/>
    <w:rsid w:val="00F51D72"/>
    <w:rsid w:val="00F5366F"/>
    <w:rsid w:val="00F65BF3"/>
    <w:rsid w:val="00F664A3"/>
    <w:rsid w:val="00F73F39"/>
    <w:rsid w:val="00F819DD"/>
    <w:rsid w:val="00F81DF8"/>
    <w:rsid w:val="00F835F3"/>
    <w:rsid w:val="00F84898"/>
    <w:rsid w:val="00F84D68"/>
    <w:rsid w:val="00F97B69"/>
    <w:rsid w:val="00F97DB2"/>
    <w:rsid w:val="00FA1E9A"/>
    <w:rsid w:val="00FA6414"/>
    <w:rsid w:val="00FB097F"/>
    <w:rsid w:val="00FB4F5E"/>
    <w:rsid w:val="00FD185E"/>
    <w:rsid w:val="00FD2244"/>
    <w:rsid w:val="00FE1448"/>
    <w:rsid w:val="00FE384B"/>
    <w:rsid w:val="00FE4F0C"/>
    <w:rsid w:val="00FF007B"/>
    <w:rsid w:val="00FF2E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DBC108"/>
  <w15:docId w15:val="{F622B484-A1E6-9443-9E24-0B7BC8837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259"/>
    <w:rPr>
      <w:color w:val="404040" w:themeColor="text1" w:themeTint="BF"/>
      <w:sz w:val="20"/>
      <w:szCs w:val="24"/>
    </w:rPr>
  </w:style>
  <w:style w:type="paragraph" w:styleId="Heading1">
    <w:name w:val="heading 1"/>
    <w:basedOn w:val="Normal"/>
    <w:next w:val="Normal"/>
    <w:link w:val="Heading1Char"/>
    <w:uiPriority w:val="1"/>
    <w:qFormat/>
    <w:rsid w:val="009F709B"/>
    <w:pPr>
      <w:keepNext/>
      <w:keepLines/>
      <w:spacing w:before="360" w:after="120"/>
      <w:outlineLvl w:val="0"/>
    </w:pPr>
    <w:rPr>
      <w:rFonts w:asciiTheme="majorHAnsi" w:eastAsiaTheme="majorEastAsia" w:hAnsiTheme="majorHAnsi" w:cstheme="majorBidi"/>
      <w:bCs/>
      <w:color w:val="983620" w:themeColor="accent2"/>
      <w:sz w:val="28"/>
      <w:szCs w:val="28"/>
    </w:rPr>
  </w:style>
  <w:style w:type="paragraph" w:styleId="Heading2">
    <w:name w:val="heading 2"/>
    <w:basedOn w:val="Normal"/>
    <w:next w:val="Normal"/>
    <w:link w:val="Heading2Char"/>
    <w:uiPriority w:val="1"/>
    <w:qFormat/>
    <w:rsid w:val="009F709B"/>
    <w:pPr>
      <w:keepNext/>
      <w:keepLines/>
      <w:spacing w:before="360" w:after="120"/>
      <w:outlineLvl w:val="1"/>
    </w:pPr>
    <w:rPr>
      <w:rFonts w:asciiTheme="majorHAnsi" w:eastAsiaTheme="majorEastAsia" w:hAnsiTheme="majorHAnsi" w:cstheme="majorBidi"/>
      <w:bCs/>
      <w:color w:val="7F7F7F" w:themeColor="text1" w:themeTint="80"/>
      <w:sz w:val="28"/>
      <w:szCs w:val="26"/>
    </w:rPr>
  </w:style>
  <w:style w:type="paragraph" w:styleId="Heading3">
    <w:name w:val="heading 3"/>
    <w:basedOn w:val="Normal"/>
    <w:next w:val="Normal"/>
    <w:link w:val="Heading3Char"/>
    <w:uiPriority w:val="1"/>
    <w:qFormat/>
    <w:rsid w:val="009F709B"/>
    <w:pPr>
      <w:keepNext/>
      <w:keepLines/>
      <w:spacing w:before="280" w:after="0"/>
      <w:outlineLvl w:val="2"/>
    </w:pPr>
    <w:rPr>
      <w:rFonts w:asciiTheme="majorHAnsi" w:eastAsiaTheme="majorEastAsia" w:hAnsiTheme="majorHAnsi" w:cstheme="majorBidi"/>
      <w:bCs/>
      <w:color w:val="983620" w:themeColor="accent2"/>
    </w:rPr>
  </w:style>
  <w:style w:type="paragraph" w:styleId="Heading4">
    <w:name w:val="heading 4"/>
    <w:basedOn w:val="Normal"/>
    <w:next w:val="Normal"/>
    <w:link w:val="Heading4Char"/>
    <w:uiPriority w:val="1"/>
    <w:semiHidden/>
    <w:unhideWhenUsed/>
    <w:qFormat/>
    <w:rsid w:val="009F709B"/>
    <w:pPr>
      <w:keepNext/>
      <w:keepLines/>
      <w:spacing w:before="200" w:after="0"/>
      <w:outlineLvl w:val="3"/>
    </w:pPr>
    <w:rPr>
      <w:rFonts w:asciiTheme="majorHAnsi" w:eastAsiaTheme="majorEastAsia" w:hAnsiTheme="majorHAnsi" w:cstheme="majorBidi"/>
      <w:bCs/>
      <w:iCs/>
      <w:color w:val="4B5A60" w:themeColor="accent1"/>
    </w:rPr>
  </w:style>
  <w:style w:type="paragraph" w:styleId="Heading6">
    <w:name w:val="heading 6"/>
    <w:basedOn w:val="Normal"/>
    <w:next w:val="Normal"/>
    <w:link w:val="Heading6Char"/>
    <w:uiPriority w:val="1"/>
    <w:semiHidden/>
    <w:unhideWhenUsed/>
    <w:qFormat/>
    <w:rsid w:val="009F709B"/>
    <w:pPr>
      <w:keepNext/>
      <w:keepLines/>
      <w:spacing w:before="200" w:after="0"/>
      <w:outlineLvl w:val="5"/>
    </w:pPr>
    <w:rPr>
      <w:rFonts w:asciiTheme="majorHAnsi" w:eastAsiaTheme="majorEastAsia" w:hAnsiTheme="majorHAnsi" w:cstheme="majorBidi"/>
      <w:i/>
      <w:iCs/>
      <w:color w:val="252C2F" w:themeColor="accent1" w:themeShade="7F"/>
    </w:rPr>
  </w:style>
  <w:style w:type="paragraph" w:styleId="Heading7">
    <w:name w:val="heading 7"/>
    <w:basedOn w:val="Normal"/>
    <w:next w:val="Normal"/>
    <w:link w:val="Heading7Char"/>
    <w:uiPriority w:val="1"/>
    <w:semiHidden/>
    <w:unhideWhenUsed/>
    <w:qFormat/>
    <w:rsid w:val="009F709B"/>
    <w:pPr>
      <w:keepNext/>
      <w:keepLines/>
      <w:spacing w:before="200" w:after="0"/>
      <w:outlineLvl w:val="6"/>
    </w:pPr>
    <w:rPr>
      <w:rFonts w:asciiTheme="majorHAnsi" w:eastAsiaTheme="majorEastAsia" w:hAnsiTheme="majorHAnsi" w:cstheme="majorBidi"/>
      <w:iCs/>
      <w:color w:val="595959" w:themeColor="text1" w:themeTint="A6"/>
    </w:rPr>
  </w:style>
  <w:style w:type="paragraph" w:styleId="Heading8">
    <w:name w:val="heading 8"/>
    <w:basedOn w:val="Normal"/>
    <w:next w:val="Normal"/>
    <w:link w:val="Heading8Char"/>
    <w:uiPriority w:val="1"/>
    <w:semiHidden/>
    <w:unhideWhenUsed/>
    <w:qFormat/>
    <w:rsid w:val="009F709B"/>
    <w:pPr>
      <w:keepNext/>
      <w:keepLines/>
      <w:spacing w:before="200" w:after="0"/>
      <w:outlineLvl w:val="7"/>
    </w:pPr>
    <w:rPr>
      <w:rFonts w:asciiTheme="majorHAnsi" w:eastAsiaTheme="majorEastAsia" w:hAnsiTheme="majorHAnsi" w:cstheme="majorBidi"/>
      <w:color w:val="983620" w:themeColor="accent2"/>
      <w:szCs w:val="20"/>
    </w:rPr>
  </w:style>
  <w:style w:type="paragraph" w:styleId="Heading9">
    <w:name w:val="heading 9"/>
    <w:basedOn w:val="Normal"/>
    <w:next w:val="Normal"/>
    <w:link w:val="Heading9Char"/>
    <w:uiPriority w:val="1"/>
    <w:semiHidden/>
    <w:unhideWhenUsed/>
    <w:qFormat/>
    <w:rsid w:val="009F709B"/>
    <w:pPr>
      <w:keepNext/>
      <w:keepLines/>
      <w:spacing w:before="200" w:after="0"/>
      <w:outlineLvl w:val="8"/>
    </w:pPr>
    <w:rPr>
      <w:rFonts w:asciiTheme="majorHAnsi" w:eastAsiaTheme="majorEastAsia" w:hAnsiTheme="majorHAnsi" w:cstheme="majorBidi"/>
      <w:iCs/>
      <w:color w:val="595959" w:themeColor="text1" w:themeTint="A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F709B"/>
    <w:rPr>
      <w:rFonts w:asciiTheme="majorHAnsi" w:eastAsiaTheme="majorEastAsia" w:hAnsiTheme="majorHAnsi" w:cstheme="majorBidi"/>
      <w:bCs/>
      <w:color w:val="983620" w:themeColor="accent2"/>
      <w:sz w:val="28"/>
      <w:szCs w:val="28"/>
    </w:rPr>
  </w:style>
  <w:style w:type="character" w:customStyle="1" w:styleId="Heading2Char">
    <w:name w:val="Heading 2 Char"/>
    <w:basedOn w:val="DefaultParagraphFont"/>
    <w:link w:val="Heading2"/>
    <w:uiPriority w:val="1"/>
    <w:rsid w:val="009F709B"/>
    <w:rPr>
      <w:rFonts w:asciiTheme="majorHAnsi" w:eastAsiaTheme="majorEastAsia" w:hAnsiTheme="majorHAnsi" w:cstheme="majorBidi"/>
      <w:bCs/>
      <w:color w:val="7F7F7F" w:themeColor="text1" w:themeTint="80"/>
      <w:sz w:val="28"/>
      <w:szCs w:val="26"/>
    </w:rPr>
  </w:style>
  <w:style w:type="character" w:customStyle="1" w:styleId="Heading3Char">
    <w:name w:val="Heading 3 Char"/>
    <w:basedOn w:val="DefaultParagraphFont"/>
    <w:link w:val="Heading3"/>
    <w:uiPriority w:val="1"/>
    <w:rsid w:val="009F709B"/>
    <w:rPr>
      <w:rFonts w:asciiTheme="majorHAnsi" w:eastAsiaTheme="majorEastAsia" w:hAnsiTheme="majorHAnsi" w:cstheme="majorBidi"/>
      <w:bCs/>
      <w:color w:val="983620" w:themeColor="accent2"/>
      <w:sz w:val="20"/>
      <w:szCs w:val="24"/>
    </w:rPr>
  </w:style>
  <w:style w:type="character" w:customStyle="1" w:styleId="Heading4Char">
    <w:name w:val="Heading 4 Char"/>
    <w:basedOn w:val="DefaultParagraphFont"/>
    <w:link w:val="Heading4"/>
    <w:uiPriority w:val="1"/>
    <w:semiHidden/>
    <w:rsid w:val="009F709B"/>
    <w:rPr>
      <w:rFonts w:asciiTheme="majorHAnsi" w:eastAsiaTheme="majorEastAsia" w:hAnsiTheme="majorHAnsi" w:cstheme="majorBidi"/>
      <w:bCs/>
      <w:iCs/>
      <w:color w:val="4B5A60" w:themeColor="accent1"/>
      <w:sz w:val="20"/>
      <w:szCs w:val="24"/>
    </w:rPr>
  </w:style>
  <w:style w:type="character" w:customStyle="1" w:styleId="Heading6Char">
    <w:name w:val="Heading 6 Char"/>
    <w:basedOn w:val="DefaultParagraphFont"/>
    <w:link w:val="Heading6"/>
    <w:uiPriority w:val="1"/>
    <w:semiHidden/>
    <w:rsid w:val="009F709B"/>
    <w:rPr>
      <w:rFonts w:asciiTheme="majorHAnsi" w:eastAsiaTheme="majorEastAsia" w:hAnsiTheme="majorHAnsi" w:cstheme="majorBidi"/>
      <w:i/>
      <w:iCs/>
      <w:color w:val="252C2F" w:themeColor="accent1" w:themeShade="7F"/>
      <w:sz w:val="20"/>
      <w:szCs w:val="24"/>
    </w:rPr>
  </w:style>
  <w:style w:type="character" w:customStyle="1" w:styleId="Heading7Char">
    <w:name w:val="Heading 7 Char"/>
    <w:basedOn w:val="DefaultParagraphFont"/>
    <w:link w:val="Heading7"/>
    <w:uiPriority w:val="1"/>
    <w:semiHidden/>
    <w:rsid w:val="009F709B"/>
    <w:rPr>
      <w:rFonts w:asciiTheme="majorHAnsi" w:eastAsiaTheme="majorEastAsia" w:hAnsiTheme="majorHAnsi" w:cstheme="majorBidi"/>
      <w:iCs/>
      <w:color w:val="595959" w:themeColor="text1" w:themeTint="A6"/>
      <w:sz w:val="20"/>
      <w:szCs w:val="24"/>
    </w:rPr>
  </w:style>
  <w:style w:type="character" w:customStyle="1" w:styleId="Heading8Char">
    <w:name w:val="Heading 8 Char"/>
    <w:basedOn w:val="DefaultParagraphFont"/>
    <w:link w:val="Heading8"/>
    <w:uiPriority w:val="1"/>
    <w:semiHidden/>
    <w:rsid w:val="009F709B"/>
    <w:rPr>
      <w:rFonts w:asciiTheme="majorHAnsi" w:eastAsiaTheme="majorEastAsia" w:hAnsiTheme="majorHAnsi" w:cstheme="majorBidi"/>
      <w:color w:val="983620" w:themeColor="accent2"/>
      <w:sz w:val="20"/>
      <w:szCs w:val="20"/>
    </w:rPr>
  </w:style>
  <w:style w:type="character" w:customStyle="1" w:styleId="Heading9Char">
    <w:name w:val="Heading 9 Char"/>
    <w:basedOn w:val="DefaultParagraphFont"/>
    <w:link w:val="Heading9"/>
    <w:uiPriority w:val="1"/>
    <w:semiHidden/>
    <w:rsid w:val="009F709B"/>
    <w:rPr>
      <w:rFonts w:asciiTheme="majorHAnsi" w:eastAsiaTheme="majorEastAsia" w:hAnsiTheme="majorHAnsi" w:cstheme="majorBidi"/>
      <w:iCs/>
      <w:color w:val="595959" w:themeColor="text1" w:themeTint="A6"/>
      <w:sz w:val="20"/>
      <w:szCs w:val="20"/>
    </w:rPr>
  </w:style>
  <w:style w:type="paragraph" w:styleId="BalloonText">
    <w:name w:val="Balloon Text"/>
    <w:basedOn w:val="Normal"/>
    <w:link w:val="BalloonTextChar"/>
    <w:uiPriority w:val="99"/>
    <w:semiHidden/>
    <w:unhideWhenUsed/>
    <w:rsid w:val="009F70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09B"/>
    <w:rPr>
      <w:rFonts w:ascii="Tahoma" w:eastAsiaTheme="minorEastAsia" w:hAnsi="Tahoma" w:cs="Tahoma"/>
      <w:color w:val="404040" w:themeColor="text1" w:themeTint="BF"/>
      <w:sz w:val="16"/>
      <w:szCs w:val="16"/>
    </w:rPr>
  </w:style>
  <w:style w:type="paragraph" w:styleId="BlockText">
    <w:name w:val="Block Text"/>
    <w:basedOn w:val="Normal"/>
    <w:uiPriority w:val="1"/>
    <w:unhideWhenUsed/>
    <w:qFormat/>
    <w:rsid w:val="009F709B"/>
    <w:pPr>
      <w:spacing w:after="0"/>
      <w:ind w:right="360"/>
    </w:pPr>
    <w:rPr>
      <w:iCs/>
      <w:color w:val="7F7F7F" w:themeColor="text1" w:themeTint="80"/>
    </w:rPr>
  </w:style>
  <w:style w:type="paragraph" w:styleId="Caption">
    <w:name w:val="caption"/>
    <w:basedOn w:val="Normal"/>
    <w:next w:val="Normal"/>
    <w:uiPriority w:val="1"/>
    <w:rsid w:val="009F709B"/>
    <w:pPr>
      <w:spacing w:line="240" w:lineRule="auto"/>
      <w:jc w:val="center"/>
    </w:pPr>
    <w:rPr>
      <w:bCs/>
      <w:i/>
      <w:sz w:val="18"/>
      <w:szCs w:val="18"/>
    </w:rPr>
  </w:style>
  <w:style w:type="paragraph" w:customStyle="1" w:styleId="ContactDetails">
    <w:name w:val="Contact Details"/>
    <w:basedOn w:val="Normal"/>
    <w:uiPriority w:val="1"/>
    <w:qFormat/>
    <w:rsid w:val="009F709B"/>
    <w:pPr>
      <w:spacing w:after="120"/>
    </w:pPr>
    <w:rPr>
      <w:color w:val="7F7F7F" w:themeColor="text1" w:themeTint="80"/>
      <w:sz w:val="18"/>
    </w:rPr>
  </w:style>
  <w:style w:type="paragraph" w:styleId="Date">
    <w:name w:val="Date"/>
    <w:basedOn w:val="Normal"/>
    <w:next w:val="Normal"/>
    <w:link w:val="DateChar"/>
    <w:uiPriority w:val="1"/>
    <w:qFormat/>
    <w:rsid w:val="009F709B"/>
    <w:pPr>
      <w:pBdr>
        <w:top w:val="single" w:sz="2" w:space="7" w:color="7F7F7F" w:themeColor="text1" w:themeTint="80"/>
      </w:pBdr>
      <w:spacing w:before="120" w:after="40"/>
      <w:ind w:right="360"/>
    </w:pPr>
    <w:rPr>
      <w:b/>
      <w:color w:val="7F7F7F" w:themeColor="text1" w:themeTint="80"/>
      <w:sz w:val="18"/>
    </w:rPr>
  </w:style>
  <w:style w:type="character" w:customStyle="1" w:styleId="DateChar">
    <w:name w:val="Date Char"/>
    <w:basedOn w:val="DefaultParagraphFont"/>
    <w:link w:val="Date"/>
    <w:uiPriority w:val="1"/>
    <w:rsid w:val="009F709B"/>
    <w:rPr>
      <w:b/>
      <w:color w:val="7F7F7F" w:themeColor="text1" w:themeTint="80"/>
      <w:sz w:val="18"/>
      <w:szCs w:val="24"/>
    </w:rPr>
  </w:style>
  <w:style w:type="paragraph" w:styleId="Footer">
    <w:name w:val="footer"/>
    <w:basedOn w:val="Normal"/>
    <w:link w:val="FooterChar"/>
    <w:uiPriority w:val="99"/>
    <w:rsid w:val="009F709B"/>
    <w:pPr>
      <w:tabs>
        <w:tab w:val="center" w:pos="4680"/>
        <w:tab w:val="right" w:pos="9360"/>
      </w:tabs>
      <w:spacing w:before="40" w:after="0" w:line="240" w:lineRule="auto"/>
    </w:pPr>
    <w:rPr>
      <w:color w:val="595959" w:themeColor="text1" w:themeTint="A6"/>
    </w:rPr>
  </w:style>
  <w:style w:type="character" w:customStyle="1" w:styleId="FooterChar">
    <w:name w:val="Footer Char"/>
    <w:basedOn w:val="DefaultParagraphFont"/>
    <w:link w:val="Footer"/>
    <w:uiPriority w:val="99"/>
    <w:rsid w:val="009F709B"/>
    <w:rPr>
      <w:color w:val="595959" w:themeColor="text1" w:themeTint="A6"/>
      <w:sz w:val="20"/>
      <w:szCs w:val="24"/>
    </w:rPr>
  </w:style>
  <w:style w:type="paragraph" w:customStyle="1" w:styleId="FooterRight">
    <w:name w:val="Footer Right"/>
    <w:basedOn w:val="Footer"/>
    <w:uiPriority w:val="99"/>
    <w:rsid w:val="009F709B"/>
    <w:pPr>
      <w:jc w:val="right"/>
    </w:pPr>
  </w:style>
  <w:style w:type="paragraph" w:styleId="Header">
    <w:name w:val="header"/>
    <w:basedOn w:val="Normal"/>
    <w:link w:val="HeaderChar"/>
    <w:uiPriority w:val="99"/>
    <w:rsid w:val="009F709B"/>
    <w:pPr>
      <w:tabs>
        <w:tab w:val="center" w:pos="4680"/>
        <w:tab w:val="right" w:pos="9360"/>
      </w:tabs>
      <w:spacing w:before="120" w:after="40"/>
    </w:pPr>
    <w:rPr>
      <w:color w:val="595959" w:themeColor="text1" w:themeTint="A6"/>
    </w:rPr>
  </w:style>
  <w:style w:type="character" w:customStyle="1" w:styleId="HeaderChar">
    <w:name w:val="Header Char"/>
    <w:basedOn w:val="DefaultParagraphFont"/>
    <w:link w:val="Header"/>
    <w:uiPriority w:val="99"/>
    <w:rsid w:val="009F709B"/>
    <w:rPr>
      <w:color w:val="595959" w:themeColor="text1" w:themeTint="A6"/>
      <w:sz w:val="20"/>
      <w:szCs w:val="24"/>
    </w:rPr>
  </w:style>
  <w:style w:type="paragraph" w:styleId="ListBullet">
    <w:name w:val="List Bullet"/>
    <w:basedOn w:val="Normal"/>
    <w:uiPriority w:val="1"/>
    <w:qFormat/>
    <w:rsid w:val="009F709B"/>
    <w:pPr>
      <w:tabs>
        <w:tab w:val="num" w:pos="360"/>
      </w:tabs>
      <w:ind w:left="360" w:hanging="360"/>
    </w:pPr>
  </w:style>
  <w:style w:type="paragraph" w:styleId="ListNumber">
    <w:name w:val="List Number"/>
    <w:basedOn w:val="Normal"/>
    <w:uiPriority w:val="1"/>
    <w:qFormat/>
    <w:rsid w:val="009F709B"/>
    <w:pPr>
      <w:tabs>
        <w:tab w:val="num" w:pos="360"/>
      </w:tabs>
      <w:ind w:left="360" w:hanging="360"/>
    </w:pPr>
  </w:style>
  <w:style w:type="paragraph" w:styleId="NoSpacing">
    <w:name w:val="No Spacing"/>
    <w:uiPriority w:val="1"/>
    <w:rsid w:val="009F709B"/>
    <w:pPr>
      <w:spacing w:after="0" w:line="240" w:lineRule="auto"/>
    </w:pPr>
    <w:rPr>
      <w:sz w:val="5"/>
      <w:szCs w:val="24"/>
    </w:rPr>
  </w:style>
  <w:style w:type="character" w:styleId="PlaceholderText">
    <w:name w:val="Placeholder Text"/>
    <w:basedOn w:val="DefaultParagraphFont"/>
    <w:uiPriority w:val="99"/>
    <w:semiHidden/>
    <w:rsid w:val="009F709B"/>
    <w:rPr>
      <w:color w:val="808080"/>
    </w:rPr>
  </w:style>
  <w:style w:type="paragraph" w:styleId="Subtitle">
    <w:name w:val="Subtitle"/>
    <w:basedOn w:val="Normal"/>
    <w:next w:val="Normal"/>
    <w:link w:val="SubtitleChar"/>
    <w:uiPriority w:val="1"/>
    <w:qFormat/>
    <w:rsid w:val="009F709B"/>
    <w:pPr>
      <w:numPr>
        <w:ilvl w:val="1"/>
      </w:numPr>
      <w:spacing w:before="40" w:after="120" w:line="240" w:lineRule="auto"/>
    </w:pPr>
    <w:rPr>
      <w:rFonts w:asciiTheme="majorHAnsi" w:eastAsiaTheme="majorEastAsia" w:hAnsiTheme="majorHAnsi" w:cstheme="majorBidi"/>
      <w:iCs/>
      <w:color w:val="983620" w:themeColor="accent2"/>
      <w:sz w:val="44"/>
    </w:rPr>
  </w:style>
  <w:style w:type="character" w:customStyle="1" w:styleId="SubtitleChar">
    <w:name w:val="Subtitle Char"/>
    <w:basedOn w:val="DefaultParagraphFont"/>
    <w:link w:val="Subtitle"/>
    <w:uiPriority w:val="1"/>
    <w:rsid w:val="00416259"/>
    <w:rPr>
      <w:rFonts w:asciiTheme="majorHAnsi" w:eastAsiaTheme="majorEastAsia" w:hAnsiTheme="majorHAnsi" w:cstheme="majorBidi"/>
      <w:iCs/>
      <w:color w:val="983620" w:themeColor="accent2"/>
      <w:sz w:val="44"/>
      <w:szCs w:val="24"/>
    </w:rPr>
  </w:style>
  <w:style w:type="table" w:styleId="TableGrid">
    <w:name w:val="Table Grid"/>
    <w:basedOn w:val="TableNormal"/>
    <w:uiPriority w:val="59"/>
    <w:rsid w:val="009F709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
    <w:qFormat/>
    <w:rsid w:val="009F709B"/>
    <w:pPr>
      <w:spacing w:before="40" w:after="40" w:line="240" w:lineRule="auto"/>
    </w:pPr>
    <w:rPr>
      <w:rFonts w:asciiTheme="majorHAnsi" w:eastAsiaTheme="majorEastAsia" w:hAnsiTheme="majorHAnsi" w:cstheme="majorBidi"/>
      <w:color w:val="983620" w:themeColor="accent2"/>
      <w:kern w:val="28"/>
      <w:sz w:val="96"/>
      <w:szCs w:val="52"/>
    </w:rPr>
  </w:style>
  <w:style w:type="character" w:customStyle="1" w:styleId="TitleChar">
    <w:name w:val="Title Char"/>
    <w:basedOn w:val="DefaultParagraphFont"/>
    <w:link w:val="Title"/>
    <w:uiPriority w:val="1"/>
    <w:rsid w:val="00416259"/>
    <w:rPr>
      <w:rFonts w:asciiTheme="majorHAnsi" w:eastAsiaTheme="majorEastAsia" w:hAnsiTheme="majorHAnsi" w:cstheme="majorBidi"/>
      <w:color w:val="983620" w:themeColor="accent2"/>
      <w:kern w:val="28"/>
      <w:sz w:val="96"/>
      <w:szCs w:val="52"/>
    </w:rPr>
  </w:style>
  <w:style w:type="paragraph" w:styleId="ListBullet2">
    <w:name w:val="List Bullet 2"/>
    <w:basedOn w:val="BlockText"/>
    <w:uiPriority w:val="1"/>
    <w:unhideWhenUsed/>
    <w:qFormat/>
    <w:rsid w:val="00194F1D"/>
    <w:pPr>
      <w:numPr>
        <w:numId w:val="7"/>
      </w:numPr>
      <w:spacing w:after="40"/>
    </w:pPr>
  </w:style>
  <w:style w:type="paragraph" w:customStyle="1" w:styleId="Style0">
    <w:name w:val="Style0"/>
    <w:uiPriority w:val="99"/>
    <w:rsid w:val="00370D21"/>
    <w:pPr>
      <w:autoSpaceDE w:val="0"/>
      <w:autoSpaceDN w:val="0"/>
      <w:adjustRightInd w:val="0"/>
      <w:spacing w:after="0" w:line="240" w:lineRule="auto"/>
    </w:pPr>
    <w:rPr>
      <w:rFonts w:ascii="Arial" w:eastAsia="Times New Roman" w:hAnsi="Arial" w:cs="Times New Roman"/>
      <w:sz w:val="20"/>
      <w:szCs w:val="24"/>
    </w:rPr>
  </w:style>
  <w:style w:type="character" w:styleId="Hyperlink">
    <w:name w:val="Hyperlink"/>
    <w:uiPriority w:val="99"/>
    <w:rsid w:val="006A255F"/>
    <w:rPr>
      <w:rFonts w:cs="Times New Roman"/>
      <w:color w:val="0000FF"/>
      <w:u w:val="single"/>
    </w:rPr>
  </w:style>
  <w:style w:type="paragraph" w:customStyle="1" w:styleId="Default">
    <w:name w:val="Default"/>
    <w:rsid w:val="006A255F"/>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87623E"/>
    <w:rPr>
      <w:color w:val="8F9954" w:themeColor="followedHyperlink"/>
      <w:u w:val="single"/>
    </w:rPr>
  </w:style>
  <w:style w:type="paragraph" w:styleId="ListParagraph">
    <w:name w:val="List Paragraph"/>
    <w:basedOn w:val="Normal"/>
    <w:uiPriority w:val="34"/>
    <w:qFormat/>
    <w:rsid w:val="005C318B"/>
    <w:pPr>
      <w:ind w:left="720"/>
      <w:contextualSpacing/>
    </w:pPr>
  </w:style>
  <w:style w:type="character" w:customStyle="1" w:styleId="UnresolvedMention1">
    <w:name w:val="Unresolved Mention1"/>
    <w:basedOn w:val="DefaultParagraphFont"/>
    <w:uiPriority w:val="99"/>
    <w:semiHidden/>
    <w:unhideWhenUsed/>
    <w:rsid w:val="00085E48"/>
    <w:rPr>
      <w:color w:val="605E5C"/>
      <w:shd w:val="clear" w:color="auto" w:fill="E1DFDD"/>
    </w:rPr>
  </w:style>
  <w:style w:type="character" w:styleId="UnresolvedMention">
    <w:name w:val="Unresolved Mention"/>
    <w:basedOn w:val="DefaultParagraphFont"/>
    <w:uiPriority w:val="99"/>
    <w:semiHidden/>
    <w:unhideWhenUsed/>
    <w:rsid w:val="00733D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9298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e.mheducation.com/shop/" TargetMode="External"/><Relationship Id="rId18" Type="http://schemas.openxmlformats.org/officeDocument/2006/relationships/hyperlink" Target="http://www.csun.edu/dres" TargetMode="External"/><Relationship Id="rId26" Type="http://schemas.openxmlformats.org/officeDocument/2006/relationships/hyperlink" Target="https://canvas.csun.edu/courses/70967/quizzes/163162" TargetMode="External"/><Relationship Id="rId39" Type="http://schemas.openxmlformats.org/officeDocument/2006/relationships/hyperlink" Target="https://canvas.csun.edu/courses/70967/quizzes/163166" TargetMode="External"/><Relationship Id="rId21" Type="http://schemas.openxmlformats.org/officeDocument/2006/relationships/image" Target="media/image7.jpg"/><Relationship Id="rId34" Type="http://schemas.openxmlformats.org/officeDocument/2006/relationships/hyperlink" Target="https://canvas.csun.edu/courses/46883/assignments/245761" TargetMode="External"/><Relationship Id="rId42" Type="http://schemas.openxmlformats.org/officeDocument/2006/relationships/hyperlink" Target="https://canvas.csun.edu/courses/70967/quizzes/163163"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hyperlink" Target="https://canvas.csun.edu/courses/70967/files/7654733?module_item_id=2194175" TargetMode="External"/><Relationship Id="rId11" Type="http://schemas.openxmlformats.org/officeDocument/2006/relationships/hyperlink" Target="https://canvas.csun.edu/courses/70967/pages/irac-introduction?module_item_id=2194202" TargetMode="External"/><Relationship Id="rId24" Type="http://schemas.openxmlformats.org/officeDocument/2006/relationships/hyperlink" Target="https://canvas.csun.edu/courses/12439/pages/read-what-is-a-case?module_item_id=671986" TargetMode="External"/><Relationship Id="rId32" Type="http://schemas.openxmlformats.org/officeDocument/2006/relationships/hyperlink" Target="https://canvas.csun.edu/courses/70967/files/7654733?module_item_id=2194175" TargetMode="External"/><Relationship Id="rId37" Type="http://schemas.openxmlformats.org/officeDocument/2006/relationships/hyperlink" Target="https://canvas.csun.edu/courses/70967/assignments/558974" TargetMode="External"/><Relationship Id="rId40" Type="http://schemas.openxmlformats.org/officeDocument/2006/relationships/hyperlink" Target="https://canvas.csun.edu/courses/70967/assignments/558980" TargetMode="External"/><Relationship Id="rId45" Type="http://schemas.openxmlformats.org/officeDocument/2006/relationships/hyperlink" Target="https://canvas.csun.edu/courses/28151/quizzes/56479" TargetMode="External"/><Relationship Id="rId53"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hyperlink" Target="http://turn-it-in.com" TargetMode="External"/><Relationship Id="rId19" Type="http://schemas.openxmlformats.org/officeDocument/2006/relationships/hyperlink" Target="http://www.csun.edu/ncod" TargetMode="External"/><Relationship Id="rId31" Type="http://schemas.openxmlformats.org/officeDocument/2006/relationships/hyperlink" Target="https://canvas.csun.edu/courses/70967/assignments/558978" TargetMode="External"/><Relationship Id="rId44" Type="http://schemas.openxmlformats.org/officeDocument/2006/relationships/hyperlink" Target="https://canvas.csun.edu/courses/70967/quizzes/163160"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anvas.csun.edu/courses/70967/assignments/syllabus" TargetMode="External"/><Relationship Id="rId14" Type="http://schemas.openxmlformats.org/officeDocument/2006/relationships/image" Target="media/image3.png"/><Relationship Id="rId22" Type="http://schemas.openxmlformats.org/officeDocument/2006/relationships/hyperlink" Target="https://canvas.csun.edu/courses/70967/assignments/558977" TargetMode="External"/><Relationship Id="rId27" Type="http://schemas.openxmlformats.org/officeDocument/2006/relationships/hyperlink" Target="https://canvas.csun.edu/courses/70967/files/7654733?module_item_id=2194175" TargetMode="External"/><Relationship Id="rId30" Type="http://schemas.openxmlformats.org/officeDocument/2006/relationships/hyperlink" Target="https://canvas.csun.edu/courses/70967/assignments/558982" TargetMode="External"/><Relationship Id="rId35" Type="http://schemas.openxmlformats.org/officeDocument/2006/relationships/hyperlink" Target="https://canvas.csun.edu/courses/70967/files/7654733?module_item_id=2194175" TargetMode="External"/><Relationship Id="rId43" Type="http://schemas.openxmlformats.org/officeDocument/2006/relationships/hyperlink" Target="https://canvas.csun.edu/courses/70967/files/7654733?module_item_id=2194175" TargetMode="External"/><Relationship Id="rId48" Type="http://schemas.openxmlformats.org/officeDocument/2006/relationships/footer" Target="footer1.xml"/><Relationship Id="rId8" Type="http://schemas.openxmlformats.org/officeDocument/2006/relationships/hyperlink" Target="https://canvas.csun.edu/courses/70967" TargetMode="External"/><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g"/><Relationship Id="rId25" Type="http://schemas.openxmlformats.org/officeDocument/2006/relationships/hyperlink" Target="https://canvas.csun.edu/courses/46883/pages/irac-introduction?module_item_id=1266185" TargetMode="External"/><Relationship Id="rId33" Type="http://schemas.openxmlformats.org/officeDocument/2006/relationships/hyperlink" Target="https://canvas.csun.edu/courses/70967/assignments/558981" TargetMode="External"/><Relationship Id="rId38" Type="http://schemas.openxmlformats.org/officeDocument/2006/relationships/hyperlink" Target="https://canvas.csun.edu/courses/70967/files/7654733?module_item_id=2194175" TargetMode="External"/><Relationship Id="rId46" Type="http://schemas.openxmlformats.org/officeDocument/2006/relationships/header" Target="header1.xml"/><Relationship Id="rId20" Type="http://schemas.openxmlformats.org/officeDocument/2006/relationships/hyperlink" Target="http://www.csun.edu/blaw/student-resources" TargetMode="External"/><Relationship Id="rId41" Type="http://schemas.openxmlformats.org/officeDocument/2006/relationships/hyperlink" Target="https://canvas.csun.edu/courses/70967/files/7654733?module_item_id=2194175"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hyperlink" Target="https://canvas.csun.edu/courses/70967/assignments/558975" TargetMode="External"/><Relationship Id="rId28" Type="http://schemas.openxmlformats.org/officeDocument/2006/relationships/hyperlink" Target="https://canvas.csun.edu/courses/70967/assignments/558983" TargetMode="External"/><Relationship Id="rId36" Type="http://schemas.openxmlformats.org/officeDocument/2006/relationships/hyperlink" Target="https://canvas.csun.edu/courses/70967/quizzes/163164" TargetMode="External"/><Relationship Id="rId49"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F442207DF25444CB5D4BD1B4B2B2527"/>
        <w:category>
          <w:name w:val="General"/>
          <w:gallery w:val="placeholder"/>
        </w:category>
        <w:types>
          <w:type w:val="bbPlcHdr"/>
        </w:types>
        <w:behaviors>
          <w:behavior w:val="content"/>
        </w:behaviors>
        <w:guid w:val="{B78998E5-8306-0D46-BCB9-AACCD8F8C494}"/>
      </w:docPartPr>
      <w:docPartBody>
        <w:p w:rsidR="000006B6" w:rsidRDefault="000006B6">
          <w:pPr>
            <w:pStyle w:val="7F442207DF25444CB5D4BD1B4B2B2527"/>
          </w:pPr>
          <w:r>
            <w:t>CS200</w:t>
          </w:r>
        </w:p>
      </w:docPartBody>
    </w:docPart>
    <w:docPart>
      <w:docPartPr>
        <w:name w:val="5A2B59DBF38FF142A94129250A55C283"/>
        <w:category>
          <w:name w:val="General"/>
          <w:gallery w:val="placeholder"/>
        </w:category>
        <w:types>
          <w:type w:val="bbPlcHdr"/>
        </w:types>
        <w:behaviors>
          <w:behavior w:val="content"/>
        </w:behaviors>
        <w:guid w:val="{6B3605E0-054A-EC4B-9660-2523F5CE8CA2}"/>
      </w:docPartPr>
      <w:docPartBody>
        <w:p w:rsidR="000006B6" w:rsidRDefault="000006B6">
          <w:pPr>
            <w:pStyle w:val="5A2B59DBF38FF142A94129250A55C283"/>
          </w:pPr>
          <w:r w:rsidRPr="0081155A">
            <w:t>Course Name</w:t>
          </w:r>
        </w:p>
      </w:docPartBody>
    </w:docPart>
    <w:docPart>
      <w:docPartPr>
        <w:name w:val="E135F9BE7DF67740B103392758E29133"/>
        <w:category>
          <w:name w:val="General"/>
          <w:gallery w:val="placeholder"/>
        </w:category>
        <w:types>
          <w:type w:val="bbPlcHdr"/>
        </w:types>
        <w:behaviors>
          <w:behavior w:val="content"/>
        </w:behaviors>
        <w:guid w:val="{907E37E0-7ED9-4348-9619-509725FF1569}"/>
      </w:docPartPr>
      <w:docPartBody>
        <w:p w:rsidR="000006B6" w:rsidRDefault="000006B6">
          <w:pPr>
            <w:pStyle w:val="E135F9BE7DF67740B103392758E29133"/>
          </w:pPr>
          <w:r w:rsidRPr="0081155A">
            <w:t>Course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sto MT">
    <w:panose1 w:val="02040603050505030304"/>
    <w:charset w:val="4D"/>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EE1E86F8"/>
    <w:lvl w:ilvl="0">
      <w:start w:val="1"/>
      <w:numFmt w:val="bullet"/>
      <w:pStyle w:val="ListBullet2"/>
      <w:lvlText w:val="¡"/>
      <w:lvlJc w:val="left"/>
      <w:pPr>
        <w:ind w:left="720" w:hanging="360"/>
      </w:pPr>
      <w:rPr>
        <w:rFonts w:ascii="Wingdings 2" w:hAnsi="Wingdings 2" w:hint="default"/>
        <w:color w:val="595959" w:themeColor="text1" w:themeTint="A6"/>
      </w:rPr>
    </w:lvl>
  </w:abstractNum>
  <w:abstractNum w:abstractNumId="1" w15:restartNumberingAfterBreak="0">
    <w:nsid w:val="FFFFFF88"/>
    <w:multiLevelType w:val="singleLevel"/>
    <w:tmpl w:val="EE2E0A2A"/>
    <w:lvl w:ilvl="0">
      <w:start w:val="1"/>
      <w:numFmt w:val="decimal"/>
      <w:pStyle w:val="ListNumber"/>
      <w:lvlText w:val="%1."/>
      <w:lvlJc w:val="left"/>
      <w:pPr>
        <w:tabs>
          <w:tab w:val="num" w:pos="360"/>
        </w:tabs>
        <w:ind w:left="360" w:hanging="360"/>
      </w:pPr>
      <w:rPr>
        <w:rFonts w:hint="default"/>
        <w:color w:val="808080" w:themeColor="background1" w:themeShade="80"/>
      </w:rPr>
    </w:lvl>
  </w:abstractNum>
  <w:abstractNum w:abstractNumId="2" w15:restartNumberingAfterBreak="0">
    <w:nsid w:val="FFFFFF89"/>
    <w:multiLevelType w:val="singleLevel"/>
    <w:tmpl w:val="89448806"/>
    <w:lvl w:ilvl="0">
      <w:start w:val="1"/>
      <w:numFmt w:val="bullet"/>
      <w:pStyle w:val="ListBullet"/>
      <w:lvlText w:val="n"/>
      <w:lvlJc w:val="left"/>
      <w:pPr>
        <w:tabs>
          <w:tab w:val="num" w:pos="360"/>
        </w:tabs>
        <w:ind w:left="360" w:hanging="360"/>
      </w:pPr>
      <w:rPr>
        <w:rFonts w:ascii="Wingdings" w:hAnsi="Wingdings" w:hint="default"/>
        <w:color w:val="ED7D31" w:themeColor="accent2"/>
      </w:rPr>
    </w:lvl>
  </w:abstractNum>
  <w:num w:numId="1">
    <w:abstractNumId w:val="2"/>
  </w:num>
  <w:num w:numId="2">
    <w:abstractNumId w:val="1"/>
  </w:num>
  <w:num w:numId="3">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06B6"/>
    <w:rsid w:val="000006B6"/>
    <w:rsid w:val="000E43FA"/>
    <w:rsid w:val="001035F0"/>
    <w:rsid w:val="00133D36"/>
    <w:rsid w:val="001A4BD5"/>
    <w:rsid w:val="001D0140"/>
    <w:rsid w:val="00201EC2"/>
    <w:rsid w:val="00263F82"/>
    <w:rsid w:val="003A5EAB"/>
    <w:rsid w:val="004044C6"/>
    <w:rsid w:val="00412664"/>
    <w:rsid w:val="00445A1F"/>
    <w:rsid w:val="004C1C98"/>
    <w:rsid w:val="004D462D"/>
    <w:rsid w:val="00580BDD"/>
    <w:rsid w:val="005C5E7C"/>
    <w:rsid w:val="005D06FB"/>
    <w:rsid w:val="005E72B5"/>
    <w:rsid w:val="00644479"/>
    <w:rsid w:val="00702A22"/>
    <w:rsid w:val="00723A02"/>
    <w:rsid w:val="00724B00"/>
    <w:rsid w:val="00815386"/>
    <w:rsid w:val="00981DC3"/>
    <w:rsid w:val="00995BF6"/>
    <w:rsid w:val="009D0935"/>
    <w:rsid w:val="00A678F9"/>
    <w:rsid w:val="00A87CC3"/>
    <w:rsid w:val="00AB7B9D"/>
    <w:rsid w:val="00B23352"/>
    <w:rsid w:val="00BE637F"/>
    <w:rsid w:val="00C95BEE"/>
    <w:rsid w:val="00CA15CC"/>
    <w:rsid w:val="00D55768"/>
    <w:rsid w:val="00E61EA8"/>
    <w:rsid w:val="00E67F6C"/>
    <w:rsid w:val="00EC4593"/>
    <w:rsid w:val="00ED1B9B"/>
    <w:rsid w:val="00F16322"/>
    <w:rsid w:val="00FD4B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F442207DF25444CB5D4BD1B4B2B2527">
    <w:name w:val="7F442207DF25444CB5D4BD1B4B2B2527"/>
  </w:style>
  <w:style w:type="paragraph" w:customStyle="1" w:styleId="5A2B59DBF38FF142A94129250A55C283">
    <w:name w:val="5A2B59DBF38FF142A94129250A55C283"/>
  </w:style>
  <w:style w:type="paragraph" w:customStyle="1" w:styleId="C2F70593C19C1C42B19402F6FBD8FFDA">
    <w:name w:val="C2F70593C19C1C42B19402F6FBD8FFDA"/>
  </w:style>
  <w:style w:type="paragraph" w:styleId="ListBullet">
    <w:name w:val="List Bullet"/>
    <w:basedOn w:val="Normal"/>
    <w:uiPriority w:val="1"/>
    <w:qFormat/>
    <w:rsid w:val="000006B6"/>
    <w:pPr>
      <w:numPr>
        <w:numId w:val="1"/>
      </w:numPr>
      <w:spacing w:after="200" w:line="276" w:lineRule="auto"/>
    </w:pPr>
    <w:rPr>
      <w:color w:val="404040" w:themeColor="text1" w:themeTint="BF"/>
      <w:sz w:val="20"/>
      <w:lang w:eastAsia="en-US"/>
    </w:rPr>
  </w:style>
  <w:style w:type="paragraph" w:customStyle="1" w:styleId="B4E245A30682984CB03BE3B3BF5637CF">
    <w:name w:val="B4E245A30682984CB03BE3B3BF5637CF"/>
  </w:style>
  <w:style w:type="paragraph" w:styleId="ListNumber">
    <w:name w:val="List Number"/>
    <w:basedOn w:val="Normal"/>
    <w:uiPriority w:val="1"/>
    <w:qFormat/>
    <w:rsid w:val="000006B6"/>
    <w:pPr>
      <w:numPr>
        <w:numId w:val="2"/>
      </w:numPr>
      <w:spacing w:after="200" w:line="276" w:lineRule="auto"/>
    </w:pPr>
    <w:rPr>
      <w:color w:val="404040" w:themeColor="text1" w:themeTint="BF"/>
      <w:sz w:val="20"/>
      <w:lang w:eastAsia="en-US"/>
    </w:rPr>
  </w:style>
  <w:style w:type="paragraph" w:customStyle="1" w:styleId="082C41D49932CA4786BF622FD99B723E">
    <w:name w:val="082C41D49932CA4786BF622FD99B723E"/>
  </w:style>
  <w:style w:type="paragraph" w:customStyle="1" w:styleId="24A5372A6281744D95E71E0DF5C7150A">
    <w:name w:val="24A5372A6281744D95E71E0DF5C7150A"/>
  </w:style>
  <w:style w:type="paragraph" w:styleId="BlockText">
    <w:name w:val="Block Text"/>
    <w:basedOn w:val="Normal"/>
    <w:uiPriority w:val="1"/>
    <w:unhideWhenUsed/>
    <w:qFormat/>
    <w:pPr>
      <w:spacing w:line="276" w:lineRule="auto"/>
      <w:ind w:right="360"/>
    </w:pPr>
    <w:rPr>
      <w:iCs/>
      <w:color w:val="7F7F7F" w:themeColor="text1" w:themeTint="80"/>
      <w:sz w:val="20"/>
      <w:lang w:eastAsia="en-US"/>
    </w:rPr>
  </w:style>
  <w:style w:type="paragraph" w:styleId="ListBullet2">
    <w:name w:val="List Bullet 2"/>
    <w:basedOn w:val="BlockText"/>
    <w:uiPriority w:val="1"/>
    <w:unhideWhenUsed/>
    <w:qFormat/>
    <w:pPr>
      <w:numPr>
        <w:numId w:val="3"/>
      </w:numPr>
      <w:spacing w:after="40"/>
    </w:pPr>
  </w:style>
  <w:style w:type="paragraph" w:customStyle="1" w:styleId="3E7AC340691B604E98F55CC4593A75B5">
    <w:name w:val="3E7AC340691B604E98F55CC4593A75B5"/>
  </w:style>
  <w:style w:type="paragraph" w:customStyle="1" w:styleId="92AD46651DAECE44974AAEC3465608FA">
    <w:name w:val="92AD46651DAECE44974AAEC3465608FA"/>
  </w:style>
  <w:style w:type="paragraph" w:customStyle="1" w:styleId="C4B969F21252334FABBE067F609A0222">
    <w:name w:val="C4B969F21252334FABBE067F609A0222"/>
  </w:style>
  <w:style w:type="paragraph" w:customStyle="1" w:styleId="064FEBEC47006A47BFEF3A54D0EB022D">
    <w:name w:val="064FEBEC47006A47BFEF3A54D0EB022D"/>
  </w:style>
  <w:style w:type="paragraph" w:customStyle="1" w:styleId="E135F9BE7DF67740B103392758E29133">
    <w:name w:val="E135F9BE7DF67740B103392758E29133"/>
  </w:style>
  <w:style w:type="paragraph" w:customStyle="1" w:styleId="C898878A9294CB49A9D3CF9B8B8B1588">
    <w:name w:val="C898878A9294CB49A9D3CF9B8B8B1588"/>
    <w:rsid w:val="000006B6"/>
  </w:style>
  <w:style w:type="paragraph" w:customStyle="1" w:styleId="7CE3D3DA73713E43B93BFB253C094CCD">
    <w:name w:val="7CE3D3DA73713E43B93BFB253C094CCD"/>
    <w:rsid w:val="000006B6"/>
  </w:style>
  <w:style w:type="paragraph" w:customStyle="1" w:styleId="ED19C382F0D1724FB0AEAA568D5FC04C">
    <w:name w:val="ED19C382F0D1724FB0AEAA568D5FC04C"/>
    <w:rsid w:val="000006B6"/>
  </w:style>
  <w:style w:type="paragraph" w:customStyle="1" w:styleId="D6137A0306E8774887F24323D19AC16C">
    <w:name w:val="D6137A0306E8774887F24323D19AC16C"/>
    <w:rsid w:val="000006B6"/>
  </w:style>
  <w:style w:type="paragraph" w:customStyle="1" w:styleId="A8D8B29AD96F1844A18AA5733FD0DC38">
    <w:name w:val="A8D8B29AD96F1844A18AA5733FD0DC38"/>
    <w:rsid w:val="000006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_rels/theme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Capital">
  <a:themeElements>
    <a:clrScheme name="Syllabus">
      <a:dk1>
        <a:srgbClr val="000000"/>
      </a:dk1>
      <a:lt1>
        <a:srgbClr val="FFFFFF"/>
      </a:lt1>
      <a:dk2>
        <a:srgbClr val="6F6D5D"/>
      </a:dk2>
      <a:lt2>
        <a:srgbClr val="7C8F97"/>
      </a:lt2>
      <a:accent1>
        <a:srgbClr val="4B5A60"/>
      </a:accent1>
      <a:accent2>
        <a:srgbClr val="983620"/>
      </a:accent2>
      <a:accent3>
        <a:srgbClr val="504539"/>
      </a:accent3>
      <a:accent4>
        <a:srgbClr val="C1AD79"/>
      </a:accent4>
      <a:accent5>
        <a:srgbClr val="667559"/>
      </a:accent5>
      <a:accent6>
        <a:srgbClr val="BAD6AD"/>
      </a:accent6>
      <a:hlink>
        <a:srgbClr val="524A82"/>
      </a:hlink>
      <a:folHlink>
        <a:srgbClr val="8F9954"/>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blipFill rotWithShape="1">
          <a:blip xmlns:r="http://schemas.openxmlformats.org/officeDocument/2006/relationships" r:embed="rId1">
            <a:duotone>
              <a:schemeClr val="phClr">
                <a:satMod val="150000"/>
                <a:lumMod val="50000"/>
              </a:schemeClr>
              <a:schemeClr val="phClr">
                <a:satMod val="300000"/>
                <a:lumMod val="125000"/>
              </a:schemeClr>
            </a:duotone>
          </a:blip>
          <a:tile tx="0" ty="0" sx="100000" sy="100000" flip="none" algn="tl"/>
        </a:blipFill>
        <a:blipFill rotWithShape="1">
          <a:blip xmlns:r="http://schemas.openxmlformats.org/officeDocument/2006/relationships" r:embed="rId2">
            <a:duotone>
              <a:schemeClr val="phClr">
                <a:satMod val="135000"/>
                <a:lumMod val="80000"/>
              </a:schemeClr>
              <a:schemeClr val="phClr">
                <a:satMod val="250000"/>
                <a:lumMod val="150000"/>
              </a:schemeClr>
            </a:duotone>
          </a:blip>
          <a:stretch/>
        </a:blipFill>
      </a:fillStyleLst>
      <a:lnStyleLst>
        <a:ln w="12700" cap="flat" cmpd="sng" algn="ctr">
          <a:solidFill>
            <a:schemeClr val="phClr">
              <a:shade val="95000"/>
              <a:satMod val="105000"/>
            </a:schemeClr>
          </a:solidFill>
          <a:prstDash val="solid"/>
        </a:ln>
        <a:ln w="31750" cap="flat" cmpd="sng" algn="ctr">
          <a:solidFill>
            <a:schemeClr val="phClr">
              <a:shade val="90000"/>
            </a:schemeClr>
          </a:solidFill>
          <a:prstDash val="solid"/>
        </a:ln>
        <a:ln w="44450" cap="flat" cmpd="sng" algn="ctr">
          <a:solidFill>
            <a:schemeClr val="phClr">
              <a:shade val="85000"/>
            </a:schemeClr>
          </a:solidFill>
          <a:prstDash val="solid"/>
        </a:ln>
      </a:lnStyleLst>
      <a:effectStyleLst>
        <a:effectStyle>
          <a:effectLst/>
        </a:effectStyle>
        <a:effectStyle>
          <a:effectLst>
            <a:outerShdw blurRad="63500" sx="101000" sy="101000" algn="ctr" rotWithShape="0">
              <a:srgbClr val="000000">
                <a:alpha val="40000"/>
              </a:srgbClr>
            </a:outerShdw>
          </a:effectLst>
          <a:scene3d>
            <a:camera prst="perspectiveFront" fov="3000000"/>
            <a:lightRig rig="threePt" dir="tl"/>
          </a:scene3d>
          <a:sp3d>
            <a:bevelT w="0" h="0"/>
          </a:sp3d>
        </a:effectStyle>
        <a:effectStyle>
          <a:effectLst>
            <a:innerShdw blurRad="190500">
              <a:srgbClr val="000000">
                <a:alpha val="50000"/>
              </a:srgbClr>
            </a:innerShdw>
          </a:effectLst>
          <a:scene3d>
            <a:camera prst="perspectiveFront" fov="4800000"/>
            <a:lightRig rig="twoPt" dir="t">
              <a:rot lat="0" lon="0" rev="4800000"/>
            </a:lightRig>
          </a:scene3d>
          <a:sp3d>
            <a:bevelT w="0" h="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3">
            <a:duotone>
              <a:schemeClr val="phClr">
                <a:satMod val="150000"/>
                <a:lumMod val="50000"/>
              </a:schemeClr>
              <a:schemeClr val="phClr">
                <a:satMod val="400000"/>
                <a:lumMod val="16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2641</Words>
  <Characters>15057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BLAW 280</vt:lpstr>
    </vt:vector>
  </TitlesOfParts>
  <Manager/>
  <Company/>
  <LinksUpToDate>false</LinksUpToDate>
  <CharactersWithSpaces>17663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BLAW 280</dc:title>
  <dc:subject>Business Law I – Torts and Contracts</dc:subject>
  <dc:creator>MaierCarr  </dc:creator>
  <cp:keywords/>
  <dc:description/>
  <cp:lastModifiedBy>MaierCarr PC</cp:lastModifiedBy>
  <cp:revision>8</cp:revision>
  <cp:lastPrinted>2015-08-10T19:45:00Z</cp:lastPrinted>
  <dcterms:created xsi:type="dcterms:W3CDTF">2019-12-05T01:47:00Z</dcterms:created>
  <dcterms:modified xsi:type="dcterms:W3CDTF">2019-12-21T03:14:00Z</dcterms:modified>
  <cp:category/>
</cp:coreProperties>
</file>