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870F" w14:textId="5DCD2CE5" w:rsidR="00F242A3" w:rsidRPr="00F242A3" w:rsidRDefault="00F242A3">
      <w:pPr>
        <w:rPr>
          <w:u w:val="single"/>
        </w:rPr>
      </w:pPr>
      <w:r w:rsidRPr="00F242A3">
        <w:rPr>
          <w:u w:val="single"/>
        </w:rPr>
        <w:t xml:space="preserve">Company </w:t>
      </w:r>
      <w:r w:rsidR="00173676" w:rsidRPr="00F242A3">
        <w:rPr>
          <w:u w:val="single"/>
        </w:rPr>
        <w:t>Description:</w:t>
      </w:r>
    </w:p>
    <w:p w14:paraId="74FC325F" w14:textId="77777777" w:rsidR="00A958D4" w:rsidRDefault="00D2699B">
      <w:pPr>
        <w:rPr>
          <w:lang w:val="en"/>
        </w:rPr>
      </w:pPr>
      <w:r>
        <w:t xml:space="preserve">AFM is </w:t>
      </w:r>
      <w:r w:rsidRPr="00D2699B">
        <w:t>a “best-in-class” mi</w:t>
      </w:r>
      <w:r>
        <w:t xml:space="preserve">ddle market property insurer. </w:t>
      </w:r>
      <w:r>
        <w:rPr>
          <w:lang w:val="en"/>
        </w:rPr>
        <w:t xml:space="preserve">We distribute our property insurance products and </w:t>
      </w:r>
      <w:r w:rsidRPr="00D2699B">
        <w:rPr>
          <w:lang w:val="en"/>
        </w:rPr>
        <w:t xml:space="preserve">engineering solutions </w:t>
      </w:r>
      <w:r>
        <w:rPr>
          <w:lang w:val="en"/>
        </w:rPr>
        <w:t>exclusively through a network of brokers. We value </w:t>
      </w:r>
      <w:r w:rsidRPr="00D2699B">
        <w:rPr>
          <w:lang w:val="en"/>
        </w:rPr>
        <w:t>long-term relationships</w:t>
      </w:r>
      <w:r>
        <w:rPr>
          <w:lang w:val="en"/>
        </w:rPr>
        <w:t xml:space="preserve"> that provide the realization of greater value by deploying the skills of our highly trained account engineers and production underwriters.</w:t>
      </w:r>
    </w:p>
    <w:p w14:paraId="0A25643F" w14:textId="77777777" w:rsidR="00D2699B" w:rsidRDefault="00D2699B">
      <w:pPr>
        <w:rPr>
          <w:lang w:val="en"/>
        </w:rPr>
      </w:pPr>
      <w:r>
        <w:rPr>
          <w:lang w:val="en"/>
        </w:rPr>
        <w:t>We believe that clients don’t have to be vulnerable to catastrophic property loss. With nearly 180 years of engineering experience and </w:t>
      </w:r>
      <w:r w:rsidRPr="00D2699B">
        <w:rPr>
          <w:lang w:val="en"/>
        </w:rPr>
        <w:t>research</w:t>
      </w:r>
      <w:r>
        <w:rPr>
          <w:lang w:val="en"/>
        </w:rPr>
        <w:t xml:space="preserve"> behind us, we have developed intelligent, cost-effective solutions that create opportunities to build resiliency into any middle market company.</w:t>
      </w:r>
    </w:p>
    <w:p w14:paraId="688266E8" w14:textId="23403E7C" w:rsidR="00D2699B" w:rsidRDefault="00D2699B">
      <w:pPr>
        <w:rPr>
          <w:u w:val="single"/>
          <w:lang w:val="en"/>
        </w:rPr>
      </w:pPr>
      <w:r w:rsidRPr="00F242A3">
        <w:rPr>
          <w:u w:val="single"/>
          <w:lang w:val="en"/>
        </w:rPr>
        <w:t xml:space="preserve">Job </w:t>
      </w:r>
      <w:r w:rsidR="00173676" w:rsidRPr="00F242A3">
        <w:rPr>
          <w:u w:val="single"/>
          <w:lang w:val="en"/>
        </w:rPr>
        <w:t>Title:</w:t>
      </w:r>
      <w:r w:rsidRPr="00F242A3">
        <w:rPr>
          <w:u w:val="single"/>
          <w:lang w:val="en"/>
        </w:rPr>
        <w:t xml:space="preserve"> </w:t>
      </w:r>
      <w:r w:rsidRPr="001C1F14">
        <w:rPr>
          <w:lang w:val="en"/>
        </w:rPr>
        <w:t>Intern AFM</w:t>
      </w:r>
    </w:p>
    <w:p w14:paraId="6DB2B243" w14:textId="62EC4D11" w:rsidR="00F242A3" w:rsidRPr="00F242A3" w:rsidRDefault="00F242A3">
      <w:pPr>
        <w:rPr>
          <w:lang w:val="en"/>
        </w:rPr>
      </w:pPr>
      <w:r>
        <w:rPr>
          <w:u w:val="single"/>
          <w:lang w:val="en"/>
        </w:rPr>
        <w:t xml:space="preserve">Position </w:t>
      </w:r>
      <w:r w:rsidR="00173676">
        <w:rPr>
          <w:u w:val="single"/>
          <w:lang w:val="en"/>
        </w:rPr>
        <w:t>Duration:</w:t>
      </w:r>
      <w:r>
        <w:rPr>
          <w:u w:val="single"/>
          <w:lang w:val="en"/>
        </w:rPr>
        <w:t xml:space="preserve"> </w:t>
      </w:r>
      <w:r>
        <w:rPr>
          <w:lang w:val="en"/>
        </w:rPr>
        <w:t xml:space="preserve"> May 20</w:t>
      </w:r>
      <w:r w:rsidR="005205A0">
        <w:rPr>
          <w:lang w:val="en"/>
        </w:rPr>
        <w:t>20</w:t>
      </w:r>
      <w:r>
        <w:rPr>
          <w:lang w:val="en"/>
        </w:rPr>
        <w:t xml:space="preserve"> – August 20</w:t>
      </w:r>
      <w:r w:rsidR="005205A0">
        <w:rPr>
          <w:lang w:val="en"/>
        </w:rPr>
        <w:t>20</w:t>
      </w:r>
      <w:r w:rsidR="00A10BE5">
        <w:rPr>
          <w:lang w:val="en"/>
        </w:rPr>
        <w:t xml:space="preserve">; </w:t>
      </w:r>
      <w:r w:rsidR="003746E3">
        <w:rPr>
          <w:lang w:val="en"/>
        </w:rPr>
        <w:t xml:space="preserve">37.5 </w:t>
      </w:r>
      <w:r w:rsidR="00A10BE5">
        <w:rPr>
          <w:lang w:val="en"/>
        </w:rPr>
        <w:t>hours per week</w:t>
      </w:r>
    </w:p>
    <w:p w14:paraId="7B6DA853" w14:textId="38D24E5F" w:rsidR="00F242A3" w:rsidRPr="00F242A3" w:rsidRDefault="00F242A3">
      <w:pPr>
        <w:rPr>
          <w:lang w:val="en"/>
        </w:rPr>
      </w:pPr>
      <w:r>
        <w:rPr>
          <w:u w:val="single"/>
          <w:lang w:val="en"/>
        </w:rPr>
        <w:t xml:space="preserve">Salary </w:t>
      </w:r>
      <w:r w:rsidR="00173676">
        <w:rPr>
          <w:u w:val="single"/>
          <w:lang w:val="en"/>
        </w:rPr>
        <w:t>Information:</w:t>
      </w:r>
      <w:r w:rsidRPr="00F242A3">
        <w:rPr>
          <w:lang w:val="en"/>
        </w:rPr>
        <w:t xml:space="preserve"> $18.00/hour</w:t>
      </w:r>
      <w:bookmarkStart w:id="0" w:name="_GoBack"/>
      <w:bookmarkEnd w:id="0"/>
    </w:p>
    <w:p w14:paraId="38DF7F40" w14:textId="7715768A" w:rsidR="007F40E6" w:rsidRPr="00F242A3" w:rsidRDefault="007F40E6" w:rsidP="007F40E6">
      <w:pPr>
        <w:rPr>
          <w:u w:val="single"/>
          <w:lang w:val="en"/>
        </w:rPr>
      </w:pPr>
      <w:r w:rsidRPr="00F242A3">
        <w:rPr>
          <w:u w:val="single"/>
          <w:lang w:val="en"/>
        </w:rPr>
        <w:t xml:space="preserve">Job </w:t>
      </w:r>
      <w:r w:rsidR="00173676" w:rsidRPr="00F242A3">
        <w:rPr>
          <w:u w:val="single"/>
          <w:lang w:val="en"/>
        </w:rPr>
        <w:t>Description:</w:t>
      </w:r>
      <w:r w:rsidRPr="00F242A3">
        <w:rPr>
          <w:u w:val="single"/>
          <w:lang w:val="en"/>
        </w:rPr>
        <w:t xml:space="preserve"> </w:t>
      </w:r>
    </w:p>
    <w:p w14:paraId="712180E8" w14:textId="77777777" w:rsidR="007F40E6" w:rsidRDefault="007F40E6" w:rsidP="007F40E6">
      <w:pPr>
        <w:rPr>
          <w:lang w:val="en"/>
        </w:rPr>
      </w:pPr>
      <w:r w:rsidRPr="007F40E6">
        <w:rPr>
          <w:lang w:val="en"/>
        </w:rPr>
        <w:t>This position is accountable for applying classroom knowledge, gain practical employment experience, and explore areas of interest for future job opportunities post-graduation. This role will be a learning experience</w:t>
      </w:r>
      <w:r w:rsidR="008204B0">
        <w:rPr>
          <w:lang w:val="en"/>
        </w:rPr>
        <w:t>,</w:t>
      </w:r>
      <w:r w:rsidRPr="007F40E6">
        <w:rPr>
          <w:lang w:val="en"/>
        </w:rPr>
        <w:t xml:space="preserve"> but also aid the local AFM Office and one or more Production Underwriter</w:t>
      </w:r>
      <w:r>
        <w:rPr>
          <w:lang w:val="en"/>
        </w:rPr>
        <w:t xml:space="preserve">s and Account Engineers. </w:t>
      </w:r>
    </w:p>
    <w:p w14:paraId="2D5B2923" w14:textId="0D7178C8" w:rsidR="007F40E6" w:rsidRPr="00F242A3" w:rsidRDefault="007F40E6" w:rsidP="007F40E6">
      <w:pPr>
        <w:rPr>
          <w:u w:val="single"/>
          <w:lang w:val="en"/>
        </w:rPr>
      </w:pPr>
      <w:r w:rsidRPr="00F242A3">
        <w:rPr>
          <w:u w:val="single"/>
          <w:lang w:val="en"/>
        </w:rPr>
        <w:t xml:space="preserve">Job </w:t>
      </w:r>
      <w:r w:rsidR="00173676" w:rsidRPr="00F242A3">
        <w:rPr>
          <w:u w:val="single"/>
          <w:lang w:val="en"/>
        </w:rPr>
        <w:t>Responsibilities:</w:t>
      </w:r>
    </w:p>
    <w:p w14:paraId="1D45EA13" w14:textId="77777777" w:rsidR="007F40E6" w:rsidRDefault="00F242A3" w:rsidP="00F242A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Work closely with the Area Manager on training for underwriting and exposure-driven engineering</w:t>
      </w:r>
    </w:p>
    <w:p w14:paraId="1FB33874" w14:textId="7E0CE101" w:rsidR="0075648F" w:rsidRDefault="00F242A3" w:rsidP="00F242A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Trail Account Engineers </w:t>
      </w:r>
      <w:r w:rsidR="0075648F">
        <w:rPr>
          <w:lang w:val="en"/>
        </w:rPr>
        <w:t>to learn the basics of occupancy, exposure-driven engineering, and basic risk assessment skills. Document in</w:t>
      </w:r>
      <w:r w:rsidR="00173676">
        <w:rPr>
          <w:lang w:val="en"/>
        </w:rPr>
        <w:t>i</w:t>
      </w:r>
      <w:r w:rsidR="0075648F">
        <w:rPr>
          <w:lang w:val="en"/>
        </w:rPr>
        <w:t xml:space="preserve">tial feedback on the results of the visit and work with </w:t>
      </w:r>
      <w:r w:rsidR="0054583D">
        <w:rPr>
          <w:lang w:val="en"/>
        </w:rPr>
        <w:t xml:space="preserve">the </w:t>
      </w:r>
      <w:r w:rsidR="0075648F">
        <w:rPr>
          <w:lang w:val="en"/>
        </w:rPr>
        <w:t>Production Underwriter to determine the impact on the ability to move forward.</w:t>
      </w:r>
    </w:p>
    <w:p w14:paraId="1E31A3E3" w14:textId="553352D1" w:rsidR="00F242A3" w:rsidRDefault="0075648F" w:rsidP="00F242A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Trail </w:t>
      </w:r>
      <w:r w:rsidR="00F242A3">
        <w:rPr>
          <w:lang w:val="en"/>
        </w:rPr>
        <w:t>Production Underwriters</w:t>
      </w:r>
      <w:r w:rsidR="003746E3">
        <w:rPr>
          <w:lang w:val="en"/>
        </w:rPr>
        <w:t xml:space="preserve"> </w:t>
      </w:r>
      <w:r>
        <w:rPr>
          <w:lang w:val="en"/>
        </w:rPr>
        <w:t xml:space="preserve">on broker calls to gain experience in a professional environment, learning basic networking and sales skills. Assist the Production Underwriter in pre-call work for broker calls, including preparing any marketing material or handouts. Take notes during the meetings. </w:t>
      </w:r>
    </w:p>
    <w:p w14:paraId="7168EBCA" w14:textId="77777777" w:rsidR="00F242A3" w:rsidRDefault="00F242A3" w:rsidP="00F242A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Assist </w:t>
      </w:r>
      <w:r w:rsidRPr="00F242A3">
        <w:rPr>
          <w:lang w:val="en"/>
        </w:rPr>
        <w:t>Management and Production Underwriters in preparing for and facilitating marketing events</w:t>
      </w:r>
      <w:r>
        <w:rPr>
          <w:lang w:val="en"/>
        </w:rPr>
        <w:t>,</w:t>
      </w:r>
      <w:r w:rsidRPr="00F242A3">
        <w:rPr>
          <w:lang w:val="en"/>
        </w:rPr>
        <w:t xml:space="preserve"> which include Broker Appreciation Events and Policy Workshops</w:t>
      </w:r>
    </w:p>
    <w:p w14:paraId="06660BB0" w14:textId="77777777" w:rsidR="0075648F" w:rsidRPr="00EC02CA" w:rsidRDefault="00F242A3" w:rsidP="003746E3">
      <w:pPr>
        <w:pStyle w:val="ListParagraph"/>
        <w:numPr>
          <w:ilvl w:val="0"/>
          <w:numId w:val="1"/>
        </w:numPr>
        <w:rPr>
          <w:lang w:val="en"/>
        </w:rPr>
      </w:pPr>
      <w:r w:rsidRPr="003746E3">
        <w:rPr>
          <w:lang w:val="en"/>
        </w:rPr>
        <w:t>R</w:t>
      </w:r>
      <w:proofErr w:type="spellStart"/>
      <w:r w:rsidRPr="00EA3A40">
        <w:t>eview</w:t>
      </w:r>
      <w:proofErr w:type="spellEnd"/>
      <w:r w:rsidRPr="00EA3A40">
        <w:t xml:space="preserve"> specifications and set up limits/deductibles </w:t>
      </w:r>
      <w:r w:rsidR="003746E3">
        <w:t>for potential new insureds</w:t>
      </w:r>
    </w:p>
    <w:p w14:paraId="3CE1B5B0" w14:textId="05396861" w:rsidR="00F242A3" w:rsidRPr="003746E3" w:rsidRDefault="00F242A3" w:rsidP="003746E3">
      <w:pPr>
        <w:pStyle w:val="ListParagraph"/>
        <w:numPr>
          <w:ilvl w:val="0"/>
          <w:numId w:val="1"/>
        </w:numPr>
        <w:rPr>
          <w:lang w:val="en"/>
        </w:rPr>
      </w:pPr>
      <w:r w:rsidRPr="003746E3">
        <w:rPr>
          <w:lang w:val="en"/>
        </w:rPr>
        <w:t>Complete a large project that will take a large part of, or the entire summer, that will assist the office</w:t>
      </w:r>
    </w:p>
    <w:p w14:paraId="3A0405CB" w14:textId="01A93825" w:rsidR="00F242A3" w:rsidRDefault="00F242A3" w:rsidP="00F242A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Deliver a 10-minute presentation to the staff </w:t>
      </w:r>
      <w:r w:rsidR="00173676">
        <w:rPr>
          <w:lang w:val="en"/>
        </w:rPr>
        <w:t>at the end of</w:t>
      </w:r>
      <w:r>
        <w:rPr>
          <w:lang w:val="en"/>
        </w:rPr>
        <w:t xml:space="preserve"> the summer </w:t>
      </w:r>
    </w:p>
    <w:p w14:paraId="475F02F4" w14:textId="77777777" w:rsidR="00F242A3" w:rsidRDefault="00F242A3" w:rsidP="00F242A3">
      <w:pPr>
        <w:rPr>
          <w:lang w:val="en"/>
        </w:rPr>
      </w:pPr>
    </w:p>
    <w:p w14:paraId="23012C0D" w14:textId="53DB8801" w:rsidR="00F242A3" w:rsidRPr="00F242A3" w:rsidRDefault="00F242A3" w:rsidP="00F242A3">
      <w:pPr>
        <w:rPr>
          <w:u w:val="single"/>
          <w:lang w:val="en"/>
        </w:rPr>
      </w:pPr>
      <w:r w:rsidRPr="00F242A3">
        <w:rPr>
          <w:u w:val="single"/>
          <w:lang w:val="en"/>
        </w:rPr>
        <w:t xml:space="preserve">Candidate </w:t>
      </w:r>
      <w:r w:rsidR="00173676" w:rsidRPr="00F242A3">
        <w:rPr>
          <w:u w:val="single"/>
          <w:lang w:val="en"/>
        </w:rPr>
        <w:t>Qualifications:</w:t>
      </w:r>
    </w:p>
    <w:p w14:paraId="7F03A74A" w14:textId="27FD80C8" w:rsidR="00F242A3" w:rsidRDefault="00173676" w:rsidP="00F242A3">
      <w:pPr>
        <w:rPr>
          <w:lang w:val="en"/>
        </w:rPr>
      </w:pPr>
      <w:r w:rsidRPr="00EC02CA">
        <w:rPr>
          <w:i/>
          <w:iCs/>
          <w:lang w:val="en"/>
        </w:rPr>
        <w:t>Education</w:t>
      </w:r>
      <w:r>
        <w:rPr>
          <w:lang w:val="en"/>
        </w:rPr>
        <w:t>:</w:t>
      </w:r>
      <w:r w:rsidR="00F242A3">
        <w:rPr>
          <w:lang w:val="en"/>
        </w:rPr>
        <w:t xml:space="preserve"> </w:t>
      </w:r>
      <w:r w:rsidR="00F242A3" w:rsidRPr="00F242A3">
        <w:rPr>
          <w:lang w:val="en"/>
        </w:rPr>
        <w:t>High School diploma or equivalent. Currently working towards a College Degree with Business major.</w:t>
      </w:r>
    </w:p>
    <w:p w14:paraId="4A35C768" w14:textId="4342459C" w:rsidR="00F242A3" w:rsidRDefault="00173676" w:rsidP="00F242A3">
      <w:pPr>
        <w:rPr>
          <w:lang w:val="en"/>
        </w:rPr>
      </w:pPr>
      <w:r w:rsidRPr="00EC02CA">
        <w:rPr>
          <w:i/>
          <w:iCs/>
          <w:lang w:val="en"/>
        </w:rPr>
        <w:lastRenderedPageBreak/>
        <w:t>Experience</w:t>
      </w:r>
      <w:r>
        <w:rPr>
          <w:lang w:val="en"/>
        </w:rPr>
        <w:t>:</w:t>
      </w:r>
      <w:r w:rsidR="00F242A3">
        <w:rPr>
          <w:lang w:val="en"/>
        </w:rPr>
        <w:t xml:space="preserve"> </w:t>
      </w:r>
      <w:r w:rsidR="00F242A3" w:rsidRPr="00F242A3">
        <w:rPr>
          <w:lang w:val="en"/>
        </w:rPr>
        <w:t>At least 2 years working towards a Colle</w:t>
      </w:r>
      <w:r w:rsidR="00635A48">
        <w:rPr>
          <w:lang w:val="en"/>
        </w:rPr>
        <w:t>ge Degree with a Business Major, graduating in 2019 or 2020</w:t>
      </w:r>
    </w:p>
    <w:p w14:paraId="0C2FAEA3" w14:textId="60753A0D" w:rsidR="00F242A3" w:rsidRPr="00F242A3" w:rsidRDefault="00173676" w:rsidP="00F242A3">
      <w:pPr>
        <w:rPr>
          <w:lang w:val="en"/>
        </w:rPr>
      </w:pPr>
      <w:r w:rsidRPr="00EC02CA">
        <w:rPr>
          <w:i/>
          <w:iCs/>
          <w:lang w:val="en"/>
        </w:rPr>
        <w:t>Skills</w:t>
      </w:r>
      <w:r>
        <w:rPr>
          <w:lang w:val="en"/>
        </w:rPr>
        <w:t>:</w:t>
      </w:r>
      <w:r w:rsidR="00F242A3">
        <w:rPr>
          <w:lang w:val="en"/>
        </w:rPr>
        <w:t xml:space="preserve"> </w:t>
      </w:r>
      <w:r w:rsidR="00F242A3" w:rsidRPr="00F242A3">
        <w:rPr>
          <w:lang w:val="en"/>
        </w:rPr>
        <w:t>Computer experience including basic working knowledge of Windows software applications such as MS Word, Excel, and Access.  Keyboard and data entry skills with typing speed and accuracy; mathematical aptitude with the ability to resolve numerical miscalculations; sound organizational skills with attention to detail and accuracy; good oral and written communication skills; career oriented with a focus on quality performance and customer service, a professional demeanor and positive attitude.</w:t>
      </w:r>
    </w:p>
    <w:p w14:paraId="1C4B4C21" w14:textId="3E99D273" w:rsidR="007F40E6" w:rsidRPr="007F40E6" w:rsidRDefault="0077423C" w:rsidP="007F40E6">
      <w:pPr>
        <w:rPr>
          <w:lang w:val="en"/>
        </w:rPr>
      </w:pPr>
      <w:r>
        <w:rPr>
          <w:lang w:val="en"/>
        </w:rPr>
        <w:t xml:space="preserve">Contact: Brooke Shidler-Lattz @ </w:t>
      </w:r>
      <w:hyperlink r:id="rId8" w:history="1">
        <w:r w:rsidRPr="00F35642">
          <w:rPr>
            <w:rStyle w:val="Hyperlink"/>
            <w:lang w:val="en"/>
          </w:rPr>
          <w:t>Brooke.Shidlerlattz@affiliatedfm.com</w:t>
        </w:r>
      </w:hyperlink>
      <w:r>
        <w:rPr>
          <w:lang w:val="en"/>
        </w:rPr>
        <w:t xml:space="preserve"> </w:t>
      </w:r>
    </w:p>
    <w:sectPr w:rsidR="007F40E6" w:rsidRPr="007F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A45"/>
    <w:multiLevelType w:val="hybridMultilevel"/>
    <w:tmpl w:val="D292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34D"/>
    <w:multiLevelType w:val="multilevel"/>
    <w:tmpl w:val="8E6C5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B"/>
    <w:rsid w:val="00173676"/>
    <w:rsid w:val="001C1F14"/>
    <w:rsid w:val="003746E3"/>
    <w:rsid w:val="005205A0"/>
    <w:rsid w:val="0054583D"/>
    <w:rsid w:val="00635A48"/>
    <w:rsid w:val="0075648F"/>
    <w:rsid w:val="0077423C"/>
    <w:rsid w:val="007F40E6"/>
    <w:rsid w:val="008204B0"/>
    <w:rsid w:val="008802F4"/>
    <w:rsid w:val="00A10BE5"/>
    <w:rsid w:val="00A958D4"/>
    <w:rsid w:val="00D2699B"/>
    <w:rsid w:val="00EC02CA"/>
    <w:rsid w:val="00F242A3"/>
    <w:rsid w:val="00F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409C"/>
  <w15:chartTrackingRefBased/>
  <w15:docId w15:val="{DF3BD903-E986-4F9D-BB12-273ED1A6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48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.Shidlerlattz@affiliatedf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5B5F09A81C4AA3E804AD295B5491" ma:contentTypeVersion="12" ma:contentTypeDescription="Create a new document." ma:contentTypeScope="" ma:versionID="ae7252bb47f69160a34c007f75139694">
  <xsd:schema xmlns:xsd="http://www.w3.org/2001/XMLSchema" xmlns:xs="http://www.w3.org/2001/XMLSchema" xmlns:p="http://schemas.microsoft.com/office/2006/metadata/properties" xmlns:ns3="2840db89-b5ac-4729-be9f-6f0c065a2c7e" xmlns:ns4="927fc778-71bf-4fa9-81e2-5e4dc0702940" targetNamespace="http://schemas.microsoft.com/office/2006/metadata/properties" ma:root="true" ma:fieldsID="f610b941fcd6111339c19cab2d329570" ns3:_="" ns4:_="">
    <xsd:import namespace="2840db89-b5ac-4729-be9f-6f0c065a2c7e"/>
    <xsd:import namespace="927fc778-71bf-4fa9-81e2-5e4dc0702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db89-b5ac-4729-be9f-6f0c065a2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c778-71bf-4fa9-81e2-5e4dc070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1FD9E-58B0-45D7-AFED-103DEF033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69C30-8217-4628-8367-8521BF44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db89-b5ac-4729-be9f-6f0c065a2c7e"/>
    <ds:schemaRef ds:uri="927fc778-71bf-4fa9-81e2-5e4dc0702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C86-3E61-4F5B-99FC-0E3014F0B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Shidler-Lattz, Brooke</dc:creator>
  <cp:keywords/>
  <dc:description/>
  <cp:lastModifiedBy>Chang, Mu-Sheng</cp:lastModifiedBy>
  <cp:revision>2</cp:revision>
  <dcterms:created xsi:type="dcterms:W3CDTF">2019-10-03T23:39:00Z</dcterms:created>
  <dcterms:modified xsi:type="dcterms:W3CDTF">2019-10-03T23:39:00Z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0x0101007C475B5F09A81C4AA3E804AD295B5491</vt:lpwstr>
  </property>
</Properties>
</file>