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00" w:type="dxa"/>
        <w:tblInd w:w="90" w:type="dxa"/>
        <w:tblBorders>
          <w:bottom w:val="single" w:sz="4" w:space="0" w:color="auto"/>
        </w:tblBorders>
        <w:tblLook w:val="0000" w:firstRow="0" w:lastRow="0" w:firstColumn="0" w:lastColumn="0" w:noHBand="0" w:noVBand="0"/>
      </w:tblPr>
      <w:tblGrid>
        <w:gridCol w:w="5406"/>
        <w:gridCol w:w="4494"/>
      </w:tblGrid>
      <w:tr w:rsidR="005D39BA" w:rsidRPr="00582896" w14:paraId="528AF7AF" w14:textId="77777777" w:rsidTr="00316E29">
        <w:trPr>
          <w:cantSplit/>
          <w:trHeight w:val="720"/>
        </w:trPr>
        <w:tc>
          <w:tcPr>
            <w:tcW w:w="5406" w:type="dxa"/>
          </w:tcPr>
          <w:p w14:paraId="0CD449FB" w14:textId="77777777" w:rsidR="005D39BA" w:rsidRDefault="005D39BA" w:rsidP="00316E29">
            <w:pPr>
              <w:spacing w:after="60"/>
              <w:ind w:left="-105"/>
              <w:rPr>
                <w:sz w:val="20"/>
              </w:rPr>
            </w:pPr>
            <w:r w:rsidRPr="00B16AF6">
              <w:rPr>
                <w:rFonts w:ascii="Calibri" w:eastAsia="Calibri" w:hAnsi="Calibri"/>
                <w:noProof/>
              </w:rPr>
              <w:drawing>
                <wp:inline distT="0" distB="0" distL="0" distR="0" wp14:anchorId="36819D86" wp14:editId="2584E16B">
                  <wp:extent cx="2867025" cy="410632"/>
                  <wp:effectExtent l="0" t="0" r="0" b="8890"/>
                  <wp:docPr id="1" name="Picture 1" descr="California State University, Northridge -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ifornia State University, Northridge - Ho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8313" cy="412249"/>
                          </a:xfrm>
                          <a:prstGeom prst="rect">
                            <a:avLst/>
                          </a:prstGeom>
                          <a:noFill/>
                          <a:ln>
                            <a:noFill/>
                          </a:ln>
                        </pic:spPr>
                      </pic:pic>
                    </a:graphicData>
                  </a:graphic>
                </wp:inline>
              </w:drawing>
            </w:r>
          </w:p>
        </w:tc>
        <w:tc>
          <w:tcPr>
            <w:tcW w:w="4494" w:type="dxa"/>
            <w:vAlign w:val="bottom"/>
          </w:tcPr>
          <w:p w14:paraId="4726C7DF" w14:textId="77777777" w:rsidR="005D39BA" w:rsidRPr="00582896" w:rsidRDefault="00582896" w:rsidP="00582896">
            <w:pPr>
              <w:ind w:left="-120"/>
              <w:jc w:val="right"/>
              <w:rPr>
                <w:rStyle w:val="Memo"/>
                <w:rFonts w:ascii="Arial" w:hAnsi="Arial" w:cs="Arial"/>
                <w:b/>
                <w:w w:val="90"/>
                <w:sz w:val="20"/>
                <w:szCs w:val="28"/>
              </w:rPr>
            </w:pPr>
            <w:r w:rsidRPr="00582896">
              <w:rPr>
                <w:rStyle w:val="Memo"/>
                <w:rFonts w:ascii="Arial" w:hAnsi="Arial" w:cs="Arial"/>
                <w:b/>
                <w:w w:val="90"/>
                <w:sz w:val="26"/>
                <w:szCs w:val="28"/>
              </w:rPr>
              <w:t>FACULTY POSITION ANNOUNCEMENT</w:t>
            </w:r>
            <w:r w:rsidR="00A75239" w:rsidRPr="00582896">
              <w:rPr>
                <w:rStyle w:val="Memo"/>
                <w:rFonts w:ascii="Arial" w:hAnsi="Arial" w:cs="Arial"/>
                <w:b/>
                <w:w w:val="90"/>
                <w:sz w:val="28"/>
                <w:szCs w:val="28"/>
              </w:rPr>
              <w:br/>
            </w:r>
            <w:r w:rsidR="0067081D" w:rsidRPr="00582896">
              <w:rPr>
                <w:rStyle w:val="Memo"/>
                <w:rFonts w:ascii="Arial" w:hAnsi="Arial" w:cs="Arial"/>
                <w:b/>
                <w:w w:val="90"/>
                <w:sz w:val="24"/>
                <w:szCs w:val="28"/>
              </w:rPr>
              <w:t>PART-TIME</w:t>
            </w:r>
            <w:r w:rsidRPr="00582896">
              <w:rPr>
                <w:rStyle w:val="Memo"/>
                <w:rFonts w:ascii="Arial" w:hAnsi="Arial" w:cs="Arial"/>
                <w:b/>
                <w:w w:val="90"/>
                <w:sz w:val="24"/>
                <w:szCs w:val="28"/>
              </w:rPr>
              <w:br/>
            </w:r>
            <w:r w:rsidRPr="00582896">
              <w:rPr>
                <w:rStyle w:val="Memo"/>
                <w:rFonts w:ascii="Arial" w:hAnsi="Arial" w:cs="Arial"/>
                <w:b/>
                <w:w w:val="90"/>
                <w:sz w:val="20"/>
                <w:szCs w:val="28"/>
              </w:rPr>
              <w:t>(formerly AA-6)</w:t>
            </w:r>
          </w:p>
          <w:p w14:paraId="35CE9DDD" w14:textId="77777777" w:rsidR="005D39BA" w:rsidRPr="00582896" w:rsidRDefault="009A4D43" w:rsidP="00582896">
            <w:pPr>
              <w:ind w:left="-120"/>
              <w:rPr>
                <w:b/>
                <w:smallCaps/>
                <w:w w:val="90"/>
                <w:sz w:val="22"/>
                <w:szCs w:val="22"/>
              </w:rPr>
            </w:pPr>
            <w:r w:rsidRPr="00582896">
              <w:rPr>
                <w:rStyle w:val="Memo"/>
                <w:b/>
                <w:w w:val="90"/>
                <w:sz w:val="28"/>
                <w:szCs w:val="28"/>
              </w:rPr>
              <w:t xml:space="preserve">    </w:t>
            </w:r>
            <w:r w:rsidR="005D39BA" w:rsidRPr="00582896">
              <w:rPr>
                <w:rStyle w:val="Memo"/>
                <w:b/>
                <w:w w:val="90"/>
                <w:sz w:val="22"/>
                <w:szCs w:val="22"/>
              </w:rPr>
              <w:tab/>
            </w:r>
          </w:p>
        </w:tc>
      </w:tr>
    </w:tbl>
    <w:p w14:paraId="384CCA98" w14:textId="77777777" w:rsidR="000A2404" w:rsidRDefault="000A2404">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b/>
          <w:sz w:val="22"/>
        </w:rPr>
      </w:pPr>
    </w:p>
    <w:p w14:paraId="7504F0C6" w14:textId="4ECC78F5" w:rsidR="0067081D" w:rsidRPr="00A75E14" w:rsidRDefault="0067081D" w:rsidP="00963C10">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rPr>
          <w:rFonts w:ascii="Helvetica" w:hAnsi="Helvetica" w:cs="Helvetica"/>
          <w:b/>
          <w:sz w:val="22"/>
          <w:szCs w:val="22"/>
        </w:rPr>
      </w:pPr>
      <w:r w:rsidRPr="00A75E14">
        <w:rPr>
          <w:rFonts w:ascii="Helvetica" w:hAnsi="Helvetica" w:cs="Helvetica"/>
          <w:b/>
          <w:sz w:val="22"/>
          <w:szCs w:val="22"/>
        </w:rPr>
        <w:t>Department:</w:t>
      </w:r>
      <w:r w:rsidRPr="00A75E14">
        <w:rPr>
          <w:rFonts w:ascii="Helvetica" w:hAnsi="Helvetica" w:cs="Helvetica"/>
          <w:b/>
          <w:sz w:val="22"/>
          <w:szCs w:val="22"/>
        </w:rPr>
        <w:tab/>
      </w:r>
      <w:r w:rsidR="0069156A" w:rsidRPr="00A75E14">
        <w:rPr>
          <w:rFonts w:ascii="Helvetica" w:hAnsi="Helvetica" w:cs="Helvetica"/>
          <w:b/>
          <w:sz w:val="22"/>
          <w:szCs w:val="22"/>
        </w:rPr>
        <w:t>Queer Studies</w:t>
      </w:r>
      <w:r w:rsidR="002873DA" w:rsidRPr="00A75E14">
        <w:rPr>
          <w:rFonts w:ascii="Helvetica" w:hAnsi="Helvetica" w:cs="Helvetica"/>
          <w:b/>
          <w:sz w:val="22"/>
          <w:szCs w:val="22"/>
        </w:rPr>
        <w:tab/>
      </w:r>
      <w:r w:rsidR="002873DA" w:rsidRPr="00A75E14">
        <w:rPr>
          <w:rFonts w:ascii="Helvetica" w:hAnsi="Helvetica" w:cs="Helvetica"/>
          <w:b/>
          <w:sz w:val="22"/>
          <w:szCs w:val="22"/>
        </w:rPr>
        <w:tab/>
      </w:r>
      <w:r w:rsidRPr="00A75E14">
        <w:rPr>
          <w:rFonts w:ascii="Helvetica" w:hAnsi="Helvetica" w:cs="Helvetica"/>
          <w:b/>
          <w:sz w:val="22"/>
          <w:szCs w:val="22"/>
        </w:rPr>
        <w:t>Effective Date of Appointment:</w:t>
      </w:r>
      <w:r w:rsidR="00963C10" w:rsidRPr="00A75E14">
        <w:rPr>
          <w:rFonts w:ascii="Helvetica" w:hAnsi="Helvetica" w:cs="Helvetica"/>
          <w:b/>
          <w:sz w:val="22"/>
          <w:szCs w:val="22"/>
        </w:rPr>
        <w:t xml:space="preserve">  </w:t>
      </w:r>
      <w:r w:rsidR="00D23DAD">
        <w:rPr>
          <w:rFonts w:ascii="Helvetica" w:hAnsi="Helvetica" w:cs="Helvetica"/>
          <w:b/>
          <w:sz w:val="22"/>
          <w:szCs w:val="22"/>
        </w:rPr>
        <w:t>Spring 2022</w:t>
      </w:r>
      <w:r w:rsidR="00963C10" w:rsidRPr="00A75E14">
        <w:rPr>
          <w:rFonts w:ascii="Helvetica" w:hAnsi="Helvetica" w:cs="Helvetica"/>
          <w:b/>
          <w:sz w:val="22"/>
          <w:szCs w:val="22"/>
        </w:rPr>
        <w:tab/>
      </w:r>
    </w:p>
    <w:p w14:paraId="5995C7AD" w14:textId="77777777" w:rsidR="0067081D" w:rsidRPr="00A75E14" w:rsidRDefault="0067081D" w:rsidP="0067081D">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Helvetica" w:hAnsi="Helvetica" w:cs="Helvetica"/>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0080"/>
      </w:tblGrid>
      <w:tr w:rsidR="00E12DA0" w:rsidRPr="00A75E14" w14:paraId="7946B490" w14:textId="77777777" w:rsidTr="00E46D42">
        <w:tc>
          <w:tcPr>
            <w:tcW w:w="10080" w:type="dxa"/>
          </w:tcPr>
          <w:p w14:paraId="621A197A" w14:textId="77777777" w:rsidR="00C3601B" w:rsidRPr="00A75E14" w:rsidRDefault="003F58F6" w:rsidP="001B1A65">
            <w:pPr>
              <w:jc w:val="both"/>
              <w:rPr>
                <w:rFonts w:ascii="Helvetica" w:hAnsi="Helvetica" w:cs="Helvetica"/>
                <w:b/>
                <w:sz w:val="22"/>
                <w:szCs w:val="22"/>
              </w:rPr>
            </w:pPr>
            <w:r w:rsidRPr="00A75E14">
              <w:rPr>
                <w:rFonts w:ascii="Helvetica" w:hAnsi="Helvetica" w:cs="Helvetica"/>
                <w:b/>
                <w:sz w:val="22"/>
                <w:szCs w:val="22"/>
              </w:rPr>
              <w:t xml:space="preserve">About the </w:t>
            </w:r>
            <w:r w:rsidR="00E12DA0" w:rsidRPr="00A75E14">
              <w:rPr>
                <w:rFonts w:ascii="Helvetica" w:hAnsi="Helvetica" w:cs="Helvetica"/>
                <w:b/>
                <w:sz w:val="22"/>
                <w:szCs w:val="22"/>
              </w:rPr>
              <w:t>University:</w:t>
            </w:r>
          </w:p>
          <w:p w14:paraId="04FBF84C" w14:textId="517124F8" w:rsidR="00A75E14" w:rsidRDefault="00F06142" w:rsidP="00A75E14">
            <w:pPr>
              <w:rPr>
                <w:rFonts w:ascii="Helvetica" w:hAnsi="Helvetica" w:cs="Helvetica"/>
                <w:sz w:val="22"/>
                <w:szCs w:val="22"/>
              </w:rPr>
            </w:pPr>
            <w:r w:rsidRPr="00A75E14">
              <w:rPr>
                <w:rFonts w:ascii="Helvetica" w:hAnsi="Helvetica" w:cs="Helvetica"/>
                <w:sz w:val="22"/>
                <w:szCs w:val="22"/>
              </w:rPr>
              <w:t>One of the largest universities in the country, California State University, Northridge (CSUN) is an urban, comprehensive university that delivers award-winning undergraduate and graduate programs to nearly 40,000 students annually and counts more than 330,000 alumni who elevate Southern California and beyond. Since its founding in 1958, CSUN has made a significant and long-term economic impact on California, generating nearly $1.9 billion in economic impact and more than 11,700 jobs each year. The LAEDC recognized CSUN as its 2015 Eddy Award winner for its positive economic impact. Serving more students on Pell Grants than any other institution in California, CSUN is also a social elevator and one of the most diverse universities in the country. CSUN ranks 13</w:t>
            </w:r>
            <w:r w:rsidRPr="00A75E14">
              <w:rPr>
                <w:rFonts w:ascii="Helvetica" w:hAnsi="Helvetica" w:cs="Helvetica"/>
                <w:sz w:val="22"/>
                <w:szCs w:val="22"/>
                <w:vertAlign w:val="superscript"/>
              </w:rPr>
              <w:t>th</w:t>
            </w:r>
            <w:r w:rsidRPr="00A75E14">
              <w:rPr>
                <w:rFonts w:ascii="Helvetica" w:hAnsi="Helvetica" w:cs="Helvetica"/>
                <w:sz w:val="22"/>
                <w:szCs w:val="22"/>
              </w:rPr>
              <w:t xml:space="preserve"> in awarding bachelor’s degrees to </w:t>
            </w:r>
            <w:r w:rsidR="00316E29" w:rsidRPr="00A75E14">
              <w:rPr>
                <w:rFonts w:ascii="Helvetica" w:hAnsi="Helvetica" w:cs="Helvetica"/>
                <w:sz w:val="22"/>
                <w:szCs w:val="22"/>
              </w:rPr>
              <w:t>traditionally underserved</w:t>
            </w:r>
            <w:r w:rsidRPr="00A75E14">
              <w:rPr>
                <w:rFonts w:ascii="Helvetica" w:hAnsi="Helvetica" w:cs="Helvetica"/>
                <w:sz w:val="22"/>
                <w:szCs w:val="22"/>
              </w:rPr>
              <w:t xml:space="preserve"> students and </w:t>
            </w:r>
            <w:r w:rsidR="001B1A65" w:rsidRPr="00A75E14">
              <w:rPr>
                <w:rFonts w:ascii="Helvetica" w:hAnsi="Helvetica" w:cs="Helvetica"/>
                <w:sz w:val="22"/>
                <w:szCs w:val="22"/>
              </w:rPr>
              <w:t>enrolls the largest number of Deaf and Hard-of-H</w:t>
            </w:r>
            <w:r w:rsidRPr="00A75E14">
              <w:rPr>
                <w:rFonts w:ascii="Helvetica" w:hAnsi="Helvetica" w:cs="Helvetica"/>
                <w:sz w:val="22"/>
                <w:szCs w:val="22"/>
              </w:rPr>
              <w:t xml:space="preserve">earing students </w:t>
            </w:r>
            <w:proofErr w:type="gramStart"/>
            <w:r w:rsidRPr="00A75E14">
              <w:rPr>
                <w:rFonts w:ascii="Helvetica" w:hAnsi="Helvetica" w:cs="Helvetica"/>
                <w:sz w:val="22"/>
                <w:szCs w:val="22"/>
              </w:rPr>
              <w:t>of</w:t>
            </w:r>
            <w:proofErr w:type="gramEnd"/>
            <w:r w:rsidRPr="00A75E14">
              <w:rPr>
                <w:rFonts w:ascii="Helvetica" w:hAnsi="Helvetica" w:cs="Helvetica"/>
                <w:sz w:val="22"/>
                <w:szCs w:val="22"/>
              </w:rPr>
              <w:t xml:space="preserve"> any U.S. state university. The</w:t>
            </w:r>
            <w:r w:rsidR="00A75E14">
              <w:rPr>
                <w:rFonts w:ascii="Helvetica" w:hAnsi="Helvetica" w:cs="Helvetica"/>
                <w:sz w:val="22"/>
                <w:szCs w:val="22"/>
              </w:rPr>
              <w:t xml:space="preserve"> </w:t>
            </w:r>
            <w:proofErr w:type="gramStart"/>
            <w:r w:rsidR="00A75E14">
              <w:rPr>
                <w:rFonts w:ascii="Helvetica" w:hAnsi="Helvetica" w:cs="Helvetica"/>
                <w:sz w:val="22"/>
                <w:szCs w:val="22"/>
              </w:rPr>
              <w:t>j</w:t>
            </w:r>
            <w:r w:rsidRPr="00A75E14">
              <w:rPr>
                <w:rFonts w:ascii="Helvetica" w:hAnsi="Helvetica" w:cs="Helvetica"/>
                <w:sz w:val="22"/>
                <w:szCs w:val="22"/>
              </w:rPr>
              <w:t>ournal </w:t>
            </w:r>
            <w:r w:rsidR="00A75E14">
              <w:rPr>
                <w:rFonts w:ascii="Helvetica" w:hAnsi="Helvetica" w:cs="Helvetica"/>
                <w:sz w:val="22"/>
                <w:szCs w:val="22"/>
              </w:rPr>
              <w:t xml:space="preserve"> </w:t>
            </w:r>
            <w:r w:rsidRPr="00A75E14">
              <w:rPr>
                <w:rFonts w:ascii="Helvetica" w:hAnsi="Helvetica" w:cs="Helvetica"/>
                <w:i/>
                <w:iCs/>
                <w:sz w:val="22"/>
                <w:szCs w:val="22"/>
              </w:rPr>
              <w:t>Nature</w:t>
            </w:r>
            <w:proofErr w:type="gramEnd"/>
            <w:r w:rsidRPr="00A75E14">
              <w:rPr>
                <w:rFonts w:ascii="Helvetica" w:hAnsi="Helvetica" w:cs="Helvetica"/>
                <w:sz w:val="22"/>
                <w:szCs w:val="22"/>
              </w:rPr>
              <w:t> </w:t>
            </w:r>
          </w:p>
          <w:p w14:paraId="1E505129" w14:textId="1CD3D0BF" w:rsidR="00F06142" w:rsidRPr="00A75E14" w:rsidRDefault="00F06142" w:rsidP="00A75E14">
            <w:pPr>
              <w:rPr>
                <w:rFonts w:ascii="Helvetica" w:hAnsi="Helvetica" w:cs="Helvetica"/>
                <w:sz w:val="22"/>
                <w:szCs w:val="22"/>
              </w:rPr>
            </w:pPr>
            <w:r w:rsidRPr="00A75E14">
              <w:rPr>
                <w:rFonts w:ascii="Helvetica" w:hAnsi="Helvetica" w:cs="Helvetica"/>
                <w:sz w:val="22"/>
                <w:szCs w:val="22"/>
              </w:rPr>
              <w:t>recently named CSUN a Rising Star for scientific research, and the NSF ranks CSUN in the top five nationally among similar institutions for graduates who go on to earn doctorates in the sciences. CSUN is where individuals rise. And through them, so does Greater Los Angeles and beyond.</w:t>
            </w:r>
          </w:p>
          <w:p w14:paraId="0A4664B2" w14:textId="77777777" w:rsidR="003F58F6" w:rsidRPr="00A75E14" w:rsidRDefault="003F58F6" w:rsidP="001B1A65">
            <w:pPr>
              <w:jc w:val="both"/>
              <w:rPr>
                <w:rFonts w:ascii="Helvetica" w:hAnsi="Helvetica" w:cs="Helvetica"/>
                <w:color w:val="000000"/>
                <w:sz w:val="22"/>
                <w:szCs w:val="22"/>
              </w:rPr>
            </w:pPr>
          </w:p>
          <w:p w14:paraId="4991A920" w14:textId="77777777" w:rsidR="000E6AD5" w:rsidRPr="00A75E14" w:rsidRDefault="000E6AD5" w:rsidP="000E6AD5">
            <w:pPr>
              <w:jc w:val="both"/>
              <w:rPr>
                <w:rFonts w:ascii="Helvetica" w:hAnsi="Helvetica" w:cs="Helvetica"/>
                <w:b/>
                <w:sz w:val="22"/>
                <w:szCs w:val="22"/>
              </w:rPr>
            </w:pPr>
            <w:r w:rsidRPr="00A75E14">
              <w:rPr>
                <w:rFonts w:ascii="Helvetica" w:hAnsi="Helvetica" w:cs="Helvetica"/>
                <w:b/>
                <w:sz w:val="22"/>
                <w:szCs w:val="22"/>
              </w:rPr>
              <w:t>About the College:</w:t>
            </w:r>
          </w:p>
          <w:p w14:paraId="154127D1" w14:textId="77777777" w:rsidR="00F47459" w:rsidRPr="00A75E14" w:rsidRDefault="00F47459" w:rsidP="00A75E14">
            <w:pPr>
              <w:rPr>
                <w:rFonts w:ascii="Helvetica" w:hAnsi="Helvetica" w:cs="Helvetica"/>
                <w:sz w:val="22"/>
                <w:szCs w:val="22"/>
              </w:rPr>
            </w:pPr>
            <w:r w:rsidRPr="00A75E14">
              <w:rPr>
                <w:rFonts w:ascii="Helvetica" w:hAnsi="Helvetica" w:cs="Helvetica"/>
                <w:sz w:val="22"/>
                <w:szCs w:val="22"/>
              </w:rPr>
              <w:t xml:space="preserve">The College of Humanities comprises nine departments: Asian American Studies, Central American Studies, Chicana/o Studies, English, Gender and Women’s Studies, Linguistics/TESL, Modern and Classical Languages and Literatures, Philosophy, and Religious Studies. The College is also home to six interdisciplinary programs: American Indian Studies, Civic and Community Engagement, Jewish Studies, Liberal Studies, Middle Eastern and Islamic Studies, and Queer Studies. The College offers thirteen bachelor’s degrees, six master’s degrees, and twenty-three minor programs and supports the interdisciplinary and cross-cultural collaboration of our faculty and students. The College plays a fundamental role in the university’s general education program and in meeting the university’s commitment to serving the needs of the region. </w:t>
            </w:r>
          </w:p>
          <w:p w14:paraId="5F9BD2A5" w14:textId="77777777" w:rsidR="000E6AD5" w:rsidRPr="00A75E14" w:rsidRDefault="000E6AD5" w:rsidP="000E6AD5">
            <w:pPr>
              <w:jc w:val="both"/>
              <w:rPr>
                <w:rFonts w:ascii="Helvetica" w:hAnsi="Helvetica" w:cs="Helvetica"/>
                <w:b/>
                <w:sz w:val="22"/>
                <w:szCs w:val="22"/>
              </w:rPr>
            </w:pPr>
          </w:p>
          <w:p w14:paraId="77ECF0A9" w14:textId="77777777" w:rsidR="000E6AD5" w:rsidRPr="00A75E14" w:rsidRDefault="000E6AD5" w:rsidP="000E6AD5">
            <w:pPr>
              <w:jc w:val="both"/>
              <w:rPr>
                <w:rFonts w:ascii="Helvetica" w:hAnsi="Helvetica" w:cs="Helvetica"/>
                <w:b/>
                <w:sz w:val="22"/>
                <w:szCs w:val="22"/>
              </w:rPr>
            </w:pPr>
            <w:r w:rsidRPr="00A75E14">
              <w:rPr>
                <w:rFonts w:ascii="Helvetica" w:hAnsi="Helvetica" w:cs="Helvetica"/>
                <w:b/>
                <w:sz w:val="22"/>
                <w:szCs w:val="22"/>
              </w:rPr>
              <w:t>About the Department:</w:t>
            </w:r>
          </w:p>
          <w:p w14:paraId="57D972BD" w14:textId="77777777" w:rsidR="000E6AD5" w:rsidRPr="00A75E14" w:rsidRDefault="000E6AD5" w:rsidP="000E6AD5">
            <w:pPr>
              <w:jc w:val="both"/>
              <w:rPr>
                <w:rFonts w:ascii="Helvetica" w:hAnsi="Helvetica" w:cs="Helvetica"/>
                <w:b/>
                <w:sz w:val="22"/>
                <w:szCs w:val="22"/>
              </w:rPr>
            </w:pPr>
          </w:p>
          <w:p w14:paraId="4C139380" w14:textId="674DA7A1" w:rsidR="000E6AD5" w:rsidRPr="00A75E14" w:rsidRDefault="00433A6B" w:rsidP="00A75E14">
            <w:pPr>
              <w:rPr>
                <w:rFonts w:ascii="Helvetica" w:hAnsi="Helvetica" w:cs="Helvetica"/>
                <w:sz w:val="22"/>
                <w:szCs w:val="22"/>
              </w:rPr>
            </w:pPr>
            <w:r w:rsidRPr="00A75E14">
              <w:rPr>
                <w:rFonts w:ascii="Helvetica" w:hAnsi="Helvetica" w:cs="Helvetica"/>
                <w:sz w:val="22"/>
                <w:szCs w:val="22"/>
              </w:rPr>
              <w:t>The Queer Studies Program at California State University, Northridge, currently offers students the opportunity to earn a Queer Studies minor.  Students must complete three required courses (QS</w:t>
            </w:r>
            <w:r w:rsidR="00A75E14" w:rsidRPr="00A75E14">
              <w:rPr>
                <w:rFonts w:ascii="Helvetica" w:hAnsi="Helvetica" w:cs="Helvetica"/>
                <w:sz w:val="22"/>
                <w:szCs w:val="22"/>
              </w:rPr>
              <w:t xml:space="preserve"> 101/201, </w:t>
            </w:r>
            <w:r w:rsidRPr="00A75E14">
              <w:rPr>
                <w:rFonts w:ascii="Helvetica" w:hAnsi="Helvetica" w:cs="Helvetica"/>
                <w:sz w:val="22"/>
                <w:szCs w:val="22"/>
              </w:rPr>
              <w:t>301</w:t>
            </w:r>
            <w:r w:rsidR="00A75E14" w:rsidRPr="00A75E14">
              <w:rPr>
                <w:rFonts w:ascii="Helvetica" w:hAnsi="Helvetica" w:cs="Helvetica"/>
                <w:sz w:val="22"/>
                <w:szCs w:val="22"/>
              </w:rPr>
              <w:t xml:space="preserve"> and 302</w:t>
            </w:r>
            <w:r w:rsidRPr="00A75E14">
              <w:rPr>
                <w:rFonts w:ascii="Helvetica" w:hAnsi="Helvetica" w:cs="Helvetica"/>
                <w:sz w:val="22"/>
                <w:szCs w:val="22"/>
              </w:rPr>
              <w:t xml:space="preserve">) </w:t>
            </w:r>
            <w:r w:rsidR="00A75E14" w:rsidRPr="00A75E14">
              <w:rPr>
                <w:rFonts w:ascii="Helvetica" w:hAnsi="Helvetica" w:cs="Helvetica"/>
                <w:sz w:val="22"/>
                <w:szCs w:val="22"/>
              </w:rPr>
              <w:t>as well as</w:t>
            </w:r>
            <w:r w:rsidRPr="00A75E14">
              <w:rPr>
                <w:rFonts w:ascii="Helvetica" w:hAnsi="Helvetica" w:cs="Helvetica"/>
                <w:sz w:val="22"/>
                <w:szCs w:val="22"/>
              </w:rPr>
              <w:t xml:space="preserve"> three elective courses for a total of 18</w:t>
            </w:r>
            <w:r w:rsidR="00A75E14" w:rsidRPr="00A75E14">
              <w:rPr>
                <w:rFonts w:ascii="Helvetica" w:hAnsi="Helvetica" w:cs="Helvetica"/>
                <w:sz w:val="22"/>
                <w:szCs w:val="22"/>
              </w:rPr>
              <w:t xml:space="preserve"> </w:t>
            </w:r>
            <w:r w:rsidRPr="00A75E14">
              <w:rPr>
                <w:rFonts w:ascii="Helvetica" w:hAnsi="Helvetica" w:cs="Helvetica"/>
                <w:sz w:val="22"/>
                <w:szCs w:val="22"/>
              </w:rPr>
              <w:t>U</w:t>
            </w:r>
            <w:r w:rsidR="00A75E14" w:rsidRPr="00A75E14">
              <w:rPr>
                <w:rFonts w:ascii="Helvetica" w:hAnsi="Helvetica" w:cs="Helvetica"/>
                <w:sz w:val="22"/>
                <w:szCs w:val="22"/>
              </w:rPr>
              <w:t>nits</w:t>
            </w:r>
            <w:r w:rsidRPr="00A75E14">
              <w:rPr>
                <w:rFonts w:ascii="Helvetica" w:hAnsi="Helvetica" w:cs="Helvetica"/>
                <w:sz w:val="22"/>
                <w:szCs w:val="22"/>
              </w:rPr>
              <w:t xml:space="preserve"> to earn the minor.</w:t>
            </w:r>
          </w:p>
          <w:p w14:paraId="260E8359" w14:textId="77777777" w:rsidR="000E6AD5" w:rsidRPr="00A75E14" w:rsidRDefault="000E6AD5" w:rsidP="001B1A65">
            <w:pPr>
              <w:jc w:val="both"/>
              <w:rPr>
                <w:rFonts w:ascii="Helvetica" w:hAnsi="Helvetica" w:cs="Helvetica"/>
                <w:b/>
                <w:color w:val="000000"/>
                <w:sz w:val="22"/>
                <w:szCs w:val="22"/>
              </w:rPr>
            </w:pPr>
          </w:p>
          <w:p w14:paraId="15D1ABC0" w14:textId="77777777" w:rsidR="00C3601B" w:rsidRPr="00A75E14" w:rsidRDefault="00C3601B" w:rsidP="001B1A65">
            <w:pPr>
              <w:jc w:val="both"/>
              <w:rPr>
                <w:rFonts w:ascii="Helvetica" w:hAnsi="Helvetica" w:cs="Helvetica"/>
                <w:b/>
                <w:color w:val="000000"/>
                <w:sz w:val="22"/>
                <w:szCs w:val="22"/>
              </w:rPr>
            </w:pPr>
            <w:r w:rsidRPr="00A75E14">
              <w:rPr>
                <w:rFonts w:ascii="Helvetica" w:hAnsi="Helvetica" w:cs="Helvetica"/>
                <w:b/>
                <w:color w:val="000000"/>
                <w:sz w:val="22"/>
                <w:szCs w:val="22"/>
              </w:rPr>
              <w:t>CSUN’s Commitment to You:</w:t>
            </w:r>
          </w:p>
          <w:p w14:paraId="27B6A3FE" w14:textId="77777777" w:rsidR="00C3601B" w:rsidRPr="00A75E14" w:rsidRDefault="00C3601B" w:rsidP="00A75E14">
            <w:pPr>
              <w:rPr>
                <w:rFonts w:ascii="Helvetica" w:hAnsi="Helvetica" w:cs="Helvetica"/>
                <w:sz w:val="22"/>
                <w:szCs w:val="22"/>
              </w:rPr>
            </w:pPr>
            <w:r w:rsidRPr="00A75E14">
              <w:rPr>
                <w:rFonts w:ascii="Helvetica" w:hAnsi="Helvetica" w:cs="Helvetica"/>
                <w:sz w:val="22"/>
                <w:szCs w:val="22"/>
              </w:rPr>
              <w:t xml:space="preserve">CSUN is committed to achieving excellence through teaching, scholarship, </w:t>
            </w:r>
            <w:r w:rsidR="001B1A65" w:rsidRPr="00A75E14">
              <w:rPr>
                <w:rFonts w:ascii="Helvetica" w:hAnsi="Helvetica" w:cs="Helvetica"/>
                <w:sz w:val="22"/>
                <w:szCs w:val="22"/>
              </w:rPr>
              <w:t xml:space="preserve">learning and </w:t>
            </w:r>
            <w:r w:rsidR="00261D5A" w:rsidRPr="00A75E14">
              <w:rPr>
                <w:rFonts w:ascii="Helvetica" w:hAnsi="Helvetica" w:cs="Helvetica"/>
                <w:sz w:val="22"/>
                <w:szCs w:val="22"/>
              </w:rPr>
              <w:t>inclusion</w:t>
            </w:r>
            <w:r w:rsidR="001B1A65" w:rsidRPr="00A75E14">
              <w:rPr>
                <w:rFonts w:ascii="Helvetica" w:hAnsi="Helvetica" w:cs="Helvetica"/>
                <w:sz w:val="22"/>
                <w:szCs w:val="22"/>
              </w:rPr>
              <w:t>. </w:t>
            </w:r>
            <w:r w:rsidRPr="00A75E14">
              <w:rPr>
                <w:rFonts w:ascii="Helvetica" w:hAnsi="Helvetica" w:cs="Helvetica"/>
                <w:sz w:val="22"/>
                <w:szCs w:val="22"/>
              </w:rPr>
              <w:t xml:space="preserve">Our values include a respect for all people, building </w:t>
            </w:r>
            <w:r w:rsidR="002E2346" w:rsidRPr="00A75E14">
              <w:rPr>
                <w:rFonts w:ascii="Helvetica" w:hAnsi="Helvetica" w:cs="Helvetica"/>
                <w:sz w:val="22"/>
                <w:szCs w:val="22"/>
              </w:rPr>
              <w:t>partnerships</w:t>
            </w:r>
            <w:r w:rsidRPr="00A75E14">
              <w:rPr>
                <w:rFonts w:ascii="Helvetica" w:hAnsi="Helvetica" w:cs="Helvetica"/>
                <w:sz w:val="22"/>
                <w:szCs w:val="22"/>
              </w:rPr>
              <w:t xml:space="preserve"> with the community and the encouragement of innovation, </w:t>
            </w:r>
            <w:proofErr w:type="gramStart"/>
            <w:r w:rsidRPr="00A75E14">
              <w:rPr>
                <w:rFonts w:ascii="Helvetica" w:hAnsi="Helvetica" w:cs="Helvetica"/>
                <w:sz w:val="22"/>
                <w:szCs w:val="22"/>
              </w:rPr>
              <w:t>experimentation</w:t>
            </w:r>
            <w:proofErr w:type="gramEnd"/>
            <w:r w:rsidRPr="00A75E14">
              <w:rPr>
                <w:rFonts w:ascii="Helvetica" w:hAnsi="Helvetica" w:cs="Helvetica"/>
                <w:sz w:val="22"/>
                <w:szCs w:val="22"/>
              </w:rPr>
              <w:t xml:space="preserve"> and cr</w:t>
            </w:r>
            <w:r w:rsidR="002E2346" w:rsidRPr="00A75E14">
              <w:rPr>
                <w:rFonts w:ascii="Helvetica" w:hAnsi="Helvetica" w:cs="Helvetica"/>
                <w:sz w:val="22"/>
                <w:szCs w:val="22"/>
              </w:rPr>
              <w:t>eativity.</w:t>
            </w:r>
            <w:r w:rsidRPr="00A75E14">
              <w:rPr>
                <w:rFonts w:ascii="Helvetica" w:hAnsi="Helvetica" w:cs="Helvetica"/>
                <w:sz w:val="22"/>
                <w:szCs w:val="22"/>
              </w:rPr>
              <w:t xml:space="preserve"> </w:t>
            </w:r>
            <w:r w:rsidR="003B6A75" w:rsidRPr="00A75E14">
              <w:rPr>
                <w:rFonts w:ascii="Helvetica" w:hAnsi="Helvetica" w:cs="Helvetica"/>
                <w:sz w:val="22"/>
                <w:szCs w:val="22"/>
              </w:rPr>
              <w:t xml:space="preserve">CSUN </w:t>
            </w:r>
            <w:r w:rsidR="001B1A65" w:rsidRPr="00A75E14">
              <w:rPr>
                <w:rFonts w:ascii="Helvetica" w:hAnsi="Helvetica" w:cs="Helvetica"/>
                <w:sz w:val="22"/>
                <w:szCs w:val="22"/>
              </w:rPr>
              <w:t xml:space="preserve">strives to </w:t>
            </w:r>
            <w:r w:rsidR="003B6A75" w:rsidRPr="00A75E14">
              <w:rPr>
                <w:rFonts w:ascii="Helvetica" w:hAnsi="Helvetica" w:cs="Helvetica"/>
                <w:sz w:val="22"/>
                <w:szCs w:val="22"/>
              </w:rPr>
              <w:t>cultivate</w:t>
            </w:r>
            <w:r w:rsidR="001B1A65" w:rsidRPr="00A75E14">
              <w:rPr>
                <w:rFonts w:ascii="Helvetica" w:hAnsi="Helvetica" w:cs="Helvetica"/>
                <w:sz w:val="22"/>
                <w:szCs w:val="22"/>
              </w:rPr>
              <w:t xml:space="preserve"> a community in which a diverse popu</w:t>
            </w:r>
            <w:r w:rsidR="00261D5A" w:rsidRPr="00A75E14">
              <w:rPr>
                <w:rFonts w:ascii="Helvetica" w:hAnsi="Helvetica" w:cs="Helvetica"/>
                <w:sz w:val="22"/>
                <w:szCs w:val="22"/>
              </w:rPr>
              <w:t>lation can learn and work</w:t>
            </w:r>
            <w:r w:rsidR="001B1A65" w:rsidRPr="00A75E14">
              <w:rPr>
                <w:rFonts w:ascii="Helvetica" w:hAnsi="Helvetica" w:cs="Helvetica"/>
                <w:sz w:val="22"/>
                <w:szCs w:val="22"/>
              </w:rPr>
              <w:t xml:space="preserve"> in an atmosphere of civ</w:t>
            </w:r>
            <w:r w:rsidR="00261D5A" w:rsidRPr="00A75E14">
              <w:rPr>
                <w:rFonts w:ascii="Helvetica" w:hAnsi="Helvetica" w:cs="Helvetica"/>
                <w:sz w:val="22"/>
                <w:szCs w:val="22"/>
              </w:rPr>
              <w:t>ility and respect</w:t>
            </w:r>
            <w:r w:rsidR="003B6A75" w:rsidRPr="00A75E14">
              <w:rPr>
                <w:rFonts w:ascii="Helvetica" w:hAnsi="Helvetica" w:cs="Helvetica"/>
                <w:sz w:val="22"/>
                <w:szCs w:val="22"/>
              </w:rPr>
              <w:t xml:space="preserve">. </w:t>
            </w:r>
            <w:r w:rsidR="00A2296A" w:rsidRPr="00A75E14">
              <w:rPr>
                <w:rFonts w:ascii="Helvetica" w:hAnsi="Helvetica" w:cs="Helvetica"/>
                <w:sz w:val="22"/>
                <w:szCs w:val="22"/>
              </w:rPr>
              <w:t>CSUN</w:t>
            </w:r>
            <w:r w:rsidR="003B6A75" w:rsidRPr="00A75E14">
              <w:rPr>
                <w:rFonts w:ascii="Helvetica" w:hAnsi="Helvetica" w:cs="Helvetica"/>
                <w:sz w:val="22"/>
                <w:szCs w:val="22"/>
              </w:rPr>
              <w:t xml:space="preserve"> is especially interested in candidates who </w:t>
            </w:r>
            <w:r w:rsidR="00A2296A" w:rsidRPr="00A75E14">
              <w:rPr>
                <w:rFonts w:ascii="Helvetica" w:hAnsi="Helvetica" w:cs="Helvetica"/>
                <w:sz w:val="22"/>
                <w:szCs w:val="22"/>
              </w:rPr>
              <w:t xml:space="preserve">make </w:t>
            </w:r>
            <w:r w:rsidR="00FE76EE" w:rsidRPr="00A75E14">
              <w:rPr>
                <w:rFonts w:ascii="Helvetica" w:hAnsi="Helvetica" w:cs="Helvetica"/>
                <w:sz w:val="22"/>
                <w:szCs w:val="22"/>
              </w:rPr>
              <w:t xml:space="preserve">contributions to </w:t>
            </w:r>
            <w:r w:rsidR="00A2296A" w:rsidRPr="00A75E14">
              <w:rPr>
                <w:rFonts w:ascii="Helvetica" w:hAnsi="Helvetica" w:cs="Helvetica"/>
                <w:sz w:val="22"/>
                <w:szCs w:val="22"/>
              </w:rPr>
              <w:t xml:space="preserve">equity and inclusion in the pursuit of excellence </w:t>
            </w:r>
            <w:r w:rsidR="00FE76EE" w:rsidRPr="00A75E14">
              <w:rPr>
                <w:rFonts w:ascii="Helvetica" w:hAnsi="Helvetica" w:cs="Helvetica"/>
                <w:sz w:val="22"/>
                <w:szCs w:val="22"/>
              </w:rPr>
              <w:t xml:space="preserve">for all members of the </w:t>
            </w:r>
            <w:r w:rsidR="00A2296A" w:rsidRPr="00A75E14">
              <w:rPr>
                <w:rFonts w:ascii="Helvetica" w:hAnsi="Helvetica" w:cs="Helvetica"/>
                <w:sz w:val="22"/>
                <w:szCs w:val="22"/>
              </w:rPr>
              <w:t>university</w:t>
            </w:r>
            <w:r w:rsidR="00FE76EE" w:rsidRPr="00A75E14">
              <w:rPr>
                <w:rFonts w:ascii="Helvetica" w:hAnsi="Helvetica" w:cs="Helvetica"/>
                <w:sz w:val="22"/>
                <w:szCs w:val="22"/>
              </w:rPr>
              <w:t xml:space="preserve"> community.</w:t>
            </w:r>
          </w:p>
          <w:p w14:paraId="24BE0671" w14:textId="77777777" w:rsidR="00C3601B" w:rsidRPr="00A75E14" w:rsidRDefault="00C3601B" w:rsidP="001B1A65">
            <w:pPr>
              <w:jc w:val="both"/>
              <w:rPr>
                <w:rFonts w:ascii="Helvetica" w:hAnsi="Helvetica" w:cs="Helvetica"/>
                <w:sz w:val="22"/>
                <w:szCs w:val="22"/>
              </w:rPr>
            </w:pPr>
          </w:p>
          <w:p w14:paraId="2909D540" w14:textId="77777777" w:rsidR="004A66E7" w:rsidRPr="00A75E14" w:rsidRDefault="003F58F6" w:rsidP="001B1A65">
            <w:pPr>
              <w:jc w:val="both"/>
              <w:rPr>
                <w:rFonts w:ascii="Helvetica" w:hAnsi="Helvetica" w:cs="Helvetica"/>
                <w:color w:val="0000FF"/>
                <w:sz w:val="22"/>
                <w:szCs w:val="22"/>
                <w:u w:val="single"/>
              </w:rPr>
            </w:pPr>
            <w:r w:rsidRPr="00A75E14">
              <w:rPr>
                <w:rFonts w:ascii="Helvetica" w:hAnsi="Helvetica" w:cs="Helvetica"/>
                <w:sz w:val="22"/>
                <w:szCs w:val="22"/>
              </w:rPr>
              <w:t>For more informa</w:t>
            </w:r>
            <w:r w:rsidR="007743AB" w:rsidRPr="00A75E14">
              <w:rPr>
                <w:rFonts w:ascii="Helvetica" w:hAnsi="Helvetica" w:cs="Helvetica"/>
                <w:sz w:val="22"/>
                <w:szCs w:val="22"/>
              </w:rPr>
              <w:t>tion about the University, visit</w:t>
            </w:r>
            <w:r w:rsidRPr="00A75E14">
              <w:rPr>
                <w:rFonts w:ascii="Helvetica" w:hAnsi="Helvetica" w:cs="Helvetica"/>
                <w:sz w:val="22"/>
                <w:szCs w:val="22"/>
              </w:rPr>
              <w:t xml:space="preserve"> our website</w:t>
            </w:r>
            <w:r w:rsidR="00A34903" w:rsidRPr="00A75E14">
              <w:rPr>
                <w:rFonts w:ascii="Helvetica" w:hAnsi="Helvetica" w:cs="Helvetica"/>
                <w:sz w:val="22"/>
                <w:szCs w:val="22"/>
              </w:rPr>
              <w:t xml:space="preserve"> at</w:t>
            </w:r>
            <w:r w:rsidRPr="00A75E14">
              <w:rPr>
                <w:rFonts w:ascii="Helvetica" w:hAnsi="Helvetica" w:cs="Helvetica"/>
                <w:sz w:val="22"/>
                <w:szCs w:val="22"/>
              </w:rPr>
              <w:t xml:space="preserve">: </w:t>
            </w:r>
            <w:hyperlink r:id="rId9" w:history="1">
              <w:r w:rsidR="00C3601B" w:rsidRPr="00A75E14">
                <w:rPr>
                  <w:rStyle w:val="Hyperlink"/>
                  <w:rFonts w:ascii="Helvetica" w:hAnsi="Helvetica" w:cs="Helvetica"/>
                  <w:sz w:val="22"/>
                  <w:szCs w:val="22"/>
                </w:rPr>
                <w:t>http://www.csun.edu</w:t>
              </w:r>
            </w:hyperlink>
          </w:p>
        </w:tc>
      </w:tr>
    </w:tbl>
    <w:p w14:paraId="288A00FC" w14:textId="77777777" w:rsidR="00E46D42" w:rsidRPr="00A75E14" w:rsidRDefault="00E46D42" w:rsidP="00B62FC5">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jc w:val="both"/>
        <w:rPr>
          <w:rFonts w:ascii="Helvetica" w:hAnsi="Helvetica" w:cs="Helvetica"/>
          <w:b/>
          <w:sz w:val="22"/>
          <w:szCs w:val="22"/>
        </w:rPr>
      </w:pPr>
    </w:p>
    <w:p w14:paraId="51548303" w14:textId="77777777" w:rsidR="00E46D42" w:rsidRPr="00A75E14" w:rsidRDefault="00E46D42" w:rsidP="00E46D4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Helvetica" w:hAnsi="Helvetica" w:cs="Helvetica"/>
          <w:b/>
          <w:sz w:val="22"/>
          <w:szCs w:val="22"/>
        </w:rPr>
      </w:pPr>
    </w:p>
    <w:p w14:paraId="3232DE29" w14:textId="77777777" w:rsidR="00E46D42" w:rsidRPr="00A75E14" w:rsidRDefault="00B62FC5" w:rsidP="00E46D4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Helvetica" w:hAnsi="Helvetica" w:cs="Helvetica"/>
          <w:b/>
          <w:sz w:val="22"/>
          <w:szCs w:val="22"/>
        </w:rPr>
      </w:pPr>
      <w:r w:rsidRPr="00A75E14">
        <w:rPr>
          <w:rFonts w:ascii="Helvetica" w:hAnsi="Helvetica" w:cs="Helvetica"/>
          <w:b/>
          <w:sz w:val="22"/>
          <w:szCs w:val="22"/>
        </w:rPr>
        <w:t>ANTICIPATED NEEDS:</w:t>
      </w:r>
    </w:p>
    <w:p w14:paraId="64819D17" w14:textId="77777777" w:rsidR="00B62FC5" w:rsidRPr="00A75E14" w:rsidRDefault="00B62FC5" w:rsidP="00E46D4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Helvetica" w:hAnsi="Helvetica" w:cs="Helvetica"/>
          <w:b/>
          <w:sz w:val="22"/>
          <w:szCs w:val="22"/>
        </w:rPr>
      </w:pPr>
    </w:p>
    <w:p w14:paraId="5B745F29" w14:textId="77777777" w:rsidR="00B62FC5" w:rsidRPr="00A75E14" w:rsidRDefault="00B62FC5" w:rsidP="00A75E14">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rPr>
          <w:rFonts w:ascii="Helvetica" w:hAnsi="Helvetica" w:cs="Helvetica"/>
          <w:b/>
          <w:sz w:val="22"/>
          <w:szCs w:val="22"/>
        </w:rPr>
      </w:pPr>
      <w:r w:rsidRPr="00A75E14">
        <w:rPr>
          <w:rFonts w:ascii="Helvetica" w:hAnsi="Helvetica" w:cs="Helvetica"/>
          <w:b/>
          <w:sz w:val="22"/>
          <w:szCs w:val="22"/>
        </w:rPr>
        <w:t xml:space="preserve">Note: </w:t>
      </w:r>
      <w:r w:rsidRPr="00A75E14">
        <w:rPr>
          <w:rFonts w:ascii="Helvetica" w:hAnsi="Helvetica" w:cs="Helvetica"/>
          <w:sz w:val="22"/>
          <w:szCs w:val="22"/>
        </w:rPr>
        <w:t>All part-time faculty appointments are temporary and do not confer academic rank. Final determination of part-time teaching assignments is contingent upon student enrollment figures and funding.</w:t>
      </w:r>
    </w:p>
    <w:p w14:paraId="1A737FA3" w14:textId="77777777" w:rsidR="00B62FC5" w:rsidRPr="00112E6F" w:rsidRDefault="00B62FC5" w:rsidP="00E46D4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rPr>
      </w:pPr>
    </w:p>
    <w:p w14:paraId="5FE7384A" w14:textId="77777777" w:rsidR="00F47459" w:rsidRDefault="00E46D42" w:rsidP="00E46D4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rPr>
      </w:pPr>
      <w:r w:rsidRPr="00112E6F">
        <w:rPr>
          <w:rFonts w:ascii="Arial" w:hAnsi="Arial" w:cs="Arial"/>
          <w:b/>
          <w:sz w:val="22"/>
        </w:rPr>
        <w:tab/>
      </w:r>
    </w:p>
    <w:p w14:paraId="4D77BBB8" w14:textId="77777777" w:rsidR="00F47459" w:rsidRDefault="00F47459" w:rsidP="00E46D4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rPr>
      </w:pPr>
    </w:p>
    <w:p w14:paraId="17E96DB5" w14:textId="7CA4221F" w:rsidR="00201DED" w:rsidRDefault="00E46D42" w:rsidP="00E46D4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rPr>
      </w:pPr>
      <w:r w:rsidRPr="00112E6F">
        <w:rPr>
          <w:rFonts w:ascii="Arial" w:hAnsi="Arial" w:cs="Arial"/>
          <w:b/>
          <w:sz w:val="22"/>
        </w:rPr>
        <w:tab/>
      </w:r>
      <w:r w:rsidRPr="00112E6F">
        <w:rPr>
          <w:rFonts w:ascii="Arial" w:hAnsi="Arial" w:cs="Arial"/>
          <w:b/>
          <w:sz w:val="22"/>
        </w:rPr>
        <w:tab/>
      </w:r>
      <w:r w:rsidRPr="00112E6F">
        <w:rPr>
          <w:rFonts w:ascii="Arial" w:hAnsi="Arial" w:cs="Arial"/>
          <w:b/>
          <w:sz w:val="22"/>
        </w:rPr>
        <w:tab/>
      </w:r>
      <w:r w:rsidRPr="00112E6F">
        <w:rPr>
          <w:rFonts w:ascii="Arial" w:hAnsi="Arial" w:cs="Arial"/>
          <w:b/>
          <w:sz w:val="22"/>
        </w:rPr>
        <w:tab/>
      </w:r>
      <w:r w:rsidRPr="00112E6F">
        <w:rPr>
          <w:rFonts w:ascii="Arial" w:hAnsi="Arial" w:cs="Arial"/>
          <w:b/>
          <w:sz w:val="22"/>
        </w:rPr>
        <w:tab/>
      </w:r>
      <w:r w:rsidRPr="00112E6F">
        <w:rPr>
          <w:rFonts w:ascii="Arial" w:hAnsi="Arial" w:cs="Arial"/>
          <w:b/>
          <w:sz w:val="22"/>
        </w:rPr>
        <w:tab/>
      </w:r>
      <w:r w:rsidRPr="00112E6F">
        <w:rPr>
          <w:rFonts w:ascii="Arial" w:hAnsi="Arial" w:cs="Arial"/>
          <w:b/>
          <w:sz w:val="22"/>
        </w:rPr>
        <w:tab/>
      </w:r>
      <w:r w:rsidRPr="00112E6F">
        <w:rPr>
          <w:rFonts w:ascii="Arial" w:hAnsi="Arial" w:cs="Arial"/>
          <w:b/>
          <w:sz w:val="22"/>
        </w:rPr>
        <w:tab/>
        <w:t xml:space="preserve">   </w:t>
      </w:r>
      <w:r w:rsidRPr="00112E6F">
        <w:rPr>
          <w:rFonts w:ascii="Arial" w:hAnsi="Arial" w:cs="Arial"/>
          <w:b/>
          <w:sz w:val="22"/>
        </w:rPr>
        <w:tab/>
      </w:r>
    </w:p>
    <w:p w14:paraId="5BF45E97" w14:textId="431857B4" w:rsidR="00E46D42" w:rsidRPr="00112E6F" w:rsidRDefault="00E46D42" w:rsidP="00E46D4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rPr>
      </w:pPr>
      <w:r w:rsidRPr="00112E6F">
        <w:rPr>
          <w:rFonts w:ascii="Arial" w:hAnsi="Arial" w:cs="Arial"/>
          <w:b/>
          <w:sz w:val="22"/>
        </w:rPr>
        <w:t>Current</w:t>
      </w:r>
    </w:p>
    <w:p w14:paraId="48DDA08B" w14:textId="77777777" w:rsidR="00E46D42" w:rsidRPr="00112E6F" w:rsidRDefault="00E46D42" w:rsidP="00E46D4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rPr>
      </w:pPr>
      <w:r w:rsidRPr="00112E6F">
        <w:rPr>
          <w:rFonts w:ascii="Arial" w:hAnsi="Arial" w:cs="Arial"/>
          <w:b/>
          <w:sz w:val="22"/>
        </w:rPr>
        <w:t>Courses or Specialization</w:t>
      </w:r>
      <w:r w:rsidRPr="00112E6F">
        <w:rPr>
          <w:rFonts w:ascii="Arial" w:hAnsi="Arial" w:cs="Arial"/>
          <w:b/>
          <w:sz w:val="22"/>
        </w:rPr>
        <w:tab/>
      </w:r>
      <w:r w:rsidRPr="00112E6F">
        <w:rPr>
          <w:rFonts w:ascii="Arial" w:hAnsi="Arial" w:cs="Arial"/>
          <w:b/>
          <w:sz w:val="22"/>
        </w:rPr>
        <w:tab/>
      </w:r>
      <w:r w:rsidRPr="00112E6F">
        <w:rPr>
          <w:rFonts w:ascii="Arial" w:hAnsi="Arial" w:cs="Arial"/>
          <w:b/>
          <w:sz w:val="22"/>
        </w:rPr>
        <w:tab/>
        <w:t>Qualifications</w:t>
      </w:r>
      <w:r w:rsidR="00112E6F">
        <w:rPr>
          <w:rFonts w:ascii="Arial" w:hAnsi="Arial" w:cs="Arial"/>
          <w:b/>
          <w:sz w:val="22"/>
        </w:rPr>
        <w:tab/>
      </w:r>
      <w:r w:rsidR="00112E6F">
        <w:rPr>
          <w:rFonts w:ascii="Arial" w:hAnsi="Arial" w:cs="Arial"/>
          <w:b/>
          <w:sz w:val="22"/>
        </w:rPr>
        <w:tab/>
      </w:r>
      <w:r w:rsidR="00112E6F">
        <w:rPr>
          <w:rFonts w:ascii="Arial" w:hAnsi="Arial" w:cs="Arial"/>
          <w:b/>
          <w:sz w:val="22"/>
        </w:rPr>
        <w:tab/>
      </w:r>
      <w:r w:rsidRPr="00112E6F">
        <w:rPr>
          <w:rFonts w:ascii="Arial" w:hAnsi="Arial" w:cs="Arial"/>
          <w:b/>
          <w:sz w:val="22"/>
        </w:rPr>
        <w:t>Salary Range</w:t>
      </w:r>
    </w:p>
    <w:p w14:paraId="2DBC4EDA" w14:textId="43DE86C6" w:rsidR="00E46D42" w:rsidRPr="00112E6F" w:rsidRDefault="0085128D" w:rsidP="00E46D4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jc w:val="both"/>
        <w:rPr>
          <w:rFonts w:ascii="Arial" w:hAnsi="Arial" w:cs="Arial"/>
          <w:b/>
          <w:sz w:val="22"/>
        </w:rPr>
      </w:pPr>
      <w:r w:rsidRPr="00201DED">
        <w:rPr>
          <w:rFonts w:ascii="Arial" w:hAnsi="Arial" w:cs="Arial"/>
          <w:noProof/>
          <w:sz w:val="22"/>
          <w:szCs w:val="22"/>
        </w:rPr>
        <mc:AlternateContent>
          <mc:Choice Requires="wps">
            <w:drawing>
              <wp:anchor distT="45720" distB="45720" distL="114300" distR="114300" simplePos="0" relativeHeight="251659264" behindDoc="0" locked="0" layoutInCell="1" allowOverlap="1" wp14:anchorId="2EADB2D6" wp14:editId="7F739D91">
                <wp:simplePos x="0" y="0"/>
                <wp:positionH relativeFrom="column">
                  <wp:posOffset>38100</wp:posOffset>
                </wp:positionH>
                <wp:positionV relativeFrom="paragraph">
                  <wp:posOffset>215265</wp:posOffset>
                </wp:positionV>
                <wp:extent cx="2057400" cy="2099945"/>
                <wp:effectExtent l="0" t="0" r="1905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099945"/>
                        </a:xfrm>
                        <a:prstGeom prst="rect">
                          <a:avLst/>
                        </a:prstGeom>
                        <a:solidFill>
                          <a:srgbClr val="FFFFFF"/>
                        </a:solidFill>
                        <a:ln w="9525">
                          <a:solidFill>
                            <a:srgbClr val="000000"/>
                          </a:solidFill>
                          <a:miter lim="800000"/>
                          <a:headEnd/>
                          <a:tailEnd/>
                        </a:ln>
                      </wps:spPr>
                      <wps:txbx>
                        <w:txbxContent>
                          <w:p w14:paraId="36907416" w14:textId="0DF75D56" w:rsidR="00201DED" w:rsidRPr="00201DED" w:rsidRDefault="00201DED" w:rsidP="00201DED">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rPr>
                                <w:rFonts w:asciiTheme="minorHAnsi" w:hAnsiTheme="minorHAnsi" w:cstheme="minorHAnsi"/>
                                <w:b/>
                                <w:szCs w:val="24"/>
                              </w:rPr>
                            </w:pPr>
                            <w:r w:rsidRPr="00201DED">
                              <w:rPr>
                                <w:rFonts w:asciiTheme="minorHAnsi" w:hAnsiTheme="minorHAnsi" w:cstheme="minorHAnsi"/>
                                <w:b/>
                                <w:szCs w:val="24"/>
                              </w:rPr>
                              <w:t>[</w:t>
                            </w:r>
                            <w:r w:rsidR="0085128D">
                              <w:rPr>
                                <w:rFonts w:asciiTheme="minorHAnsi" w:hAnsiTheme="minorHAnsi" w:cstheme="minorHAnsi"/>
                                <w:b/>
                                <w:szCs w:val="24"/>
                              </w:rPr>
                              <w:t>QS 151</w:t>
                            </w:r>
                            <w:r w:rsidRPr="00201DED">
                              <w:rPr>
                                <w:rFonts w:asciiTheme="minorHAnsi" w:hAnsiTheme="minorHAnsi" w:cstheme="minorHAnsi"/>
                                <w:b/>
                                <w:szCs w:val="24"/>
                              </w:rPr>
                              <w:t>]</w:t>
                            </w:r>
                            <w:r w:rsidRPr="00201DED">
                              <w:rPr>
                                <w:rFonts w:asciiTheme="minorHAnsi" w:hAnsiTheme="minorHAnsi" w:cstheme="minorHAnsi"/>
                                <w:b/>
                                <w:szCs w:val="24"/>
                              </w:rPr>
                              <w:tab/>
                            </w:r>
                          </w:p>
                          <w:p w14:paraId="4EBABF83" w14:textId="009F2476" w:rsidR="00201DED" w:rsidRPr="00201DED" w:rsidRDefault="0085128D" w:rsidP="00201DED">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rPr>
                                <w:rFonts w:asciiTheme="minorHAnsi" w:hAnsiTheme="minorHAnsi" w:cstheme="minorHAnsi"/>
                                <w:b/>
                                <w:bCs/>
                                <w:szCs w:val="24"/>
                              </w:rPr>
                            </w:pPr>
                            <w:r>
                              <w:rPr>
                                <w:rFonts w:asciiTheme="minorHAnsi" w:hAnsiTheme="minorHAnsi" w:cstheme="minorHAnsi"/>
                                <w:b/>
                                <w:bCs/>
                                <w:szCs w:val="24"/>
                              </w:rPr>
                              <w:t>Fundamentals of Public Speaking</w:t>
                            </w:r>
                          </w:p>
                          <w:p w14:paraId="73DDDDA5" w14:textId="77777777" w:rsidR="00201DED" w:rsidRDefault="00201DED" w:rsidP="00201DED">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rPr>
                                <w:rFonts w:ascii="Helvetica" w:hAnsi="Helvetica" w:cs="Helvetica"/>
                                <w:color w:val="4C4C4C"/>
                                <w:sz w:val="21"/>
                                <w:szCs w:val="21"/>
                                <w:shd w:val="clear" w:color="auto" w:fill="FFFFFF"/>
                              </w:rPr>
                            </w:pPr>
                          </w:p>
                          <w:p w14:paraId="0C41ACD1" w14:textId="4AE5332B" w:rsidR="00201DED" w:rsidRDefault="00201DED" w:rsidP="00201DED">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pPr>
                            <w:r>
                              <w:rPr>
                                <w:rFonts w:ascii="Helvetica" w:hAnsi="Helvetica" w:cs="Helvetica"/>
                                <w:color w:val="4C4C4C"/>
                                <w:sz w:val="21"/>
                                <w:szCs w:val="21"/>
                                <w:shd w:val="clear" w:color="auto" w:fill="FFFFFF"/>
                              </w:rPr>
                              <w:t>This course</w:t>
                            </w:r>
                            <w:r w:rsidR="0085128D">
                              <w:rPr>
                                <w:rFonts w:ascii="Helvetica" w:hAnsi="Helvetica" w:cs="Helvetica"/>
                                <w:color w:val="4C4C4C"/>
                                <w:sz w:val="21"/>
                                <w:szCs w:val="21"/>
                                <w:shd w:val="clear" w:color="auto" w:fill="FFFFFF"/>
                              </w:rPr>
                              <w:t xml:space="preserve"> provides an introduction to the principles of public speaking and a forum for practicing those skills with attention to issues and contexts of significance to LGBTQIA communities. Students learn how effective speeches are conceived, prepared and delivered.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ADB2D6" id="_x0000_t202" coordsize="21600,21600" o:spt="202" path="m,l,21600r21600,l21600,xe">
                <v:stroke joinstyle="miter"/>
                <v:path gradientshapeok="t" o:connecttype="rect"/>
              </v:shapetype>
              <v:shape id="Text Box 2" o:spid="_x0000_s1026" type="#_x0000_t202" style="position:absolute;left:0;text-align:left;margin-left:3pt;margin-top:16.95pt;width:162pt;height:165.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">
                <v:textbox>
                  <w:txbxContent>
                    <w:p w14:paraId="36907416" w14:textId="0DF75D56" w:rsidR="00201DED" w:rsidRPr="00201DED" w:rsidRDefault="00201DED" w:rsidP="00201DED">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rPr>
                          <w:rFonts w:asciiTheme="minorHAnsi" w:hAnsiTheme="minorHAnsi" w:cstheme="minorHAnsi"/>
                          <w:b/>
                          <w:szCs w:val="24"/>
                        </w:rPr>
                      </w:pPr>
                      <w:r w:rsidRPr="00201DED">
                        <w:rPr>
                          <w:rFonts w:asciiTheme="minorHAnsi" w:hAnsiTheme="minorHAnsi" w:cstheme="minorHAnsi"/>
                          <w:b/>
                          <w:szCs w:val="24"/>
                        </w:rPr>
                        <w:t>[</w:t>
                      </w:r>
                      <w:r w:rsidR="0085128D">
                        <w:rPr>
                          <w:rFonts w:asciiTheme="minorHAnsi" w:hAnsiTheme="minorHAnsi" w:cstheme="minorHAnsi"/>
                          <w:b/>
                          <w:szCs w:val="24"/>
                        </w:rPr>
                        <w:t>QS 151</w:t>
                      </w:r>
                      <w:r w:rsidRPr="00201DED">
                        <w:rPr>
                          <w:rFonts w:asciiTheme="minorHAnsi" w:hAnsiTheme="minorHAnsi" w:cstheme="minorHAnsi"/>
                          <w:b/>
                          <w:szCs w:val="24"/>
                        </w:rPr>
                        <w:t>]</w:t>
                      </w:r>
                      <w:r w:rsidRPr="00201DED">
                        <w:rPr>
                          <w:rFonts w:asciiTheme="minorHAnsi" w:hAnsiTheme="minorHAnsi" w:cstheme="minorHAnsi"/>
                          <w:b/>
                          <w:szCs w:val="24"/>
                        </w:rPr>
                        <w:tab/>
                      </w:r>
                    </w:p>
                    <w:p w14:paraId="4EBABF83" w14:textId="009F2476" w:rsidR="00201DED" w:rsidRPr="00201DED" w:rsidRDefault="0085128D" w:rsidP="00201DED">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rPr>
                          <w:rFonts w:asciiTheme="minorHAnsi" w:hAnsiTheme="minorHAnsi" w:cstheme="minorHAnsi"/>
                          <w:b/>
                          <w:bCs/>
                          <w:szCs w:val="24"/>
                        </w:rPr>
                      </w:pPr>
                      <w:r>
                        <w:rPr>
                          <w:rFonts w:asciiTheme="minorHAnsi" w:hAnsiTheme="minorHAnsi" w:cstheme="minorHAnsi"/>
                          <w:b/>
                          <w:bCs/>
                          <w:szCs w:val="24"/>
                        </w:rPr>
                        <w:t>Fundamentals of Public Speaking</w:t>
                      </w:r>
                    </w:p>
                    <w:p w14:paraId="73DDDDA5" w14:textId="77777777" w:rsidR="00201DED" w:rsidRDefault="00201DED" w:rsidP="00201DED">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rPr>
                          <w:rFonts w:ascii="Helvetica" w:hAnsi="Helvetica" w:cs="Helvetica"/>
                          <w:color w:val="4C4C4C"/>
                          <w:sz w:val="21"/>
                          <w:szCs w:val="21"/>
                          <w:shd w:val="clear" w:color="auto" w:fill="FFFFFF"/>
                        </w:rPr>
                      </w:pPr>
                    </w:p>
                    <w:p w14:paraId="0C41ACD1" w14:textId="4AE5332B" w:rsidR="00201DED" w:rsidRDefault="00201DED" w:rsidP="00201DED">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pPr>
                      <w:r>
                        <w:rPr>
                          <w:rFonts w:ascii="Helvetica" w:hAnsi="Helvetica" w:cs="Helvetica"/>
                          <w:color w:val="4C4C4C"/>
                          <w:sz w:val="21"/>
                          <w:szCs w:val="21"/>
                          <w:shd w:val="clear" w:color="auto" w:fill="FFFFFF"/>
                        </w:rPr>
                        <w:t>This course</w:t>
                      </w:r>
                      <w:r w:rsidR="0085128D">
                        <w:rPr>
                          <w:rFonts w:ascii="Helvetica" w:hAnsi="Helvetica" w:cs="Helvetica"/>
                          <w:color w:val="4C4C4C"/>
                          <w:sz w:val="21"/>
                          <w:szCs w:val="21"/>
                          <w:shd w:val="clear" w:color="auto" w:fill="FFFFFF"/>
                        </w:rPr>
                        <w:t xml:space="preserve"> </w:t>
                      </w:r>
                      <w:proofErr w:type="gramStart"/>
                      <w:r w:rsidR="0085128D">
                        <w:rPr>
                          <w:rFonts w:ascii="Helvetica" w:hAnsi="Helvetica" w:cs="Helvetica"/>
                          <w:color w:val="4C4C4C"/>
                          <w:sz w:val="21"/>
                          <w:szCs w:val="21"/>
                          <w:shd w:val="clear" w:color="auto" w:fill="FFFFFF"/>
                        </w:rPr>
                        <w:t>provides an introduction to</w:t>
                      </w:r>
                      <w:proofErr w:type="gramEnd"/>
                      <w:r w:rsidR="0085128D">
                        <w:rPr>
                          <w:rFonts w:ascii="Helvetica" w:hAnsi="Helvetica" w:cs="Helvetica"/>
                          <w:color w:val="4C4C4C"/>
                          <w:sz w:val="21"/>
                          <w:szCs w:val="21"/>
                          <w:shd w:val="clear" w:color="auto" w:fill="FFFFFF"/>
                        </w:rPr>
                        <w:t xml:space="preserve"> the principles of public speaking and a forum for practicing those skills with attention to issues and contexts of significance to LGBTQIA communities. Students learn how effective speeches are conceived, </w:t>
                      </w:r>
                      <w:proofErr w:type="gramStart"/>
                      <w:r w:rsidR="0085128D">
                        <w:rPr>
                          <w:rFonts w:ascii="Helvetica" w:hAnsi="Helvetica" w:cs="Helvetica"/>
                          <w:color w:val="4C4C4C"/>
                          <w:sz w:val="21"/>
                          <w:szCs w:val="21"/>
                          <w:shd w:val="clear" w:color="auto" w:fill="FFFFFF"/>
                        </w:rPr>
                        <w:t>prepared</w:t>
                      </w:r>
                      <w:proofErr w:type="gramEnd"/>
                      <w:r w:rsidR="0085128D">
                        <w:rPr>
                          <w:rFonts w:ascii="Helvetica" w:hAnsi="Helvetica" w:cs="Helvetica"/>
                          <w:color w:val="4C4C4C"/>
                          <w:sz w:val="21"/>
                          <w:szCs w:val="21"/>
                          <w:shd w:val="clear" w:color="auto" w:fill="FFFFFF"/>
                        </w:rPr>
                        <w:t xml:space="preserve"> and delivered.</w:t>
                      </w:r>
                    </w:p>
                  </w:txbxContent>
                </v:textbox>
                <w10:wrap type="square"/>
              </v:shape>
            </w:pict>
          </mc:Fallback>
        </mc:AlternateContent>
      </w:r>
      <w:r w:rsidR="000D1F0C" w:rsidRPr="00201DED">
        <w:rPr>
          <w:rFonts w:ascii="Arial" w:hAnsi="Arial" w:cs="Arial"/>
          <w:b/>
          <w:noProof/>
          <w:sz w:val="20"/>
        </w:rPr>
        <mc:AlternateContent>
          <mc:Choice Requires="wps">
            <w:drawing>
              <wp:anchor distT="45720" distB="45720" distL="114300" distR="114300" simplePos="0" relativeHeight="251663360" behindDoc="0" locked="0" layoutInCell="1" allowOverlap="1" wp14:anchorId="781A63D7" wp14:editId="4941CB4C">
                <wp:simplePos x="0" y="0"/>
                <wp:positionH relativeFrom="page">
                  <wp:posOffset>5667375</wp:posOffset>
                </wp:positionH>
                <wp:positionV relativeFrom="paragraph">
                  <wp:posOffset>248285</wp:posOffset>
                </wp:positionV>
                <wp:extent cx="1685925" cy="1404620"/>
                <wp:effectExtent l="0" t="0" r="28575" b="127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1404620"/>
                        </a:xfrm>
                        <a:prstGeom prst="rect">
                          <a:avLst/>
                        </a:prstGeom>
                        <a:solidFill>
                          <a:srgbClr val="FFFFFF"/>
                        </a:solidFill>
                        <a:ln w="9525">
                          <a:solidFill>
                            <a:srgbClr val="000000"/>
                          </a:solidFill>
                          <a:miter lim="800000"/>
                          <a:headEnd/>
                          <a:tailEnd/>
                        </a:ln>
                      </wps:spPr>
                      <wps:txbx>
                        <w:txbxContent>
                          <w:p w14:paraId="741D2537" w14:textId="77777777" w:rsidR="00201DED" w:rsidRPr="00201DED" w:rsidRDefault="00201DED" w:rsidP="00201DED">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szCs w:val="22"/>
                              </w:rPr>
                            </w:pPr>
                            <w:r w:rsidRPr="00201DED">
                              <w:rPr>
                                <w:rFonts w:ascii="Arial" w:hAnsi="Arial" w:cs="Arial"/>
                                <w:b/>
                                <w:sz w:val="22"/>
                                <w:szCs w:val="22"/>
                              </w:rPr>
                              <w:t>Base rate:</w:t>
                            </w:r>
                          </w:p>
                          <w:p w14:paraId="0B12F474" w14:textId="77777777" w:rsidR="00201DED" w:rsidRPr="00F811AE" w:rsidRDefault="00201DED" w:rsidP="00201DED">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jc w:val="both"/>
                              <w:rPr>
                                <w:rFonts w:ascii="Arial" w:hAnsi="Arial" w:cs="Arial"/>
                                <w:sz w:val="22"/>
                                <w:szCs w:val="22"/>
                              </w:rPr>
                            </w:pPr>
                            <w:r w:rsidRPr="00F811AE">
                              <w:rPr>
                                <w:rFonts w:ascii="Arial" w:hAnsi="Arial" w:cs="Arial"/>
                                <w:sz w:val="22"/>
                                <w:szCs w:val="22"/>
                              </w:rPr>
                              <w:t>$4,229- $5,654</w:t>
                            </w:r>
                          </w:p>
                          <w:p w14:paraId="3EDE67D6" w14:textId="77777777" w:rsidR="00201DED" w:rsidRPr="00F811AE" w:rsidRDefault="00201DED" w:rsidP="00201DED">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2"/>
                                <w:szCs w:val="22"/>
                              </w:rPr>
                            </w:pPr>
                            <w:r w:rsidRPr="00F811AE">
                              <w:rPr>
                                <w:rFonts w:ascii="Arial" w:hAnsi="Arial" w:cs="Arial"/>
                                <w:sz w:val="22"/>
                                <w:szCs w:val="22"/>
                              </w:rPr>
                              <w:t>per 3-unit class,</w:t>
                            </w:r>
                          </w:p>
                          <w:p w14:paraId="667B2CD5" w14:textId="77777777" w:rsidR="00201DED" w:rsidRPr="00F811AE" w:rsidRDefault="00201DED" w:rsidP="00201DED">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2"/>
                                <w:szCs w:val="22"/>
                              </w:rPr>
                            </w:pPr>
                            <w:r w:rsidRPr="00F811AE">
                              <w:rPr>
                                <w:rFonts w:ascii="Arial" w:hAnsi="Arial" w:cs="Arial"/>
                                <w:sz w:val="22"/>
                                <w:szCs w:val="22"/>
                              </w:rPr>
                              <w:t>commensurate with</w:t>
                            </w:r>
                          </w:p>
                          <w:p w14:paraId="1E73D826" w14:textId="536136C7" w:rsidR="00201DED" w:rsidRPr="00F811AE" w:rsidRDefault="00201DED" w:rsidP="00201DED">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2"/>
                                <w:szCs w:val="22"/>
                              </w:rPr>
                            </w:pPr>
                            <w:r w:rsidRPr="00F811AE">
                              <w:rPr>
                                <w:rFonts w:ascii="Arial" w:hAnsi="Arial" w:cs="Arial"/>
                                <w:sz w:val="22"/>
                                <w:szCs w:val="22"/>
                              </w:rPr>
                              <w:t>terminal degree and</w:t>
                            </w:r>
                          </w:p>
                          <w:p w14:paraId="5D37EB71" w14:textId="572616AF" w:rsidR="00201DED" w:rsidRPr="00F811AE" w:rsidRDefault="00201DED" w:rsidP="00201DED">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2"/>
                                <w:szCs w:val="22"/>
                              </w:rPr>
                            </w:pPr>
                            <w:r w:rsidRPr="00F811AE">
                              <w:rPr>
                                <w:rFonts w:ascii="Arial" w:hAnsi="Arial" w:cs="Arial"/>
                                <w:sz w:val="22"/>
                                <w:szCs w:val="22"/>
                              </w:rPr>
                              <w:t>prior experience</w:t>
                            </w:r>
                          </w:p>
                          <w:p w14:paraId="45502C63" w14:textId="4CFE526A" w:rsidR="00201DED" w:rsidRPr="00F811AE" w:rsidRDefault="00201DED" w:rsidP="00201DED">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2"/>
                                <w:szCs w:val="22"/>
                              </w:rPr>
                            </w:pPr>
                            <w:r w:rsidRPr="00F811AE">
                              <w:rPr>
                                <w:rFonts w:ascii="Arial" w:hAnsi="Arial" w:cs="Arial"/>
                                <w:sz w:val="22"/>
                                <w:szCs w:val="22"/>
                              </w:rPr>
                              <w:t xml:space="preserve">From $719 to </w:t>
                            </w:r>
                          </w:p>
                          <w:p w14:paraId="2FC39FBE" w14:textId="62A884B5" w:rsidR="00201DED" w:rsidRPr="00F811AE" w:rsidRDefault="00201DED" w:rsidP="00201DED">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2"/>
                                <w:szCs w:val="22"/>
                              </w:rPr>
                            </w:pPr>
                            <w:r w:rsidRPr="00F811AE">
                              <w:rPr>
                                <w:rFonts w:ascii="Arial" w:hAnsi="Arial" w:cs="Arial"/>
                                <w:sz w:val="22"/>
                                <w:szCs w:val="22"/>
                              </w:rPr>
                              <w:t>$1077.40 per course</w:t>
                            </w:r>
                          </w:p>
                          <w:p w14:paraId="2C646A7F" w14:textId="29391347" w:rsidR="00201DED" w:rsidRPr="00F811AE" w:rsidRDefault="00201DED" w:rsidP="00201DED">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szCs w:val="22"/>
                              </w:rPr>
                            </w:pPr>
                            <w:r w:rsidRPr="00F811AE">
                              <w:rPr>
                                <w:rFonts w:ascii="Arial" w:hAnsi="Arial" w:cs="Arial"/>
                                <w:sz w:val="22"/>
                                <w:szCs w:val="22"/>
                              </w:rPr>
                              <w:t xml:space="preserve">per month, per a </w:t>
                            </w:r>
                            <w:r w:rsidRPr="00F811AE">
                              <w:rPr>
                                <w:rFonts w:ascii="Arial" w:hAnsi="Arial" w:cs="Arial"/>
                                <w:b/>
                                <w:sz w:val="22"/>
                                <w:szCs w:val="22"/>
                              </w:rPr>
                              <w:tab/>
                            </w:r>
                          </w:p>
                          <w:p w14:paraId="26B6EF39" w14:textId="235653F1" w:rsidR="00201DED" w:rsidRPr="00201DED" w:rsidRDefault="00201DED" w:rsidP="00201DED">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2"/>
                                <w:szCs w:val="22"/>
                              </w:rPr>
                            </w:pPr>
                            <w:r w:rsidRPr="00F811AE">
                              <w:rPr>
                                <w:rFonts w:ascii="Arial" w:hAnsi="Arial" w:cs="Arial"/>
                                <w:b/>
                                <w:sz w:val="22"/>
                                <w:szCs w:val="22"/>
                              </w:rPr>
                              <w:t>6</w:t>
                            </w:r>
                            <w:r w:rsidRPr="00F811AE">
                              <w:rPr>
                                <w:rFonts w:ascii="Arial" w:hAnsi="Arial" w:cs="Arial"/>
                                <w:sz w:val="22"/>
                                <w:szCs w:val="22"/>
                              </w:rPr>
                              <w:t xml:space="preserve"> month pay period</w:t>
                            </w:r>
                          </w:p>
                          <w:p w14:paraId="5AC4EE6F" w14:textId="50FE645A" w:rsidR="00201DED" w:rsidRPr="00201DED" w:rsidRDefault="00201DED">
                            <w:pPr>
                              <w:rPr>
                                <w:sz w:val="22"/>
                                <w:szCs w:val="2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81A63D7" id="_x0000_t202" coordsize="21600,21600" o:spt="202" path="m,l,21600r21600,l21600,xe">
                <v:stroke joinstyle="miter"/>
                <v:path gradientshapeok="t" o:connecttype="rect"/>
              </v:shapetype>
              <v:shape id="_x0000_s1027" type="#_x0000_t202" style="position:absolute;left:0;text-align:left;margin-left:446.25pt;margin-top:19.55pt;width:132.75pt;height:110.6pt;z-index:251663360;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">
                <v:textbox style="mso-fit-shape-to-text:t">
                  <w:txbxContent>
                    <w:p w14:paraId="741D2537" w14:textId="77777777" w:rsidR="00201DED" w:rsidRPr="00201DED" w:rsidRDefault="00201DED" w:rsidP="00201DED">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szCs w:val="22"/>
                        </w:rPr>
                      </w:pPr>
                      <w:r w:rsidRPr="00201DED">
                        <w:rPr>
                          <w:rFonts w:ascii="Arial" w:hAnsi="Arial" w:cs="Arial"/>
                          <w:b/>
                          <w:sz w:val="22"/>
                          <w:szCs w:val="22"/>
                        </w:rPr>
                        <w:t>Base rate:</w:t>
                      </w:r>
                    </w:p>
                    <w:p w14:paraId="0B12F474" w14:textId="77777777" w:rsidR="00201DED" w:rsidRPr="00F811AE" w:rsidRDefault="00201DED" w:rsidP="00201DED">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jc w:val="both"/>
                        <w:rPr>
                          <w:rFonts w:ascii="Arial" w:hAnsi="Arial" w:cs="Arial"/>
                          <w:sz w:val="22"/>
                          <w:szCs w:val="22"/>
                        </w:rPr>
                      </w:pPr>
                      <w:r w:rsidRPr="00F811AE">
                        <w:rPr>
                          <w:rFonts w:ascii="Arial" w:hAnsi="Arial" w:cs="Arial"/>
                          <w:sz w:val="22"/>
                          <w:szCs w:val="22"/>
                        </w:rPr>
                        <w:t>$4,229- $5,654</w:t>
                      </w:r>
                    </w:p>
                    <w:p w14:paraId="3EDE67D6" w14:textId="77777777" w:rsidR="00201DED" w:rsidRPr="00F811AE" w:rsidRDefault="00201DED" w:rsidP="00201DED">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2"/>
                          <w:szCs w:val="22"/>
                        </w:rPr>
                      </w:pPr>
                      <w:r w:rsidRPr="00F811AE">
                        <w:rPr>
                          <w:rFonts w:ascii="Arial" w:hAnsi="Arial" w:cs="Arial"/>
                          <w:sz w:val="22"/>
                          <w:szCs w:val="22"/>
                        </w:rPr>
                        <w:t>per 3-unit class,</w:t>
                      </w:r>
                    </w:p>
                    <w:p w14:paraId="667B2CD5" w14:textId="77777777" w:rsidR="00201DED" w:rsidRPr="00F811AE" w:rsidRDefault="00201DED" w:rsidP="00201DED">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2"/>
                          <w:szCs w:val="22"/>
                        </w:rPr>
                      </w:pPr>
                      <w:r w:rsidRPr="00F811AE">
                        <w:rPr>
                          <w:rFonts w:ascii="Arial" w:hAnsi="Arial" w:cs="Arial"/>
                          <w:sz w:val="22"/>
                          <w:szCs w:val="22"/>
                        </w:rPr>
                        <w:t>commensurate with</w:t>
                      </w:r>
                    </w:p>
                    <w:p w14:paraId="1E73D826" w14:textId="536136C7" w:rsidR="00201DED" w:rsidRPr="00F811AE" w:rsidRDefault="00201DED" w:rsidP="00201DED">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2"/>
                          <w:szCs w:val="22"/>
                        </w:rPr>
                      </w:pPr>
                      <w:r w:rsidRPr="00F811AE">
                        <w:rPr>
                          <w:rFonts w:ascii="Arial" w:hAnsi="Arial" w:cs="Arial"/>
                          <w:sz w:val="22"/>
                          <w:szCs w:val="22"/>
                        </w:rPr>
                        <w:t>terminal degree and</w:t>
                      </w:r>
                    </w:p>
                    <w:p w14:paraId="5D37EB71" w14:textId="572616AF" w:rsidR="00201DED" w:rsidRPr="00F811AE" w:rsidRDefault="00201DED" w:rsidP="00201DED">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2"/>
                          <w:szCs w:val="22"/>
                        </w:rPr>
                      </w:pPr>
                      <w:r w:rsidRPr="00F811AE">
                        <w:rPr>
                          <w:rFonts w:ascii="Arial" w:hAnsi="Arial" w:cs="Arial"/>
                          <w:sz w:val="22"/>
                          <w:szCs w:val="22"/>
                        </w:rPr>
                        <w:t>prior experience</w:t>
                      </w:r>
                    </w:p>
                    <w:p w14:paraId="45502C63" w14:textId="4CFE526A" w:rsidR="00201DED" w:rsidRPr="00F811AE" w:rsidRDefault="00201DED" w:rsidP="00201DED">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2"/>
                          <w:szCs w:val="22"/>
                        </w:rPr>
                      </w:pPr>
                      <w:r w:rsidRPr="00F811AE">
                        <w:rPr>
                          <w:rFonts w:ascii="Arial" w:hAnsi="Arial" w:cs="Arial"/>
                          <w:sz w:val="22"/>
                          <w:szCs w:val="22"/>
                        </w:rPr>
                        <w:t xml:space="preserve">From $719 to </w:t>
                      </w:r>
                    </w:p>
                    <w:p w14:paraId="2FC39FBE" w14:textId="62A884B5" w:rsidR="00201DED" w:rsidRPr="00F811AE" w:rsidRDefault="00201DED" w:rsidP="00201DED">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2"/>
                          <w:szCs w:val="22"/>
                        </w:rPr>
                      </w:pPr>
                      <w:r w:rsidRPr="00F811AE">
                        <w:rPr>
                          <w:rFonts w:ascii="Arial" w:hAnsi="Arial" w:cs="Arial"/>
                          <w:sz w:val="22"/>
                          <w:szCs w:val="22"/>
                        </w:rPr>
                        <w:t>$1077.40 per course</w:t>
                      </w:r>
                    </w:p>
                    <w:p w14:paraId="2C646A7F" w14:textId="29391347" w:rsidR="00201DED" w:rsidRPr="00F811AE" w:rsidRDefault="00201DED" w:rsidP="00201DED">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szCs w:val="22"/>
                        </w:rPr>
                      </w:pPr>
                      <w:r w:rsidRPr="00F811AE">
                        <w:rPr>
                          <w:rFonts w:ascii="Arial" w:hAnsi="Arial" w:cs="Arial"/>
                          <w:sz w:val="22"/>
                          <w:szCs w:val="22"/>
                        </w:rPr>
                        <w:t xml:space="preserve">per month, per a </w:t>
                      </w:r>
                      <w:r w:rsidRPr="00F811AE">
                        <w:rPr>
                          <w:rFonts w:ascii="Arial" w:hAnsi="Arial" w:cs="Arial"/>
                          <w:b/>
                          <w:sz w:val="22"/>
                          <w:szCs w:val="22"/>
                        </w:rPr>
                        <w:tab/>
                      </w:r>
                    </w:p>
                    <w:p w14:paraId="26B6EF39" w14:textId="235653F1" w:rsidR="00201DED" w:rsidRPr="00201DED" w:rsidRDefault="00201DED" w:rsidP="00201DED">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2"/>
                          <w:szCs w:val="22"/>
                        </w:rPr>
                      </w:pPr>
                      <w:r w:rsidRPr="00F811AE">
                        <w:rPr>
                          <w:rFonts w:ascii="Arial" w:hAnsi="Arial" w:cs="Arial"/>
                          <w:b/>
                          <w:sz w:val="22"/>
                          <w:szCs w:val="22"/>
                        </w:rPr>
                        <w:t>6</w:t>
                      </w:r>
                      <w:r w:rsidRPr="00F811AE">
                        <w:rPr>
                          <w:rFonts w:ascii="Arial" w:hAnsi="Arial" w:cs="Arial"/>
                          <w:sz w:val="22"/>
                          <w:szCs w:val="22"/>
                        </w:rPr>
                        <w:t xml:space="preserve"> month pay period</w:t>
                      </w:r>
                    </w:p>
                    <w:p w14:paraId="5AC4EE6F" w14:textId="50FE645A" w:rsidR="00201DED" w:rsidRPr="00201DED" w:rsidRDefault="00201DED">
                      <w:pPr>
                        <w:rPr>
                          <w:sz w:val="22"/>
                          <w:szCs w:val="22"/>
                        </w:rPr>
                      </w:pPr>
                    </w:p>
                  </w:txbxContent>
                </v:textbox>
                <w10:wrap type="square" anchorx="page"/>
              </v:shape>
            </w:pict>
          </mc:Fallback>
        </mc:AlternateContent>
      </w:r>
      <w:r w:rsidR="00201DED" w:rsidRPr="00201DED">
        <w:rPr>
          <w:rFonts w:ascii="Arial" w:hAnsi="Arial" w:cs="Arial"/>
          <w:b/>
          <w:noProof/>
          <w:sz w:val="20"/>
        </w:rPr>
        <mc:AlternateContent>
          <mc:Choice Requires="wps">
            <w:drawing>
              <wp:anchor distT="45720" distB="45720" distL="114300" distR="114300" simplePos="0" relativeHeight="251661312" behindDoc="0" locked="0" layoutInCell="1" allowOverlap="1" wp14:anchorId="369322A9" wp14:editId="7AD4DAEB">
                <wp:simplePos x="0" y="0"/>
                <wp:positionH relativeFrom="column">
                  <wp:posOffset>2238375</wp:posOffset>
                </wp:positionH>
                <wp:positionV relativeFrom="paragraph">
                  <wp:posOffset>225425</wp:posOffset>
                </wp:positionV>
                <wp:extent cx="2360930" cy="1724025"/>
                <wp:effectExtent l="0" t="0" r="1143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724025"/>
                        </a:xfrm>
                        <a:prstGeom prst="rect">
                          <a:avLst/>
                        </a:prstGeom>
                        <a:solidFill>
                          <a:srgbClr val="FFFFFF"/>
                        </a:solidFill>
                        <a:ln w="9525">
                          <a:solidFill>
                            <a:srgbClr val="000000"/>
                          </a:solidFill>
                          <a:miter lim="800000"/>
                          <a:headEnd/>
                          <a:tailEnd/>
                        </a:ln>
                      </wps:spPr>
                      <wps:txbx>
                        <w:txbxContent>
                          <w:p w14:paraId="38F4033E" w14:textId="522674B4" w:rsidR="00201DED" w:rsidRDefault="00201DED" w:rsidP="00201DED">
                            <w:pPr>
                              <w:pStyle w:val="ListParagraph"/>
                              <w:numPr>
                                <w:ilvl w:val="0"/>
                                <w:numId w:val="1"/>
                              </w:numPr>
                              <w:rPr>
                                <w:rFonts w:ascii="Arial" w:hAnsi="Arial" w:cs="Arial"/>
                                <w:sz w:val="22"/>
                                <w:szCs w:val="22"/>
                              </w:rPr>
                            </w:pPr>
                            <w:r w:rsidRPr="00201DED">
                              <w:rPr>
                                <w:rFonts w:ascii="Arial" w:hAnsi="Arial" w:cs="Arial"/>
                                <w:sz w:val="22"/>
                                <w:szCs w:val="22"/>
                              </w:rPr>
                              <w:t>Master’s Degree or Ph.D. in</w:t>
                            </w:r>
                            <w:r>
                              <w:rPr>
                                <w:rFonts w:ascii="Arial" w:hAnsi="Arial" w:cs="Arial"/>
                                <w:sz w:val="22"/>
                                <w:szCs w:val="22"/>
                              </w:rPr>
                              <w:t xml:space="preserve"> </w:t>
                            </w:r>
                            <w:r w:rsidRPr="00433A6B">
                              <w:rPr>
                                <w:rFonts w:ascii="Arial" w:hAnsi="Arial" w:cs="Arial"/>
                                <w:sz w:val="22"/>
                                <w:szCs w:val="22"/>
                              </w:rPr>
                              <w:t>relevant field</w:t>
                            </w:r>
                          </w:p>
                          <w:p w14:paraId="28580338" w14:textId="5BD5F875" w:rsidR="00201DED" w:rsidRDefault="00201DED" w:rsidP="00201DED">
                            <w:pPr>
                              <w:pStyle w:val="ListParagraph"/>
                              <w:numPr>
                                <w:ilvl w:val="0"/>
                                <w:numId w:val="1"/>
                              </w:numPr>
                              <w:rPr>
                                <w:rFonts w:ascii="Arial" w:hAnsi="Arial" w:cs="Arial"/>
                                <w:sz w:val="22"/>
                                <w:szCs w:val="22"/>
                              </w:rPr>
                            </w:pPr>
                            <w:r w:rsidRPr="00433A6B">
                              <w:rPr>
                                <w:rFonts w:ascii="Arial" w:hAnsi="Arial" w:cs="Arial"/>
                                <w:sz w:val="22"/>
                                <w:szCs w:val="22"/>
                              </w:rPr>
                              <w:t>Teaching experience in area required</w:t>
                            </w:r>
                          </w:p>
                          <w:p w14:paraId="0AB8A096" w14:textId="19400FBE" w:rsidR="00201DED" w:rsidRPr="00201DED" w:rsidRDefault="00201DED" w:rsidP="00522866">
                            <w:pPr>
                              <w:pStyle w:val="ListParagraph"/>
                              <w:numPr>
                                <w:ilvl w:val="0"/>
                                <w:numId w:val="1"/>
                              </w:numPr>
                              <w:rPr>
                                <w:rFonts w:ascii="Arial" w:hAnsi="Arial" w:cs="Arial"/>
                                <w:sz w:val="22"/>
                                <w:szCs w:val="22"/>
                              </w:rPr>
                            </w:pPr>
                            <w:r w:rsidRPr="00201DED">
                              <w:rPr>
                                <w:rFonts w:ascii="Arial" w:hAnsi="Arial" w:cs="Arial"/>
                                <w:sz w:val="22"/>
                                <w:szCs w:val="22"/>
                              </w:rPr>
                              <w:t>Knowledge focusing on Queer communities, as well as sensitivity to or experience working with diverse racial, ethnic and class populations</w:t>
                            </w:r>
                            <w:r>
                              <w:rPr>
                                <w:rFonts w:ascii="Arial" w:hAnsi="Arial" w:cs="Arial"/>
                                <w:sz w:val="22"/>
                                <w:szCs w:val="22"/>
                              </w:rPr>
                              <w:t xml:space="preserve"> </w:t>
                            </w:r>
                            <w:r w:rsidRPr="00201DED">
                              <w:rPr>
                                <w:rFonts w:ascii="Arial" w:hAnsi="Arial" w:cs="Arial"/>
                                <w:sz w:val="22"/>
                                <w:szCs w:val="22"/>
                              </w:rPr>
                              <w:t>required.</w:t>
                            </w:r>
                            <w:r w:rsidRPr="00201DED">
                              <w:rPr>
                                <w:rFonts w:ascii="Arial" w:hAnsi="Arial" w:cs="Arial"/>
                                <w:sz w:val="22"/>
                                <w:szCs w:val="22"/>
                              </w:rPr>
                              <w:tab/>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69322A9" id="_x0000_s1028" type="#_x0000_t202" style="position:absolute;left:0;text-align:left;margin-left:176.25pt;margin-top:17.75pt;width:185.9pt;height:135.75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">
                <v:textbox>
                  <w:txbxContent>
                    <w:p w14:paraId="38F4033E" w14:textId="522674B4" w:rsidR="00201DED" w:rsidRDefault="00201DED" w:rsidP="00201DED">
                      <w:pPr>
                        <w:pStyle w:val="ListParagraph"/>
                        <w:numPr>
                          <w:ilvl w:val="0"/>
                          <w:numId w:val="1"/>
                        </w:numPr>
                        <w:rPr>
                          <w:rFonts w:ascii="Arial" w:hAnsi="Arial" w:cs="Arial"/>
                          <w:sz w:val="22"/>
                          <w:szCs w:val="22"/>
                        </w:rPr>
                      </w:pPr>
                      <w:r w:rsidRPr="00201DED">
                        <w:rPr>
                          <w:rFonts w:ascii="Arial" w:hAnsi="Arial" w:cs="Arial"/>
                          <w:sz w:val="22"/>
                          <w:szCs w:val="22"/>
                        </w:rPr>
                        <w:t>Master’s Degree or Ph.D. in</w:t>
                      </w:r>
                      <w:r>
                        <w:rPr>
                          <w:rFonts w:ascii="Arial" w:hAnsi="Arial" w:cs="Arial"/>
                          <w:sz w:val="22"/>
                          <w:szCs w:val="22"/>
                        </w:rPr>
                        <w:t xml:space="preserve"> </w:t>
                      </w:r>
                      <w:r w:rsidRPr="00433A6B">
                        <w:rPr>
                          <w:rFonts w:ascii="Arial" w:hAnsi="Arial" w:cs="Arial"/>
                          <w:sz w:val="22"/>
                          <w:szCs w:val="22"/>
                        </w:rPr>
                        <w:t>relevant field</w:t>
                      </w:r>
                    </w:p>
                    <w:p w14:paraId="28580338" w14:textId="5BD5F875" w:rsidR="00201DED" w:rsidRDefault="00201DED" w:rsidP="00201DED">
                      <w:pPr>
                        <w:pStyle w:val="ListParagraph"/>
                        <w:numPr>
                          <w:ilvl w:val="0"/>
                          <w:numId w:val="1"/>
                        </w:numPr>
                        <w:rPr>
                          <w:rFonts w:ascii="Arial" w:hAnsi="Arial" w:cs="Arial"/>
                          <w:sz w:val="22"/>
                          <w:szCs w:val="22"/>
                        </w:rPr>
                      </w:pPr>
                      <w:r w:rsidRPr="00433A6B">
                        <w:rPr>
                          <w:rFonts w:ascii="Arial" w:hAnsi="Arial" w:cs="Arial"/>
                          <w:sz w:val="22"/>
                          <w:szCs w:val="22"/>
                        </w:rPr>
                        <w:t>Teaching experience in area required</w:t>
                      </w:r>
                    </w:p>
                    <w:p w14:paraId="0AB8A096" w14:textId="19400FBE" w:rsidR="00201DED" w:rsidRPr="00201DED" w:rsidRDefault="00201DED" w:rsidP="00522866">
                      <w:pPr>
                        <w:pStyle w:val="ListParagraph"/>
                        <w:numPr>
                          <w:ilvl w:val="0"/>
                          <w:numId w:val="1"/>
                        </w:numPr>
                        <w:rPr>
                          <w:rFonts w:ascii="Arial" w:hAnsi="Arial" w:cs="Arial"/>
                          <w:sz w:val="22"/>
                          <w:szCs w:val="22"/>
                        </w:rPr>
                      </w:pPr>
                      <w:r w:rsidRPr="00201DED">
                        <w:rPr>
                          <w:rFonts w:ascii="Arial" w:hAnsi="Arial" w:cs="Arial"/>
                          <w:sz w:val="22"/>
                          <w:szCs w:val="22"/>
                        </w:rPr>
                        <w:t>Knowledge focusing on Queer</w:t>
                      </w:r>
                      <w:r w:rsidRPr="00201DED">
                        <w:rPr>
                          <w:rFonts w:ascii="Arial" w:hAnsi="Arial" w:cs="Arial"/>
                          <w:sz w:val="22"/>
                          <w:szCs w:val="22"/>
                        </w:rPr>
                        <w:t xml:space="preserve"> </w:t>
                      </w:r>
                      <w:r w:rsidRPr="00201DED">
                        <w:rPr>
                          <w:rFonts w:ascii="Arial" w:hAnsi="Arial" w:cs="Arial"/>
                          <w:sz w:val="22"/>
                          <w:szCs w:val="22"/>
                        </w:rPr>
                        <w:t>communities, as well as sensitivity to</w:t>
                      </w:r>
                      <w:r w:rsidRPr="00201DED">
                        <w:rPr>
                          <w:rFonts w:ascii="Arial" w:hAnsi="Arial" w:cs="Arial"/>
                          <w:sz w:val="22"/>
                          <w:szCs w:val="22"/>
                        </w:rPr>
                        <w:t xml:space="preserve"> </w:t>
                      </w:r>
                      <w:r w:rsidRPr="00201DED">
                        <w:rPr>
                          <w:rFonts w:ascii="Arial" w:hAnsi="Arial" w:cs="Arial"/>
                          <w:sz w:val="22"/>
                          <w:szCs w:val="22"/>
                        </w:rPr>
                        <w:t>or experience working with diverse</w:t>
                      </w:r>
                      <w:r w:rsidRPr="00201DED">
                        <w:rPr>
                          <w:rFonts w:ascii="Arial" w:hAnsi="Arial" w:cs="Arial"/>
                          <w:sz w:val="22"/>
                          <w:szCs w:val="22"/>
                        </w:rPr>
                        <w:t xml:space="preserve"> </w:t>
                      </w:r>
                      <w:r w:rsidRPr="00201DED">
                        <w:rPr>
                          <w:rFonts w:ascii="Arial" w:hAnsi="Arial" w:cs="Arial"/>
                          <w:sz w:val="22"/>
                          <w:szCs w:val="22"/>
                        </w:rPr>
                        <w:t>racial, ethnic and class populations</w:t>
                      </w:r>
                      <w:r>
                        <w:rPr>
                          <w:rFonts w:ascii="Arial" w:hAnsi="Arial" w:cs="Arial"/>
                          <w:sz w:val="22"/>
                          <w:szCs w:val="22"/>
                        </w:rPr>
                        <w:t xml:space="preserve"> </w:t>
                      </w:r>
                      <w:r w:rsidRPr="00201DED">
                        <w:rPr>
                          <w:rFonts w:ascii="Arial" w:hAnsi="Arial" w:cs="Arial"/>
                          <w:sz w:val="22"/>
                          <w:szCs w:val="22"/>
                        </w:rPr>
                        <w:t>required.</w:t>
                      </w:r>
                      <w:r w:rsidRPr="00201DED">
                        <w:rPr>
                          <w:rFonts w:ascii="Arial" w:hAnsi="Arial" w:cs="Arial"/>
                          <w:sz w:val="22"/>
                          <w:szCs w:val="22"/>
                        </w:rPr>
                        <w:tab/>
                      </w:r>
                    </w:p>
                  </w:txbxContent>
                </v:textbox>
                <w10:wrap type="square"/>
              </v:shape>
            </w:pict>
          </mc:Fallback>
        </mc:AlternateContent>
      </w:r>
    </w:p>
    <w:p w14:paraId="2C29CEBF" w14:textId="369F1F08" w:rsidR="00E46D42" w:rsidRPr="00112E6F" w:rsidRDefault="00E46D42" w:rsidP="00E46D4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rPr>
      </w:pPr>
      <w:r w:rsidRPr="00112E6F">
        <w:rPr>
          <w:rFonts w:ascii="Arial" w:hAnsi="Arial" w:cs="Arial"/>
          <w:b/>
          <w:sz w:val="20"/>
        </w:rPr>
        <w:tab/>
      </w:r>
      <w:r w:rsidRPr="00112E6F">
        <w:rPr>
          <w:rFonts w:ascii="Arial" w:hAnsi="Arial" w:cs="Arial"/>
          <w:b/>
          <w:sz w:val="20"/>
        </w:rPr>
        <w:tab/>
      </w:r>
      <w:r w:rsidRPr="00112E6F">
        <w:rPr>
          <w:rFonts w:ascii="Arial" w:hAnsi="Arial" w:cs="Arial"/>
          <w:b/>
          <w:sz w:val="20"/>
        </w:rPr>
        <w:tab/>
      </w:r>
      <w:r w:rsidR="00433A6B">
        <w:rPr>
          <w:rFonts w:ascii="Arial" w:hAnsi="Arial" w:cs="Arial"/>
          <w:b/>
          <w:sz w:val="20"/>
        </w:rPr>
        <w:tab/>
      </w:r>
      <w:r w:rsidR="00433A6B">
        <w:rPr>
          <w:rFonts w:ascii="Arial" w:hAnsi="Arial" w:cs="Arial"/>
          <w:b/>
          <w:sz w:val="20"/>
        </w:rPr>
        <w:tab/>
      </w:r>
      <w:r w:rsidR="00433A6B">
        <w:rPr>
          <w:rFonts w:ascii="Arial" w:hAnsi="Arial" w:cs="Arial"/>
          <w:b/>
          <w:sz w:val="20"/>
        </w:rPr>
        <w:tab/>
      </w:r>
      <w:r w:rsidR="00433A6B">
        <w:rPr>
          <w:rFonts w:ascii="Arial" w:hAnsi="Arial" w:cs="Arial"/>
          <w:b/>
          <w:sz w:val="20"/>
        </w:rPr>
        <w:tab/>
      </w:r>
      <w:r w:rsidR="00433A6B">
        <w:rPr>
          <w:rFonts w:ascii="Arial" w:hAnsi="Arial" w:cs="Arial"/>
          <w:b/>
          <w:sz w:val="20"/>
        </w:rPr>
        <w:tab/>
      </w:r>
      <w:r w:rsidR="00433A6B">
        <w:rPr>
          <w:rFonts w:ascii="Arial" w:hAnsi="Arial" w:cs="Arial"/>
          <w:b/>
          <w:sz w:val="20"/>
        </w:rPr>
        <w:tab/>
      </w:r>
      <w:r w:rsidR="00433A6B">
        <w:rPr>
          <w:rFonts w:ascii="Arial" w:hAnsi="Arial" w:cs="Arial"/>
          <w:b/>
          <w:sz w:val="20"/>
        </w:rPr>
        <w:tab/>
      </w:r>
    </w:p>
    <w:p w14:paraId="5D0255DF" w14:textId="63D58DE8" w:rsidR="00E46D42" w:rsidRPr="00433A6B" w:rsidRDefault="00F47459" w:rsidP="00E46D4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3FB13F5C" w14:textId="77777777" w:rsidR="00201DED" w:rsidRDefault="00201DED" w:rsidP="00E46D42">
      <w:pPr>
        <w:ind w:left="90" w:right="90"/>
        <w:jc w:val="both"/>
        <w:rPr>
          <w:rFonts w:ascii="Arial" w:hAnsi="Arial" w:cs="Arial"/>
          <w:b/>
          <w:sz w:val="20"/>
        </w:rPr>
      </w:pPr>
    </w:p>
    <w:p w14:paraId="3891C88D" w14:textId="26239FAC" w:rsidR="00E46D42" w:rsidRPr="005A7EDF" w:rsidRDefault="00E46D42" w:rsidP="00E46D42">
      <w:pPr>
        <w:ind w:left="90" w:right="90"/>
        <w:jc w:val="both"/>
        <w:rPr>
          <w:rFonts w:ascii="Arial" w:hAnsi="Arial" w:cs="Arial"/>
          <w:b/>
          <w:sz w:val="20"/>
        </w:rPr>
      </w:pPr>
      <w:r w:rsidRPr="005A7EDF">
        <w:rPr>
          <w:rFonts w:ascii="Arial" w:hAnsi="Arial" w:cs="Arial"/>
          <w:b/>
          <w:sz w:val="20"/>
        </w:rPr>
        <w:t>Application Process:</w:t>
      </w:r>
    </w:p>
    <w:p w14:paraId="4BC7AA67" w14:textId="77777777" w:rsidR="00E46D42" w:rsidRPr="001B1A65" w:rsidRDefault="00E46D42" w:rsidP="00E46D42">
      <w:pPr>
        <w:ind w:left="90" w:right="90"/>
        <w:jc w:val="both"/>
        <w:rPr>
          <w:rFonts w:ascii="Arial" w:hAnsi="Arial" w:cs="Arial"/>
          <w:sz w:val="20"/>
        </w:rPr>
      </w:pPr>
      <w:r w:rsidRPr="001B1A65">
        <w:rPr>
          <w:rFonts w:ascii="Arial" w:hAnsi="Arial" w:cs="Arial"/>
          <w:sz w:val="20"/>
        </w:rPr>
        <w:t xml:space="preserve">Applicants </w:t>
      </w:r>
      <w:r>
        <w:rPr>
          <w:rFonts w:ascii="Arial" w:hAnsi="Arial" w:cs="Arial"/>
          <w:sz w:val="20"/>
        </w:rPr>
        <w:t xml:space="preserve">must submit a </w:t>
      </w:r>
      <w:r w:rsidRPr="00433A6B">
        <w:rPr>
          <w:rFonts w:ascii="Arial" w:hAnsi="Arial" w:cs="Arial"/>
          <w:sz w:val="20"/>
        </w:rPr>
        <w:t xml:space="preserve">current </w:t>
      </w:r>
      <w:r w:rsidR="00433A6B" w:rsidRPr="00433A6B">
        <w:rPr>
          <w:rFonts w:ascii="Arial" w:hAnsi="Arial" w:cs="Arial"/>
          <w:sz w:val="20"/>
        </w:rPr>
        <w:t xml:space="preserve">c.v. or </w:t>
      </w:r>
      <w:r w:rsidRPr="00433A6B">
        <w:rPr>
          <w:rFonts w:ascii="Arial" w:hAnsi="Arial" w:cs="Arial"/>
          <w:sz w:val="20"/>
        </w:rPr>
        <w:t xml:space="preserve">resume and a cover letter </w:t>
      </w:r>
      <w:r w:rsidR="00433A6B" w:rsidRPr="00433A6B">
        <w:rPr>
          <w:rFonts w:ascii="Arial" w:hAnsi="Arial" w:cs="Arial"/>
          <w:sz w:val="20"/>
        </w:rPr>
        <w:t>that describes the applicants</w:t>
      </w:r>
      <w:r w:rsidRPr="00433A6B">
        <w:rPr>
          <w:rFonts w:ascii="Arial" w:hAnsi="Arial" w:cs="Arial"/>
          <w:sz w:val="20"/>
        </w:rPr>
        <w:t xml:space="preserve"> contributions to diversity and designates specific courses or areas they are interested in teaching and, whenever possible, times available for teaching assignments. The </w:t>
      </w:r>
      <w:r w:rsidR="005548DF">
        <w:rPr>
          <w:rFonts w:ascii="Arial" w:hAnsi="Arial" w:cs="Arial"/>
          <w:sz w:val="20"/>
        </w:rPr>
        <w:t xml:space="preserve">c.v. or </w:t>
      </w:r>
      <w:r w:rsidRPr="00433A6B">
        <w:rPr>
          <w:rFonts w:ascii="Arial" w:hAnsi="Arial" w:cs="Arial"/>
          <w:sz w:val="20"/>
        </w:rPr>
        <w:t>resume should include educational background, prior teaching experience, evidence of scholarship, and/or related professional ex</w:t>
      </w:r>
      <w:r w:rsidR="00433A6B" w:rsidRPr="00433A6B">
        <w:rPr>
          <w:rFonts w:ascii="Arial" w:hAnsi="Arial" w:cs="Arial"/>
          <w:sz w:val="20"/>
        </w:rPr>
        <w:t>perience</w:t>
      </w:r>
      <w:r w:rsidR="00762167">
        <w:rPr>
          <w:rFonts w:ascii="Arial" w:hAnsi="Arial" w:cs="Arial"/>
          <w:sz w:val="20"/>
        </w:rPr>
        <w:t xml:space="preserve"> and indicate how those qualifications relate to the specific courses designated</w:t>
      </w:r>
      <w:r w:rsidR="00433A6B" w:rsidRPr="00433A6B">
        <w:rPr>
          <w:rFonts w:ascii="Arial" w:hAnsi="Arial" w:cs="Arial"/>
          <w:sz w:val="20"/>
        </w:rPr>
        <w:t>.</w:t>
      </w:r>
    </w:p>
    <w:p w14:paraId="45E121CF" w14:textId="77777777" w:rsidR="00E46D42" w:rsidRPr="001B1A65" w:rsidRDefault="00E46D42" w:rsidP="00E46D42">
      <w:pPr>
        <w:ind w:left="180" w:right="90"/>
        <w:jc w:val="both"/>
        <w:rPr>
          <w:rFonts w:ascii="Arial" w:hAnsi="Arial" w:cs="Arial"/>
          <w:sz w:val="20"/>
        </w:rPr>
      </w:pPr>
    </w:p>
    <w:p w14:paraId="68DAEDB8" w14:textId="77777777" w:rsidR="00E46D42" w:rsidRPr="00112E6F" w:rsidRDefault="00E46D42" w:rsidP="00E46D4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rPr>
      </w:pPr>
      <w:r w:rsidRPr="00112E6F">
        <w:rPr>
          <w:rFonts w:ascii="Arial" w:hAnsi="Arial" w:cs="Arial"/>
          <w:b/>
          <w:sz w:val="22"/>
        </w:rPr>
        <w:t>Application Deadline:</w:t>
      </w:r>
      <w:r w:rsidRPr="00112E6F">
        <w:rPr>
          <w:rFonts w:ascii="Arial" w:hAnsi="Arial" w:cs="Arial"/>
          <w:b/>
          <w:sz w:val="22"/>
        </w:rPr>
        <w:tab/>
        <w:t xml:space="preserve"> </w:t>
      </w:r>
    </w:p>
    <w:p w14:paraId="31DE9EC9" w14:textId="77777777" w:rsidR="00E46D42" w:rsidRPr="00112E6F" w:rsidRDefault="00E46D42" w:rsidP="00E46D4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rPr>
      </w:pPr>
    </w:p>
    <w:p w14:paraId="4BFC4C87" w14:textId="77777777" w:rsidR="00D23DAD" w:rsidRDefault="00FD1086" w:rsidP="00E46D4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rPr>
          <w:rFonts w:ascii="Arial" w:hAnsi="Arial" w:cs="Arial"/>
          <w:b/>
          <w:sz w:val="22"/>
        </w:rPr>
      </w:pPr>
      <w:r w:rsidRPr="00F811AE">
        <w:rPr>
          <w:rFonts w:ascii="Arial" w:hAnsi="Arial" w:cs="Arial"/>
          <w:b/>
          <w:sz w:val="22"/>
        </w:rPr>
        <w:t>For AY 202</w:t>
      </w:r>
      <w:r w:rsidR="007631BA" w:rsidRPr="00F811AE">
        <w:rPr>
          <w:rFonts w:ascii="Arial" w:hAnsi="Arial" w:cs="Arial"/>
          <w:b/>
          <w:sz w:val="22"/>
        </w:rPr>
        <w:t>1</w:t>
      </w:r>
      <w:r w:rsidR="00E46D42" w:rsidRPr="00F811AE">
        <w:rPr>
          <w:rFonts w:ascii="Arial" w:hAnsi="Arial" w:cs="Arial"/>
          <w:b/>
          <w:sz w:val="22"/>
        </w:rPr>
        <w:t xml:space="preserve"> – </w:t>
      </w:r>
      <w:r w:rsidRPr="00F811AE">
        <w:rPr>
          <w:rFonts w:ascii="Arial" w:hAnsi="Arial" w:cs="Arial"/>
          <w:b/>
          <w:sz w:val="22"/>
        </w:rPr>
        <w:t>202</w:t>
      </w:r>
      <w:r w:rsidR="007631BA" w:rsidRPr="00F811AE">
        <w:rPr>
          <w:rFonts w:ascii="Arial" w:hAnsi="Arial" w:cs="Arial"/>
          <w:b/>
          <w:sz w:val="22"/>
        </w:rPr>
        <w:t>2</w:t>
      </w:r>
    </w:p>
    <w:p w14:paraId="447E50EC" w14:textId="2C4F659E" w:rsidR="00E46D42" w:rsidRPr="00112E6F" w:rsidRDefault="00D23DAD" w:rsidP="00E46D4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rPr>
          <w:rFonts w:ascii="Arial" w:hAnsi="Arial" w:cs="Arial"/>
          <w:b/>
          <w:sz w:val="22"/>
        </w:rPr>
      </w:pPr>
      <w:r>
        <w:rPr>
          <w:rFonts w:ascii="Arial" w:hAnsi="Arial" w:cs="Arial"/>
          <w:b/>
          <w:sz w:val="22"/>
        </w:rPr>
        <w:t>For Spring</w:t>
      </w:r>
      <w:r w:rsidR="00E46A04">
        <w:rPr>
          <w:rFonts w:ascii="Arial" w:hAnsi="Arial" w:cs="Arial"/>
          <w:b/>
          <w:sz w:val="22"/>
        </w:rPr>
        <w:t xml:space="preserve"> Semester 2022 only: November</w:t>
      </w:r>
      <w:r w:rsidR="00F811AE">
        <w:rPr>
          <w:rFonts w:ascii="Arial" w:hAnsi="Arial" w:cs="Arial"/>
          <w:b/>
          <w:sz w:val="22"/>
        </w:rPr>
        <w:t xml:space="preserve"> </w:t>
      </w:r>
      <w:r w:rsidR="00AD258A">
        <w:rPr>
          <w:rFonts w:ascii="Arial" w:hAnsi="Arial" w:cs="Arial"/>
          <w:b/>
          <w:sz w:val="22"/>
        </w:rPr>
        <w:t>1</w:t>
      </w:r>
      <w:r w:rsidR="00F811AE">
        <w:rPr>
          <w:rFonts w:ascii="Arial" w:hAnsi="Arial" w:cs="Arial"/>
          <w:b/>
          <w:sz w:val="22"/>
        </w:rPr>
        <w:t>, 2021</w:t>
      </w:r>
      <w:r w:rsidR="007743AB">
        <w:rPr>
          <w:rFonts w:ascii="Arial" w:hAnsi="Arial" w:cs="Arial"/>
          <w:b/>
          <w:sz w:val="22"/>
        </w:rPr>
        <w:tab/>
      </w:r>
      <w:r w:rsidR="007743AB">
        <w:rPr>
          <w:rFonts w:ascii="Arial" w:hAnsi="Arial" w:cs="Arial"/>
          <w:b/>
          <w:sz w:val="22"/>
        </w:rPr>
        <w:tab/>
      </w:r>
      <w:r w:rsidR="007743AB">
        <w:rPr>
          <w:rFonts w:ascii="Arial" w:hAnsi="Arial" w:cs="Arial"/>
          <w:b/>
          <w:sz w:val="22"/>
        </w:rPr>
        <w:tab/>
      </w:r>
      <w:r w:rsidR="008A6382">
        <w:rPr>
          <w:rFonts w:ascii="Arial" w:hAnsi="Arial" w:cs="Arial"/>
          <w:b/>
          <w:sz w:val="22"/>
        </w:rPr>
        <w:t xml:space="preserve"> </w:t>
      </w:r>
      <w:r w:rsidR="00E46D42" w:rsidRPr="00112E6F">
        <w:rPr>
          <w:rFonts w:ascii="Arial" w:hAnsi="Arial" w:cs="Arial"/>
          <w:b/>
          <w:sz w:val="22"/>
        </w:rPr>
        <w:t xml:space="preserve">  </w:t>
      </w:r>
      <w:r w:rsidR="00E46D42" w:rsidRPr="00112E6F">
        <w:rPr>
          <w:rFonts w:ascii="Arial" w:hAnsi="Arial" w:cs="Arial"/>
          <w:b/>
          <w:sz w:val="22"/>
        </w:rPr>
        <w:tab/>
      </w:r>
    </w:p>
    <w:p w14:paraId="3CF347A6" w14:textId="77777777" w:rsidR="00E46D42" w:rsidRPr="00112E6F" w:rsidRDefault="00E46D42" w:rsidP="00A34903">
      <w:pPr>
        <w:ind w:left="180" w:right="90"/>
        <w:jc w:val="both"/>
        <w:rPr>
          <w:rFonts w:ascii="Arial" w:hAnsi="Arial" w:cs="Arial"/>
          <w:b/>
          <w:sz w:val="20"/>
        </w:rPr>
      </w:pPr>
    </w:p>
    <w:p w14:paraId="5C1083F2" w14:textId="77777777" w:rsidR="00394D07" w:rsidRPr="00112E6F" w:rsidRDefault="000A2404" w:rsidP="00E46D42">
      <w:pPr>
        <w:ind w:left="90" w:right="90"/>
        <w:jc w:val="both"/>
        <w:rPr>
          <w:rFonts w:ascii="Arial" w:hAnsi="Arial" w:cs="Arial"/>
          <w:b/>
          <w:sz w:val="20"/>
        </w:rPr>
      </w:pPr>
      <w:r w:rsidRPr="00112E6F">
        <w:rPr>
          <w:rFonts w:ascii="Arial" w:hAnsi="Arial" w:cs="Arial"/>
          <w:b/>
          <w:sz w:val="20"/>
        </w:rPr>
        <w:t xml:space="preserve">Inquiries and </w:t>
      </w:r>
      <w:r w:rsidR="00C573FC" w:rsidRPr="00112E6F">
        <w:rPr>
          <w:rFonts w:ascii="Arial" w:hAnsi="Arial" w:cs="Arial"/>
          <w:b/>
          <w:sz w:val="20"/>
        </w:rPr>
        <w:t>applications</w:t>
      </w:r>
      <w:r w:rsidRPr="00112E6F">
        <w:rPr>
          <w:rFonts w:ascii="Arial" w:hAnsi="Arial" w:cs="Arial"/>
          <w:b/>
          <w:sz w:val="20"/>
        </w:rPr>
        <w:t xml:space="preserve"> should </w:t>
      </w:r>
      <w:r w:rsidR="00AE0BB6" w:rsidRPr="00112E6F">
        <w:rPr>
          <w:rFonts w:ascii="Arial" w:hAnsi="Arial" w:cs="Arial"/>
          <w:b/>
          <w:sz w:val="20"/>
        </w:rPr>
        <w:t>be addressed to:</w:t>
      </w:r>
      <w:r w:rsidR="00394D07" w:rsidRPr="00112E6F">
        <w:rPr>
          <w:rFonts w:ascii="Arial" w:hAnsi="Arial" w:cs="Arial"/>
          <w:b/>
          <w:sz w:val="20"/>
        </w:rPr>
        <w:t xml:space="preserve"> </w:t>
      </w:r>
    </w:p>
    <w:p w14:paraId="6129A9ED" w14:textId="6DDA88A2" w:rsidR="007631BA" w:rsidRPr="007631BA" w:rsidRDefault="00AD258A" w:rsidP="00E46D42">
      <w:pPr>
        <w:ind w:left="90" w:right="90"/>
        <w:jc w:val="both"/>
        <w:rPr>
          <w:rFonts w:ascii="Arial" w:hAnsi="Arial" w:cs="Arial"/>
          <w:b/>
          <w:bCs/>
          <w:sz w:val="20"/>
        </w:rPr>
      </w:pPr>
      <w:hyperlink r:id="rId10" w:history="1">
        <w:r w:rsidR="000D1F0C" w:rsidRPr="00417385">
          <w:rPr>
            <w:rStyle w:val="Hyperlink"/>
          </w:rPr>
          <w:t>reyna.kennedy@csun.edu</w:t>
        </w:r>
      </w:hyperlink>
      <w:r w:rsidR="00201DED">
        <w:t xml:space="preserve"> </w:t>
      </w:r>
    </w:p>
    <w:p w14:paraId="5A97142A" w14:textId="5C026FE1" w:rsidR="007631BA" w:rsidRDefault="000D1F0C" w:rsidP="00E46D42">
      <w:pPr>
        <w:ind w:left="90" w:right="90"/>
        <w:jc w:val="both"/>
        <w:rPr>
          <w:rFonts w:ascii="Arial" w:hAnsi="Arial" w:cs="Arial"/>
          <w:b/>
          <w:bCs/>
          <w:sz w:val="20"/>
        </w:rPr>
      </w:pPr>
      <w:r w:rsidRPr="00677A0D">
        <w:rPr>
          <w:rFonts w:ascii="Arial" w:hAnsi="Arial" w:cs="Arial"/>
          <w:b/>
          <w:bCs/>
          <w:sz w:val="20"/>
        </w:rPr>
        <w:t>Queer Studies Program</w:t>
      </w:r>
    </w:p>
    <w:p w14:paraId="648AF2A9" w14:textId="12C9B0E5" w:rsidR="000D1F0C" w:rsidRPr="00433A6B" w:rsidRDefault="000D1F0C" w:rsidP="00E46D42">
      <w:pPr>
        <w:ind w:left="90" w:right="90"/>
        <w:jc w:val="both"/>
        <w:rPr>
          <w:rFonts w:ascii="Arial" w:hAnsi="Arial" w:cs="Arial"/>
          <w:sz w:val="20"/>
        </w:rPr>
      </w:pPr>
      <w:r>
        <w:rPr>
          <w:rFonts w:ascii="Arial" w:hAnsi="Arial" w:cs="Arial"/>
          <w:b/>
          <w:bCs/>
          <w:sz w:val="20"/>
        </w:rPr>
        <w:t>California State University, Northridge</w:t>
      </w:r>
    </w:p>
    <w:p w14:paraId="62E6C98C" w14:textId="77777777" w:rsidR="00F1348C" w:rsidRPr="001B1A65" w:rsidRDefault="00F1348C" w:rsidP="00E46D42">
      <w:pPr>
        <w:ind w:left="90" w:right="90"/>
        <w:jc w:val="both"/>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eneral Information About CSU, Northridge"/>
      </w:tblPr>
      <w:tblGrid>
        <w:gridCol w:w="10080"/>
      </w:tblGrid>
      <w:tr w:rsidR="00326D92" w:rsidRPr="001B1A65" w14:paraId="219089CD" w14:textId="77777777" w:rsidTr="00326D92">
        <w:tc>
          <w:tcPr>
            <w:tcW w:w="10296" w:type="dxa"/>
          </w:tcPr>
          <w:p w14:paraId="4ACEF4E6" w14:textId="77777777" w:rsidR="006108C3" w:rsidRPr="00A34903" w:rsidRDefault="00286AF2" w:rsidP="00E46D42">
            <w:pPr>
              <w:ind w:left="-15" w:right="-105"/>
              <w:jc w:val="both"/>
              <w:rPr>
                <w:rFonts w:ascii="Arial" w:hAnsi="Arial" w:cs="Arial"/>
                <w:b/>
                <w:sz w:val="20"/>
              </w:rPr>
            </w:pPr>
            <w:r w:rsidRPr="00A34903">
              <w:rPr>
                <w:rFonts w:ascii="Arial" w:hAnsi="Arial" w:cs="Arial"/>
                <w:b/>
                <w:sz w:val="20"/>
              </w:rPr>
              <w:t>General Information:</w:t>
            </w:r>
          </w:p>
          <w:p w14:paraId="0095EAC2" w14:textId="77777777" w:rsidR="00286AF2" w:rsidRPr="001B1A65" w:rsidRDefault="00286AF2" w:rsidP="00E46D42">
            <w:pPr>
              <w:ind w:left="-15" w:right="-105"/>
              <w:jc w:val="both"/>
              <w:rPr>
                <w:rFonts w:ascii="Arial" w:hAnsi="Arial" w:cs="Arial"/>
                <w:sz w:val="20"/>
              </w:rPr>
            </w:pPr>
            <w:r w:rsidRPr="00D05969">
              <w:rPr>
                <w:rFonts w:ascii="Arial" w:hAnsi="Arial" w:cs="Arial"/>
                <w:iCs/>
                <w:sz w:val="20"/>
              </w:rPr>
              <w:t xml:space="preserve">In compliance with the </w:t>
            </w:r>
            <w:r w:rsidRPr="00D05969">
              <w:rPr>
                <w:rFonts w:ascii="Arial" w:hAnsi="Arial" w:cs="Arial"/>
                <w:sz w:val="20"/>
              </w:rPr>
              <w:t>Annual Security Report &amp; Fire Safety Report</w:t>
            </w:r>
            <w:r w:rsidRPr="00D05969">
              <w:rPr>
                <w:rFonts w:ascii="Arial" w:hAnsi="Arial" w:cs="Arial"/>
                <w:iCs/>
                <w:sz w:val="20"/>
              </w:rPr>
              <w:t xml:space="preserve"> of Campus Security Policy and Campus Crime Statistics Act, California State University, Northridge has made crime-reporting statistics available on-line </w:t>
            </w:r>
            <w:hyperlink r:id="rId11" w:history="1">
              <w:r w:rsidR="00F315C3" w:rsidRPr="00F315C3">
                <w:rPr>
                  <w:rStyle w:val="Hyperlink"/>
                  <w:rFonts w:ascii="Arial" w:hAnsi="Arial" w:cs="Arial"/>
                  <w:sz w:val="20"/>
                </w:rPr>
                <w:t>here</w:t>
              </w:r>
            </w:hyperlink>
            <w:r w:rsidRPr="00D05969">
              <w:rPr>
                <w:rFonts w:ascii="Arial" w:hAnsi="Arial" w:cs="Arial"/>
                <w:iCs/>
                <w:sz w:val="20"/>
              </w:rPr>
              <w:t xml:space="preserve">. Print copies </w:t>
            </w:r>
            <w:r w:rsidR="00D05969">
              <w:rPr>
                <w:rFonts w:ascii="Arial" w:hAnsi="Arial" w:cs="Arial"/>
                <w:iCs/>
                <w:sz w:val="20"/>
              </w:rPr>
              <w:t>are available</w:t>
            </w:r>
            <w:r w:rsidRPr="00D05969">
              <w:rPr>
                <w:rFonts w:ascii="Arial" w:hAnsi="Arial" w:cs="Arial"/>
                <w:iCs/>
                <w:sz w:val="20"/>
              </w:rPr>
              <w:t xml:space="preserve"> by request from the </w:t>
            </w:r>
            <w:r w:rsidR="00D05969">
              <w:rPr>
                <w:rFonts w:ascii="Arial" w:hAnsi="Arial" w:cs="Arial"/>
                <w:sz w:val="20"/>
              </w:rPr>
              <w:t xml:space="preserve">Department of Police Services, </w:t>
            </w:r>
            <w:r w:rsidR="00D05969">
              <w:rPr>
                <w:rFonts w:ascii="Arial" w:hAnsi="Arial" w:cs="Arial"/>
                <w:iCs/>
                <w:sz w:val="20"/>
              </w:rPr>
              <w:t>the Office for</w:t>
            </w:r>
            <w:r w:rsidRPr="00D05969">
              <w:rPr>
                <w:rFonts w:ascii="Arial" w:hAnsi="Arial" w:cs="Arial"/>
                <w:iCs/>
                <w:sz w:val="20"/>
              </w:rPr>
              <w:t xml:space="preserve"> Faculty Affairs</w:t>
            </w:r>
            <w:r w:rsidR="00D05969">
              <w:rPr>
                <w:rFonts w:ascii="Arial" w:hAnsi="Arial" w:cs="Arial"/>
                <w:iCs/>
                <w:sz w:val="20"/>
              </w:rPr>
              <w:t>, and the Office of Equity and Diversity</w:t>
            </w:r>
            <w:r w:rsidRPr="00D05969">
              <w:rPr>
                <w:rFonts w:ascii="Arial" w:hAnsi="Arial" w:cs="Arial"/>
                <w:iCs/>
                <w:sz w:val="20"/>
              </w:rPr>
              <w:t>.</w:t>
            </w:r>
          </w:p>
          <w:p w14:paraId="125BC7BB" w14:textId="77777777" w:rsidR="00286AF2" w:rsidRPr="001B1A65" w:rsidRDefault="00286AF2" w:rsidP="00E46D42">
            <w:pPr>
              <w:ind w:left="-15" w:right="-105"/>
              <w:jc w:val="both"/>
              <w:rPr>
                <w:rFonts w:ascii="Arial" w:hAnsi="Arial" w:cs="Arial"/>
                <w:iCs/>
                <w:sz w:val="20"/>
              </w:rPr>
            </w:pPr>
          </w:p>
          <w:p w14:paraId="660A0DB3" w14:textId="77777777" w:rsidR="00274821" w:rsidRPr="001B1A65" w:rsidRDefault="00274821" w:rsidP="00E46D42">
            <w:pPr>
              <w:ind w:left="-15" w:right="-105"/>
              <w:jc w:val="both"/>
              <w:rPr>
                <w:rFonts w:ascii="Arial" w:hAnsi="Arial" w:cs="Arial"/>
                <w:iCs/>
                <w:sz w:val="20"/>
              </w:rPr>
            </w:pPr>
            <w:r w:rsidRPr="001B1A65">
              <w:rPr>
                <w:rFonts w:ascii="Arial" w:hAnsi="Arial" w:cs="Arial"/>
                <w:iCs/>
                <w:sz w:val="20"/>
              </w:rPr>
              <w:t xml:space="preserve">The person holding this position is considered a 'mandated reporter' under the California Child Abuse and Neglect Reporting Act and is required to comply with the requirements set forth in </w:t>
            </w:r>
            <w:hyperlink r:id="rId12" w:history="1">
              <w:r w:rsidRPr="00F315C3">
                <w:rPr>
                  <w:rStyle w:val="Hyperlink"/>
                  <w:rFonts w:ascii="Arial" w:hAnsi="Arial" w:cs="Arial"/>
                  <w:sz w:val="20"/>
                </w:rPr>
                <w:t>CSU Executive Order 1083</w:t>
              </w:r>
            </w:hyperlink>
            <w:r w:rsidRPr="001B1A65">
              <w:rPr>
                <w:rFonts w:ascii="Arial" w:hAnsi="Arial" w:cs="Arial"/>
                <w:iCs/>
                <w:sz w:val="20"/>
              </w:rPr>
              <w:t xml:space="preserve"> as a condition of employment.</w:t>
            </w:r>
          </w:p>
          <w:p w14:paraId="2ABC7D48" w14:textId="77777777" w:rsidR="00B86EBE" w:rsidRPr="001B1A65" w:rsidRDefault="00B86EBE" w:rsidP="00E46D42">
            <w:pPr>
              <w:ind w:left="-15" w:right="-105"/>
              <w:jc w:val="both"/>
              <w:rPr>
                <w:rFonts w:ascii="Arial" w:hAnsi="Arial" w:cs="Arial"/>
                <w:iCs/>
                <w:sz w:val="20"/>
              </w:rPr>
            </w:pPr>
          </w:p>
          <w:p w14:paraId="1C1F0EDF" w14:textId="77777777" w:rsidR="00B86EBE" w:rsidRPr="001B1A65" w:rsidRDefault="00B86EBE" w:rsidP="00E46D42">
            <w:pPr>
              <w:ind w:left="-15" w:right="-105"/>
              <w:jc w:val="both"/>
              <w:rPr>
                <w:rFonts w:ascii="Arial" w:hAnsi="Arial" w:cs="Arial"/>
                <w:sz w:val="20"/>
              </w:rPr>
            </w:pPr>
            <w:r w:rsidRPr="001B1A65">
              <w:rPr>
                <w:rFonts w:ascii="Arial" w:hAnsi="Arial" w:cs="Arial"/>
                <w:sz w:val="20"/>
              </w:rPr>
              <w:t>A background check (including a criminal records check) must be completed satisfactorily before any candidate can be offered a position with the CSU. Failure to satisfactorily complete the background check may affect the application status of applicants or continued employment of current CSU employees who apply for the position.</w:t>
            </w:r>
          </w:p>
          <w:p w14:paraId="6E8A4113" w14:textId="77777777" w:rsidR="00B86EBE" w:rsidRPr="001B1A65" w:rsidRDefault="00B86EBE" w:rsidP="00E46D42">
            <w:pPr>
              <w:ind w:left="-15" w:right="-105"/>
              <w:jc w:val="both"/>
              <w:rPr>
                <w:rFonts w:ascii="Arial" w:hAnsi="Arial" w:cs="Arial"/>
                <w:iCs/>
                <w:sz w:val="20"/>
              </w:rPr>
            </w:pPr>
          </w:p>
          <w:p w14:paraId="48EF5B5B" w14:textId="77777777" w:rsidR="006108C3" w:rsidRPr="001B1A65" w:rsidRDefault="00F315C3" w:rsidP="00E46D42">
            <w:pPr>
              <w:ind w:left="-15" w:right="-105"/>
              <w:jc w:val="both"/>
              <w:rPr>
                <w:rFonts w:ascii="Arial" w:hAnsi="Arial" w:cs="Arial"/>
                <w:bCs/>
                <w:color w:val="FF0000"/>
                <w:sz w:val="20"/>
              </w:rPr>
            </w:pPr>
            <w:r w:rsidRPr="004F0011">
              <w:rPr>
                <w:rFonts w:ascii="Arial" w:hAnsi="Arial" w:cs="Arial"/>
                <w:sz w:val="20"/>
                <w:shd w:val="clear" w:color="auto" w:fill="FFFFFF"/>
              </w:rPr>
              <w:t xml:space="preserve">CSUN is an Equal Opportunity Employer and prohibits discrimination on the basis of </w:t>
            </w:r>
            <w:r w:rsidR="00316E29" w:rsidRPr="004F0011">
              <w:rPr>
                <w:rFonts w:ascii="Arial" w:hAnsi="Arial" w:cs="Arial"/>
                <w:sz w:val="20"/>
                <w:shd w:val="clear" w:color="auto" w:fill="FFFFFF"/>
              </w:rPr>
              <w:t xml:space="preserve">race, color, </w:t>
            </w:r>
            <w:r w:rsidR="00264693" w:rsidRPr="004F0011">
              <w:rPr>
                <w:rFonts w:ascii="Arial" w:hAnsi="Arial" w:cs="Arial"/>
                <w:sz w:val="20"/>
                <w:shd w:val="clear" w:color="auto" w:fill="FFFFFF"/>
              </w:rPr>
              <w:t xml:space="preserve">ethnicity, </w:t>
            </w:r>
            <w:r w:rsidR="00316E29" w:rsidRPr="004F0011">
              <w:rPr>
                <w:rFonts w:ascii="Arial" w:hAnsi="Arial" w:cs="Arial"/>
                <w:sz w:val="20"/>
                <w:shd w:val="clear" w:color="auto" w:fill="FFFFFF"/>
              </w:rPr>
              <w:t>religion, national origin, age, gender, gender identity/expression, sexual orientation, genetic information, medical condition, ma</w:t>
            </w:r>
            <w:r w:rsidRPr="004F0011">
              <w:rPr>
                <w:rFonts w:ascii="Arial" w:hAnsi="Arial" w:cs="Arial"/>
                <w:sz w:val="20"/>
                <w:shd w:val="clear" w:color="auto" w:fill="FFFFFF"/>
              </w:rPr>
              <w:t>rital status, veteran status, and</w:t>
            </w:r>
            <w:r w:rsidR="00316E29" w:rsidRPr="004F0011">
              <w:rPr>
                <w:rFonts w:ascii="Arial" w:hAnsi="Arial" w:cs="Arial"/>
                <w:sz w:val="20"/>
                <w:shd w:val="clear" w:color="auto" w:fill="FFFFFF"/>
              </w:rPr>
              <w:t xml:space="preserve"> disability. </w:t>
            </w:r>
            <w:r w:rsidR="00947A79">
              <w:rPr>
                <w:rFonts w:ascii="Arial" w:hAnsi="Arial" w:cs="Arial"/>
                <w:sz w:val="20"/>
                <w:shd w:val="clear" w:color="auto" w:fill="FFFFFF"/>
              </w:rPr>
              <w:t xml:space="preserve">Our nondiscrimination policy is set forth in </w:t>
            </w:r>
            <w:hyperlink r:id="rId13" w:history="1">
              <w:r w:rsidR="00947A79" w:rsidRPr="00F541DA">
                <w:rPr>
                  <w:rStyle w:val="Hyperlink"/>
                  <w:rFonts w:ascii="Arial" w:hAnsi="Arial" w:cs="Arial"/>
                  <w:sz w:val="20"/>
                  <w:shd w:val="clear" w:color="auto" w:fill="FFFFFF"/>
                </w:rPr>
                <w:t>CSU Executive Order 1096</w:t>
              </w:r>
            </w:hyperlink>
            <w:r w:rsidR="00947A79">
              <w:rPr>
                <w:rFonts w:ascii="Arial" w:hAnsi="Arial" w:cs="Arial"/>
                <w:sz w:val="20"/>
                <w:shd w:val="clear" w:color="auto" w:fill="FFFFFF"/>
              </w:rPr>
              <w:t xml:space="preserve">. </w:t>
            </w:r>
            <w:r w:rsidR="00316E29" w:rsidRPr="004F0011">
              <w:rPr>
                <w:rFonts w:ascii="Arial" w:hAnsi="Arial" w:cs="Arial"/>
                <w:sz w:val="20"/>
                <w:shd w:val="clear" w:color="auto" w:fill="FFFFFF"/>
              </w:rPr>
              <w:t>Reasonable accommodations will be provided for applicants with disabilities who self-disclose by contacting Recruitment Services at (818) 677-2101.</w:t>
            </w:r>
          </w:p>
        </w:tc>
      </w:tr>
    </w:tbl>
    <w:p w14:paraId="41034BD9" w14:textId="77777777" w:rsidR="00285114" w:rsidRPr="001B1A65" w:rsidRDefault="00285114" w:rsidP="001B1A65">
      <w:pPr>
        <w:jc w:val="both"/>
        <w:rPr>
          <w:rFonts w:ascii="Arial" w:hAnsi="Arial" w:cs="Arial"/>
          <w:sz w:val="20"/>
        </w:rPr>
      </w:pPr>
    </w:p>
    <w:sectPr w:rsidR="00285114" w:rsidRPr="001B1A65" w:rsidSect="00B86EBE">
      <w:headerReference w:type="even" r:id="rId14"/>
      <w:headerReference w:type="default" r:id="rId15"/>
      <w:footerReference w:type="even" r:id="rId16"/>
      <w:footerReference w:type="default" r:id="rId17"/>
      <w:footnotePr>
        <w:numFmt w:val="lowerLetter"/>
      </w:footnotePr>
      <w:endnotePr>
        <w:numFmt w:val="lowerLetter"/>
      </w:endnotePr>
      <w:pgSz w:w="12240" w:h="15840"/>
      <w:pgMar w:top="806" w:right="1080" w:bottom="288"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890A8" w14:textId="77777777" w:rsidR="001E0337" w:rsidRDefault="001E0337">
      <w:r>
        <w:separator/>
      </w:r>
    </w:p>
  </w:endnote>
  <w:endnote w:type="continuationSeparator" w:id="0">
    <w:p w14:paraId="00E2588C" w14:textId="77777777" w:rsidR="001E0337" w:rsidRDefault="001E0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E85D9" w14:textId="77777777" w:rsidR="000D37A6" w:rsidRPr="0051391B" w:rsidRDefault="000D37A6">
    <w:pPr>
      <w:pStyle w:val="Footer"/>
      <w:rPr>
        <w:rFonts w:ascii="Arial" w:hAnsi="Arial" w:cs="Arial"/>
        <w:b/>
        <w:color w:val="808080" w:themeColor="background1" w:themeShade="80"/>
        <w:sz w:val="16"/>
        <w:szCs w:val="16"/>
      </w:rPr>
    </w:pPr>
    <w:r w:rsidRPr="0051391B">
      <w:rPr>
        <w:rFonts w:ascii="Arial" w:hAnsi="Arial" w:cs="Arial"/>
        <w:b/>
        <w:color w:val="808080" w:themeColor="background1" w:themeShade="80"/>
        <w:sz w:val="16"/>
        <w:szCs w:val="16"/>
      </w:rPr>
      <w:t>R</w:t>
    </w:r>
    <w:r>
      <w:rPr>
        <w:rFonts w:ascii="Arial" w:hAnsi="Arial" w:cs="Arial"/>
        <w:b/>
        <w:color w:val="808080" w:themeColor="background1" w:themeShade="80"/>
        <w:sz w:val="16"/>
        <w:szCs w:val="16"/>
      </w:rPr>
      <w:t>ev 08/0</w:t>
    </w:r>
    <w:r w:rsidRPr="0051391B">
      <w:rPr>
        <w:rFonts w:ascii="Arial" w:hAnsi="Arial" w:cs="Arial"/>
        <w:b/>
        <w:color w:val="808080" w:themeColor="background1" w:themeShade="80"/>
        <w:sz w:val="16"/>
        <w:szCs w:val="16"/>
      </w:rPr>
      <w:t>1/17</w:t>
    </w:r>
  </w:p>
  <w:sdt>
    <w:sdtPr>
      <w:id w:val="1022442557"/>
      <w:docPartObj>
        <w:docPartGallery w:val="Page Numbers (Bottom of Page)"/>
        <w:docPartUnique/>
      </w:docPartObj>
    </w:sdtPr>
    <w:sdtEndPr>
      <w:rPr>
        <w:rFonts w:ascii="Arial" w:hAnsi="Arial" w:cs="Arial"/>
        <w:sz w:val="20"/>
      </w:rPr>
    </w:sdtEndPr>
    <w:sdtContent>
      <w:p w14:paraId="4061BECF" w14:textId="5B5F9514" w:rsidR="000D37A6" w:rsidRPr="0051391B" w:rsidRDefault="000D37A6" w:rsidP="0051391B">
        <w:pPr>
          <w:pStyle w:val="Footer"/>
          <w:jc w:val="center"/>
          <w:rPr>
            <w:rFonts w:ascii="Arial" w:hAnsi="Arial" w:cs="Arial"/>
            <w:sz w:val="20"/>
          </w:rPr>
        </w:pPr>
        <w:r w:rsidRPr="0051391B">
          <w:rPr>
            <w:rFonts w:ascii="Arial" w:hAnsi="Arial" w:cs="Arial"/>
            <w:sz w:val="20"/>
          </w:rPr>
          <w:t xml:space="preserve">Page | </w:t>
        </w:r>
        <w:r w:rsidRPr="0051391B">
          <w:rPr>
            <w:rFonts w:ascii="Arial" w:hAnsi="Arial" w:cs="Arial"/>
            <w:sz w:val="20"/>
          </w:rPr>
          <w:fldChar w:fldCharType="begin"/>
        </w:r>
        <w:r w:rsidRPr="0051391B">
          <w:rPr>
            <w:rFonts w:ascii="Arial" w:hAnsi="Arial" w:cs="Arial"/>
            <w:sz w:val="20"/>
          </w:rPr>
          <w:instrText xml:space="preserve"> PAGE   \* MERGEFORMAT </w:instrText>
        </w:r>
        <w:r w:rsidRPr="0051391B">
          <w:rPr>
            <w:rFonts w:ascii="Arial" w:hAnsi="Arial" w:cs="Arial"/>
            <w:sz w:val="20"/>
          </w:rPr>
          <w:fldChar w:fldCharType="separate"/>
        </w:r>
        <w:r w:rsidR="008A6382">
          <w:rPr>
            <w:rFonts w:ascii="Arial" w:hAnsi="Arial" w:cs="Arial"/>
            <w:noProof/>
            <w:sz w:val="20"/>
          </w:rPr>
          <w:t>2</w:t>
        </w:r>
        <w:r w:rsidRPr="0051391B">
          <w:rPr>
            <w:rFonts w:ascii="Arial" w:hAnsi="Arial" w:cs="Arial"/>
            <w:noProof/>
            <w:sz w:val="20"/>
          </w:rPr>
          <w:fldChar w:fldCharType="end"/>
        </w:r>
        <w:r w:rsidRPr="0051391B">
          <w:rPr>
            <w:rFonts w:ascii="Arial" w:hAnsi="Arial" w:cs="Arial"/>
            <w:sz w:val="20"/>
          </w:rPr>
          <w:t xml:space="preserve"> </w:t>
        </w:r>
      </w:p>
    </w:sdtContent>
  </w:sdt>
  <w:p w14:paraId="00E1D11D" w14:textId="77777777" w:rsidR="000D37A6" w:rsidRDefault="000D37A6" w:rsidP="005139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0564859"/>
      <w:docPartObj>
        <w:docPartGallery w:val="Page Numbers (Bottom of Page)"/>
        <w:docPartUnique/>
      </w:docPartObj>
    </w:sdtPr>
    <w:sdtEndPr>
      <w:rPr>
        <w:rFonts w:ascii="Arial" w:hAnsi="Arial" w:cs="Arial"/>
        <w:sz w:val="20"/>
      </w:rPr>
    </w:sdtEndPr>
    <w:sdtContent>
      <w:p w14:paraId="4C95BCCF" w14:textId="67F3E4D5" w:rsidR="000D37A6" w:rsidRPr="0051391B" w:rsidRDefault="000D37A6" w:rsidP="0051391B">
        <w:pPr>
          <w:pStyle w:val="Footer"/>
          <w:jc w:val="center"/>
          <w:rPr>
            <w:rFonts w:ascii="Arial" w:hAnsi="Arial" w:cs="Arial"/>
            <w:sz w:val="20"/>
          </w:rPr>
        </w:pPr>
        <w:r w:rsidRPr="0051391B">
          <w:rPr>
            <w:rFonts w:ascii="Arial" w:hAnsi="Arial" w:cs="Arial"/>
            <w:sz w:val="20"/>
          </w:rPr>
          <w:t xml:space="preserve">Page | </w:t>
        </w:r>
        <w:r w:rsidRPr="0051391B">
          <w:rPr>
            <w:rFonts w:ascii="Arial" w:hAnsi="Arial" w:cs="Arial"/>
            <w:sz w:val="20"/>
          </w:rPr>
          <w:fldChar w:fldCharType="begin"/>
        </w:r>
        <w:r w:rsidRPr="0051391B">
          <w:rPr>
            <w:rFonts w:ascii="Arial" w:hAnsi="Arial" w:cs="Arial"/>
            <w:sz w:val="20"/>
          </w:rPr>
          <w:instrText xml:space="preserve"> PAGE   \* MERGEFORMAT </w:instrText>
        </w:r>
        <w:r w:rsidRPr="0051391B">
          <w:rPr>
            <w:rFonts w:ascii="Arial" w:hAnsi="Arial" w:cs="Arial"/>
            <w:sz w:val="20"/>
          </w:rPr>
          <w:fldChar w:fldCharType="separate"/>
        </w:r>
        <w:r w:rsidR="008A6382">
          <w:rPr>
            <w:rFonts w:ascii="Arial" w:hAnsi="Arial" w:cs="Arial"/>
            <w:noProof/>
            <w:sz w:val="20"/>
          </w:rPr>
          <w:t>1</w:t>
        </w:r>
        <w:r w:rsidRPr="0051391B">
          <w:rPr>
            <w:rFonts w:ascii="Arial" w:hAnsi="Arial" w:cs="Arial"/>
            <w:noProof/>
            <w:sz w:val="20"/>
          </w:rPr>
          <w:fldChar w:fldCharType="end"/>
        </w:r>
        <w:r w:rsidRPr="0051391B">
          <w:rPr>
            <w:rFonts w:ascii="Arial" w:hAnsi="Arial" w:cs="Arial"/>
            <w:sz w:val="20"/>
          </w:rPr>
          <w:t xml:space="preserve"> </w:t>
        </w:r>
      </w:p>
    </w:sdtContent>
  </w:sdt>
  <w:p w14:paraId="27793A7A" w14:textId="77777777" w:rsidR="000D37A6" w:rsidRDefault="000D37A6" w:rsidP="00286A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59F03" w14:textId="77777777" w:rsidR="001E0337" w:rsidRDefault="001E0337">
      <w:r>
        <w:separator/>
      </w:r>
    </w:p>
  </w:footnote>
  <w:footnote w:type="continuationSeparator" w:id="0">
    <w:p w14:paraId="4352B20D" w14:textId="77777777" w:rsidR="001E0337" w:rsidRDefault="001E03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A08AD" w14:textId="77777777" w:rsidR="000D37A6" w:rsidRDefault="000D37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A7F93" w14:textId="77777777" w:rsidR="000D37A6" w:rsidRDefault="000D37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F45068"/>
    <w:multiLevelType w:val="hybridMultilevel"/>
    <w:tmpl w:val="1E505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404"/>
    <w:rsid w:val="00026D90"/>
    <w:rsid w:val="000274D1"/>
    <w:rsid w:val="00036B86"/>
    <w:rsid w:val="000410C4"/>
    <w:rsid w:val="00045FF2"/>
    <w:rsid w:val="0007680F"/>
    <w:rsid w:val="0008662D"/>
    <w:rsid w:val="00087488"/>
    <w:rsid w:val="000903C2"/>
    <w:rsid w:val="00090555"/>
    <w:rsid w:val="0009128B"/>
    <w:rsid w:val="000A2404"/>
    <w:rsid w:val="000A5C30"/>
    <w:rsid w:val="000B1D78"/>
    <w:rsid w:val="000C0CCF"/>
    <w:rsid w:val="000D1F0C"/>
    <w:rsid w:val="000D22F0"/>
    <w:rsid w:val="000D37A6"/>
    <w:rsid w:val="000E6AD5"/>
    <w:rsid w:val="000F4A19"/>
    <w:rsid w:val="000F4BBC"/>
    <w:rsid w:val="000F5813"/>
    <w:rsid w:val="000F7B55"/>
    <w:rsid w:val="00105F66"/>
    <w:rsid w:val="00106DF5"/>
    <w:rsid w:val="00112847"/>
    <w:rsid w:val="00112E6F"/>
    <w:rsid w:val="00116D4D"/>
    <w:rsid w:val="00117890"/>
    <w:rsid w:val="001316CD"/>
    <w:rsid w:val="001379F0"/>
    <w:rsid w:val="001522CC"/>
    <w:rsid w:val="00171C41"/>
    <w:rsid w:val="001B1A65"/>
    <w:rsid w:val="001B486D"/>
    <w:rsid w:val="001B7463"/>
    <w:rsid w:val="001C746C"/>
    <w:rsid w:val="001D2DC1"/>
    <w:rsid w:val="001E0337"/>
    <w:rsid w:val="001E10C2"/>
    <w:rsid w:val="00201DED"/>
    <w:rsid w:val="00210C9A"/>
    <w:rsid w:val="00211565"/>
    <w:rsid w:val="002115C4"/>
    <w:rsid w:val="00221778"/>
    <w:rsid w:val="00226DDE"/>
    <w:rsid w:val="0023757A"/>
    <w:rsid w:val="00261D5A"/>
    <w:rsid w:val="00264693"/>
    <w:rsid w:val="00274821"/>
    <w:rsid w:val="002800D9"/>
    <w:rsid w:val="00282047"/>
    <w:rsid w:val="00285114"/>
    <w:rsid w:val="00286AF2"/>
    <w:rsid w:val="002873DA"/>
    <w:rsid w:val="002C1D59"/>
    <w:rsid w:val="002D7C00"/>
    <w:rsid w:val="002E2346"/>
    <w:rsid w:val="002E6254"/>
    <w:rsid w:val="002F5F64"/>
    <w:rsid w:val="00316E29"/>
    <w:rsid w:val="00321980"/>
    <w:rsid w:val="003264AD"/>
    <w:rsid w:val="00326D92"/>
    <w:rsid w:val="00351B76"/>
    <w:rsid w:val="003542AE"/>
    <w:rsid w:val="003561A2"/>
    <w:rsid w:val="003664DD"/>
    <w:rsid w:val="00376AC6"/>
    <w:rsid w:val="00394D07"/>
    <w:rsid w:val="003A03AA"/>
    <w:rsid w:val="003A6D61"/>
    <w:rsid w:val="003B6A75"/>
    <w:rsid w:val="003C78DB"/>
    <w:rsid w:val="003C78E8"/>
    <w:rsid w:val="003D23D3"/>
    <w:rsid w:val="003D51FA"/>
    <w:rsid w:val="003E5B38"/>
    <w:rsid w:val="003F58F6"/>
    <w:rsid w:val="003F6F01"/>
    <w:rsid w:val="00431C32"/>
    <w:rsid w:val="00433A6B"/>
    <w:rsid w:val="00456121"/>
    <w:rsid w:val="00457B7F"/>
    <w:rsid w:val="00463BCF"/>
    <w:rsid w:val="00463C97"/>
    <w:rsid w:val="0046540D"/>
    <w:rsid w:val="00470003"/>
    <w:rsid w:val="004823EC"/>
    <w:rsid w:val="00493010"/>
    <w:rsid w:val="00495243"/>
    <w:rsid w:val="00496286"/>
    <w:rsid w:val="004A66E7"/>
    <w:rsid w:val="004B0FC3"/>
    <w:rsid w:val="004C7F06"/>
    <w:rsid w:val="004D1CDB"/>
    <w:rsid w:val="004D3AFC"/>
    <w:rsid w:val="004F0011"/>
    <w:rsid w:val="004F261A"/>
    <w:rsid w:val="0051391B"/>
    <w:rsid w:val="005525E4"/>
    <w:rsid w:val="00553D4B"/>
    <w:rsid w:val="005548DF"/>
    <w:rsid w:val="005775B8"/>
    <w:rsid w:val="00582896"/>
    <w:rsid w:val="005832BB"/>
    <w:rsid w:val="005933A6"/>
    <w:rsid w:val="0059760E"/>
    <w:rsid w:val="005A488B"/>
    <w:rsid w:val="005A7EDF"/>
    <w:rsid w:val="005B02CD"/>
    <w:rsid w:val="005B6357"/>
    <w:rsid w:val="005C3066"/>
    <w:rsid w:val="005D39BA"/>
    <w:rsid w:val="005E220E"/>
    <w:rsid w:val="005E2BA4"/>
    <w:rsid w:val="005F3ED0"/>
    <w:rsid w:val="005F54F0"/>
    <w:rsid w:val="006108C3"/>
    <w:rsid w:val="00611E32"/>
    <w:rsid w:val="00613C69"/>
    <w:rsid w:val="006176FD"/>
    <w:rsid w:val="00624110"/>
    <w:rsid w:val="006416E9"/>
    <w:rsid w:val="00661657"/>
    <w:rsid w:val="00670105"/>
    <w:rsid w:val="0067081D"/>
    <w:rsid w:val="00687807"/>
    <w:rsid w:val="0069096C"/>
    <w:rsid w:val="0069156A"/>
    <w:rsid w:val="00691EAC"/>
    <w:rsid w:val="006A22CE"/>
    <w:rsid w:val="006C57F8"/>
    <w:rsid w:val="006E5207"/>
    <w:rsid w:val="006E747A"/>
    <w:rsid w:val="00706E6C"/>
    <w:rsid w:val="00721051"/>
    <w:rsid w:val="00721689"/>
    <w:rsid w:val="00722835"/>
    <w:rsid w:val="007277D4"/>
    <w:rsid w:val="00731D9D"/>
    <w:rsid w:val="007342C7"/>
    <w:rsid w:val="00745644"/>
    <w:rsid w:val="00762167"/>
    <w:rsid w:val="007631BA"/>
    <w:rsid w:val="0076482D"/>
    <w:rsid w:val="007743AB"/>
    <w:rsid w:val="00781EB3"/>
    <w:rsid w:val="007B53E8"/>
    <w:rsid w:val="007C1DC9"/>
    <w:rsid w:val="008054B8"/>
    <w:rsid w:val="008219C7"/>
    <w:rsid w:val="00822C44"/>
    <w:rsid w:val="0084221C"/>
    <w:rsid w:val="00844832"/>
    <w:rsid w:val="0085128D"/>
    <w:rsid w:val="00866BB6"/>
    <w:rsid w:val="00890BD3"/>
    <w:rsid w:val="00891EDB"/>
    <w:rsid w:val="00894637"/>
    <w:rsid w:val="00897351"/>
    <w:rsid w:val="008A2CB3"/>
    <w:rsid w:val="008A6382"/>
    <w:rsid w:val="008B3F4D"/>
    <w:rsid w:val="008C357B"/>
    <w:rsid w:val="008C791D"/>
    <w:rsid w:val="008D3366"/>
    <w:rsid w:val="008D3D86"/>
    <w:rsid w:val="00903CB5"/>
    <w:rsid w:val="00910CC8"/>
    <w:rsid w:val="009341C8"/>
    <w:rsid w:val="0094071A"/>
    <w:rsid w:val="00947A79"/>
    <w:rsid w:val="00960EFD"/>
    <w:rsid w:val="00963C10"/>
    <w:rsid w:val="009718D7"/>
    <w:rsid w:val="009A27ED"/>
    <w:rsid w:val="009A4179"/>
    <w:rsid w:val="009A4D43"/>
    <w:rsid w:val="009B5ED6"/>
    <w:rsid w:val="009C17E3"/>
    <w:rsid w:val="009D06E6"/>
    <w:rsid w:val="009F1A54"/>
    <w:rsid w:val="00A21FBF"/>
    <w:rsid w:val="00A2296A"/>
    <w:rsid w:val="00A24C4D"/>
    <w:rsid w:val="00A30D78"/>
    <w:rsid w:val="00A31A22"/>
    <w:rsid w:val="00A345DE"/>
    <w:rsid w:val="00A34903"/>
    <w:rsid w:val="00A5667B"/>
    <w:rsid w:val="00A60593"/>
    <w:rsid w:val="00A75239"/>
    <w:rsid w:val="00A75396"/>
    <w:rsid w:val="00A75E14"/>
    <w:rsid w:val="00A80CE2"/>
    <w:rsid w:val="00A846FA"/>
    <w:rsid w:val="00AA2B9B"/>
    <w:rsid w:val="00AA3DA5"/>
    <w:rsid w:val="00AB7177"/>
    <w:rsid w:val="00AC56AE"/>
    <w:rsid w:val="00AD258A"/>
    <w:rsid w:val="00AD691D"/>
    <w:rsid w:val="00AE0BB6"/>
    <w:rsid w:val="00AE1BC6"/>
    <w:rsid w:val="00AE7F29"/>
    <w:rsid w:val="00AF40BD"/>
    <w:rsid w:val="00AF781D"/>
    <w:rsid w:val="00B24328"/>
    <w:rsid w:val="00B266BB"/>
    <w:rsid w:val="00B34474"/>
    <w:rsid w:val="00B3495D"/>
    <w:rsid w:val="00B41A5D"/>
    <w:rsid w:val="00B43CAA"/>
    <w:rsid w:val="00B44DDE"/>
    <w:rsid w:val="00B458E0"/>
    <w:rsid w:val="00B510B3"/>
    <w:rsid w:val="00B62C1A"/>
    <w:rsid w:val="00B62FC5"/>
    <w:rsid w:val="00B70617"/>
    <w:rsid w:val="00B86EBE"/>
    <w:rsid w:val="00BA7A94"/>
    <w:rsid w:val="00BB3448"/>
    <w:rsid w:val="00BC36C8"/>
    <w:rsid w:val="00BD674C"/>
    <w:rsid w:val="00BE1FB8"/>
    <w:rsid w:val="00C3601B"/>
    <w:rsid w:val="00C36E11"/>
    <w:rsid w:val="00C50872"/>
    <w:rsid w:val="00C573FC"/>
    <w:rsid w:val="00C64B40"/>
    <w:rsid w:val="00C83074"/>
    <w:rsid w:val="00C90F1F"/>
    <w:rsid w:val="00CA3D26"/>
    <w:rsid w:val="00CB678E"/>
    <w:rsid w:val="00CC29E8"/>
    <w:rsid w:val="00CD4DBF"/>
    <w:rsid w:val="00CF5406"/>
    <w:rsid w:val="00D00333"/>
    <w:rsid w:val="00D03D6F"/>
    <w:rsid w:val="00D05969"/>
    <w:rsid w:val="00D17FA2"/>
    <w:rsid w:val="00D23DAD"/>
    <w:rsid w:val="00D36C34"/>
    <w:rsid w:val="00D754AE"/>
    <w:rsid w:val="00D84406"/>
    <w:rsid w:val="00D9575F"/>
    <w:rsid w:val="00DE11A1"/>
    <w:rsid w:val="00DE7C46"/>
    <w:rsid w:val="00E00827"/>
    <w:rsid w:val="00E06DD1"/>
    <w:rsid w:val="00E12DA0"/>
    <w:rsid w:val="00E20E07"/>
    <w:rsid w:val="00E45E35"/>
    <w:rsid w:val="00E46A04"/>
    <w:rsid w:val="00E46D42"/>
    <w:rsid w:val="00E87A76"/>
    <w:rsid w:val="00EA76FA"/>
    <w:rsid w:val="00EB587B"/>
    <w:rsid w:val="00EB76BA"/>
    <w:rsid w:val="00EC3F6E"/>
    <w:rsid w:val="00ED0173"/>
    <w:rsid w:val="00F007F1"/>
    <w:rsid w:val="00F06142"/>
    <w:rsid w:val="00F1348C"/>
    <w:rsid w:val="00F2527E"/>
    <w:rsid w:val="00F315C3"/>
    <w:rsid w:val="00F33528"/>
    <w:rsid w:val="00F42D69"/>
    <w:rsid w:val="00F47459"/>
    <w:rsid w:val="00F64CAB"/>
    <w:rsid w:val="00F71CD3"/>
    <w:rsid w:val="00F811AE"/>
    <w:rsid w:val="00F82FB8"/>
    <w:rsid w:val="00F83705"/>
    <w:rsid w:val="00FA715B"/>
    <w:rsid w:val="00FB087E"/>
    <w:rsid w:val="00FC299D"/>
    <w:rsid w:val="00FD1086"/>
    <w:rsid w:val="00FE0F8B"/>
    <w:rsid w:val="00FE1D75"/>
    <w:rsid w:val="00FE3483"/>
    <w:rsid w:val="00FE76EE"/>
    <w:rsid w:val="00FE7F84"/>
    <w:rsid w:val="00FF171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641A5BF"/>
  <w15:docId w15:val="{41A1FECC-BB3A-489A-8962-CE0B2FD64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6121"/>
    <w:rPr>
      <w:sz w:val="24"/>
    </w:rPr>
  </w:style>
  <w:style w:type="paragraph" w:styleId="Heading1">
    <w:name w:val="heading 1"/>
    <w:basedOn w:val="Normal"/>
    <w:next w:val="Normal"/>
    <w:qFormat/>
    <w:rsid w:val="00456121"/>
    <w:pPr>
      <w:keepNext/>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56121"/>
    <w:rPr>
      <w:color w:val="0000FF"/>
      <w:u w:val="single"/>
    </w:rPr>
  </w:style>
  <w:style w:type="character" w:customStyle="1" w:styleId="Memo">
    <w:name w:val="Memo"/>
    <w:rsid w:val="00456121"/>
    <w:rPr>
      <w:rFonts w:ascii="Times New Roman" w:hAnsi="Times New Roman"/>
      <w:sz w:val="36"/>
    </w:rPr>
  </w:style>
  <w:style w:type="character" w:customStyle="1" w:styleId="ToFrom">
    <w:name w:val="ToFrom"/>
    <w:rsid w:val="00456121"/>
    <w:rPr>
      <w:b/>
      <w:sz w:val="18"/>
    </w:rPr>
  </w:style>
  <w:style w:type="character" w:styleId="FollowedHyperlink">
    <w:name w:val="FollowedHyperlink"/>
    <w:basedOn w:val="DefaultParagraphFont"/>
    <w:rsid w:val="00745644"/>
    <w:rPr>
      <w:color w:val="800080" w:themeColor="followedHyperlink"/>
      <w:u w:val="single"/>
    </w:rPr>
  </w:style>
  <w:style w:type="table" w:styleId="TableGrid">
    <w:name w:val="Table Grid"/>
    <w:basedOn w:val="TableNormal"/>
    <w:rsid w:val="00326D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86AF2"/>
    <w:pPr>
      <w:tabs>
        <w:tab w:val="center" w:pos="4680"/>
        <w:tab w:val="right" w:pos="9360"/>
      </w:tabs>
    </w:pPr>
  </w:style>
  <w:style w:type="character" w:customStyle="1" w:styleId="HeaderChar">
    <w:name w:val="Header Char"/>
    <w:basedOn w:val="DefaultParagraphFont"/>
    <w:link w:val="Header"/>
    <w:rsid w:val="00286AF2"/>
    <w:rPr>
      <w:sz w:val="24"/>
    </w:rPr>
  </w:style>
  <w:style w:type="paragraph" w:styleId="Footer">
    <w:name w:val="footer"/>
    <w:basedOn w:val="Normal"/>
    <w:link w:val="FooterChar"/>
    <w:uiPriority w:val="99"/>
    <w:rsid w:val="00286AF2"/>
    <w:pPr>
      <w:tabs>
        <w:tab w:val="center" w:pos="4680"/>
        <w:tab w:val="right" w:pos="9360"/>
      </w:tabs>
    </w:pPr>
  </w:style>
  <w:style w:type="character" w:customStyle="1" w:styleId="FooterChar">
    <w:name w:val="Footer Char"/>
    <w:basedOn w:val="DefaultParagraphFont"/>
    <w:link w:val="Footer"/>
    <w:uiPriority w:val="99"/>
    <w:rsid w:val="00286AF2"/>
    <w:rPr>
      <w:sz w:val="24"/>
    </w:rPr>
  </w:style>
  <w:style w:type="paragraph" w:styleId="BodyTextIndent">
    <w:name w:val="Body Text Indent"/>
    <w:basedOn w:val="Normal"/>
    <w:link w:val="BodyTextIndentChar"/>
    <w:rsid w:val="0023757A"/>
    <w:pPr>
      <w:ind w:left="720"/>
    </w:pPr>
    <w:rPr>
      <w:rFonts w:ascii="Lucida Bright" w:hAnsi="Lucida Bright"/>
      <w:sz w:val="20"/>
      <w:szCs w:val="24"/>
    </w:rPr>
  </w:style>
  <w:style w:type="character" w:customStyle="1" w:styleId="BodyTextIndentChar">
    <w:name w:val="Body Text Indent Char"/>
    <w:basedOn w:val="DefaultParagraphFont"/>
    <w:link w:val="BodyTextIndent"/>
    <w:rsid w:val="0023757A"/>
    <w:rPr>
      <w:rFonts w:ascii="Lucida Bright" w:hAnsi="Lucida Bright"/>
      <w:szCs w:val="24"/>
    </w:rPr>
  </w:style>
  <w:style w:type="paragraph" w:styleId="BalloonText">
    <w:name w:val="Balloon Text"/>
    <w:basedOn w:val="Normal"/>
    <w:link w:val="BalloonTextChar"/>
    <w:rsid w:val="00D84406"/>
    <w:rPr>
      <w:rFonts w:ascii="Tahoma" w:hAnsi="Tahoma" w:cs="Tahoma"/>
      <w:sz w:val="16"/>
      <w:szCs w:val="16"/>
    </w:rPr>
  </w:style>
  <w:style w:type="character" w:customStyle="1" w:styleId="BalloonTextChar">
    <w:name w:val="Balloon Text Char"/>
    <w:basedOn w:val="DefaultParagraphFont"/>
    <w:link w:val="BalloonText"/>
    <w:rsid w:val="00D84406"/>
    <w:rPr>
      <w:rFonts w:ascii="Tahoma" w:hAnsi="Tahoma" w:cs="Tahoma"/>
      <w:sz w:val="16"/>
      <w:szCs w:val="16"/>
    </w:rPr>
  </w:style>
  <w:style w:type="character" w:customStyle="1" w:styleId="paboldtext">
    <w:name w:val="paboldtext"/>
    <w:basedOn w:val="DefaultParagraphFont"/>
    <w:rsid w:val="00F06142"/>
  </w:style>
  <w:style w:type="character" w:customStyle="1" w:styleId="pslongeditbox">
    <w:name w:val="pslongeditbox"/>
    <w:basedOn w:val="DefaultParagraphFont"/>
    <w:rsid w:val="00F06142"/>
  </w:style>
  <w:style w:type="character" w:styleId="UnresolvedMention">
    <w:name w:val="Unresolved Mention"/>
    <w:basedOn w:val="DefaultParagraphFont"/>
    <w:uiPriority w:val="99"/>
    <w:semiHidden/>
    <w:unhideWhenUsed/>
    <w:rsid w:val="007631BA"/>
    <w:rPr>
      <w:color w:val="605E5C"/>
      <w:shd w:val="clear" w:color="auto" w:fill="E1DFDD"/>
    </w:rPr>
  </w:style>
  <w:style w:type="paragraph" w:styleId="ListParagraph">
    <w:name w:val="List Paragraph"/>
    <w:basedOn w:val="Normal"/>
    <w:uiPriority w:val="34"/>
    <w:qFormat/>
    <w:rsid w:val="00201D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098874">
      <w:bodyDiv w:val="1"/>
      <w:marLeft w:val="0"/>
      <w:marRight w:val="0"/>
      <w:marTop w:val="0"/>
      <w:marBottom w:val="0"/>
      <w:divBdr>
        <w:top w:val="none" w:sz="0" w:space="0" w:color="auto"/>
        <w:left w:val="none" w:sz="0" w:space="0" w:color="auto"/>
        <w:bottom w:val="none" w:sz="0" w:space="0" w:color="auto"/>
        <w:right w:val="none" w:sz="0" w:space="0" w:color="auto"/>
      </w:divBdr>
    </w:div>
    <w:div w:id="1061171787">
      <w:bodyDiv w:val="1"/>
      <w:marLeft w:val="0"/>
      <w:marRight w:val="0"/>
      <w:marTop w:val="0"/>
      <w:marBottom w:val="0"/>
      <w:divBdr>
        <w:top w:val="none" w:sz="0" w:space="0" w:color="auto"/>
        <w:left w:val="none" w:sz="0" w:space="0" w:color="auto"/>
        <w:bottom w:val="none" w:sz="0" w:space="0" w:color="auto"/>
        <w:right w:val="none" w:sz="0" w:space="0" w:color="auto"/>
      </w:divBdr>
      <w:divsChild>
        <w:div w:id="1437285439">
          <w:marLeft w:val="0"/>
          <w:marRight w:val="0"/>
          <w:marTop w:val="0"/>
          <w:marBottom w:val="0"/>
          <w:divBdr>
            <w:top w:val="none" w:sz="0" w:space="0" w:color="auto"/>
            <w:left w:val="none" w:sz="0" w:space="0" w:color="auto"/>
            <w:bottom w:val="none" w:sz="0" w:space="0" w:color="auto"/>
            <w:right w:val="none" w:sz="0" w:space="0" w:color="auto"/>
          </w:divBdr>
        </w:div>
        <w:div w:id="1463108609">
          <w:marLeft w:val="0"/>
          <w:marRight w:val="0"/>
          <w:marTop w:val="0"/>
          <w:marBottom w:val="0"/>
          <w:divBdr>
            <w:top w:val="none" w:sz="0" w:space="0" w:color="auto"/>
            <w:left w:val="none" w:sz="0" w:space="0" w:color="auto"/>
            <w:bottom w:val="none" w:sz="0" w:space="0" w:color="auto"/>
            <w:right w:val="none" w:sz="0" w:space="0" w:color="auto"/>
          </w:divBdr>
        </w:div>
      </w:divsChild>
    </w:div>
    <w:div w:id="1077940490">
      <w:bodyDiv w:val="1"/>
      <w:marLeft w:val="0"/>
      <w:marRight w:val="0"/>
      <w:marTop w:val="0"/>
      <w:marBottom w:val="0"/>
      <w:divBdr>
        <w:top w:val="none" w:sz="0" w:space="0" w:color="auto"/>
        <w:left w:val="none" w:sz="0" w:space="0" w:color="auto"/>
        <w:bottom w:val="none" w:sz="0" w:space="0" w:color="auto"/>
        <w:right w:val="none" w:sz="0" w:space="0" w:color="auto"/>
      </w:divBdr>
    </w:div>
    <w:div w:id="1204056204">
      <w:bodyDiv w:val="1"/>
      <w:marLeft w:val="0"/>
      <w:marRight w:val="0"/>
      <w:marTop w:val="0"/>
      <w:marBottom w:val="0"/>
      <w:divBdr>
        <w:top w:val="none" w:sz="0" w:space="0" w:color="auto"/>
        <w:left w:val="none" w:sz="0" w:space="0" w:color="auto"/>
        <w:bottom w:val="none" w:sz="0" w:space="0" w:color="auto"/>
        <w:right w:val="none" w:sz="0" w:space="0" w:color="auto"/>
      </w:divBdr>
    </w:div>
    <w:div w:id="156834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alstate.edu/eo/EO-1096-rev-10-5-16.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alstate.edu/eo/EO-1083.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un.edu/sites/default/files/clery-report.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reyna.kennedy@csun.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sun.ed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BA144-8686-4590-B3BB-0BA07C22B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810</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Faculty Affairs/CSUN</Company>
  <LinksUpToDate>false</LinksUpToDate>
  <CharactersWithSpaces>6065</CharactersWithSpaces>
  <SharedDoc>false</SharedDoc>
  <HLinks>
    <vt:vector size="12" baseType="variant">
      <vt:variant>
        <vt:i4>5308434</vt:i4>
      </vt:variant>
      <vt:variant>
        <vt:i4>5</vt:i4>
      </vt:variant>
      <vt:variant>
        <vt:i4>0</vt:i4>
      </vt:variant>
      <vt:variant>
        <vt:i4>5</vt:i4>
      </vt:variant>
      <vt:variant>
        <vt:lpwstr>http://www-admn.csun.edu/police/clery-report-2009.pdf</vt:lpwstr>
      </vt:variant>
      <vt:variant>
        <vt:lpwstr/>
      </vt:variant>
      <vt:variant>
        <vt:i4>5767261</vt:i4>
      </vt:variant>
      <vt:variant>
        <vt:i4>2</vt:i4>
      </vt:variant>
      <vt:variant>
        <vt:i4>0</vt:i4>
      </vt:variant>
      <vt:variant>
        <vt:i4>5</vt:i4>
      </vt:variant>
      <vt:variant>
        <vt:lpwstr>http://www.csun.edu/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DMorgan</dc:creator>
  <cp:lastModifiedBy>Campos-Kennedy, Reyna</cp:lastModifiedBy>
  <cp:revision>6</cp:revision>
  <cp:lastPrinted>2017-05-31T23:04:00Z</cp:lastPrinted>
  <dcterms:created xsi:type="dcterms:W3CDTF">2021-09-23T16:10:00Z</dcterms:created>
  <dcterms:modified xsi:type="dcterms:W3CDTF">2021-09-29T23:02:00Z</dcterms:modified>
</cp:coreProperties>
</file>