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7A0A" w14:textId="73BD594E" w:rsidR="004E5A1D" w:rsidRPr="00E60723" w:rsidRDefault="00384C54" w:rsidP="004E5A1D">
      <w:pPr>
        <w:pStyle w:val="PlainText"/>
        <w:rPr>
          <w:rFonts w:ascii="Times New Roman" w:hAnsi="Times New Roman" w:cs="Times New Roman"/>
          <w:b/>
          <w:sz w:val="32"/>
          <w:szCs w:val="32"/>
        </w:rPr>
      </w:pPr>
      <w:r w:rsidRPr="00E60723">
        <w:rPr>
          <w:rFonts w:ascii="Times New Roman" w:hAnsi="Times New Roman"/>
          <w:b/>
          <w:sz w:val="32"/>
          <w:szCs w:val="32"/>
        </w:rPr>
        <w:t>Fall</w:t>
      </w:r>
      <w:r w:rsidR="00A27D38" w:rsidRPr="00E60723">
        <w:rPr>
          <w:rFonts w:ascii="Times New Roman" w:hAnsi="Times New Roman"/>
          <w:b/>
          <w:sz w:val="32"/>
          <w:szCs w:val="32"/>
        </w:rPr>
        <w:t xml:space="preserve"> 20</w:t>
      </w:r>
      <w:r w:rsidR="00A327B5" w:rsidRPr="00E60723">
        <w:rPr>
          <w:rFonts w:ascii="Times New Roman" w:hAnsi="Times New Roman"/>
          <w:b/>
          <w:sz w:val="32"/>
          <w:szCs w:val="32"/>
        </w:rPr>
        <w:t>20</w:t>
      </w:r>
      <w:r w:rsidR="004E5A1D" w:rsidRPr="00E60723">
        <w:rPr>
          <w:rFonts w:ascii="Times New Roman" w:hAnsi="Times New Roman" w:cs="Times New Roman"/>
          <w:b/>
          <w:sz w:val="32"/>
          <w:szCs w:val="32"/>
        </w:rPr>
        <w:t>–</w:t>
      </w:r>
      <w:r w:rsidR="004E5A1D" w:rsidRPr="00E60723">
        <w:rPr>
          <w:rFonts w:ascii="Times New Roman" w:hAnsi="Times New Roman"/>
          <w:b/>
          <w:sz w:val="32"/>
          <w:szCs w:val="32"/>
        </w:rPr>
        <w:t>BUSINESS LAW 280</w:t>
      </w:r>
      <w:r w:rsidR="00D31657" w:rsidRPr="00E60723">
        <w:rPr>
          <w:rFonts w:ascii="Times New Roman" w:hAnsi="Times New Roman"/>
          <w:b/>
          <w:sz w:val="32"/>
          <w:szCs w:val="32"/>
        </w:rPr>
        <w:t xml:space="preserve"> </w:t>
      </w:r>
      <w:r w:rsidR="00A327B5" w:rsidRPr="00E60723">
        <w:rPr>
          <w:rFonts w:ascii="Times New Roman" w:hAnsi="Times New Roman"/>
          <w:b/>
          <w:sz w:val="32"/>
          <w:szCs w:val="32"/>
        </w:rPr>
        <w:t>–</w:t>
      </w:r>
      <w:r w:rsidR="00D31657" w:rsidRPr="00E60723">
        <w:rPr>
          <w:rFonts w:ascii="Times New Roman" w:hAnsi="Times New Roman"/>
          <w:b/>
          <w:sz w:val="32"/>
          <w:szCs w:val="32"/>
        </w:rPr>
        <w:t xml:space="preserve"> 1</w:t>
      </w:r>
      <w:r w:rsidR="00A327B5" w:rsidRPr="00E60723">
        <w:rPr>
          <w:rFonts w:ascii="Times New Roman" w:hAnsi="Times New Roman"/>
          <w:b/>
          <w:sz w:val="32"/>
          <w:szCs w:val="32"/>
        </w:rPr>
        <w:t>37</w:t>
      </w:r>
      <w:r w:rsidR="00812D04" w:rsidRPr="00E60723">
        <w:rPr>
          <w:rFonts w:ascii="Times New Roman" w:hAnsi="Times New Roman"/>
          <w:b/>
          <w:sz w:val="32"/>
          <w:szCs w:val="32"/>
        </w:rPr>
        <w:t>31</w:t>
      </w:r>
      <w:r w:rsidR="004E5A1D" w:rsidRPr="00E60723">
        <w:rPr>
          <w:rFonts w:ascii="Times New Roman" w:hAnsi="Times New Roman"/>
          <w:b/>
          <w:sz w:val="32"/>
          <w:szCs w:val="32"/>
        </w:rPr>
        <w:t xml:space="preserve"> (INTRODUCTION TO BUSINESS LAW) </w:t>
      </w:r>
    </w:p>
    <w:p w14:paraId="04569C0A" w14:textId="77777777" w:rsidR="004E5A1D" w:rsidRPr="00E60723" w:rsidRDefault="004E5A1D" w:rsidP="004E5A1D">
      <w:pPr>
        <w:pStyle w:val="PlainText"/>
        <w:rPr>
          <w:rFonts w:ascii="Times New Roman" w:hAnsi="Times New Roman"/>
          <w:b/>
          <w:sz w:val="32"/>
          <w:szCs w:val="32"/>
        </w:rPr>
      </w:pPr>
      <w:r w:rsidRPr="00E60723">
        <w:rPr>
          <w:rFonts w:ascii="Times New Roman" w:hAnsi="Times New Roman"/>
          <w:b/>
          <w:sz w:val="32"/>
          <w:szCs w:val="32"/>
        </w:rPr>
        <w:t>COURSE SYLLABUS</w:t>
      </w:r>
    </w:p>
    <w:p w14:paraId="09ACED46" w14:textId="77777777" w:rsidR="004E5A1D" w:rsidRPr="00E60723" w:rsidRDefault="004E5A1D" w:rsidP="004E5A1D">
      <w:pPr>
        <w:pStyle w:val="PlainText"/>
        <w:rPr>
          <w:rFonts w:ascii="Times New Roman" w:hAnsi="Times New Roman"/>
          <w:b/>
          <w:sz w:val="32"/>
          <w:szCs w:val="32"/>
        </w:rPr>
      </w:pPr>
    </w:p>
    <w:p w14:paraId="4A174E67" w14:textId="77777777" w:rsidR="004E5A1D" w:rsidRPr="00E60723" w:rsidRDefault="004E5A1D" w:rsidP="004E5A1D">
      <w:pPr>
        <w:pStyle w:val="PlainText"/>
        <w:pBdr>
          <w:top w:val="single" w:sz="4" w:space="1" w:color="auto"/>
        </w:pBdr>
        <w:rPr>
          <w:rFonts w:ascii="Times New Roman" w:hAnsi="Times New Roman"/>
          <w:b/>
          <w:sz w:val="32"/>
          <w:szCs w:val="32"/>
        </w:rPr>
      </w:pPr>
    </w:p>
    <w:p w14:paraId="7B279331" w14:textId="77777777" w:rsidR="004E5A1D" w:rsidRPr="00E60723" w:rsidRDefault="004E5A1D" w:rsidP="004E5A1D">
      <w:pPr>
        <w:pStyle w:val="PlainText"/>
        <w:pBdr>
          <w:top w:val="single" w:sz="4" w:space="1" w:color="auto"/>
        </w:pBdr>
        <w:rPr>
          <w:rFonts w:ascii="Times New Roman" w:hAnsi="Times New Roman"/>
          <w:b/>
          <w:sz w:val="32"/>
          <w:szCs w:val="32"/>
        </w:rPr>
      </w:pPr>
      <w:r w:rsidRPr="00E60723">
        <w:rPr>
          <w:rFonts w:ascii="Times New Roman" w:hAnsi="Times New Roman"/>
          <w:b/>
          <w:sz w:val="32"/>
          <w:szCs w:val="32"/>
        </w:rPr>
        <w:t>COURSE INFORMATION:</w:t>
      </w:r>
    </w:p>
    <w:p w14:paraId="3846AD78" w14:textId="77777777" w:rsidR="004E5A1D" w:rsidRPr="00E60723" w:rsidRDefault="004E5A1D" w:rsidP="004E5A1D">
      <w:pPr>
        <w:pStyle w:val="PlainText"/>
        <w:pBdr>
          <w:top w:val="single" w:sz="4" w:space="1" w:color="auto"/>
        </w:pBdr>
        <w:rPr>
          <w:rFonts w:ascii="Times New Roman" w:hAnsi="Times New Roman"/>
          <w:b/>
          <w:sz w:val="32"/>
          <w:szCs w:val="32"/>
        </w:rPr>
      </w:pPr>
    </w:p>
    <w:p w14:paraId="0A79B960" w14:textId="63BF5B67" w:rsidR="004E5A1D" w:rsidRPr="00E60723" w:rsidRDefault="00A27D38" w:rsidP="004E5A1D">
      <w:pPr>
        <w:pStyle w:val="PlainText"/>
        <w:rPr>
          <w:rFonts w:ascii="Times New Roman" w:hAnsi="Times New Roman"/>
          <w:sz w:val="32"/>
          <w:szCs w:val="32"/>
        </w:rPr>
      </w:pPr>
      <w:r w:rsidRPr="00E60723">
        <w:rPr>
          <w:rFonts w:ascii="Times New Roman" w:hAnsi="Times New Roman"/>
          <w:sz w:val="32"/>
          <w:szCs w:val="32"/>
        </w:rPr>
        <w:t>Class #1</w:t>
      </w:r>
      <w:r w:rsidR="00A327B5" w:rsidRPr="00E60723">
        <w:rPr>
          <w:rFonts w:ascii="Times New Roman" w:hAnsi="Times New Roman"/>
          <w:sz w:val="32"/>
          <w:szCs w:val="32"/>
        </w:rPr>
        <w:t>37</w:t>
      </w:r>
      <w:r w:rsidR="00812D04" w:rsidRPr="00E60723">
        <w:rPr>
          <w:rFonts w:ascii="Times New Roman" w:hAnsi="Times New Roman"/>
          <w:sz w:val="32"/>
          <w:szCs w:val="32"/>
        </w:rPr>
        <w:t>31</w:t>
      </w:r>
      <w:r w:rsidR="00A327B5" w:rsidRPr="00E60723">
        <w:rPr>
          <w:rFonts w:ascii="Times New Roman" w:hAnsi="Times New Roman"/>
          <w:sz w:val="32"/>
          <w:szCs w:val="32"/>
        </w:rPr>
        <w:t xml:space="preserve">, </w:t>
      </w:r>
      <w:r w:rsidR="00812D04" w:rsidRPr="00E60723">
        <w:rPr>
          <w:rFonts w:ascii="Times New Roman" w:hAnsi="Times New Roman"/>
          <w:sz w:val="32"/>
          <w:szCs w:val="32"/>
        </w:rPr>
        <w:t>Tue</w:t>
      </w:r>
      <w:r w:rsidR="00A327B5" w:rsidRPr="00E60723">
        <w:rPr>
          <w:rFonts w:ascii="Times New Roman" w:hAnsi="Times New Roman"/>
          <w:sz w:val="32"/>
          <w:szCs w:val="32"/>
        </w:rPr>
        <w:t>sdays 7:0</w:t>
      </w:r>
      <w:r w:rsidR="00D31657" w:rsidRPr="00E60723">
        <w:rPr>
          <w:rFonts w:ascii="Times New Roman" w:hAnsi="Times New Roman"/>
          <w:sz w:val="32"/>
          <w:szCs w:val="32"/>
        </w:rPr>
        <w:t xml:space="preserve">0 </w:t>
      </w:r>
      <w:r w:rsidR="00A327B5" w:rsidRPr="00E60723">
        <w:rPr>
          <w:rFonts w:ascii="Times New Roman" w:hAnsi="Times New Roman"/>
          <w:sz w:val="32"/>
          <w:szCs w:val="32"/>
        </w:rPr>
        <w:t>p</w:t>
      </w:r>
      <w:r w:rsidR="00D31657" w:rsidRPr="00E60723">
        <w:rPr>
          <w:rFonts w:ascii="Times New Roman" w:hAnsi="Times New Roman"/>
          <w:sz w:val="32"/>
          <w:szCs w:val="32"/>
        </w:rPr>
        <w:t xml:space="preserve">.m. – </w:t>
      </w:r>
      <w:r w:rsidR="00A327B5" w:rsidRPr="00E60723">
        <w:rPr>
          <w:rFonts w:ascii="Times New Roman" w:hAnsi="Times New Roman"/>
          <w:sz w:val="32"/>
          <w:szCs w:val="32"/>
        </w:rPr>
        <w:t>9</w:t>
      </w:r>
      <w:r w:rsidR="005B5FBC" w:rsidRPr="00E60723">
        <w:rPr>
          <w:rFonts w:ascii="Times New Roman" w:hAnsi="Times New Roman"/>
          <w:sz w:val="32"/>
          <w:szCs w:val="32"/>
        </w:rPr>
        <w:t>:</w:t>
      </w:r>
      <w:r w:rsidR="00232997" w:rsidRPr="00E60723">
        <w:rPr>
          <w:rFonts w:ascii="Times New Roman" w:hAnsi="Times New Roman"/>
          <w:sz w:val="32"/>
          <w:szCs w:val="32"/>
        </w:rPr>
        <w:t>4</w:t>
      </w:r>
      <w:r w:rsidR="00D31657" w:rsidRPr="00E60723">
        <w:rPr>
          <w:rFonts w:ascii="Times New Roman" w:hAnsi="Times New Roman"/>
          <w:sz w:val="32"/>
          <w:szCs w:val="32"/>
        </w:rPr>
        <w:t xml:space="preserve">5 </w:t>
      </w:r>
      <w:r w:rsidR="00946126" w:rsidRPr="00E60723">
        <w:rPr>
          <w:rFonts w:ascii="Times New Roman" w:hAnsi="Times New Roman"/>
          <w:sz w:val="32"/>
          <w:szCs w:val="32"/>
        </w:rPr>
        <w:t>p</w:t>
      </w:r>
      <w:r w:rsidR="004E5A1D" w:rsidRPr="00E60723">
        <w:rPr>
          <w:rFonts w:ascii="Times New Roman" w:hAnsi="Times New Roman"/>
          <w:sz w:val="32"/>
          <w:szCs w:val="32"/>
        </w:rPr>
        <w:t xml:space="preserve">.m. </w:t>
      </w:r>
    </w:p>
    <w:p w14:paraId="7AC9571C" w14:textId="77777777" w:rsidR="004E5A1D" w:rsidRPr="00E60723" w:rsidRDefault="004E5A1D" w:rsidP="004E5A1D">
      <w:pPr>
        <w:pStyle w:val="PlainText"/>
        <w:rPr>
          <w:rFonts w:ascii="Times New Roman" w:hAnsi="Times New Roman"/>
          <w:sz w:val="32"/>
          <w:szCs w:val="32"/>
        </w:rPr>
      </w:pPr>
      <w:r w:rsidRPr="00E60723">
        <w:rPr>
          <w:rFonts w:ascii="Times New Roman" w:hAnsi="Times New Roman"/>
          <w:sz w:val="32"/>
          <w:szCs w:val="32"/>
        </w:rPr>
        <w:t>Instructor: Professor Sandor E. Samuels</w:t>
      </w:r>
    </w:p>
    <w:p w14:paraId="191FD911" w14:textId="7C442E4D" w:rsidR="004E5A1D" w:rsidRPr="00E60723" w:rsidRDefault="00A27D38" w:rsidP="004E5A1D">
      <w:pPr>
        <w:pStyle w:val="PlainText"/>
        <w:rPr>
          <w:rFonts w:ascii="Times New Roman" w:hAnsi="Times New Roman"/>
          <w:sz w:val="32"/>
          <w:szCs w:val="32"/>
        </w:rPr>
      </w:pPr>
      <w:r w:rsidRPr="00E60723">
        <w:rPr>
          <w:rFonts w:ascii="Times New Roman" w:hAnsi="Times New Roman"/>
          <w:sz w:val="32"/>
          <w:szCs w:val="32"/>
        </w:rPr>
        <w:t>Office: Bookstein</w:t>
      </w:r>
      <w:r w:rsidR="004E5A1D" w:rsidRPr="00E60723">
        <w:rPr>
          <w:rFonts w:ascii="Times New Roman" w:hAnsi="Times New Roman"/>
          <w:sz w:val="32"/>
          <w:szCs w:val="32"/>
        </w:rPr>
        <w:t xml:space="preserve"> Hall, Room</w:t>
      </w:r>
      <w:r w:rsidR="00AD69A2">
        <w:rPr>
          <w:rFonts w:ascii="Times New Roman" w:hAnsi="Times New Roman"/>
          <w:sz w:val="32"/>
          <w:szCs w:val="32"/>
        </w:rPr>
        <w:t xml:space="preserve"> 3238,</w:t>
      </w:r>
      <w:r w:rsidR="0022078D" w:rsidRPr="00E60723">
        <w:rPr>
          <w:rFonts w:ascii="Times New Roman" w:hAnsi="Times New Roman"/>
          <w:sz w:val="32"/>
          <w:szCs w:val="32"/>
        </w:rPr>
        <w:t xml:space="preserve"> and Via Zoom</w:t>
      </w:r>
      <w:r w:rsidR="004E5A1D" w:rsidRPr="00E60723">
        <w:rPr>
          <w:rFonts w:ascii="Times New Roman" w:hAnsi="Times New Roman"/>
          <w:sz w:val="32"/>
          <w:szCs w:val="32"/>
        </w:rPr>
        <w:t xml:space="preserve"> </w:t>
      </w:r>
    </w:p>
    <w:p w14:paraId="75D71972" w14:textId="68B1A89D" w:rsidR="004E5A1D" w:rsidRPr="00E60723" w:rsidRDefault="004E5A1D" w:rsidP="004E5A1D">
      <w:pPr>
        <w:pStyle w:val="PlainText"/>
        <w:rPr>
          <w:rFonts w:ascii="Times New Roman" w:hAnsi="Times New Roman"/>
          <w:sz w:val="32"/>
          <w:szCs w:val="32"/>
        </w:rPr>
      </w:pPr>
      <w:r w:rsidRPr="00E60723">
        <w:rPr>
          <w:rFonts w:ascii="Times New Roman" w:hAnsi="Times New Roman"/>
          <w:sz w:val="32"/>
          <w:szCs w:val="32"/>
        </w:rPr>
        <w:t>E-mail: sandor.samuels@csun.edu</w:t>
      </w:r>
    </w:p>
    <w:p w14:paraId="57F81410" w14:textId="142B7AFD" w:rsidR="004E5A1D" w:rsidRPr="00E60723" w:rsidRDefault="004E5A1D" w:rsidP="004E5A1D">
      <w:pPr>
        <w:pStyle w:val="PlainText"/>
        <w:rPr>
          <w:rFonts w:ascii="Times New Roman" w:hAnsi="Times New Roman"/>
          <w:sz w:val="32"/>
          <w:szCs w:val="32"/>
        </w:rPr>
      </w:pPr>
      <w:proofErr w:type="gramStart"/>
      <w:r w:rsidRPr="00E60723">
        <w:rPr>
          <w:rFonts w:ascii="Times New Roman" w:hAnsi="Times New Roman"/>
          <w:sz w:val="32"/>
          <w:szCs w:val="32"/>
        </w:rPr>
        <w:t xml:space="preserve">Class </w:t>
      </w:r>
      <w:r w:rsidR="00A27D38" w:rsidRPr="00E60723">
        <w:rPr>
          <w:rFonts w:ascii="Times New Roman" w:hAnsi="Times New Roman"/>
          <w:sz w:val="32"/>
          <w:szCs w:val="32"/>
        </w:rPr>
        <w:t>Room</w:t>
      </w:r>
      <w:proofErr w:type="gramEnd"/>
      <w:r w:rsidR="00A27D38" w:rsidRPr="00E60723">
        <w:rPr>
          <w:rFonts w:ascii="Times New Roman" w:hAnsi="Times New Roman"/>
          <w:sz w:val="32"/>
          <w:szCs w:val="32"/>
        </w:rPr>
        <w:t xml:space="preserve">: </w:t>
      </w:r>
      <w:r w:rsidR="0022078D" w:rsidRPr="00E60723">
        <w:rPr>
          <w:rFonts w:ascii="Times New Roman" w:hAnsi="Times New Roman"/>
          <w:sz w:val="32"/>
          <w:szCs w:val="32"/>
        </w:rPr>
        <w:t>Synchronous Class Via Zoom</w:t>
      </w:r>
      <w:r w:rsidRPr="00E60723">
        <w:rPr>
          <w:rFonts w:ascii="Times New Roman" w:hAnsi="Times New Roman"/>
          <w:sz w:val="32"/>
          <w:szCs w:val="32"/>
        </w:rPr>
        <w:t>.</w:t>
      </w:r>
    </w:p>
    <w:p w14:paraId="63268825" w14:textId="32D91C67" w:rsidR="004E5A1D" w:rsidRPr="00E60723" w:rsidRDefault="004E5A1D" w:rsidP="004E5A1D">
      <w:pPr>
        <w:pStyle w:val="PlainText"/>
        <w:rPr>
          <w:rFonts w:ascii="Times New Roman" w:hAnsi="Times New Roman"/>
          <w:sz w:val="32"/>
          <w:szCs w:val="32"/>
        </w:rPr>
      </w:pPr>
      <w:r w:rsidRPr="00E60723">
        <w:rPr>
          <w:rFonts w:ascii="Times New Roman" w:hAnsi="Times New Roman"/>
          <w:sz w:val="32"/>
          <w:szCs w:val="32"/>
        </w:rPr>
        <w:t xml:space="preserve">Office </w:t>
      </w:r>
      <w:r w:rsidR="00A27D38" w:rsidRPr="00E60723">
        <w:rPr>
          <w:rFonts w:ascii="Times New Roman" w:hAnsi="Times New Roman"/>
          <w:sz w:val="32"/>
          <w:szCs w:val="32"/>
        </w:rPr>
        <w:t>Hours:</w:t>
      </w:r>
      <w:r w:rsidR="00A27D38" w:rsidRPr="00E60723">
        <w:rPr>
          <w:rFonts w:ascii="Times New Roman" w:hAnsi="Times New Roman"/>
          <w:sz w:val="32"/>
          <w:szCs w:val="32"/>
        </w:rPr>
        <w:tab/>
      </w:r>
      <w:r w:rsidR="00812D04" w:rsidRPr="00E60723">
        <w:rPr>
          <w:rFonts w:ascii="Times New Roman" w:hAnsi="Times New Roman"/>
          <w:sz w:val="32"/>
          <w:szCs w:val="32"/>
        </w:rPr>
        <w:t>Tue</w:t>
      </w:r>
      <w:r w:rsidR="00A327B5" w:rsidRPr="00E60723">
        <w:rPr>
          <w:rFonts w:ascii="Times New Roman" w:hAnsi="Times New Roman"/>
          <w:sz w:val="32"/>
          <w:szCs w:val="32"/>
        </w:rPr>
        <w:t>sdays</w:t>
      </w:r>
      <w:r w:rsidR="00A27D38" w:rsidRPr="00E60723">
        <w:rPr>
          <w:rFonts w:ascii="Times New Roman" w:hAnsi="Times New Roman"/>
          <w:sz w:val="32"/>
          <w:szCs w:val="32"/>
        </w:rPr>
        <w:t xml:space="preserve">: </w:t>
      </w:r>
      <w:r w:rsidR="00812D04" w:rsidRPr="00E60723">
        <w:rPr>
          <w:rFonts w:ascii="Times New Roman" w:hAnsi="Times New Roman"/>
          <w:sz w:val="32"/>
          <w:szCs w:val="32"/>
        </w:rPr>
        <w:t>3</w:t>
      </w:r>
      <w:r w:rsidR="0022078D" w:rsidRPr="00E60723">
        <w:rPr>
          <w:rFonts w:ascii="Times New Roman" w:hAnsi="Times New Roman"/>
          <w:sz w:val="32"/>
          <w:szCs w:val="32"/>
        </w:rPr>
        <w:t>:30</w:t>
      </w:r>
      <w:r w:rsidR="00A27D38" w:rsidRPr="00E60723">
        <w:rPr>
          <w:rFonts w:ascii="Times New Roman" w:hAnsi="Times New Roman"/>
          <w:sz w:val="32"/>
          <w:szCs w:val="32"/>
        </w:rPr>
        <w:t xml:space="preserve"> </w:t>
      </w:r>
      <w:r w:rsidR="00A327B5" w:rsidRPr="00E60723">
        <w:rPr>
          <w:rFonts w:ascii="Times New Roman" w:hAnsi="Times New Roman"/>
          <w:sz w:val="32"/>
          <w:szCs w:val="32"/>
        </w:rPr>
        <w:t>p</w:t>
      </w:r>
      <w:r w:rsidR="00A27D38" w:rsidRPr="00E60723">
        <w:rPr>
          <w:rFonts w:ascii="Times New Roman" w:hAnsi="Times New Roman"/>
          <w:sz w:val="32"/>
          <w:szCs w:val="32"/>
        </w:rPr>
        <w:t xml:space="preserve">.m. to </w:t>
      </w:r>
      <w:r w:rsidR="00812D04" w:rsidRPr="00E60723">
        <w:rPr>
          <w:rFonts w:ascii="Times New Roman" w:hAnsi="Times New Roman"/>
          <w:sz w:val="32"/>
          <w:szCs w:val="32"/>
        </w:rPr>
        <w:t>5</w:t>
      </w:r>
      <w:r w:rsidR="00A327B5" w:rsidRPr="00E60723">
        <w:rPr>
          <w:rFonts w:ascii="Times New Roman" w:hAnsi="Times New Roman"/>
          <w:sz w:val="32"/>
          <w:szCs w:val="32"/>
        </w:rPr>
        <w:t>:00 p.m.</w:t>
      </w:r>
      <w:r w:rsidRPr="00E60723">
        <w:rPr>
          <w:rFonts w:ascii="Times New Roman" w:hAnsi="Times New Roman"/>
          <w:sz w:val="32"/>
          <w:szCs w:val="32"/>
        </w:rPr>
        <w:t xml:space="preserve">; Office </w:t>
      </w:r>
      <w:r w:rsidR="00A27D38" w:rsidRPr="00E60723">
        <w:rPr>
          <w:rFonts w:ascii="Times New Roman" w:hAnsi="Times New Roman"/>
          <w:sz w:val="32"/>
          <w:szCs w:val="32"/>
        </w:rPr>
        <w:t>hours are also</w:t>
      </w:r>
      <w:r w:rsidRPr="00E60723">
        <w:rPr>
          <w:rFonts w:ascii="Times New Roman" w:hAnsi="Times New Roman"/>
          <w:sz w:val="32"/>
          <w:szCs w:val="32"/>
        </w:rPr>
        <w:t xml:space="preserve"> available by appointment.</w:t>
      </w:r>
    </w:p>
    <w:p w14:paraId="5841E794" w14:textId="77777777" w:rsidR="004E5A1D" w:rsidRPr="00E60723" w:rsidRDefault="004E5A1D" w:rsidP="004E5A1D">
      <w:pPr>
        <w:pStyle w:val="PlainText"/>
        <w:rPr>
          <w:rFonts w:ascii="Times New Roman" w:hAnsi="Times New Roman"/>
          <w:sz w:val="32"/>
          <w:szCs w:val="32"/>
        </w:rPr>
      </w:pPr>
    </w:p>
    <w:p w14:paraId="751B225C" w14:textId="4C2C8D97" w:rsidR="003D2CBD" w:rsidRPr="00E60723" w:rsidRDefault="004E5A1D" w:rsidP="004E5A1D">
      <w:pPr>
        <w:pStyle w:val="PlainText"/>
        <w:rPr>
          <w:rFonts w:ascii="Times New Roman" w:hAnsi="Times New Roman"/>
          <w:sz w:val="32"/>
          <w:szCs w:val="32"/>
        </w:rPr>
      </w:pPr>
      <w:r w:rsidRPr="00E60723">
        <w:rPr>
          <w:rFonts w:ascii="Times New Roman" w:hAnsi="Times New Roman"/>
          <w:b/>
          <w:sz w:val="32"/>
          <w:szCs w:val="32"/>
        </w:rPr>
        <w:t>Text</w:t>
      </w:r>
      <w:r w:rsidRPr="00E60723">
        <w:rPr>
          <w:rFonts w:ascii="Times New Roman" w:hAnsi="Times New Roman"/>
          <w:sz w:val="32"/>
          <w:szCs w:val="32"/>
        </w:rPr>
        <w:t xml:space="preserve">: Business Law – The Ethical, Global, and E-Commerce Environment, </w:t>
      </w:r>
      <w:proofErr w:type="spellStart"/>
      <w:r w:rsidR="003D2CBD" w:rsidRPr="00E60723">
        <w:rPr>
          <w:rFonts w:ascii="Times New Roman" w:hAnsi="Times New Roman"/>
          <w:sz w:val="32"/>
          <w:szCs w:val="32"/>
        </w:rPr>
        <w:t>Langvardt</w:t>
      </w:r>
      <w:proofErr w:type="spellEnd"/>
      <w:r w:rsidRPr="00E60723">
        <w:rPr>
          <w:rFonts w:ascii="Times New Roman" w:hAnsi="Times New Roman"/>
          <w:sz w:val="32"/>
          <w:szCs w:val="32"/>
        </w:rPr>
        <w:t xml:space="preserve">, Barnes, </w:t>
      </w:r>
      <w:proofErr w:type="spellStart"/>
      <w:r w:rsidRPr="00E60723">
        <w:rPr>
          <w:rFonts w:ascii="Times New Roman" w:hAnsi="Times New Roman"/>
          <w:sz w:val="32"/>
          <w:szCs w:val="32"/>
        </w:rPr>
        <w:t>Prenkert</w:t>
      </w:r>
      <w:proofErr w:type="spellEnd"/>
      <w:r w:rsidR="003D2CBD" w:rsidRPr="00E60723">
        <w:rPr>
          <w:rFonts w:ascii="Times New Roman" w:hAnsi="Times New Roman"/>
          <w:sz w:val="32"/>
          <w:szCs w:val="32"/>
        </w:rPr>
        <w:t>,</w:t>
      </w:r>
      <w:r w:rsidRPr="00E60723">
        <w:rPr>
          <w:rFonts w:ascii="Times New Roman" w:hAnsi="Times New Roman"/>
          <w:sz w:val="32"/>
          <w:szCs w:val="32"/>
        </w:rPr>
        <w:t xml:space="preserve"> McCrory,</w:t>
      </w:r>
      <w:r w:rsidR="003D2CBD" w:rsidRPr="00E60723">
        <w:rPr>
          <w:rFonts w:ascii="Times New Roman" w:hAnsi="Times New Roman"/>
          <w:sz w:val="32"/>
          <w:szCs w:val="32"/>
        </w:rPr>
        <w:t xml:space="preserve"> and Perry</w:t>
      </w:r>
      <w:r w:rsidRPr="00E60723">
        <w:rPr>
          <w:rFonts w:ascii="Times New Roman" w:hAnsi="Times New Roman"/>
          <w:sz w:val="32"/>
          <w:szCs w:val="32"/>
        </w:rPr>
        <w:t xml:space="preserve"> </w:t>
      </w:r>
      <w:r w:rsidRPr="00E60723">
        <w:rPr>
          <w:rFonts w:ascii="Times New Roman" w:hAnsi="Times New Roman"/>
          <w:b/>
          <w:bCs/>
          <w:sz w:val="32"/>
          <w:szCs w:val="32"/>
        </w:rPr>
        <w:t>1</w:t>
      </w:r>
      <w:r w:rsidR="0022078D" w:rsidRPr="00E60723">
        <w:rPr>
          <w:rFonts w:ascii="Times New Roman" w:hAnsi="Times New Roman"/>
          <w:b/>
          <w:bCs/>
          <w:sz w:val="32"/>
          <w:szCs w:val="32"/>
        </w:rPr>
        <w:t>7</w:t>
      </w:r>
      <w:r w:rsidRPr="00E60723">
        <w:rPr>
          <w:rFonts w:ascii="Times New Roman" w:hAnsi="Times New Roman"/>
          <w:b/>
          <w:bCs/>
          <w:sz w:val="32"/>
          <w:szCs w:val="32"/>
        </w:rPr>
        <w:t>th ed.</w:t>
      </w:r>
      <w:r w:rsidRPr="00E60723">
        <w:rPr>
          <w:rFonts w:ascii="Times New Roman" w:hAnsi="Times New Roman"/>
          <w:sz w:val="32"/>
          <w:szCs w:val="32"/>
        </w:rPr>
        <w:t>, (2016).  ISBN 978</w:t>
      </w:r>
      <w:r w:rsidR="003D2CBD" w:rsidRPr="00E60723">
        <w:rPr>
          <w:rFonts w:ascii="Times New Roman" w:hAnsi="Times New Roman"/>
          <w:sz w:val="32"/>
          <w:szCs w:val="32"/>
        </w:rPr>
        <w:t>12599171</w:t>
      </w:r>
      <w:r w:rsidRPr="00E60723">
        <w:rPr>
          <w:rFonts w:ascii="Times New Roman" w:hAnsi="Times New Roman"/>
          <w:sz w:val="32"/>
          <w:szCs w:val="32"/>
        </w:rPr>
        <w:t>1</w:t>
      </w:r>
      <w:r w:rsidR="003D2CBD" w:rsidRPr="00E60723">
        <w:rPr>
          <w:rFonts w:ascii="Times New Roman" w:hAnsi="Times New Roman"/>
          <w:sz w:val="32"/>
          <w:szCs w:val="32"/>
        </w:rPr>
        <w:t>0</w:t>
      </w:r>
      <w:r w:rsidRPr="00E60723">
        <w:rPr>
          <w:rFonts w:ascii="Times New Roman" w:hAnsi="Times New Roman"/>
          <w:sz w:val="32"/>
          <w:szCs w:val="32"/>
        </w:rPr>
        <w:t>.</w:t>
      </w:r>
      <w:r w:rsidR="00832C92" w:rsidRPr="00E60723">
        <w:rPr>
          <w:rFonts w:ascii="Times New Roman" w:hAnsi="Times New Roman"/>
          <w:sz w:val="32"/>
          <w:szCs w:val="32"/>
        </w:rPr>
        <w:t xml:space="preserve"> </w:t>
      </w:r>
    </w:p>
    <w:p w14:paraId="735E076F" w14:textId="6E27FBC2" w:rsidR="004E5A1D" w:rsidRPr="00E60723" w:rsidRDefault="003D2CBD" w:rsidP="004E5A1D">
      <w:pPr>
        <w:pStyle w:val="PlainText"/>
        <w:rPr>
          <w:rFonts w:ascii="Times New Roman" w:hAnsi="Times New Roman"/>
          <w:sz w:val="32"/>
          <w:szCs w:val="32"/>
        </w:rPr>
      </w:pPr>
      <w:r w:rsidRPr="00E60723">
        <w:rPr>
          <w:rFonts w:ascii="Times New Roman" w:hAnsi="Times New Roman"/>
          <w:b/>
          <w:bCs/>
          <w:sz w:val="32"/>
          <w:szCs w:val="32"/>
        </w:rPr>
        <w:t>Do not buy the 16</w:t>
      </w:r>
      <w:r w:rsidRPr="00E60723">
        <w:rPr>
          <w:rFonts w:ascii="Times New Roman" w:hAnsi="Times New Roman"/>
          <w:b/>
          <w:bCs/>
          <w:sz w:val="32"/>
          <w:szCs w:val="32"/>
          <w:vertAlign w:val="superscript"/>
        </w:rPr>
        <w:t>th</w:t>
      </w:r>
      <w:r w:rsidRPr="00E60723">
        <w:rPr>
          <w:rFonts w:ascii="Times New Roman" w:hAnsi="Times New Roman"/>
          <w:b/>
          <w:bCs/>
          <w:sz w:val="32"/>
          <w:szCs w:val="32"/>
        </w:rPr>
        <w:t xml:space="preserve"> edition.  It is out of date.</w:t>
      </w:r>
    </w:p>
    <w:p w14:paraId="79501206" w14:textId="77777777" w:rsidR="004E5A1D" w:rsidRPr="00E60723" w:rsidRDefault="004E5A1D" w:rsidP="004E5A1D">
      <w:pPr>
        <w:pStyle w:val="PlainText"/>
        <w:rPr>
          <w:rFonts w:ascii="Times New Roman" w:hAnsi="Times New Roman"/>
          <w:sz w:val="32"/>
          <w:szCs w:val="32"/>
        </w:rPr>
      </w:pPr>
    </w:p>
    <w:p w14:paraId="0FD0752E" w14:textId="0E50CE8E" w:rsidR="004E5A1D" w:rsidRPr="00E60723" w:rsidRDefault="004E5A1D" w:rsidP="004E5A1D">
      <w:pPr>
        <w:pStyle w:val="PlainText"/>
        <w:rPr>
          <w:rFonts w:ascii="Times New Roman" w:hAnsi="Times New Roman"/>
          <w:sz w:val="32"/>
          <w:szCs w:val="32"/>
        </w:rPr>
      </w:pPr>
      <w:r w:rsidRPr="00E60723">
        <w:rPr>
          <w:rFonts w:ascii="Times New Roman" w:hAnsi="Times New Roman"/>
          <w:b/>
          <w:sz w:val="32"/>
          <w:szCs w:val="32"/>
        </w:rPr>
        <w:t>NOTE</w:t>
      </w:r>
      <w:r w:rsidRPr="00E60723">
        <w:rPr>
          <w:rFonts w:ascii="Times New Roman" w:hAnsi="Times New Roman"/>
          <w:sz w:val="32"/>
          <w:szCs w:val="32"/>
        </w:rPr>
        <w:t xml:space="preserve">: The </w:t>
      </w:r>
      <w:proofErr w:type="spellStart"/>
      <w:r w:rsidR="003D2CBD" w:rsidRPr="00E60723">
        <w:rPr>
          <w:rFonts w:ascii="Times New Roman" w:hAnsi="Times New Roman"/>
          <w:sz w:val="32"/>
          <w:szCs w:val="32"/>
        </w:rPr>
        <w:t>Langvardt</w:t>
      </w:r>
      <w:proofErr w:type="spellEnd"/>
      <w:r w:rsidRPr="00E60723">
        <w:rPr>
          <w:rFonts w:ascii="Times New Roman" w:hAnsi="Times New Roman"/>
          <w:sz w:val="32"/>
          <w:szCs w:val="32"/>
        </w:rPr>
        <w:t xml:space="preserve"> text will be our primary textbook during the semester. You MUST have the textbook prior to the start of class. </w:t>
      </w:r>
      <w:r w:rsidRPr="00E60723">
        <w:rPr>
          <w:rFonts w:ascii="Times New Roman" w:hAnsi="Times New Roman"/>
          <w:b/>
          <w:sz w:val="32"/>
          <w:szCs w:val="32"/>
        </w:rPr>
        <w:t xml:space="preserve">In fact, there is a reading assignment that you MUST complete BEFORE the </w:t>
      </w:r>
      <w:proofErr w:type="gramStart"/>
      <w:r w:rsidRPr="00E60723">
        <w:rPr>
          <w:rFonts w:ascii="Times New Roman" w:hAnsi="Times New Roman"/>
          <w:b/>
          <w:sz w:val="32"/>
          <w:szCs w:val="32"/>
        </w:rPr>
        <w:t>first class</w:t>
      </w:r>
      <w:proofErr w:type="gramEnd"/>
      <w:r w:rsidRPr="00E60723">
        <w:rPr>
          <w:rFonts w:ascii="Times New Roman" w:hAnsi="Times New Roman"/>
          <w:b/>
          <w:sz w:val="32"/>
          <w:szCs w:val="32"/>
        </w:rPr>
        <w:t xml:space="preserve"> session (see below).</w:t>
      </w:r>
    </w:p>
    <w:p w14:paraId="4B2C2912" w14:textId="77777777" w:rsidR="004E5A1D" w:rsidRPr="00E60723" w:rsidRDefault="004E5A1D" w:rsidP="004E5A1D">
      <w:pPr>
        <w:pStyle w:val="PlainText"/>
        <w:rPr>
          <w:rFonts w:ascii="Times New Roman" w:hAnsi="Times New Roman"/>
          <w:sz w:val="32"/>
          <w:szCs w:val="32"/>
        </w:rPr>
      </w:pPr>
    </w:p>
    <w:p w14:paraId="3016B488" w14:textId="563DBE7D" w:rsidR="00F73262" w:rsidRPr="00940A45" w:rsidRDefault="00F73262" w:rsidP="002B25EF">
      <w:pPr>
        <w:pStyle w:val="PlainText"/>
        <w:ind w:firstLine="720"/>
        <w:rPr>
          <w:rFonts w:ascii="Times New Roman" w:hAnsi="Times New Roman"/>
          <w:sz w:val="32"/>
          <w:szCs w:val="32"/>
        </w:rPr>
      </w:pPr>
      <w:r w:rsidRPr="00940A45">
        <w:rPr>
          <w:rFonts w:ascii="Times New Roman" w:hAnsi="Times New Roman"/>
          <w:sz w:val="32"/>
          <w:szCs w:val="32"/>
        </w:rPr>
        <w:t>The Matador Bookstore has the hardcover text available. It costs roughly $220 new or $165 used. There is also a rental program through which you can rent a copy of the text for around $100 for the semester.  These costs are estimates, they may have changed since the printing of this syllabus.  Further, as part of the Business Law Department's efforts to make textbooks more affordable, all students of core BLAW classes are also offered t</w:t>
      </w:r>
      <w:r>
        <w:rPr>
          <w:rFonts w:ascii="Times New Roman" w:hAnsi="Times New Roman"/>
          <w:sz w:val="32"/>
          <w:szCs w:val="32"/>
        </w:rPr>
        <w:t>he following</w:t>
      </w:r>
      <w:r w:rsidRPr="00940A45">
        <w:rPr>
          <w:rFonts w:ascii="Times New Roman" w:hAnsi="Times New Roman"/>
          <w:sz w:val="32"/>
          <w:szCs w:val="32"/>
        </w:rPr>
        <w:t xml:space="preserve"> option</w:t>
      </w:r>
      <w:r>
        <w:rPr>
          <w:rFonts w:ascii="Times New Roman" w:hAnsi="Times New Roman"/>
          <w:sz w:val="32"/>
          <w:szCs w:val="32"/>
        </w:rPr>
        <w:t>s</w:t>
      </w:r>
      <w:r w:rsidRPr="00940A45">
        <w:rPr>
          <w:rFonts w:ascii="Times New Roman" w:hAnsi="Times New Roman"/>
          <w:sz w:val="32"/>
          <w:szCs w:val="32"/>
        </w:rPr>
        <w:t xml:space="preserve"> of purchasing text materials. </w:t>
      </w:r>
      <w:r>
        <w:rPr>
          <w:rFonts w:ascii="Times New Roman" w:hAnsi="Times New Roman"/>
          <w:sz w:val="32"/>
          <w:szCs w:val="32"/>
        </w:rPr>
        <w:t>Y</w:t>
      </w:r>
      <w:r w:rsidRPr="00940A45">
        <w:rPr>
          <w:rFonts w:ascii="Times New Roman" w:hAnsi="Times New Roman"/>
          <w:sz w:val="32"/>
          <w:szCs w:val="32"/>
        </w:rPr>
        <w:t>ou may purchase a soft cover BLAW280-specific paperback version from the Matador bookstore.</w:t>
      </w:r>
      <w:r>
        <w:rPr>
          <w:rFonts w:ascii="Times New Roman" w:hAnsi="Times New Roman"/>
          <w:sz w:val="32"/>
          <w:szCs w:val="32"/>
        </w:rPr>
        <w:t xml:space="preserve"> The ISBN number of the paperback version is 9781307256604; or y</w:t>
      </w:r>
      <w:r w:rsidRPr="00940A45">
        <w:rPr>
          <w:rFonts w:ascii="Times New Roman" w:hAnsi="Times New Roman"/>
          <w:sz w:val="32"/>
          <w:szCs w:val="32"/>
        </w:rPr>
        <w:t>ou may</w:t>
      </w:r>
      <w:r>
        <w:rPr>
          <w:rFonts w:ascii="Times New Roman" w:hAnsi="Times New Roman"/>
          <w:sz w:val="32"/>
          <w:szCs w:val="32"/>
        </w:rPr>
        <w:t xml:space="preserve"> get the e-book version at the bookstore or through the website csuncampusstore.com, </w:t>
      </w:r>
      <w:r w:rsidRPr="00940A45">
        <w:rPr>
          <w:rFonts w:ascii="Times New Roman" w:hAnsi="Times New Roman"/>
          <w:sz w:val="32"/>
          <w:szCs w:val="32"/>
        </w:rPr>
        <w:t xml:space="preserve">and enter the specific </w:t>
      </w:r>
      <w:r w:rsidRPr="00940A45">
        <w:rPr>
          <w:rFonts w:ascii="Times New Roman" w:hAnsi="Times New Roman"/>
          <w:sz w:val="32"/>
          <w:szCs w:val="32"/>
        </w:rPr>
        <w:lastRenderedPageBreak/>
        <w:t>ISBN number (</w:t>
      </w:r>
      <w:proofErr w:type="spellStart"/>
      <w:r>
        <w:rPr>
          <w:rFonts w:ascii="Times New Roman" w:hAnsi="Times New Roman"/>
          <w:sz w:val="32"/>
          <w:szCs w:val="32"/>
        </w:rPr>
        <w:t>Langvardt</w:t>
      </w:r>
      <w:proofErr w:type="spellEnd"/>
      <w:r w:rsidRPr="00940A45">
        <w:rPr>
          <w:rFonts w:ascii="Times New Roman" w:hAnsi="Times New Roman"/>
          <w:sz w:val="32"/>
          <w:szCs w:val="32"/>
        </w:rPr>
        <w:t>, 17</w:t>
      </w:r>
      <w:r w:rsidRPr="00940A45">
        <w:rPr>
          <w:rFonts w:ascii="Times New Roman" w:hAnsi="Times New Roman"/>
          <w:sz w:val="32"/>
          <w:szCs w:val="32"/>
          <w:vertAlign w:val="superscript"/>
        </w:rPr>
        <w:t>th</w:t>
      </w:r>
      <w:r w:rsidRPr="00940A45">
        <w:rPr>
          <w:rFonts w:ascii="Times New Roman" w:hAnsi="Times New Roman"/>
          <w:sz w:val="32"/>
          <w:szCs w:val="32"/>
        </w:rPr>
        <w:t xml:space="preserve"> ed. </w:t>
      </w:r>
      <w:proofErr w:type="spellStart"/>
      <w:r w:rsidRPr="00940A45">
        <w:rPr>
          <w:rFonts w:ascii="Times New Roman" w:hAnsi="Times New Roman"/>
          <w:sz w:val="32"/>
          <w:szCs w:val="32"/>
        </w:rPr>
        <w:t>eISBN</w:t>
      </w:r>
      <w:proofErr w:type="spellEnd"/>
      <w:r w:rsidRPr="00940A45">
        <w:rPr>
          <w:rFonts w:ascii="Times New Roman" w:hAnsi="Times New Roman"/>
          <w:sz w:val="32"/>
          <w:szCs w:val="32"/>
        </w:rPr>
        <w:t xml:space="preserve"> # 978</w:t>
      </w:r>
      <w:r>
        <w:rPr>
          <w:rFonts w:ascii="Times New Roman" w:hAnsi="Times New Roman"/>
          <w:sz w:val="32"/>
          <w:szCs w:val="32"/>
        </w:rPr>
        <w:t>1260161342</w:t>
      </w:r>
      <w:r w:rsidRPr="00940A45">
        <w:rPr>
          <w:rFonts w:ascii="Times New Roman" w:hAnsi="Times New Roman"/>
          <w:sz w:val="32"/>
          <w:szCs w:val="32"/>
        </w:rPr>
        <w:t>)</w:t>
      </w:r>
      <w:r>
        <w:rPr>
          <w:rFonts w:ascii="Times New Roman" w:hAnsi="Times New Roman"/>
          <w:sz w:val="32"/>
          <w:szCs w:val="32"/>
        </w:rPr>
        <w:t xml:space="preserve">.  </w:t>
      </w:r>
      <w:r w:rsidRPr="00940A45">
        <w:rPr>
          <w:rFonts w:ascii="Times New Roman" w:hAnsi="Times New Roman"/>
          <w:sz w:val="32"/>
          <w:szCs w:val="32"/>
        </w:rPr>
        <w:t>For our class, you</w:t>
      </w:r>
      <w:r>
        <w:rPr>
          <w:rFonts w:ascii="Times New Roman" w:hAnsi="Times New Roman"/>
          <w:sz w:val="32"/>
          <w:szCs w:val="32"/>
        </w:rPr>
        <w:t xml:space="preserve"> will need to have</w:t>
      </w:r>
      <w:r w:rsidRPr="00940A45">
        <w:rPr>
          <w:rFonts w:ascii="Times New Roman" w:hAnsi="Times New Roman"/>
          <w:sz w:val="32"/>
          <w:szCs w:val="32"/>
        </w:rPr>
        <w:t xml:space="preserve"> the </w:t>
      </w:r>
      <w:proofErr w:type="spellStart"/>
      <w:r>
        <w:rPr>
          <w:rFonts w:ascii="Times New Roman" w:hAnsi="Times New Roman"/>
          <w:sz w:val="32"/>
          <w:szCs w:val="32"/>
        </w:rPr>
        <w:t>Langvardt</w:t>
      </w:r>
      <w:proofErr w:type="spellEnd"/>
      <w:r w:rsidRPr="00940A45">
        <w:rPr>
          <w:rFonts w:ascii="Times New Roman" w:hAnsi="Times New Roman"/>
          <w:sz w:val="32"/>
          <w:szCs w:val="32"/>
        </w:rPr>
        <w:t xml:space="preserve"> text materials for BLAW I (BLAW 280) -- Chapters 1, 2, 4, 6, 7, and 9-18. You will find that you will want to bring</w:t>
      </w:r>
      <w:r>
        <w:rPr>
          <w:rFonts w:ascii="Times New Roman" w:hAnsi="Times New Roman"/>
          <w:sz w:val="32"/>
          <w:szCs w:val="32"/>
        </w:rPr>
        <w:t xml:space="preserve"> the relevant chapters</w:t>
      </w:r>
      <w:r w:rsidRPr="00940A45">
        <w:rPr>
          <w:rFonts w:ascii="Times New Roman" w:hAnsi="Times New Roman"/>
          <w:sz w:val="32"/>
          <w:szCs w:val="32"/>
        </w:rPr>
        <w:t xml:space="preserve"> to class as we will refer to the text in class on many occasions.</w:t>
      </w:r>
    </w:p>
    <w:p w14:paraId="2EB67C59" w14:textId="77777777" w:rsidR="00AD69A2" w:rsidRDefault="00AD69A2" w:rsidP="00046020">
      <w:pPr>
        <w:pStyle w:val="PlainText"/>
        <w:rPr>
          <w:rFonts w:ascii="Times New Roman" w:hAnsi="Times New Roman"/>
          <w:b/>
          <w:sz w:val="32"/>
          <w:szCs w:val="32"/>
        </w:rPr>
      </w:pPr>
    </w:p>
    <w:p w14:paraId="35358BD1" w14:textId="54C1ED39" w:rsidR="00046020" w:rsidRPr="00940A45" w:rsidRDefault="00046020" w:rsidP="00046020">
      <w:pPr>
        <w:pStyle w:val="PlainText"/>
        <w:rPr>
          <w:rFonts w:ascii="Times New Roman" w:hAnsi="Times New Roman"/>
          <w:b/>
          <w:sz w:val="32"/>
          <w:szCs w:val="32"/>
        </w:rPr>
      </w:pPr>
      <w:r w:rsidRPr="00940A45">
        <w:rPr>
          <w:rFonts w:ascii="Times New Roman" w:hAnsi="Times New Roman"/>
          <w:b/>
          <w:sz w:val="32"/>
          <w:szCs w:val="32"/>
        </w:rPr>
        <w:t>COURSE OVERVIEW:</w:t>
      </w:r>
    </w:p>
    <w:p w14:paraId="62419E7A" w14:textId="77777777" w:rsidR="00046020" w:rsidRPr="00940A45" w:rsidRDefault="00046020" w:rsidP="00046020">
      <w:pPr>
        <w:pStyle w:val="PlainText"/>
        <w:rPr>
          <w:rFonts w:ascii="Times New Roman" w:hAnsi="Times New Roman"/>
          <w:b/>
          <w:sz w:val="32"/>
          <w:szCs w:val="32"/>
        </w:rPr>
      </w:pPr>
    </w:p>
    <w:p w14:paraId="0A698817"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 xml:space="preserve">The course provides an overview of the legal environment in which business decisions are made. The course will cover topics relating to the </w:t>
      </w:r>
      <w:r>
        <w:rPr>
          <w:rFonts w:ascii="Times New Roman" w:hAnsi="Times New Roman"/>
          <w:sz w:val="32"/>
          <w:szCs w:val="32"/>
        </w:rPr>
        <w:t xml:space="preserve">source of law, the </w:t>
      </w:r>
      <w:r w:rsidRPr="00940A45">
        <w:rPr>
          <w:rFonts w:ascii="Times New Roman" w:hAnsi="Times New Roman"/>
          <w:sz w:val="32"/>
          <w:szCs w:val="32"/>
        </w:rPr>
        <w:t>court system and</w:t>
      </w:r>
      <w:r>
        <w:rPr>
          <w:rFonts w:ascii="Times New Roman" w:hAnsi="Times New Roman"/>
          <w:sz w:val="32"/>
          <w:szCs w:val="32"/>
        </w:rPr>
        <w:t xml:space="preserve"> its</w:t>
      </w:r>
      <w:r w:rsidRPr="00940A45">
        <w:rPr>
          <w:rFonts w:ascii="Times New Roman" w:hAnsi="Times New Roman"/>
          <w:sz w:val="32"/>
          <w:szCs w:val="32"/>
        </w:rPr>
        <w:t xml:space="preserve"> procedure</w:t>
      </w:r>
      <w:r>
        <w:rPr>
          <w:rFonts w:ascii="Times New Roman" w:hAnsi="Times New Roman"/>
          <w:sz w:val="32"/>
          <w:szCs w:val="32"/>
        </w:rPr>
        <w:t>s</w:t>
      </w:r>
      <w:r w:rsidRPr="00940A45">
        <w:rPr>
          <w:rFonts w:ascii="Times New Roman" w:hAnsi="Times New Roman"/>
          <w:sz w:val="32"/>
          <w:szCs w:val="32"/>
        </w:rPr>
        <w:t xml:space="preserve">. We will analyze how the legal system in the United States has been created and how it is </w:t>
      </w:r>
      <w:r>
        <w:rPr>
          <w:rFonts w:ascii="Times New Roman" w:hAnsi="Times New Roman"/>
          <w:sz w:val="32"/>
          <w:szCs w:val="32"/>
        </w:rPr>
        <w:t xml:space="preserve">interpreted and </w:t>
      </w:r>
      <w:r w:rsidRPr="00940A45">
        <w:rPr>
          <w:rFonts w:ascii="Times New Roman" w:hAnsi="Times New Roman"/>
          <w:sz w:val="32"/>
          <w:szCs w:val="32"/>
        </w:rPr>
        <w:t xml:space="preserve">modified to address changing concerns. We will study the law of torts </w:t>
      </w:r>
      <w:r>
        <w:rPr>
          <w:rFonts w:ascii="Times New Roman" w:hAnsi="Times New Roman" w:cs="Times New Roman"/>
          <w:sz w:val="32"/>
          <w:szCs w:val="32"/>
        </w:rPr>
        <w:t>--</w:t>
      </w:r>
      <w:r w:rsidRPr="00940A45">
        <w:rPr>
          <w:rFonts w:ascii="Times New Roman" w:hAnsi="Times New Roman"/>
          <w:sz w:val="32"/>
          <w:szCs w:val="32"/>
        </w:rPr>
        <w:t xml:space="preserve"> the legal concept of "private wrongs" which set</w:t>
      </w:r>
      <w:r>
        <w:rPr>
          <w:rFonts w:ascii="Times New Roman" w:hAnsi="Times New Roman"/>
          <w:sz w:val="32"/>
          <w:szCs w:val="32"/>
        </w:rPr>
        <w:t>s</w:t>
      </w:r>
      <w:r w:rsidRPr="00940A45">
        <w:rPr>
          <w:rFonts w:ascii="Times New Roman" w:hAnsi="Times New Roman"/>
          <w:sz w:val="32"/>
          <w:szCs w:val="32"/>
        </w:rPr>
        <w:t xml:space="preserve"> standards of conduct in our society. We will then cover the law of contracts, which creates legal obligations and enforces agreements.</w:t>
      </w:r>
    </w:p>
    <w:p w14:paraId="0D967EB3" w14:textId="77777777" w:rsidR="00046020" w:rsidRPr="00940A45" w:rsidRDefault="00046020" w:rsidP="00046020">
      <w:pPr>
        <w:pStyle w:val="PlainText"/>
        <w:ind w:firstLine="720"/>
        <w:rPr>
          <w:rFonts w:ascii="Times New Roman" w:hAnsi="Times New Roman"/>
          <w:sz w:val="32"/>
          <w:szCs w:val="32"/>
        </w:rPr>
      </w:pPr>
    </w:p>
    <w:p w14:paraId="6187502C"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The course is taught through lecture to some degree, but also through class discussion. We will focus on how the law applies to various factual settings. During the course, you will read court decisions, prepare written briefs of the decisions, orally defend your interpretations of the cases, and answer hypothetical questions in open class discussions. You will learn to apply rules depending on changing facts and circumstances in various cases and hypotheticals. You will learn to argue alternate sides of a dispute regardless of your personal beliefs. You will learn to identify the functions, policies and trends in the law, and to consider the social, economic and ethical influences on the law.</w:t>
      </w:r>
      <w:r>
        <w:rPr>
          <w:rFonts w:ascii="Times New Roman" w:hAnsi="Times New Roman"/>
          <w:sz w:val="32"/>
          <w:szCs w:val="32"/>
        </w:rPr>
        <w:t xml:space="preserve"> You will learn that the law plays an essential role in everyday business life.</w:t>
      </w:r>
    </w:p>
    <w:p w14:paraId="1F1B9C33" w14:textId="77777777" w:rsidR="00046020" w:rsidRPr="00940A45" w:rsidRDefault="00046020" w:rsidP="00046020">
      <w:pPr>
        <w:pStyle w:val="PlainText"/>
        <w:ind w:firstLine="720"/>
        <w:rPr>
          <w:rFonts w:ascii="Times New Roman" w:hAnsi="Times New Roman"/>
          <w:sz w:val="32"/>
          <w:szCs w:val="32"/>
        </w:rPr>
      </w:pPr>
    </w:p>
    <w:p w14:paraId="01441FCE" w14:textId="77777777" w:rsidR="00046020" w:rsidRPr="00940A45" w:rsidRDefault="00046020" w:rsidP="00046020">
      <w:pPr>
        <w:pStyle w:val="PlainText"/>
        <w:rPr>
          <w:rFonts w:ascii="Times New Roman" w:hAnsi="Times New Roman"/>
          <w:b/>
          <w:caps/>
          <w:sz w:val="32"/>
          <w:szCs w:val="32"/>
        </w:rPr>
      </w:pPr>
      <w:r w:rsidRPr="00940A45">
        <w:rPr>
          <w:rFonts w:ascii="Times New Roman" w:hAnsi="Times New Roman"/>
          <w:b/>
          <w:caps/>
          <w:sz w:val="32"/>
          <w:szCs w:val="32"/>
        </w:rPr>
        <w:t>Communicating/</w:t>
      </w:r>
      <w:proofErr w:type="gramStart"/>
      <w:r w:rsidRPr="00940A45">
        <w:rPr>
          <w:rFonts w:ascii="Times New Roman" w:hAnsi="Times New Roman"/>
          <w:b/>
          <w:caps/>
          <w:sz w:val="32"/>
          <w:szCs w:val="32"/>
        </w:rPr>
        <w:t>Class Room</w:t>
      </w:r>
      <w:proofErr w:type="gramEnd"/>
      <w:r w:rsidRPr="00940A45">
        <w:rPr>
          <w:rFonts w:ascii="Times New Roman" w:hAnsi="Times New Roman"/>
          <w:b/>
          <w:caps/>
          <w:sz w:val="32"/>
          <w:szCs w:val="32"/>
        </w:rPr>
        <w:t xml:space="preserve"> Discussion in the Socratic Method/Homework:</w:t>
      </w:r>
    </w:p>
    <w:p w14:paraId="2D84DC0F" w14:textId="77777777" w:rsidR="00046020" w:rsidRPr="00940A45" w:rsidRDefault="00046020" w:rsidP="00046020">
      <w:pPr>
        <w:pStyle w:val="PlainText"/>
        <w:rPr>
          <w:rFonts w:ascii="Times New Roman" w:hAnsi="Times New Roman"/>
          <w:b/>
          <w:caps/>
          <w:sz w:val="32"/>
          <w:szCs w:val="32"/>
        </w:rPr>
      </w:pPr>
    </w:p>
    <w:p w14:paraId="5CFAE418"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One of the key goals of this course will be to learn basic principles of law and to evaluate critically those principles in various factual situations.  This course will also demand that students communicate, both in writing and orally, the results of their reasoning and thinking</w:t>
      </w:r>
      <w:r>
        <w:rPr>
          <w:rFonts w:ascii="Times New Roman" w:hAnsi="Times New Roman"/>
          <w:sz w:val="32"/>
          <w:szCs w:val="32"/>
        </w:rPr>
        <w:t xml:space="preserve">. </w:t>
      </w:r>
      <w:r w:rsidRPr="00940A45">
        <w:rPr>
          <w:rFonts w:ascii="Times New Roman" w:hAnsi="Times New Roman"/>
          <w:sz w:val="32"/>
          <w:szCs w:val="32"/>
        </w:rPr>
        <w:t xml:space="preserve"> </w:t>
      </w:r>
      <w:r>
        <w:rPr>
          <w:rFonts w:ascii="Times New Roman" w:hAnsi="Times New Roman"/>
          <w:sz w:val="32"/>
          <w:szCs w:val="32"/>
        </w:rPr>
        <w:t>This</w:t>
      </w:r>
      <w:r w:rsidRPr="00940A45">
        <w:rPr>
          <w:rFonts w:ascii="Times New Roman" w:hAnsi="Times New Roman"/>
          <w:sz w:val="32"/>
          <w:szCs w:val="32"/>
        </w:rPr>
        <w:t xml:space="preserve"> communication will involve both oral communication in class and written communication in a few written </w:t>
      </w:r>
      <w:r w:rsidRPr="00940A45">
        <w:rPr>
          <w:rFonts w:ascii="Times New Roman" w:hAnsi="Times New Roman"/>
          <w:sz w:val="32"/>
          <w:szCs w:val="32"/>
        </w:rPr>
        <w:lastRenderedPageBreak/>
        <w:t>assignments (and of course the quizzes, mid-term and final exams). In the "real world," understanding the law is important</w:t>
      </w:r>
      <w:r>
        <w:rPr>
          <w:rFonts w:ascii="Times New Roman" w:hAnsi="Times New Roman"/>
          <w:sz w:val="32"/>
          <w:szCs w:val="32"/>
        </w:rPr>
        <w:t xml:space="preserve">; </w:t>
      </w:r>
      <w:r w:rsidRPr="00940A45">
        <w:rPr>
          <w:rFonts w:ascii="Times New Roman" w:hAnsi="Times New Roman"/>
          <w:sz w:val="32"/>
          <w:szCs w:val="32"/>
        </w:rPr>
        <w:t>being able to apply the law to a given set of facts is even more important</w:t>
      </w:r>
      <w:r>
        <w:rPr>
          <w:rFonts w:ascii="Times New Roman" w:hAnsi="Times New Roman"/>
          <w:sz w:val="32"/>
          <w:szCs w:val="32"/>
        </w:rPr>
        <w:t>;</w:t>
      </w:r>
      <w:r w:rsidRPr="00940A45">
        <w:rPr>
          <w:rFonts w:ascii="Times New Roman" w:hAnsi="Times New Roman"/>
          <w:sz w:val="32"/>
          <w:szCs w:val="32"/>
        </w:rPr>
        <w:t xml:space="preserve"> but being able to communicate it effectively, </w:t>
      </w:r>
      <w:r>
        <w:rPr>
          <w:rFonts w:ascii="Times New Roman" w:hAnsi="Times New Roman"/>
          <w:sz w:val="32"/>
          <w:szCs w:val="32"/>
        </w:rPr>
        <w:t xml:space="preserve">both orally and </w:t>
      </w:r>
      <w:r w:rsidRPr="00940A45">
        <w:rPr>
          <w:rFonts w:ascii="Times New Roman" w:hAnsi="Times New Roman"/>
          <w:sz w:val="32"/>
          <w:szCs w:val="32"/>
        </w:rPr>
        <w:t>in writing, is critical.</w:t>
      </w:r>
    </w:p>
    <w:p w14:paraId="200D5E5A" w14:textId="77777777" w:rsidR="00046020" w:rsidRPr="00940A45" w:rsidRDefault="00046020" w:rsidP="00046020">
      <w:pPr>
        <w:pStyle w:val="PlainText"/>
        <w:ind w:firstLine="720"/>
        <w:rPr>
          <w:rFonts w:ascii="Times New Roman" w:hAnsi="Times New Roman"/>
          <w:sz w:val="32"/>
          <w:szCs w:val="32"/>
        </w:rPr>
      </w:pPr>
    </w:p>
    <w:p w14:paraId="3BE95499" w14:textId="5169ED91"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Thus, the classroom will be an active learning environment.</w:t>
      </w:r>
      <w:r w:rsidR="00F73262">
        <w:rPr>
          <w:rFonts w:ascii="Times New Roman" w:hAnsi="Times New Roman"/>
          <w:sz w:val="32"/>
          <w:szCs w:val="32"/>
        </w:rPr>
        <w:t xml:space="preserve"> </w:t>
      </w:r>
      <w:r w:rsidRPr="00940A45">
        <w:rPr>
          <w:rFonts w:ascii="Times New Roman" w:hAnsi="Times New Roman"/>
          <w:sz w:val="32"/>
          <w:szCs w:val="32"/>
        </w:rPr>
        <w:t xml:space="preserve"> Classes will be conducted in a combination of lecture, active class discussion and the "Socratic Method" of instruction. </w:t>
      </w:r>
      <w:r w:rsidRPr="00940A45">
        <w:rPr>
          <w:rFonts w:ascii="Times New Roman" w:hAnsi="Times New Roman"/>
          <w:b/>
          <w:sz w:val="32"/>
          <w:szCs w:val="32"/>
        </w:rPr>
        <w:t>That means that it is critical to read the assigned text and cases before class begins. I cannot emphasize enough the importance of reading the course material in advance of each of our class discussions. My experience in teaching makes it clear that the students who come prepared to class outperform the other students by a huge margin.</w:t>
      </w:r>
      <w:r w:rsidRPr="00940A45">
        <w:rPr>
          <w:rFonts w:ascii="Times New Roman" w:hAnsi="Times New Roman"/>
          <w:sz w:val="32"/>
          <w:szCs w:val="32"/>
        </w:rPr>
        <w:t xml:space="preserve"> On occasion, you may find that the reading material is difficult to understand in advance of class; however, even if you are not able to fully grasp the material reading it on your own, you will still be in a far better position to understand it through class discussion if you prepare the assignments in advance.  I will also be available after class and during office hours to explain the concepts you do not </w:t>
      </w:r>
      <w:r>
        <w:rPr>
          <w:rFonts w:ascii="Times New Roman" w:hAnsi="Times New Roman"/>
          <w:sz w:val="32"/>
          <w:szCs w:val="32"/>
        </w:rPr>
        <w:t>understand even after our discussion of these concepts</w:t>
      </w:r>
      <w:r w:rsidRPr="00940A45">
        <w:rPr>
          <w:rFonts w:ascii="Times New Roman" w:hAnsi="Times New Roman"/>
          <w:sz w:val="32"/>
          <w:szCs w:val="32"/>
        </w:rPr>
        <w:t xml:space="preserve"> in class.</w:t>
      </w:r>
    </w:p>
    <w:p w14:paraId="015F4A60" w14:textId="77777777" w:rsidR="00046020" w:rsidRPr="00940A45" w:rsidRDefault="00046020" w:rsidP="00046020">
      <w:pPr>
        <w:pStyle w:val="PlainText"/>
        <w:ind w:firstLine="720"/>
        <w:rPr>
          <w:rFonts w:ascii="Times New Roman" w:hAnsi="Times New Roman"/>
          <w:sz w:val="32"/>
          <w:szCs w:val="32"/>
        </w:rPr>
      </w:pPr>
    </w:p>
    <w:p w14:paraId="1E0FB634" w14:textId="29CD379A" w:rsidR="00046020" w:rsidRPr="00940A45" w:rsidRDefault="00046020" w:rsidP="00AD69A2">
      <w:pPr>
        <w:pStyle w:val="PlainText"/>
        <w:ind w:firstLine="720"/>
        <w:rPr>
          <w:rFonts w:ascii="Times New Roman" w:hAnsi="Times New Roman"/>
          <w:sz w:val="32"/>
          <w:szCs w:val="32"/>
        </w:rPr>
      </w:pPr>
      <w:r w:rsidRPr="00940A45">
        <w:rPr>
          <w:rFonts w:ascii="Times New Roman" w:hAnsi="Times New Roman"/>
          <w:sz w:val="32"/>
          <w:szCs w:val="32"/>
        </w:rPr>
        <w:t xml:space="preserve">In class, you should be prepared to defend your interpretation of the cases </w:t>
      </w:r>
      <w:r>
        <w:rPr>
          <w:rFonts w:ascii="Times New Roman" w:hAnsi="Times New Roman"/>
          <w:sz w:val="32"/>
          <w:szCs w:val="32"/>
        </w:rPr>
        <w:t xml:space="preserve">we will be reading </w:t>
      </w:r>
      <w:r w:rsidRPr="00940A45">
        <w:rPr>
          <w:rFonts w:ascii="Times New Roman" w:hAnsi="Times New Roman"/>
          <w:sz w:val="32"/>
          <w:szCs w:val="32"/>
        </w:rPr>
        <w:t xml:space="preserve">and to answer hypothetical questions in open class discussions. You should learn to argue alternate sides of a dispute regardless of </w:t>
      </w:r>
      <w:r>
        <w:rPr>
          <w:rFonts w:ascii="Times New Roman" w:hAnsi="Times New Roman"/>
          <w:sz w:val="32"/>
          <w:szCs w:val="32"/>
        </w:rPr>
        <w:t xml:space="preserve">your </w:t>
      </w:r>
      <w:r w:rsidRPr="00940A45">
        <w:rPr>
          <w:rFonts w:ascii="Times New Roman" w:hAnsi="Times New Roman"/>
          <w:sz w:val="32"/>
          <w:szCs w:val="32"/>
        </w:rPr>
        <w:t>personal belief. Expect to be called on randomly in class.  Participation will NOT be limited to "volunteers". Frankly, the success of the class as a whole and your own success within the class are highly dependent on your ability to be prepared for class, including doing the informal briefing and other requirements set forth below.</w:t>
      </w:r>
    </w:p>
    <w:p w14:paraId="5BCDBD55" w14:textId="77777777" w:rsidR="00046020" w:rsidRPr="00940A45" w:rsidRDefault="00046020" w:rsidP="00046020">
      <w:pPr>
        <w:pStyle w:val="PlainText"/>
        <w:pBdr>
          <w:top w:val="single" w:sz="4" w:space="1" w:color="auto"/>
        </w:pBdr>
        <w:rPr>
          <w:rFonts w:ascii="Times New Roman" w:hAnsi="Times New Roman"/>
          <w:b/>
          <w:caps/>
          <w:sz w:val="32"/>
          <w:szCs w:val="32"/>
        </w:rPr>
      </w:pPr>
    </w:p>
    <w:p w14:paraId="7EE55AEA" w14:textId="77777777" w:rsidR="00046020" w:rsidRPr="00940A45" w:rsidRDefault="00046020" w:rsidP="00046020">
      <w:pPr>
        <w:pStyle w:val="PlainText"/>
        <w:rPr>
          <w:rFonts w:ascii="Times New Roman" w:hAnsi="Times New Roman"/>
          <w:b/>
          <w:caps/>
          <w:sz w:val="32"/>
          <w:szCs w:val="32"/>
        </w:rPr>
      </w:pPr>
      <w:r w:rsidRPr="00940A45">
        <w:rPr>
          <w:rFonts w:ascii="Times New Roman" w:hAnsi="Times New Roman"/>
          <w:b/>
          <w:caps/>
          <w:sz w:val="32"/>
          <w:szCs w:val="32"/>
        </w:rPr>
        <w:t>CASE Briefing and Answering Assignments/Grading/ Class Participation:</w:t>
      </w:r>
    </w:p>
    <w:p w14:paraId="3FDDB892" w14:textId="77777777" w:rsidR="00046020" w:rsidRPr="00940A45" w:rsidRDefault="00046020" w:rsidP="00046020">
      <w:pPr>
        <w:pStyle w:val="PlainText"/>
        <w:rPr>
          <w:rFonts w:ascii="Times New Roman" w:hAnsi="Times New Roman"/>
          <w:sz w:val="32"/>
          <w:szCs w:val="32"/>
        </w:rPr>
      </w:pPr>
    </w:p>
    <w:p w14:paraId="37FE92BB" w14:textId="77777777" w:rsidR="00046020" w:rsidRPr="00940A45" w:rsidRDefault="00046020" w:rsidP="00046020">
      <w:pPr>
        <w:pStyle w:val="PlainText"/>
        <w:rPr>
          <w:rFonts w:ascii="Times New Roman" w:hAnsi="Times New Roman"/>
          <w:b/>
          <w:sz w:val="32"/>
          <w:szCs w:val="32"/>
        </w:rPr>
      </w:pPr>
      <w:r w:rsidRPr="00940A45">
        <w:rPr>
          <w:rFonts w:ascii="Times New Roman" w:hAnsi="Times New Roman"/>
          <w:b/>
          <w:sz w:val="32"/>
          <w:szCs w:val="32"/>
        </w:rPr>
        <w:t>What is a Case Brief?</w:t>
      </w:r>
    </w:p>
    <w:p w14:paraId="3C4FD3AB" w14:textId="77777777" w:rsidR="00046020" w:rsidRPr="00940A45" w:rsidRDefault="00046020" w:rsidP="00046020">
      <w:pPr>
        <w:pStyle w:val="PlainText"/>
        <w:ind w:firstLine="720"/>
        <w:rPr>
          <w:rFonts w:ascii="Times New Roman" w:hAnsi="Times New Roman"/>
          <w:sz w:val="32"/>
          <w:szCs w:val="32"/>
        </w:rPr>
      </w:pPr>
    </w:p>
    <w:p w14:paraId="5D7828C0" w14:textId="6A46072D"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lastRenderedPageBreak/>
        <w:t xml:space="preserve">When the Syllabus indicates a requirement to "Brief" a specific case, you will need to do so in writing. </w:t>
      </w:r>
      <w:r w:rsidRPr="00940A45">
        <w:rPr>
          <w:rFonts w:ascii="Times New Roman" w:hAnsi="Times New Roman"/>
          <w:b/>
          <w:sz w:val="32"/>
          <w:szCs w:val="32"/>
        </w:rPr>
        <w:t>The Syllabus specifies the dates</w:t>
      </w:r>
      <w:r w:rsidR="009803D1">
        <w:rPr>
          <w:rFonts w:ascii="Times New Roman" w:hAnsi="Times New Roman"/>
          <w:b/>
          <w:sz w:val="32"/>
          <w:szCs w:val="32"/>
        </w:rPr>
        <w:t xml:space="preserve"> and times</w:t>
      </w:r>
      <w:r w:rsidRPr="00940A45">
        <w:rPr>
          <w:rFonts w:ascii="Times New Roman" w:hAnsi="Times New Roman"/>
          <w:b/>
          <w:sz w:val="32"/>
          <w:szCs w:val="32"/>
        </w:rPr>
        <w:t xml:space="preserve"> </w:t>
      </w:r>
      <w:r w:rsidR="00592AA7">
        <w:rPr>
          <w:rFonts w:ascii="Times New Roman" w:hAnsi="Times New Roman"/>
          <w:b/>
          <w:sz w:val="32"/>
          <w:szCs w:val="32"/>
        </w:rPr>
        <w:t>during</w:t>
      </w:r>
      <w:r w:rsidRPr="00940A45">
        <w:rPr>
          <w:rFonts w:ascii="Times New Roman" w:hAnsi="Times New Roman"/>
          <w:b/>
          <w:sz w:val="32"/>
          <w:szCs w:val="32"/>
        </w:rPr>
        <w:t xml:space="preserve"> the semester in which FORMAL case briefs are to be submitted for a grade.</w:t>
      </w:r>
    </w:p>
    <w:p w14:paraId="65C04196"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 xml:space="preserve">As is noted in the Assignments section of the Syllabus, you should informally brief </w:t>
      </w:r>
      <w:r>
        <w:rPr>
          <w:rFonts w:ascii="Times New Roman" w:hAnsi="Times New Roman"/>
          <w:sz w:val="32"/>
          <w:szCs w:val="32"/>
        </w:rPr>
        <w:t xml:space="preserve">in writing </w:t>
      </w:r>
      <w:r w:rsidRPr="00940A45">
        <w:rPr>
          <w:rFonts w:ascii="Times New Roman" w:hAnsi="Times New Roman"/>
          <w:sz w:val="32"/>
          <w:szCs w:val="32"/>
        </w:rPr>
        <w:t xml:space="preserve">the other cases assigned as a tool for note taking, as a means of preparing for class discussion and as a means of practicing brief-writing in advance of the formal written assignments.  Since I will call on students at random during class to discuss assigned cases, having your brief in hand will help you be prepared and serves as great practice for written communication.  On other occasions during the semester, I may require students to submit other homework beyond what is listed in </w:t>
      </w:r>
      <w:r>
        <w:rPr>
          <w:rFonts w:ascii="Times New Roman" w:hAnsi="Times New Roman"/>
          <w:sz w:val="32"/>
          <w:szCs w:val="32"/>
        </w:rPr>
        <w:t>t</w:t>
      </w:r>
      <w:r w:rsidRPr="00940A45">
        <w:rPr>
          <w:rFonts w:ascii="Times New Roman" w:hAnsi="Times New Roman"/>
          <w:sz w:val="32"/>
          <w:szCs w:val="32"/>
        </w:rPr>
        <w:t>he syllabus. This might be</w:t>
      </w:r>
      <w:r>
        <w:rPr>
          <w:rFonts w:ascii="Times New Roman" w:hAnsi="Times New Roman"/>
          <w:sz w:val="32"/>
          <w:szCs w:val="32"/>
        </w:rPr>
        <w:t xml:space="preserve"> answering some case problems or</w:t>
      </w:r>
      <w:r w:rsidRPr="00940A45">
        <w:rPr>
          <w:rFonts w:ascii="Times New Roman" w:hAnsi="Times New Roman"/>
          <w:sz w:val="32"/>
          <w:szCs w:val="32"/>
        </w:rPr>
        <w:t xml:space="preserve"> handing in a statement of the "Issue" in a case (see below) in order to make sure students are </w:t>
      </w:r>
      <w:r>
        <w:rPr>
          <w:rFonts w:ascii="Times New Roman" w:hAnsi="Times New Roman"/>
          <w:sz w:val="32"/>
          <w:szCs w:val="32"/>
        </w:rPr>
        <w:t>understanding</w:t>
      </w:r>
      <w:r w:rsidRPr="00940A45">
        <w:rPr>
          <w:rFonts w:ascii="Times New Roman" w:hAnsi="Times New Roman"/>
          <w:sz w:val="32"/>
          <w:szCs w:val="32"/>
        </w:rPr>
        <w:t xml:space="preserve"> the concepts presented in class.</w:t>
      </w:r>
    </w:p>
    <w:p w14:paraId="1BA110A7" w14:textId="77777777" w:rsidR="00046020" w:rsidRPr="00940A45" w:rsidRDefault="00046020" w:rsidP="00046020">
      <w:pPr>
        <w:pStyle w:val="PlainText"/>
        <w:rPr>
          <w:rFonts w:ascii="Times New Roman" w:hAnsi="Times New Roman"/>
          <w:b/>
          <w:sz w:val="32"/>
          <w:szCs w:val="32"/>
        </w:rPr>
      </w:pPr>
    </w:p>
    <w:p w14:paraId="0D08A57F" w14:textId="77777777" w:rsidR="00046020" w:rsidRPr="00940A45" w:rsidRDefault="00046020" w:rsidP="00046020">
      <w:pPr>
        <w:pStyle w:val="PlainText"/>
        <w:rPr>
          <w:rFonts w:ascii="Times New Roman" w:hAnsi="Times New Roman"/>
          <w:b/>
          <w:sz w:val="32"/>
          <w:szCs w:val="32"/>
        </w:rPr>
      </w:pPr>
      <w:r w:rsidRPr="00940A45">
        <w:rPr>
          <w:rFonts w:ascii="Times New Roman" w:hAnsi="Times New Roman"/>
          <w:b/>
          <w:sz w:val="32"/>
          <w:szCs w:val="32"/>
        </w:rPr>
        <w:t>How to Write a "Brief"</w:t>
      </w:r>
    </w:p>
    <w:p w14:paraId="1FC1AFE9" w14:textId="77777777" w:rsidR="00046020" w:rsidRPr="00940A45" w:rsidRDefault="00046020" w:rsidP="00046020">
      <w:pPr>
        <w:pStyle w:val="PlainText"/>
        <w:rPr>
          <w:rFonts w:ascii="Times New Roman" w:hAnsi="Times New Roman"/>
          <w:sz w:val="32"/>
          <w:szCs w:val="32"/>
        </w:rPr>
      </w:pPr>
    </w:p>
    <w:p w14:paraId="64864F04" w14:textId="77777777" w:rsidR="00046020" w:rsidRPr="00940A45" w:rsidRDefault="00046020" w:rsidP="002B25EF">
      <w:pPr>
        <w:pStyle w:val="PlainText"/>
        <w:ind w:firstLine="720"/>
        <w:rPr>
          <w:rFonts w:ascii="Times New Roman" w:hAnsi="Times New Roman"/>
          <w:sz w:val="32"/>
          <w:szCs w:val="32"/>
        </w:rPr>
      </w:pPr>
      <w:r w:rsidRPr="00940A45">
        <w:rPr>
          <w:rFonts w:ascii="Times New Roman" w:hAnsi="Times New Roman"/>
          <w:sz w:val="32"/>
          <w:szCs w:val="32"/>
        </w:rPr>
        <w:t xml:space="preserve">We will discuss brief-writing extensively in class, but the following provides a very good guide, too.  </w:t>
      </w:r>
    </w:p>
    <w:p w14:paraId="0F923056" w14:textId="77777777" w:rsidR="00046020" w:rsidRPr="00940A45" w:rsidRDefault="00046020" w:rsidP="00046020">
      <w:pPr>
        <w:pStyle w:val="PlainText"/>
        <w:rPr>
          <w:rFonts w:ascii="Times New Roman" w:hAnsi="Times New Roman"/>
          <w:sz w:val="32"/>
          <w:szCs w:val="32"/>
        </w:rPr>
      </w:pPr>
      <w:r w:rsidRPr="00940A45">
        <w:rPr>
          <w:rFonts w:ascii="Times New Roman" w:hAnsi="Times New Roman"/>
          <w:sz w:val="32"/>
          <w:szCs w:val="32"/>
        </w:rPr>
        <w:t xml:space="preserve">When you submit the full written briefs, you will need to use the following </w:t>
      </w:r>
      <w:r w:rsidRPr="00940A45">
        <w:rPr>
          <w:rFonts w:ascii="Times New Roman" w:hAnsi="Times New Roman"/>
          <w:b/>
          <w:sz w:val="32"/>
          <w:szCs w:val="32"/>
        </w:rPr>
        <w:t>"</w:t>
      </w:r>
      <w:r>
        <w:rPr>
          <w:rFonts w:ascii="Times New Roman" w:hAnsi="Times New Roman"/>
          <w:b/>
          <w:sz w:val="32"/>
          <w:szCs w:val="32"/>
        </w:rPr>
        <w:t>F-</w:t>
      </w:r>
      <w:r w:rsidRPr="00940A45">
        <w:rPr>
          <w:rFonts w:ascii="Times New Roman" w:hAnsi="Times New Roman"/>
          <w:b/>
          <w:sz w:val="32"/>
          <w:szCs w:val="32"/>
        </w:rPr>
        <w:t>I-R-A-C' (</w:t>
      </w:r>
      <w:r>
        <w:rPr>
          <w:rFonts w:ascii="Times New Roman" w:hAnsi="Times New Roman"/>
          <w:b/>
          <w:sz w:val="32"/>
          <w:szCs w:val="32"/>
        </w:rPr>
        <w:t>Facts-</w:t>
      </w:r>
      <w:r w:rsidRPr="00940A45">
        <w:rPr>
          <w:rFonts w:ascii="Times New Roman" w:hAnsi="Times New Roman"/>
          <w:b/>
          <w:sz w:val="32"/>
          <w:szCs w:val="32"/>
        </w:rPr>
        <w:t>Issue-Rule-Application-Conclusion) format</w:t>
      </w:r>
      <w:r w:rsidRPr="00940A45">
        <w:rPr>
          <w:rFonts w:ascii="Times New Roman" w:hAnsi="Times New Roman"/>
          <w:sz w:val="32"/>
          <w:szCs w:val="32"/>
        </w:rPr>
        <w:t>:</w:t>
      </w:r>
    </w:p>
    <w:p w14:paraId="76550B96" w14:textId="77777777" w:rsidR="00046020" w:rsidRPr="00940A45" w:rsidRDefault="00046020" w:rsidP="00046020">
      <w:pPr>
        <w:pStyle w:val="PlainText"/>
        <w:rPr>
          <w:rFonts w:ascii="Times New Roman" w:hAnsi="Times New Roman"/>
          <w:sz w:val="32"/>
          <w:szCs w:val="32"/>
        </w:rPr>
      </w:pPr>
    </w:p>
    <w:p w14:paraId="37AA6A1C" w14:textId="77777777" w:rsidR="00046020" w:rsidRPr="00940A45" w:rsidRDefault="00046020" w:rsidP="00046020">
      <w:pPr>
        <w:pStyle w:val="PlainText"/>
        <w:ind w:left="720"/>
        <w:rPr>
          <w:rFonts w:ascii="Times New Roman" w:hAnsi="Times New Roman"/>
          <w:b/>
          <w:sz w:val="32"/>
          <w:szCs w:val="32"/>
        </w:rPr>
      </w:pPr>
      <w:r w:rsidRPr="00940A45">
        <w:rPr>
          <w:rFonts w:ascii="Times New Roman" w:hAnsi="Times New Roman"/>
          <w:b/>
          <w:sz w:val="32"/>
          <w:szCs w:val="32"/>
        </w:rPr>
        <w:t xml:space="preserve">Facts: </w:t>
      </w:r>
      <w:r w:rsidRPr="00940A45">
        <w:rPr>
          <w:rFonts w:ascii="Times New Roman" w:hAnsi="Times New Roman"/>
          <w:sz w:val="32"/>
          <w:szCs w:val="32"/>
        </w:rPr>
        <w:t>I prefer that you discuss the relevant facts of the case in the first section of the brief labeled FACTS.  In this section, you should discuss the RELEVANT facts that give rise to the issue in the case.</w:t>
      </w:r>
      <w:r>
        <w:rPr>
          <w:rFonts w:ascii="Times New Roman" w:hAnsi="Times New Roman"/>
          <w:sz w:val="32"/>
          <w:szCs w:val="32"/>
        </w:rPr>
        <w:t xml:space="preserve">  It is important that you just present the relevant facts.  Do not copy the entire section of Facts presented in the textbook.</w:t>
      </w:r>
    </w:p>
    <w:p w14:paraId="1FB58E50" w14:textId="77777777" w:rsidR="00046020" w:rsidRPr="00940A45" w:rsidRDefault="00046020" w:rsidP="00046020">
      <w:pPr>
        <w:pStyle w:val="PlainText"/>
        <w:ind w:left="720"/>
        <w:rPr>
          <w:rFonts w:ascii="Times New Roman" w:hAnsi="Times New Roman"/>
          <w:b/>
          <w:sz w:val="32"/>
          <w:szCs w:val="32"/>
        </w:rPr>
      </w:pPr>
    </w:p>
    <w:p w14:paraId="13215A3F" w14:textId="1B8E4A01" w:rsidR="00046020" w:rsidRPr="00940A45" w:rsidRDefault="00046020" w:rsidP="00046020">
      <w:pPr>
        <w:pStyle w:val="PlainText"/>
        <w:ind w:left="720"/>
        <w:rPr>
          <w:rFonts w:ascii="Times New Roman" w:hAnsi="Times New Roman"/>
          <w:sz w:val="32"/>
          <w:szCs w:val="32"/>
        </w:rPr>
      </w:pPr>
      <w:r w:rsidRPr="00940A45">
        <w:rPr>
          <w:rFonts w:ascii="Times New Roman" w:hAnsi="Times New Roman"/>
          <w:b/>
          <w:sz w:val="32"/>
          <w:szCs w:val="32"/>
        </w:rPr>
        <w:t>Issue</w:t>
      </w:r>
      <w:r w:rsidRPr="00940A45">
        <w:rPr>
          <w:rFonts w:ascii="Times New Roman" w:hAnsi="Times New Roman"/>
          <w:sz w:val="32"/>
          <w:szCs w:val="32"/>
        </w:rPr>
        <w:t>: What question must be answered</w:t>
      </w:r>
      <w:r>
        <w:rPr>
          <w:rFonts w:ascii="Times New Roman" w:hAnsi="Times New Roman"/>
          <w:sz w:val="32"/>
          <w:szCs w:val="32"/>
        </w:rPr>
        <w:t xml:space="preserve"> by the judge</w:t>
      </w:r>
      <w:r w:rsidRPr="00940A45">
        <w:rPr>
          <w:rFonts w:ascii="Times New Roman" w:hAnsi="Times New Roman"/>
          <w:sz w:val="32"/>
          <w:szCs w:val="32"/>
        </w:rPr>
        <w:t xml:space="preserve"> in order to reach a conclusion in the case? The Issue MUST be expressed in the form of a legal question which, when answered, gives a result in the particular case. Make it specific (e.g. "Has there been a false imprisonment if the plaintiff was asleep at the time of 'confinement'?")</w:t>
      </w:r>
      <w:r>
        <w:rPr>
          <w:rFonts w:ascii="Times New Roman" w:hAnsi="Times New Roman"/>
          <w:sz w:val="32"/>
          <w:szCs w:val="32"/>
        </w:rPr>
        <w:t>; DO NOT be</w:t>
      </w:r>
      <w:r w:rsidRPr="00940A45">
        <w:rPr>
          <w:rFonts w:ascii="Times New Roman" w:hAnsi="Times New Roman"/>
          <w:sz w:val="32"/>
          <w:szCs w:val="32"/>
        </w:rPr>
        <w:t xml:space="preserve"> general (e.g. "Will the plaintiff be successful?"</w:t>
      </w:r>
      <w:r>
        <w:rPr>
          <w:rFonts w:ascii="Times New Roman" w:hAnsi="Times New Roman"/>
          <w:sz w:val="32"/>
          <w:szCs w:val="32"/>
        </w:rPr>
        <w:t xml:space="preserve"> or “Will the motion be granted?”</w:t>
      </w:r>
      <w:r w:rsidRPr="00940A45">
        <w:rPr>
          <w:rFonts w:ascii="Times New Roman" w:hAnsi="Times New Roman"/>
          <w:sz w:val="32"/>
          <w:szCs w:val="32"/>
        </w:rPr>
        <w:t xml:space="preserve">). You may make it referable to the specific case being briefed (e.g. "Did the Defendant Osco, Inc. owe a duty of care to the Plaintiff Miller when Miller was trespassing </w:t>
      </w:r>
      <w:r w:rsidRPr="00940A45">
        <w:rPr>
          <w:rFonts w:ascii="Times New Roman" w:hAnsi="Times New Roman"/>
          <w:sz w:val="32"/>
          <w:szCs w:val="32"/>
        </w:rPr>
        <w:lastRenderedPageBreak/>
        <w:t>on Osco’s property?"), or you can frame it so that the issue can apply to all cases that present a similar question (e.g. "</w:t>
      </w:r>
      <w:r>
        <w:rPr>
          <w:rFonts w:ascii="Times New Roman" w:hAnsi="Times New Roman"/>
          <w:sz w:val="32"/>
          <w:szCs w:val="32"/>
        </w:rPr>
        <w:t>Is a duty of care</w:t>
      </w:r>
      <w:r w:rsidRPr="00940A45">
        <w:rPr>
          <w:rFonts w:ascii="Times New Roman" w:hAnsi="Times New Roman"/>
          <w:sz w:val="32"/>
          <w:szCs w:val="32"/>
        </w:rPr>
        <w:t xml:space="preserve"> owed</w:t>
      </w:r>
      <w:r>
        <w:rPr>
          <w:rFonts w:ascii="Times New Roman" w:hAnsi="Times New Roman"/>
          <w:sz w:val="32"/>
          <w:szCs w:val="32"/>
        </w:rPr>
        <w:t xml:space="preserve"> by a landowner</w:t>
      </w:r>
      <w:r w:rsidRPr="00940A45">
        <w:rPr>
          <w:rFonts w:ascii="Times New Roman" w:hAnsi="Times New Roman"/>
          <w:sz w:val="32"/>
          <w:szCs w:val="32"/>
        </w:rPr>
        <w:t xml:space="preserve"> </w:t>
      </w:r>
      <w:r>
        <w:rPr>
          <w:rFonts w:ascii="Times New Roman" w:hAnsi="Times New Roman"/>
          <w:sz w:val="32"/>
          <w:szCs w:val="32"/>
        </w:rPr>
        <w:t>to someone who trespasses on the landowner’s property</w:t>
      </w:r>
      <w:r w:rsidRPr="00940A45">
        <w:rPr>
          <w:rFonts w:ascii="Times New Roman" w:hAnsi="Times New Roman"/>
          <w:sz w:val="32"/>
          <w:szCs w:val="32"/>
        </w:rPr>
        <w:t xml:space="preserve">?"), the latter approach being preferred. Many cases present more than one issue; if there is more than one issue, </w:t>
      </w:r>
      <w:r>
        <w:rPr>
          <w:rFonts w:ascii="Times New Roman" w:hAnsi="Times New Roman"/>
          <w:sz w:val="32"/>
          <w:szCs w:val="32"/>
        </w:rPr>
        <w:t>you must identify all of the issues and you must discuss each issue in the Application (see below)</w:t>
      </w:r>
      <w:r w:rsidRPr="00940A45">
        <w:rPr>
          <w:rFonts w:ascii="Times New Roman" w:hAnsi="Times New Roman"/>
          <w:sz w:val="32"/>
          <w:szCs w:val="32"/>
        </w:rPr>
        <w:t>.</w:t>
      </w:r>
    </w:p>
    <w:p w14:paraId="018FEBCC" w14:textId="77777777" w:rsidR="00046020" w:rsidRPr="00940A45" w:rsidRDefault="00046020" w:rsidP="00046020">
      <w:pPr>
        <w:pStyle w:val="PlainText"/>
        <w:ind w:left="720"/>
        <w:rPr>
          <w:rFonts w:ascii="Times New Roman" w:hAnsi="Times New Roman"/>
          <w:b/>
          <w:sz w:val="32"/>
          <w:szCs w:val="32"/>
        </w:rPr>
      </w:pPr>
    </w:p>
    <w:p w14:paraId="09559A79" w14:textId="77777777" w:rsidR="00046020" w:rsidRPr="00940A45" w:rsidRDefault="00046020" w:rsidP="00046020">
      <w:pPr>
        <w:pStyle w:val="PlainText"/>
        <w:ind w:left="720"/>
        <w:rPr>
          <w:rFonts w:ascii="Times New Roman" w:hAnsi="Times New Roman"/>
          <w:sz w:val="32"/>
          <w:szCs w:val="32"/>
        </w:rPr>
      </w:pPr>
      <w:r w:rsidRPr="00940A45">
        <w:rPr>
          <w:rFonts w:ascii="Times New Roman" w:hAnsi="Times New Roman"/>
          <w:b/>
          <w:sz w:val="32"/>
          <w:szCs w:val="32"/>
        </w:rPr>
        <w:t>Rule</w:t>
      </w:r>
      <w:r w:rsidRPr="00940A45">
        <w:rPr>
          <w:rFonts w:ascii="Times New Roman" w:hAnsi="Times New Roman"/>
          <w:sz w:val="32"/>
          <w:szCs w:val="32"/>
        </w:rPr>
        <w:t>: The rule is the law that applies to the principal issue. It should be stated as a general principal, (e.g. A duty of care is owed whenever the defendant should anticipate that her conduct could create a risk of harm to the plaintiff.) not a conclusion to the particular case being briefed, (e.g. "The plaintiff was negligent."). Typically, the Rule can be expressed in one or two sentences.</w:t>
      </w:r>
      <w:r>
        <w:rPr>
          <w:rFonts w:ascii="Times New Roman" w:hAnsi="Times New Roman"/>
          <w:sz w:val="32"/>
          <w:szCs w:val="32"/>
        </w:rPr>
        <w:t xml:space="preserve">  Also, it is important to note that the Rule and Issue must relate to each other.  If they do not, then either the Issue or the Rule is wrong.</w:t>
      </w:r>
    </w:p>
    <w:p w14:paraId="3413D1A0" w14:textId="77777777" w:rsidR="00046020" w:rsidRPr="00940A45" w:rsidRDefault="00046020" w:rsidP="00046020">
      <w:pPr>
        <w:pStyle w:val="PlainText"/>
        <w:ind w:left="720"/>
        <w:rPr>
          <w:rFonts w:ascii="Times New Roman" w:hAnsi="Times New Roman"/>
          <w:b/>
          <w:sz w:val="32"/>
          <w:szCs w:val="32"/>
        </w:rPr>
      </w:pPr>
    </w:p>
    <w:p w14:paraId="775DB8E8" w14:textId="457A479F" w:rsidR="00046020" w:rsidRPr="00940A45" w:rsidRDefault="00046020" w:rsidP="00046020">
      <w:pPr>
        <w:pStyle w:val="PlainText"/>
        <w:ind w:left="720"/>
        <w:rPr>
          <w:rFonts w:ascii="Times New Roman" w:hAnsi="Times New Roman"/>
          <w:sz w:val="32"/>
          <w:szCs w:val="32"/>
        </w:rPr>
      </w:pPr>
      <w:r w:rsidRPr="00940A45">
        <w:rPr>
          <w:rFonts w:ascii="Times New Roman" w:hAnsi="Times New Roman"/>
          <w:b/>
          <w:sz w:val="32"/>
          <w:szCs w:val="32"/>
        </w:rPr>
        <w:t>Application</w:t>
      </w:r>
      <w:r w:rsidRPr="00940A45">
        <w:rPr>
          <w:rFonts w:ascii="Times New Roman" w:hAnsi="Times New Roman"/>
          <w:sz w:val="32"/>
          <w:szCs w:val="32"/>
        </w:rPr>
        <w:t xml:space="preserve">: The Application is a discussion of how the rule applies to the facts of a particular case. Essentially, the "Application" is a description of the relevant facts, the parties’ arguments and positions in the case, and the court's thought process by which it answered the Issue and </w:t>
      </w:r>
      <w:r>
        <w:rPr>
          <w:rFonts w:ascii="Times New Roman" w:hAnsi="Times New Roman"/>
          <w:sz w:val="32"/>
          <w:szCs w:val="32"/>
        </w:rPr>
        <w:t>appli</w:t>
      </w:r>
      <w:r w:rsidRPr="00940A45">
        <w:rPr>
          <w:rFonts w:ascii="Times New Roman" w:hAnsi="Times New Roman"/>
          <w:sz w:val="32"/>
          <w:szCs w:val="32"/>
        </w:rPr>
        <w:t xml:space="preserve">ed the Rule. </w:t>
      </w:r>
      <w:r w:rsidRPr="00940A45">
        <w:rPr>
          <w:rFonts w:ascii="Times New Roman" w:hAnsi="Times New Roman"/>
          <w:b/>
          <w:bCs/>
          <w:sz w:val="32"/>
          <w:szCs w:val="32"/>
        </w:rPr>
        <w:t>While the Issue and Rule are normally only one or two sentences each, the Application section of a Brief should be three to four paragraphs long.</w:t>
      </w:r>
      <w:r w:rsidRPr="00940A45">
        <w:rPr>
          <w:rFonts w:ascii="Times New Roman" w:hAnsi="Times New Roman"/>
          <w:sz w:val="32"/>
          <w:szCs w:val="32"/>
        </w:rPr>
        <w:t xml:space="preserve">  It should be written debate, not simply a statement of the conclusion. Whenever possible, present both sides of any issue. Do not begin with your conclusion. The Application shows how you are able to track the parties’ arguments and the court's reasoning.  </w:t>
      </w:r>
      <w:r>
        <w:rPr>
          <w:rFonts w:ascii="Times New Roman" w:hAnsi="Times New Roman"/>
          <w:sz w:val="32"/>
          <w:szCs w:val="32"/>
        </w:rPr>
        <w:t>In the Application, you should present each side’s argument and the court’s decision and its reasoning.  If there are cases cited as precedent, you should discuss why those cases apply to</w:t>
      </w:r>
      <w:r w:rsidR="00592AA7">
        <w:rPr>
          <w:rFonts w:ascii="Times New Roman" w:hAnsi="Times New Roman"/>
          <w:sz w:val="32"/>
          <w:szCs w:val="32"/>
        </w:rPr>
        <w:t>, or should be distinguished from,</w:t>
      </w:r>
      <w:r>
        <w:rPr>
          <w:rFonts w:ascii="Times New Roman" w:hAnsi="Times New Roman"/>
          <w:sz w:val="32"/>
          <w:szCs w:val="32"/>
        </w:rPr>
        <w:t xml:space="preserve"> this case.</w:t>
      </w:r>
    </w:p>
    <w:p w14:paraId="618B934E" w14:textId="77777777" w:rsidR="00046020" w:rsidRPr="00940A45" w:rsidRDefault="00046020" w:rsidP="00046020">
      <w:pPr>
        <w:pStyle w:val="PlainText"/>
        <w:ind w:firstLine="720"/>
        <w:rPr>
          <w:rFonts w:ascii="Times New Roman" w:hAnsi="Times New Roman"/>
          <w:b/>
          <w:sz w:val="32"/>
          <w:szCs w:val="32"/>
        </w:rPr>
      </w:pPr>
    </w:p>
    <w:p w14:paraId="429EF2AC" w14:textId="77777777" w:rsidR="00046020" w:rsidRPr="00940A45" w:rsidRDefault="00046020" w:rsidP="00046020">
      <w:pPr>
        <w:pStyle w:val="PlainText"/>
        <w:ind w:left="720"/>
        <w:rPr>
          <w:rFonts w:ascii="Times New Roman" w:hAnsi="Times New Roman"/>
          <w:sz w:val="32"/>
          <w:szCs w:val="32"/>
        </w:rPr>
      </w:pPr>
      <w:r w:rsidRPr="00940A45">
        <w:rPr>
          <w:rFonts w:ascii="Times New Roman" w:hAnsi="Times New Roman"/>
          <w:b/>
          <w:sz w:val="32"/>
          <w:szCs w:val="32"/>
        </w:rPr>
        <w:t>Conclusion</w:t>
      </w:r>
      <w:r w:rsidRPr="00940A45">
        <w:rPr>
          <w:rFonts w:ascii="Times New Roman" w:hAnsi="Times New Roman"/>
          <w:sz w:val="32"/>
          <w:szCs w:val="32"/>
        </w:rPr>
        <w:t>: What was the result of the case?  Did the Appellate or Supreme Court affirm, reverse or reverse and remand the lower court’s decision?</w:t>
      </w:r>
    </w:p>
    <w:p w14:paraId="66D09A6E" w14:textId="77777777" w:rsidR="00046020" w:rsidRPr="00940A45" w:rsidRDefault="00046020" w:rsidP="00046020">
      <w:pPr>
        <w:pStyle w:val="PlainText"/>
        <w:ind w:firstLine="720"/>
        <w:rPr>
          <w:rFonts w:ascii="Times New Roman" w:hAnsi="Times New Roman"/>
          <w:sz w:val="32"/>
          <w:szCs w:val="32"/>
        </w:rPr>
      </w:pPr>
    </w:p>
    <w:p w14:paraId="6BC16804" w14:textId="77777777" w:rsidR="00046020" w:rsidRPr="00940A45" w:rsidRDefault="00046020" w:rsidP="00046020">
      <w:pPr>
        <w:pStyle w:val="PlainText"/>
        <w:rPr>
          <w:rFonts w:ascii="Times New Roman" w:hAnsi="Times New Roman"/>
          <w:b/>
          <w:sz w:val="32"/>
          <w:szCs w:val="32"/>
        </w:rPr>
      </w:pPr>
      <w:r>
        <w:rPr>
          <w:rFonts w:ascii="Times New Roman" w:hAnsi="Times New Roman"/>
          <w:sz w:val="32"/>
          <w:szCs w:val="32"/>
        </w:rPr>
        <w:lastRenderedPageBreak/>
        <w:t>T</w:t>
      </w:r>
      <w:r w:rsidRPr="00940A45">
        <w:rPr>
          <w:rFonts w:ascii="Times New Roman" w:hAnsi="Times New Roman"/>
          <w:sz w:val="32"/>
          <w:szCs w:val="32"/>
        </w:rPr>
        <w:t xml:space="preserve">he text gives you a background of the facts along with the judge's reasoning and conclusion. When you brief cases, you are basically summarizing the judge's opinion. Most briefs should not have to exceed more than two pages in length PER CASE.  To help you in briefing cases in class, you should review the sample brief for </w:t>
      </w:r>
      <w:r w:rsidRPr="00940A45">
        <w:rPr>
          <w:rFonts w:ascii="Times New Roman" w:hAnsi="Times New Roman"/>
          <w:sz w:val="32"/>
          <w:szCs w:val="32"/>
          <w:u w:val="single"/>
        </w:rPr>
        <w:t>Price v. High Pointe Oil Company, Inc.</w:t>
      </w:r>
      <w:r w:rsidRPr="00940A45">
        <w:rPr>
          <w:rFonts w:ascii="Times New Roman" w:hAnsi="Times New Roman"/>
          <w:sz w:val="32"/>
          <w:szCs w:val="32"/>
        </w:rPr>
        <w:t xml:space="preserve"> available to you on Canvas. </w:t>
      </w:r>
      <w:r w:rsidRPr="00940A45">
        <w:rPr>
          <w:rFonts w:ascii="Times New Roman" w:hAnsi="Times New Roman"/>
          <w:b/>
          <w:sz w:val="32"/>
          <w:szCs w:val="32"/>
        </w:rPr>
        <w:br/>
      </w:r>
    </w:p>
    <w:p w14:paraId="75C05D88" w14:textId="77777777" w:rsidR="00046020" w:rsidRPr="00940A45" w:rsidRDefault="00046020" w:rsidP="00046020">
      <w:pPr>
        <w:pStyle w:val="PlainText"/>
        <w:rPr>
          <w:rFonts w:ascii="Times New Roman" w:hAnsi="Times New Roman"/>
          <w:sz w:val="32"/>
          <w:szCs w:val="32"/>
        </w:rPr>
      </w:pPr>
      <w:r w:rsidRPr="00940A45">
        <w:rPr>
          <w:rFonts w:ascii="Times New Roman" w:hAnsi="Times New Roman"/>
          <w:b/>
          <w:sz w:val="32"/>
          <w:szCs w:val="32"/>
        </w:rPr>
        <w:t>Turning in Formal Briefs and Answers to Chapter Questions</w:t>
      </w:r>
    </w:p>
    <w:p w14:paraId="6FD122D0" w14:textId="77777777" w:rsidR="00046020" w:rsidRPr="00940A45" w:rsidRDefault="00046020" w:rsidP="00046020">
      <w:pPr>
        <w:pStyle w:val="PlainText"/>
        <w:ind w:firstLine="720"/>
        <w:rPr>
          <w:rFonts w:ascii="Times New Roman" w:hAnsi="Times New Roman"/>
          <w:sz w:val="32"/>
          <w:szCs w:val="32"/>
        </w:rPr>
      </w:pPr>
    </w:p>
    <w:p w14:paraId="26B3969C" w14:textId="2E3D3096" w:rsidR="003F21F5" w:rsidRPr="00940A45" w:rsidRDefault="003F21F5" w:rsidP="003F21F5">
      <w:pPr>
        <w:pStyle w:val="PlainText"/>
        <w:ind w:firstLine="720"/>
        <w:rPr>
          <w:rFonts w:ascii="Times New Roman" w:hAnsi="Times New Roman"/>
          <w:sz w:val="32"/>
          <w:szCs w:val="32"/>
        </w:rPr>
      </w:pPr>
      <w:r w:rsidRPr="00940A45">
        <w:rPr>
          <w:rFonts w:ascii="Times New Roman" w:hAnsi="Times New Roman"/>
          <w:sz w:val="32"/>
          <w:szCs w:val="32"/>
        </w:rPr>
        <w:t>As set forth in the syllabus, you will be asked to formally prepare and turn in briefs of cases in the textbook</w:t>
      </w:r>
      <w:r>
        <w:rPr>
          <w:rFonts w:ascii="Times New Roman" w:hAnsi="Times New Roman"/>
          <w:sz w:val="32"/>
          <w:szCs w:val="32"/>
        </w:rPr>
        <w:t xml:space="preserve"> and answers to Problem Cases posed at the end of each chapter, also as set forth in the syllabus</w:t>
      </w:r>
      <w:r w:rsidRPr="00940A45">
        <w:rPr>
          <w:rFonts w:ascii="Times New Roman" w:hAnsi="Times New Roman"/>
          <w:sz w:val="32"/>
          <w:szCs w:val="32"/>
        </w:rPr>
        <w:t xml:space="preserve">.  You should </w:t>
      </w:r>
      <w:r>
        <w:rPr>
          <w:rFonts w:ascii="Times New Roman" w:hAnsi="Times New Roman"/>
          <w:sz w:val="32"/>
          <w:szCs w:val="32"/>
        </w:rPr>
        <w:t>submit your briefs using Turn-it-in through Canvas prior to the date and time set forth in the syllabus</w:t>
      </w:r>
      <w:r w:rsidRPr="00940A45">
        <w:rPr>
          <w:rFonts w:ascii="Times New Roman" w:hAnsi="Times New Roman"/>
          <w:sz w:val="32"/>
          <w:szCs w:val="32"/>
        </w:rPr>
        <w:t>.  You may also, on occasion, be asked to turn in additional briefs and/or answers to questions posed at the end of each chapter.</w:t>
      </w:r>
    </w:p>
    <w:p w14:paraId="175008AD" w14:textId="77777777" w:rsidR="00046020" w:rsidRPr="00940A45" w:rsidRDefault="00046020" w:rsidP="00046020">
      <w:pPr>
        <w:pStyle w:val="PlainText"/>
        <w:rPr>
          <w:rFonts w:ascii="Times New Roman" w:hAnsi="Times New Roman"/>
          <w:b/>
          <w:sz w:val="32"/>
          <w:szCs w:val="32"/>
        </w:rPr>
      </w:pPr>
    </w:p>
    <w:p w14:paraId="7469A551" w14:textId="77777777" w:rsidR="00046020" w:rsidRPr="00940A45" w:rsidRDefault="00046020" w:rsidP="00046020">
      <w:pPr>
        <w:pStyle w:val="PlainText"/>
        <w:rPr>
          <w:rFonts w:ascii="Times New Roman" w:hAnsi="Times New Roman"/>
          <w:sz w:val="32"/>
          <w:szCs w:val="32"/>
        </w:rPr>
      </w:pPr>
      <w:r w:rsidRPr="00940A45">
        <w:rPr>
          <w:rFonts w:ascii="Times New Roman" w:hAnsi="Times New Roman"/>
          <w:b/>
          <w:sz w:val="32"/>
          <w:szCs w:val="32"/>
        </w:rPr>
        <w:t>Grading</w:t>
      </w:r>
    </w:p>
    <w:p w14:paraId="13F817C7" w14:textId="77777777" w:rsidR="00046020" w:rsidRPr="00940A45" w:rsidRDefault="00046020" w:rsidP="00046020">
      <w:pPr>
        <w:pStyle w:val="PlainText"/>
        <w:ind w:firstLine="720"/>
        <w:rPr>
          <w:rFonts w:ascii="Times New Roman" w:hAnsi="Times New Roman"/>
          <w:sz w:val="32"/>
          <w:szCs w:val="32"/>
        </w:rPr>
      </w:pPr>
    </w:p>
    <w:p w14:paraId="2FB4F0CE"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Grading is based on a combination of evaluation of written assignments, class participation, quizzes, the mid-term exam and the final exam. The grade allocation will be based on points roughly as follows:</w:t>
      </w:r>
    </w:p>
    <w:p w14:paraId="4B86DB90" w14:textId="77777777" w:rsidR="00046020" w:rsidRPr="00940A45" w:rsidRDefault="00046020" w:rsidP="00046020">
      <w:pPr>
        <w:pStyle w:val="PlainText"/>
        <w:rPr>
          <w:rFonts w:ascii="Times New Roman" w:hAnsi="Times New Roman"/>
          <w:sz w:val="32"/>
          <w:szCs w:val="32"/>
        </w:rPr>
      </w:pPr>
    </w:p>
    <w:p w14:paraId="0FA1FD28" w14:textId="2911FE73" w:rsidR="00046020" w:rsidRPr="00B5526C" w:rsidRDefault="00046020" w:rsidP="00046020">
      <w:pPr>
        <w:pStyle w:val="PlainText"/>
        <w:rPr>
          <w:rFonts w:ascii="Times New Roman" w:hAnsi="Times New Roman"/>
          <w:b/>
          <w:bCs/>
          <w:sz w:val="32"/>
          <w:szCs w:val="32"/>
        </w:rPr>
      </w:pPr>
      <w:r w:rsidRPr="00940A45">
        <w:rPr>
          <w:rFonts w:ascii="Times New Roman" w:hAnsi="Times New Roman"/>
          <w:sz w:val="32"/>
          <w:szCs w:val="32"/>
        </w:rPr>
        <w:t xml:space="preserve">A. Written assignments </w:t>
      </w:r>
      <w:r w:rsidRPr="00940A45">
        <w:rPr>
          <w:rFonts w:ascii="Times New Roman" w:hAnsi="Times New Roman" w:cs="Times New Roman"/>
          <w:sz w:val="32"/>
          <w:szCs w:val="32"/>
        </w:rPr>
        <w:t>–</w:t>
      </w:r>
      <w:r w:rsidRPr="00940A45">
        <w:rPr>
          <w:rFonts w:ascii="Times New Roman" w:hAnsi="Times New Roman"/>
          <w:sz w:val="32"/>
          <w:szCs w:val="32"/>
        </w:rPr>
        <w:t xml:space="preserve"> Briefs and other homework collectively comprise roughly 20% - 25% of the course grade.  There may be other homework assignments</w:t>
      </w:r>
      <w:r>
        <w:rPr>
          <w:rFonts w:ascii="Times New Roman" w:hAnsi="Times New Roman"/>
          <w:sz w:val="32"/>
          <w:szCs w:val="32"/>
        </w:rPr>
        <w:t xml:space="preserve"> in addition to those set forth in the syllabus</w:t>
      </w:r>
      <w:r w:rsidRPr="00940A45">
        <w:rPr>
          <w:rFonts w:ascii="Times New Roman" w:hAnsi="Times New Roman"/>
          <w:sz w:val="32"/>
          <w:szCs w:val="32"/>
        </w:rPr>
        <w:t xml:space="preserve"> given during the semester that will be included in this category of points.</w:t>
      </w:r>
      <w:r w:rsidR="00B5526C">
        <w:rPr>
          <w:rFonts w:ascii="Times New Roman" w:hAnsi="Times New Roman"/>
          <w:sz w:val="32"/>
          <w:szCs w:val="32"/>
        </w:rPr>
        <w:t xml:space="preserve">  </w:t>
      </w:r>
      <w:r w:rsidR="00B5526C" w:rsidRPr="00B5526C">
        <w:rPr>
          <w:rFonts w:ascii="Times New Roman" w:hAnsi="Times New Roman"/>
          <w:b/>
          <w:bCs/>
          <w:sz w:val="32"/>
          <w:szCs w:val="32"/>
        </w:rPr>
        <w:t>All assignments must be submitted using Turn-It</w:t>
      </w:r>
      <w:r w:rsidR="00B5526C">
        <w:rPr>
          <w:rFonts w:ascii="Times New Roman" w:hAnsi="Times New Roman"/>
          <w:b/>
          <w:bCs/>
          <w:sz w:val="32"/>
          <w:szCs w:val="32"/>
        </w:rPr>
        <w:t>-In through Canvas.</w:t>
      </w:r>
    </w:p>
    <w:p w14:paraId="547992D7" w14:textId="77777777" w:rsidR="00046020" w:rsidRPr="00940A45" w:rsidRDefault="00046020" w:rsidP="00046020">
      <w:pPr>
        <w:pStyle w:val="PlainText"/>
        <w:rPr>
          <w:rFonts w:ascii="Times New Roman" w:hAnsi="Times New Roman" w:cs="Times New Roman"/>
          <w:sz w:val="32"/>
          <w:szCs w:val="32"/>
        </w:rPr>
      </w:pPr>
      <w:r w:rsidRPr="00940A45">
        <w:rPr>
          <w:rFonts w:ascii="Times New Roman" w:hAnsi="Times New Roman"/>
          <w:sz w:val="32"/>
          <w:szCs w:val="32"/>
        </w:rPr>
        <w:t xml:space="preserve">B. Class participation –Class participation comprises roughly 5%-10% of the course grade </w:t>
      </w:r>
      <w:r w:rsidRPr="00940A45">
        <w:rPr>
          <w:rFonts w:ascii="Times New Roman" w:hAnsi="Times New Roman" w:cs="Times New Roman"/>
          <w:sz w:val="32"/>
          <w:szCs w:val="32"/>
        </w:rPr>
        <w:t>–</w:t>
      </w:r>
      <w:r w:rsidRPr="00940A45">
        <w:rPr>
          <w:rFonts w:ascii="Times New Roman" w:hAnsi="Times New Roman"/>
          <w:sz w:val="32"/>
          <w:szCs w:val="32"/>
        </w:rPr>
        <w:t xml:space="preserve"> See further below.</w:t>
      </w:r>
    </w:p>
    <w:p w14:paraId="57031B7E" w14:textId="77777777" w:rsidR="00046020" w:rsidRPr="00940A45" w:rsidRDefault="00046020" w:rsidP="00046020">
      <w:pPr>
        <w:pStyle w:val="PlainText"/>
        <w:rPr>
          <w:rFonts w:ascii="Times New Roman" w:hAnsi="Times New Roman"/>
          <w:sz w:val="32"/>
          <w:szCs w:val="32"/>
        </w:rPr>
      </w:pPr>
      <w:r w:rsidRPr="00940A45">
        <w:rPr>
          <w:rFonts w:ascii="Times New Roman" w:hAnsi="Times New Roman"/>
          <w:sz w:val="32"/>
          <w:szCs w:val="32"/>
        </w:rPr>
        <w:t>C. Short quizzes on torts and contract law – Quizzes comprise roughly 20% - 25% of the course grade – closed book.</w:t>
      </w:r>
    </w:p>
    <w:p w14:paraId="2D42A55D" w14:textId="77777777" w:rsidR="00046020" w:rsidRPr="00940A45" w:rsidRDefault="00046020" w:rsidP="00046020">
      <w:pPr>
        <w:pStyle w:val="PlainText"/>
        <w:rPr>
          <w:rFonts w:ascii="Times New Roman" w:hAnsi="Times New Roman" w:cs="Times New Roman"/>
          <w:sz w:val="32"/>
          <w:szCs w:val="32"/>
        </w:rPr>
      </w:pPr>
      <w:r w:rsidRPr="00940A45">
        <w:rPr>
          <w:rFonts w:ascii="Times New Roman" w:hAnsi="Times New Roman"/>
          <w:sz w:val="32"/>
          <w:szCs w:val="32"/>
        </w:rPr>
        <w:t xml:space="preserve">D. Midterm exam </w:t>
      </w:r>
      <w:r w:rsidRPr="00940A45">
        <w:rPr>
          <w:rFonts w:ascii="Times New Roman" w:hAnsi="Times New Roman" w:cs="Times New Roman"/>
          <w:sz w:val="32"/>
          <w:szCs w:val="32"/>
        </w:rPr>
        <w:t>–</w:t>
      </w:r>
      <w:r w:rsidRPr="00940A45">
        <w:rPr>
          <w:rFonts w:ascii="Times New Roman" w:hAnsi="Times New Roman"/>
          <w:sz w:val="32"/>
          <w:szCs w:val="32"/>
        </w:rPr>
        <w:t xml:space="preserve"> The midterm exam comprises roughly 20% - 25% of the course grade – closed book, but one single-sided 8 ½” x 11” page of notes allowed.</w:t>
      </w:r>
    </w:p>
    <w:p w14:paraId="70CEAC89" w14:textId="77777777" w:rsidR="00046020" w:rsidRPr="00940A45" w:rsidRDefault="00046020" w:rsidP="00046020">
      <w:pPr>
        <w:pStyle w:val="PlainText"/>
        <w:rPr>
          <w:rFonts w:ascii="Times New Roman" w:hAnsi="Times New Roman"/>
          <w:sz w:val="32"/>
          <w:szCs w:val="32"/>
        </w:rPr>
      </w:pPr>
      <w:r w:rsidRPr="00940A45">
        <w:rPr>
          <w:rFonts w:ascii="Times New Roman" w:hAnsi="Times New Roman"/>
          <w:sz w:val="32"/>
          <w:szCs w:val="32"/>
        </w:rPr>
        <w:t>E. Final exam – The final exam comprises roughly 25% - 30% of course grade – closed book, but one single-sided 8 ½” x 11” page of notes allowed.</w:t>
      </w:r>
    </w:p>
    <w:p w14:paraId="43BDF61C" w14:textId="77777777" w:rsidR="00046020" w:rsidRPr="00940A45" w:rsidRDefault="00046020" w:rsidP="00046020">
      <w:pPr>
        <w:pStyle w:val="PlainText"/>
        <w:rPr>
          <w:rFonts w:ascii="Times New Roman" w:hAnsi="Times New Roman"/>
          <w:sz w:val="32"/>
          <w:szCs w:val="32"/>
        </w:rPr>
      </w:pPr>
    </w:p>
    <w:p w14:paraId="46CCB371" w14:textId="77777777" w:rsidR="00046020" w:rsidRPr="00940A45" w:rsidRDefault="00046020" w:rsidP="00046020">
      <w:pPr>
        <w:pStyle w:val="PlainText"/>
        <w:rPr>
          <w:rFonts w:ascii="Times New Roman" w:hAnsi="Times New Roman"/>
          <w:b/>
          <w:sz w:val="32"/>
          <w:szCs w:val="32"/>
        </w:rPr>
      </w:pPr>
      <w:r w:rsidRPr="00940A45">
        <w:rPr>
          <w:rFonts w:ascii="Times New Roman" w:hAnsi="Times New Roman"/>
          <w:b/>
          <w:sz w:val="32"/>
          <w:szCs w:val="32"/>
        </w:rPr>
        <w:t>Class participation</w:t>
      </w:r>
    </w:p>
    <w:p w14:paraId="360CCEB1" w14:textId="77777777" w:rsidR="00046020" w:rsidRPr="00940A45" w:rsidRDefault="00046020" w:rsidP="00046020">
      <w:pPr>
        <w:pStyle w:val="PlainText"/>
        <w:ind w:firstLine="720"/>
        <w:rPr>
          <w:rFonts w:ascii="Times New Roman" w:hAnsi="Times New Roman"/>
          <w:sz w:val="32"/>
          <w:szCs w:val="32"/>
        </w:rPr>
      </w:pPr>
    </w:p>
    <w:p w14:paraId="24623192"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 xml:space="preserve">As noted above, your semester grade is affected by whether you have been prepared when called on for discussion and presentation of case briefs, </w:t>
      </w:r>
      <w:r>
        <w:rPr>
          <w:rFonts w:ascii="Times New Roman" w:hAnsi="Times New Roman"/>
          <w:sz w:val="32"/>
          <w:szCs w:val="32"/>
        </w:rPr>
        <w:t xml:space="preserve">and </w:t>
      </w:r>
      <w:r w:rsidRPr="00940A45">
        <w:rPr>
          <w:rFonts w:ascii="Times New Roman" w:hAnsi="Times New Roman"/>
          <w:sz w:val="32"/>
          <w:szCs w:val="32"/>
        </w:rPr>
        <w:t>your general participation in class discussion</w:t>
      </w:r>
      <w:r>
        <w:rPr>
          <w:rFonts w:ascii="Times New Roman" w:hAnsi="Times New Roman"/>
          <w:sz w:val="32"/>
          <w:szCs w:val="32"/>
        </w:rPr>
        <w:t>s.</w:t>
      </w:r>
      <w:r w:rsidRPr="00940A45">
        <w:rPr>
          <w:rFonts w:ascii="Times New Roman" w:hAnsi="Times New Roman"/>
          <w:sz w:val="32"/>
          <w:szCs w:val="32"/>
        </w:rPr>
        <w:t xml:space="preserve"> </w:t>
      </w:r>
      <w:r>
        <w:rPr>
          <w:rFonts w:ascii="Times New Roman" w:hAnsi="Times New Roman"/>
          <w:sz w:val="32"/>
          <w:szCs w:val="32"/>
        </w:rPr>
        <w:t xml:space="preserve"> </w:t>
      </w:r>
      <w:r w:rsidRPr="00940A45">
        <w:rPr>
          <w:rFonts w:ascii="Times New Roman" w:hAnsi="Times New Roman"/>
          <w:sz w:val="32"/>
          <w:szCs w:val="32"/>
        </w:rPr>
        <w:t>Class participation incorporates attendance, demonstration of preparedness when called on in class, turning in all assignments on time, and contributions made to class discussions. At the end of the semester, I will assign a number of points to each student’s point total from 0-30 based on these factors.</w:t>
      </w:r>
    </w:p>
    <w:p w14:paraId="66147CA3" w14:textId="77777777" w:rsidR="00046020" w:rsidRDefault="00046020" w:rsidP="00046020">
      <w:pPr>
        <w:pStyle w:val="PlainText"/>
        <w:rPr>
          <w:rFonts w:ascii="Times New Roman" w:hAnsi="Times New Roman"/>
          <w:b/>
          <w:sz w:val="32"/>
          <w:szCs w:val="32"/>
        </w:rPr>
      </w:pPr>
    </w:p>
    <w:p w14:paraId="3AFE67CF" w14:textId="77777777" w:rsidR="00046020" w:rsidRPr="00940A45" w:rsidRDefault="00046020" w:rsidP="00046020">
      <w:pPr>
        <w:pStyle w:val="PlainText"/>
        <w:rPr>
          <w:rFonts w:ascii="Times New Roman" w:hAnsi="Times New Roman" w:cs="Times New Roman"/>
          <w:b/>
          <w:sz w:val="32"/>
          <w:szCs w:val="32"/>
        </w:rPr>
      </w:pPr>
      <w:r w:rsidRPr="00940A45">
        <w:rPr>
          <w:rFonts w:ascii="Times New Roman" w:hAnsi="Times New Roman"/>
          <w:b/>
          <w:sz w:val="32"/>
          <w:szCs w:val="32"/>
        </w:rPr>
        <w:t xml:space="preserve">Exams </w:t>
      </w:r>
    </w:p>
    <w:p w14:paraId="4CE14DEF" w14:textId="77777777" w:rsidR="00046020" w:rsidRPr="00940A45" w:rsidRDefault="00046020" w:rsidP="00046020">
      <w:pPr>
        <w:pStyle w:val="PlainText"/>
        <w:ind w:firstLine="720"/>
        <w:rPr>
          <w:rFonts w:ascii="Times New Roman" w:hAnsi="Times New Roman"/>
          <w:sz w:val="32"/>
          <w:szCs w:val="32"/>
        </w:rPr>
      </w:pPr>
    </w:p>
    <w:p w14:paraId="7A77AC94" w14:textId="1CBD6B17" w:rsidR="00046020" w:rsidRPr="00940A45" w:rsidRDefault="00046020" w:rsidP="00046020">
      <w:pPr>
        <w:pStyle w:val="PlainText"/>
        <w:ind w:firstLine="720"/>
        <w:rPr>
          <w:rFonts w:ascii="Times New Roman" w:hAnsi="Times New Roman"/>
          <w:sz w:val="32"/>
          <w:szCs w:val="32"/>
        </w:rPr>
      </w:pPr>
      <w:r>
        <w:rPr>
          <w:rFonts w:ascii="Times New Roman" w:hAnsi="Times New Roman"/>
          <w:sz w:val="32"/>
          <w:szCs w:val="32"/>
        </w:rPr>
        <w:t>S</w:t>
      </w:r>
      <w:r w:rsidRPr="00940A45">
        <w:rPr>
          <w:rFonts w:ascii="Times New Roman" w:hAnsi="Times New Roman"/>
          <w:sz w:val="32"/>
          <w:szCs w:val="32"/>
        </w:rPr>
        <w:t>hort quizzes</w:t>
      </w:r>
      <w:r>
        <w:rPr>
          <w:rFonts w:ascii="Times New Roman" w:hAnsi="Times New Roman"/>
          <w:sz w:val="32"/>
          <w:szCs w:val="32"/>
        </w:rPr>
        <w:t>, the midterm</w:t>
      </w:r>
      <w:r w:rsidRPr="00940A45">
        <w:rPr>
          <w:rFonts w:ascii="Times New Roman" w:hAnsi="Times New Roman"/>
          <w:sz w:val="32"/>
          <w:szCs w:val="32"/>
        </w:rPr>
        <w:t xml:space="preserve"> and</w:t>
      </w:r>
      <w:r>
        <w:rPr>
          <w:rFonts w:ascii="Times New Roman" w:hAnsi="Times New Roman"/>
          <w:sz w:val="32"/>
          <w:szCs w:val="32"/>
        </w:rPr>
        <w:t xml:space="preserve"> the</w:t>
      </w:r>
      <w:r w:rsidRPr="00940A45">
        <w:rPr>
          <w:rFonts w:ascii="Times New Roman" w:hAnsi="Times New Roman"/>
          <w:sz w:val="32"/>
          <w:szCs w:val="32"/>
        </w:rPr>
        <w:t xml:space="preserve"> final exam will be composed of: (</w:t>
      </w:r>
      <w:proofErr w:type="spellStart"/>
      <w:r w:rsidRPr="00940A45">
        <w:rPr>
          <w:rFonts w:ascii="Times New Roman" w:hAnsi="Times New Roman"/>
          <w:sz w:val="32"/>
          <w:szCs w:val="32"/>
        </w:rPr>
        <w:t>i</w:t>
      </w:r>
      <w:proofErr w:type="spellEnd"/>
      <w:r w:rsidRPr="00940A45">
        <w:rPr>
          <w:rFonts w:ascii="Times New Roman" w:hAnsi="Times New Roman"/>
          <w:sz w:val="32"/>
          <w:szCs w:val="32"/>
        </w:rPr>
        <w:t xml:space="preserve">) one or more short </w:t>
      </w:r>
      <w:r w:rsidR="00AD69A2">
        <w:rPr>
          <w:rFonts w:ascii="Times New Roman" w:hAnsi="Times New Roman"/>
          <w:sz w:val="32"/>
          <w:szCs w:val="32"/>
        </w:rPr>
        <w:t>answer</w:t>
      </w:r>
      <w:r w:rsidRPr="00940A45">
        <w:rPr>
          <w:rFonts w:ascii="Times New Roman" w:hAnsi="Times New Roman"/>
          <w:sz w:val="32"/>
          <w:szCs w:val="32"/>
        </w:rPr>
        <w:t xml:space="preserve"> questions which require you to analyze the facts</w:t>
      </w:r>
      <w:r>
        <w:rPr>
          <w:rFonts w:ascii="Times New Roman" w:hAnsi="Times New Roman"/>
          <w:sz w:val="32"/>
          <w:szCs w:val="32"/>
        </w:rPr>
        <w:t xml:space="preserve"> given</w:t>
      </w:r>
      <w:r w:rsidRPr="00940A45">
        <w:rPr>
          <w:rFonts w:ascii="Times New Roman" w:hAnsi="Times New Roman"/>
          <w:sz w:val="32"/>
          <w:szCs w:val="32"/>
        </w:rPr>
        <w:t>, identify legal issues and apply the law in determining the outcome of hypothetical cases; (ii) one or more cases to be briefed; and (i</w:t>
      </w:r>
      <w:r w:rsidR="00AD69A2">
        <w:rPr>
          <w:rFonts w:ascii="Times New Roman" w:hAnsi="Times New Roman"/>
          <w:sz w:val="32"/>
          <w:szCs w:val="32"/>
        </w:rPr>
        <w:t>ii</w:t>
      </w:r>
      <w:r w:rsidRPr="00940A45">
        <w:rPr>
          <w:rFonts w:ascii="Times New Roman" w:hAnsi="Times New Roman"/>
          <w:sz w:val="32"/>
          <w:szCs w:val="32"/>
        </w:rPr>
        <w:t>) multiple-choice, true-false and/or fill-in-the-blank questions often focusing on key terms and basic principles.</w:t>
      </w:r>
    </w:p>
    <w:p w14:paraId="5C24930A" w14:textId="77777777" w:rsidR="00046020" w:rsidRPr="00940A45" w:rsidRDefault="00046020" w:rsidP="00046020">
      <w:pPr>
        <w:pStyle w:val="PlainText"/>
        <w:ind w:firstLine="720"/>
        <w:rPr>
          <w:rFonts w:ascii="Times New Roman" w:hAnsi="Times New Roman"/>
          <w:sz w:val="32"/>
          <w:szCs w:val="32"/>
        </w:rPr>
      </w:pPr>
    </w:p>
    <w:p w14:paraId="0229C86B" w14:textId="77777777" w:rsidR="00046020" w:rsidRPr="00940A45" w:rsidRDefault="00046020" w:rsidP="003415B5">
      <w:pPr>
        <w:pStyle w:val="PlainText"/>
        <w:ind w:firstLine="720"/>
        <w:rPr>
          <w:rFonts w:ascii="Times New Roman" w:hAnsi="Times New Roman"/>
          <w:sz w:val="32"/>
          <w:szCs w:val="32"/>
        </w:rPr>
      </w:pPr>
      <w:r w:rsidRPr="00940A45">
        <w:rPr>
          <w:rFonts w:ascii="Times New Roman" w:hAnsi="Times New Roman"/>
          <w:sz w:val="32"/>
          <w:szCs w:val="32"/>
        </w:rPr>
        <w:t>The final and mid-term exams will be "semi-closed book". "Semi-closed" means that you may bring a maximum of ONE SIDE OF ONE 8.5" BY 11" PIECE OF PAPER ONLY containing notes (typed or handwritten) to the exam and you may use that single sheet during the exam. All other study materials must be completely out of sight. Whatever font or margins you want to use on the one side of paper are acceptable.</w:t>
      </w:r>
    </w:p>
    <w:p w14:paraId="17FA65EC" w14:textId="77777777" w:rsidR="00046020" w:rsidRPr="00940A45" w:rsidRDefault="00046020" w:rsidP="00046020">
      <w:pPr>
        <w:pStyle w:val="PlainText"/>
        <w:ind w:firstLine="720"/>
        <w:rPr>
          <w:rFonts w:ascii="Times New Roman" w:hAnsi="Times New Roman"/>
          <w:sz w:val="32"/>
          <w:szCs w:val="32"/>
        </w:rPr>
      </w:pPr>
    </w:p>
    <w:p w14:paraId="7C24D949" w14:textId="77777777"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HOWEVER, PLEASE NOTE THAT ALL QUIZZES WILL BE CLOSED BOOK - NO MATERIALS WILL BE PERMITTED TO BE USED ON QUIZZES.</w:t>
      </w:r>
    </w:p>
    <w:p w14:paraId="2CB0D276" w14:textId="77777777" w:rsidR="00046020" w:rsidRPr="00940A45" w:rsidRDefault="00046020" w:rsidP="00046020">
      <w:pPr>
        <w:pStyle w:val="PlainText"/>
        <w:rPr>
          <w:rFonts w:ascii="Times New Roman" w:hAnsi="Times New Roman"/>
          <w:sz w:val="32"/>
          <w:szCs w:val="32"/>
        </w:rPr>
      </w:pPr>
    </w:p>
    <w:p w14:paraId="1686C5F9" w14:textId="77777777" w:rsidR="00046020" w:rsidRPr="00940A45" w:rsidRDefault="00046020" w:rsidP="00046020">
      <w:pPr>
        <w:pStyle w:val="PlainText"/>
        <w:rPr>
          <w:rFonts w:ascii="Times New Roman" w:hAnsi="Times New Roman"/>
          <w:b/>
          <w:sz w:val="32"/>
          <w:szCs w:val="32"/>
        </w:rPr>
      </w:pPr>
      <w:r w:rsidRPr="00940A45">
        <w:rPr>
          <w:rFonts w:ascii="Times New Roman" w:hAnsi="Times New Roman"/>
          <w:b/>
          <w:sz w:val="32"/>
          <w:szCs w:val="32"/>
        </w:rPr>
        <w:t>Reading Assignments</w:t>
      </w:r>
    </w:p>
    <w:p w14:paraId="4B659169" w14:textId="77777777" w:rsidR="00046020" w:rsidRPr="00940A45" w:rsidRDefault="00046020" w:rsidP="00046020">
      <w:pPr>
        <w:pStyle w:val="PlainText"/>
        <w:ind w:firstLine="720"/>
        <w:rPr>
          <w:rFonts w:ascii="Times New Roman" w:hAnsi="Times New Roman"/>
          <w:sz w:val="32"/>
          <w:szCs w:val="32"/>
        </w:rPr>
      </w:pPr>
    </w:p>
    <w:p w14:paraId="12884C94" w14:textId="29C205F5" w:rsidR="00046020" w:rsidRPr="00940A45"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 xml:space="preserve">The following chart outlines the Class Sessions, Topics and Work to be done in time for that class. In other words, for the date shown, the applicable </w:t>
      </w:r>
      <w:r w:rsidRPr="00940A45">
        <w:rPr>
          <w:rFonts w:ascii="Times New Roman" w:hAnsi="Times New Roman"/>
          <w:sz w:val="32"/>
          <w:szCs w:val="32"/>
        </w:rPr>
        <w:lastRenderedPageBreak/>
        <w:t>"Work" is to be completed prior to the start of that day's class. Of course, this syllabus is subject to change during the semester and assignments may be altered. Announcements will be made in class; therefore, attendance in class is essential.  If you must miss class, you are nevertheless responsible for what was discussed in that class.</w:t>
      </w:r>
    </w:p>
    <w:p w14:paraId="11EE7EAB" w14:textId="77777777" w:rsidR="00046020" w:rsidRPr="00940A45" w:rsidRDefault="00046020" w:rsidP="00046020">
      <w:pPr>
        <w:pStyle w:val="PlainText"/>
        <w:ind w:firstLine="720"/>
        <w:rPr>
          <w:rFonts w:ascii="Times New Roman" w:hAnsi="Times New Roman"/>
          <w:sz w:val="32"/>
          <w:szCs w:val="32"/>
        </w:rPr>
      </w:pPr>
    </w:p>
    <w:p w14:paraId="057E22BE" w14:textId="77777777" w:rsidR="00046020" w:rsidRPr="00940A45" w:rsidRDefault="00046020" w:rsidP="00046020">
      <w:pPr>
        <w:pStyle w:val="PlainText"/>
        <w:ind w:firstLine="720"/>
        <w:rPr>
          <w:rFonts w:ascii="Times New Roman" w:hAnsi="Times New Roman" w:cs="Times New Roman"/>
          <w:sz w:val="32"/>
          <w:szCs w:val="32"/>
        </w:rPr>
      </w:pPr>
      <w:r w:rsidRPr="00940A45">
        <w:rPr>
          <w:rFonts w:ascii="Times New Roman" w:hAnsi="Times New Roman"/>
          <w:sz w:val="32"/>
          <w:szCs w:val="32"/>
        </w:rPr>
        <w:t>PLEASE BE PREPARED FOR CLASS.  IN MY EXPERIENCE, THE STUDENTS WHO ARE MOST PREPARED FOR CLASS (THROUGH READING MATERIAL ON TIME, PREPARING BRIEFS, ETC.) NOT ONLY "SCORED" BETTER ON THE HOMEWORK ASSIGNMENTS AND CLASS PARTICIPATION, BUT ALSO SCORED HIGHER ON THE EXAMS, AND THUS, EARNED HIGHER GRADES IN THE CLASS.</w:t>
      </w:r>
    </w:p>
    <w:p w14:paraId="5307847A" w14:textId="77777777" w:rsidR="00046020" w:rsidRPr="00940A45" w:rsidRDefault="00046020" w:rsidP="00046020">
      <w:pPr>
        <w:pStyle w:val="PlainText"/>
        <w:ind w:firstLine="720"/>
        <w:rPr>
          <w:rFonts w:ascii="Times New Roman" w:hAnsi="Times New Roman"/>
          <w:sz w:val="32"/>
          <w:szCs w:val="32"/>
        </w:rPr>
      </w:pPr>
    </w:p>
    <w:p w14:paraId="627211A9" w14:textId="77777777" w:rsidR="00046020" w:rsidRDefault="00046020" w:rsidP="00046020">
      <w:pPr>
        <w:pStyle w:val="PlainText"/>
        <w:ind w:firstLine="720"/>
        <w:rPr>
          <w:rFonts w:ascii="Times New Roman" w:hAnsi="Times New Roman"/>
          <w:sz w:val="32"/>
          <w:szCs w:val="32"/>
        </w:rPr>
      </w:pPr>
      <w:r w:rsidRPr="00940A45">
        <w:rPr>
          <w:rFonts w:ascii="Times New Roman" w:hAnsi="Times New Roman"/>
          <w:sz w:val="32"/>
          <w:szCs w:val="32"/>
        </w:rPr>
        <w:t>I cannot emphasize enough the value of being prepared in advance of class. Much of the material might be hard to understand on your own, but if you prepare by reading the assignments and attempting to brief the cases in advance of class, even if you don't "get it" on your own at first, it is highly likely that you will be able to grasp the material during class when it is discussed.  If, however, you still do not understand a concept after discussion in class, please ask either during class or come to my office during my office hours.</w:t>
      </w:r>
    </w:p>
    <w:p w14:paraId="4D1C7C53" w14:textId="77777777" w:rsidR="00046020" w:rsidRPr="00940A45" w:rsidRDefault="00046020" w:rsidP="00046020">
      <w:pPr>
        <w:pStyle w:val="PlainText"/>
        <w:rPr>
          <w:rFonts w:ascii="Times New Roman" w:hAnsi="Times New Roman"/>
          <w:sz w:val="32"/>
          <w:szCs w:val="32"/>
        </w:rPr>
      </w:pPr>
      <w:r>
        <w:rPr>
          <w:rFonts w:ascii="Times New Roman" w:hAnsi="Times New Roman"/>
          <w:sz w:val="32"/>
          <w:szCs w:val="32"/>
        </w:rPr>
        <w:tab/>
      </w:r>
    </w:p>
    <w:p w14:paraId="58DA66A0" w14:textId="225A16FE" w:rsidR="00046020" w:rsidRPr="004E4163" w:rsidRDefault="00046020" w:rsidP="00046020">
      <w:pPr>
        <w:pStyle w:val="PlainText"/>
        <w:rPr>
          <w:rFonts w:ascii="Times New Roman" w:hAnsi="Times New Roman"/>
          <w:b/>
          <w:bCs/>
          <w:sz w:val="32"/>
          <w:szCs w:val="32"/>
        </w:rPr>
      </w:pPr>
      <w:r>
        <w:rPr>
          <w:rFonts w:ascii="Times New Roman" w:hAnsi="Times New Roman"/>
          <w:b/>
          <w:bCs/>
          <w:sz w:val="32"/>
          <w:szCs w:val="32"/>
        </w:rPr>
        <w:t>Distance Learning</w:t>
      </w:r>
    </w:p>
    <w:p w14:paraId="36F738B5" w14:textId="77777777" w:rsidR="004E5A1D" w:rsidRPr="00724EC2" w:rsidRDefault="004E5A1D" w:rsidP="004E5A1D">
      <w:pPr>
        <w:pStyle w:val="PlainText"/>
        <w:rPr>
          <w:rFonts w:ascii="Times New Roman" w:hAnsi="Times New Roman"/>
          <w:sz w:val="24"/>
        </w:rPr>
      </w:pPr>
    </w:p>
    <w:p w14:paraId="04FA0708" w14:textId="62ABF392" w:rsidR="00AD69A2" w:rsidRPr="007F7E28" w:rsidRDefault="00AD69A2" w:rsidP="00AD69A2">
      <w:pPr>
        <w:ind w:firstLine="720"/>
        <w:rPr>
          <w:rFonts w:asciiTheme="majorBidi" w:eastAsia="MS Mincho" w:hAnsiTheme="majorBidi" w:cstheme="majorBidi"/>
          <w:sz w:val="32"/>
          <w:szCs w:val="32"/>
        </w:rPr>
      </w:pPr>
      <w:r w:rsidRPr="007F7E28">
        <w:rPr>
          <w:rFonts w:asciiTheme="majorBidi" w:eastAsia="MS Mincho" w:hAnsiTheme="majorBidi" w:cstheme="majorBidi"/>
          <w:sz w:val="32"/>
          <w:szCs w:val="32"/>
        </w:rPr>
        <w:t>This course will be completed in a fully online format with other students</w:t>
      </w:r>
      <w:r>
        <w:rPr>
          <w:rFonts w:asciiTheme="majorBidi" w:eastAsia="MS Mincho" w:hAnsiTheme="majorBidi" w:cstheme="majorBidi"/>
          <w:sz w:val="32"/>
          <w:szCs w:val="32"/>
        </w:rPr>
        <w:t xml:space="preserve"> through the use of Zoom</w:t>
      </w:r>
      <w:r w:rsidRPr="007F7E28">
        <w:rPr>
          <w:rFonts w:asciiTheme="majorBidi" w:eastAsia="MS Mincho" w:hAnsiTheme="majorBidi" w:cstheme="majorBidi"/>
          <w:sz w:val="32"/>
          <w:szCs w:val="32"/>
        </w:rPr>
        <w:t xml:space="preserve">. Participation is vital to your success as a student as well as the online community that we are trying to establish. Participation will include online </w:t>
      </w:r>
      <w:r>
        <w:rPr>
          <w:rFonts w:asciiTheme="majorBidi" w:eastAsia="MS Mincho" w:hAnsiTheme="majorBidi" w:cstheme="majorBidi"/>
          <w:sz w:val="32"/>
          <w:szCs w:val="32"/>
        </w:rPr>
        <w:t xml:space="preserve">lectures and </w:t>
      </w:r>
      <w:r w:rsidRPr="007F7E28">
        <w:rPr>
          <w:rFonts w:asciiTheme="majorBidi" w:eastAsia="MS Mincho" w:hAnsiTheme="majorBidi" w:cstheme="majorBidi"/>
          <w:sz w:val="32"/>
          <w:szCs w:val="32"/>
        </w:rPr>
        <w:t xml:space="preserve">discussions </w:t>
      </w:r>
      <w:r>
        <w:rPr>
          <w:rFonts w:asciiTheme="majorBidi" w:eastAsia="MS Mincho" w:hAnsiTheme="majorBidi" w:cstheme="majorBidi"/>
          <w:sz w:val="32"/>
          <w:szCs w:val="32"/>
        </w:rPr>
        <w:t>through the</w:t>
      </w:r>
      <w:r w:rsidRPr="007F7E28">
        <w:rPr>
          <w:rFonts w:asciiTheme="majorBidi" w:eastAsia="MS Mincho" w:hAnsiTheme="majorBidi" w:cstheme="majorBidi"/>
          <w:sz w:val="32"/>
          <w:szCs w:val="32"/>
        </w:rPr>
        <w:t xml:space="preserve"> Zoom sessions.</w:t>
      </w:r>
      <w:r>
        <w:rPr>
          <w:rFonts w:asciiTheme="majorBidi" w:eastAsia="MS Mincho" w:hAnsiTheme="majorBidi" w:cstheme="majorBidi"/>
          <w:sz w:val="32"/>
          <w:szCs w:val="32"/>
        </w:rPr>
        <w:t xml:space="preserve">  You must enable your audio so that everyone can hear you, and you must enable your video so that everyone can see you. </w:t>
      </w:r>
      <w:r w:rsidRPr="007F7E28">
        <w:rPr>
          <w:rFonts w:asciiTheme="majorBidi" w:eastAsia="MS Mincho" w:hAnsiTheme="majorBidi" w:cstheme="majorBidi"/>
          <w:sz w:val="32"/>
          <w:szCs w:val="32"/>
        </w:rPr>
        <w:t xml:space="preserve"> Repeated absences or lack of participation or a combination of both may </w:t>
      </w:r>
      <w:r>
        <w:rPr>
          <w:rFonts w:asciiTheme="majorBidi" w:eastAsia="MS Mincho" w:hAnsiTheme="majorBidi" w:cstheme="majorBidi"/>
          <w:sz w:val="32"/>
          <w:szCs w:val="32"/>
        </w:rPr>
        <w:t>adversely affect your grade in this class</w:t>
      </w:r>
      <w:r w:rsidRPr="007F7E28">
        <w:rPr>
          <w:rFonts w:asciiTheme="majorBidi" w:eastAsia="MS Mincho" w:hAnsiTheme="majorBidi" w:cstheme="majorBidi"/>
          <w:sz w:val="32"/>
          <w:szCs w:val="32"/>
        </w:rPr>
        <w:t xml:space="preserve">. </w:t>
      </w:r>
      <w:r>
        <w:rPr>
          <w:rFonts w:asciiTheme="majorBidi" w:eastAsia="MS Mincho" w:hAnsiTheme="majorBidi" w:cstheme="majorBidi"/>
          <w:sz w:val="32"/>
          <w:szCs w:val="32"/>
        </w:rPr>
        <w:t>If you have any issue with any of the above requirements, you must discuss such issue with the Professor at the earliest opportunity.  If you miss a class, you may access a recording of the class session.</w:t>
      </w:r>
    </w:p>
    <w:p w14:paraId="7859C632" w14:textId="77777777" w:rsidR="007F6CA3" w:rsidRPr="00202AC8" w:rsidRDefault="007F6CA3" w:rsidP="007F6CA3">
      <w:pPr>
        <w:shd w:val="clear" w:color="auto" w:fill="FFFFFF"/>
        <w:spacing w:before="100" w:beforeAutospacing="1" w:after="100" w:afterAutospacing="1"/>
        <w:rPr>
          <w:rFonts w:asciiTheme="majorBidi" w:eastAsia="Times New Roman" w:hAnsiTheme="majorBidi" w:cstheme="majorBidi"/>
          <w:sz w:val="32"/>
          <w:szCs w:val="32"/>
          <w:lang w:bidi="he-IL"/>
        </w:rPr>
      </w:pPr>
      <w:r w:rsidRPr="00202AC8">
        <w:rPr>
          <w:rFonts w:asciiTheme="majorBidi" w:eastAsia="Times New Roman" w:hAnsiTheme="majorBidi" w:cstheme="majorBidi"/>
          <w:b/>
          <w:bCs/>
          <w:sz w:val="32"/>
          <w:szCs w:val="32"/>
          <w:lang w:bidi="he-IL"/>
        </w:rPr>
        <w:t xml:space="preserve">Academic Honesty </w:t>
      </w:r>
    </w:p>
    <w:p w14:paraId="271566D3" w14:textId="77777777" w:rsidR="007F6CA3" w:rsidRPr="00202AC8" w:rsidRDefault="007F6CA3" w:rsidP="002B25EF">
      <w:pPr>
        <w:shd w:val="clear" w:color="auto" w:fill="FFFFFF"/>
        <w:spacing w:before="100" w:beforeAutospacing="1" w:after="100" w:afterAutospacing="1"/>
        <w:ind w:firstLine="720"/>
        <w:rPr>
          <w:rFonts w:asciiTheme="majorBidi" w:eastAsia="Times New Roman" w:hAnsiTheme="majorBidi" w:cstheme="majorBidi"/>
          <w:sz w:val="32"/>
          <w:szCs w:val="32"/>
          <w:lang w:bidi="he-IL"/>
        </w:rPr>
      </w:pPr>
      <w:r w:rsidRPr="00202AC8">
        <w:rPr>
          <w:rFonts w:asciiTheme="majorBidi" w:eastAsia="Times New Roman" w:hAnsiTheme="majorBidi" w:cstheme="majorBidi"/>
          <w:sz w:val="32"/>
          <w:szCs w:val="32"/>
          <w:lang w:bidi="he-IL"/>
        </w:rPr>
        <w:lastRenderedPageBreak/>
        <w:t>We will adhere to the university’s policy on academic honesty.  For each examination, you will be asked to sign the following pledge</w:t>
      </w:r>
      <w:proofErr w:type="gramStart"/>
      <w:r w:rsidRPr="00202AC8">
        <w:rPr>
          <w:rFonts w:asciiTheme="majorBidi" w:eastAsia="Times New Roman" w:hAnsiTheme="majorBidi" w:cstheme="majorBidi"/>
          <w:sz w:val="32"/>
          <w:szCs w:val="32"/>
          <w:lang w:bidi="he-IL"/>
        </w:rPr>
        <w:t>:  “</w:t>
      </w:r>
      <w:proofErr w:type="gramEnd"/>
      <w:r w:rsidRPr="00202AC8">
        <w:rPr>
          <w:rFonts w:asciiTheme="majorBidi" w:eastAsia="Times New Roman" w:hAnsiTheme="majorBidi" w:cstheme="majorBidi"/>
          <w:sz w:val="32"/>
          <w:szCs w:val="32"/>
          <w:lang w:bidi="he-IL"/>
        </w:rPr>
        <w:t xml:space="preserve">I pledge on my honor that during this examination, I have neither given nor received assistance.”  Instances of academic dishonesty will result in a grade of “F” for the course and will be referred to the Dean's office for further action. </w:t>
      </w:r>
    </w:p>
    <w:p w14:paraId="7B166D76" w14:textId="77777777" w:rsidR="007F6CA3" w:rsidRDefault="007F6CA3" w:rsidP="007F6CA3">
      <w:pPr>
        <w:rPr>
          <w:rFonts w:asciiTheme="majorBidi" w:eastAsia="MS Mincho" w:hAnsiTheme="majorBidi" w:cstheme="majorBidi"/>
          <w:b/>
          <w:bCs/>
          <w:sz w:val="32"/>
          <w:szCs w:val="32"/>
        </w:rPr>
      </w:pPr>
      <w:r>
        <w:rPr>
          <w:rFonts w:asciiTheme="majorBidi" w:eastAsia="MS Mincho" w:hAnsiTheme="majorBidi" w:cstheme="majorBidi"/>
          <w:b/>
          <w:bCs/>
          <w:sz w:val="32"/>
          <w:szCs w:val="32"/>
        </w:rPr>
        <w:t>Name of My First Dog</w:t>
      </w:r>
    </w:p>
    <w:p w14:paraId="26724CA4" w14:textId="77777777" w:rsidR="007F6CA3" w:rsidRDefault="007F6CA3" w:rsidP="007F6CA3">
      <w:pPr>
        <w:rPr>
          <w:rFonts w:asciiTheme="majorBidi" w:eastAsia="MS Mincho" w:hAnsiTheme="majorBidi" w:cstheme="majorBidi"/>
          <w:b/>
          <w:bCs/>
          <w:sz w:val="32"/>
          <w:szCs w:val="32"/>
        </w:rPr>
      </w:pPr>
    </w:p>
    <w:p w14:paraId="09F30453" w14:textId="77777777" w:rsidR="007F6CA3" w:rsidRPr="00982819" w:rsidRDefault="007F6CA3" w:rsidP="002B25EF">
      <w:pPr>
        <w:ind w:firstLine="720"/>
        <w:rPr>
          <w:rFonts w:asciiTheme="majorBidi" w:eastAsia="MS Mincho" w:hAnsiTheme="majorBidi" w:cstheme="majorBidi"/>
          <w:bCs/>
          <w:sz w:val="32"/>
          <w:szCs w:val="32"/>
        </w:rPr>
      </w:pPr>
      <w:r>
        <w:rPr>
          <w:rFonts w:asciiTheme="majorBidi" w:eastAsia="MS Mincho" w:hAnsiTheme="majorBidi" w:cstheme="majorBidi"/>
          <w:bCs/>
          <w:sz w:val="32"/>
          <w:szCs w:val="32"/>
        </w:rPr>
        <w:t xml:space="preserve">The name of my first dog was </w:t>
      </w:r>
      <w:proofErr w:type="spellStart"/>
      <w:r>
        <w:rPr>
          <w:rFonts w:asciiTheme="majorBidi" w:eastAsia="MS Mincho" w:hAnsiTheme="majorBidi" w:cstheme="majorBidi"/>
          <w:bCs/>
          <w:sz w:val="32"/>
          <w:szCs w:val="32"/>
        </w:rPr>
        <w:t>Scampy</w:t>
      </w:r>
      <w:proofErr w:type="spellEnd"/>
      <w:r>
        <w:rPr>
          <w:rFonts w:asciiTheme="majorBidi" w:eastAsia="MS Mincho" w:hAnsiTheme="majorBidi" w:cstheme="majorBidi"/>
          <w:bCs/>
          <w:sz w:val="32"/>
          <w:szCs w:val="32"/>
        </w:rPr>
        <w:t>.</w:t>
      </w:r>
    </w:p>
    <w:p w14:paraId="3FA1052A" w14:textId="77777777" w:rsidR="00046020" w:rsidRDefault="00046020" w:rsidP="004E5A1D">
      <w:pPr>
        <w:pStyle w:val="PlainText"/>
        <w:rPr>
          <w:rFonts w:ascii="Times New Roman" w:hAnsi="Times New Roman"/>
          <w:b/>
          <w:sz w:val="24"/>
        </w:rPr>
      </w:pPr>
    </w:p>
    <w:p w14:paraId="6C1D6BA4" w14:textId="77777777" w:rsidR="00A550E0" w:rsidRDefault="00A550E0" w:rsidP="00A95161">
      <w:pPr>
        <w:pStyle w:val="PlainText"/>
        <w:rPr>
          <w:rFonts w:ascii="Times New Roman" w:hAnsi="Times New Roman"/>
          <w:b/>
          <w:sz w:val="24"/>
        </w:rPr>
      </w:pPr>
    </w:p>
    <w:p w14:paraId="5311A32E" w14:textId="545215DC" w:rsidR="004E5A1D" w:rsidRDefault="004E5A1D" w:rsidP="00A95161">
      <w:pPr>
        <w:pStyle w:val="PlainText"/>
        <w:rPr>
          <w:rFonts w:ascii="Times New Roman" w:hAnsi="Times New Roman"/>
          <w:b/>
          <w:sz w:val="24"/>
        </w:rPr>
      </w:pPr>
      <w:r w:rsidRPr="00950488">
        <w:rPr>
          <w:rFonts w:ascii="Times New Roman" w:hAnsi="Times New Roman"/>
          <w:b/>
          <w:sz w:val="24"/>
        </w:rPr>
        <w:t>ASSIGNMENTS</w:t>
      </w:r>
    </w:p>
    <w:p w14:paraId="66AE0F06" w14:textId="77777777" w:rsidR="004E5A1D" w:rsidRPr="00950488" w:rsidRDefault="004E5A1D" w:rsidP="004E5A1D">
      <w:pPr>
        <w:pStyle w:val="PlainText"/>
        <w:rPr>
          <w:rFonts w:ascii="Times New Roman" w:hAnsi="Times New Roman"/>
          <w:b/>
          <w:sz w:val="24"/>
        </w:rPr>
      </w:pPr>
    </w:p>
    <w:tbl>
      <w:tblPr>
        <w:tblStyle w:val="TableGrid"/>
        <w:tblpPr w:leftFromText="180" w:rightFromText="180" w:vertAnchor="text" w:tblpXSpec="right" w:tblpY="1"/>
        <w:tblOverlap w:val="never"/>
        <w:tblW w:w="11335" w:type="dxa"/>
        <w:tblLook w:val="00A0" w:firstRow="1" w:lastRow="0" w:firstColumn="1" w:lastColumn="0" w:noHBand="0" w:noVBand="0"/>
      </w:tblPr>
      <w:tblGrid>
        <w:gridCol w:w="1784"/>
        <w:gridCol w:w="2600"/>
        <w:gridCol w:w="6951"/>
      </w:tblGrid>
      <w:tr w:rsidR="0024428C" w14:paraId="0762B0BC" w14:textId="77777777" w:rsidTr="00D11AD1">
        <w:tc>
          <w:tcPr>
            <w:tcW w:w="0" w:type="auto"/>
          </w:tcPr>
          <w:p w14:paraId="3E8347ED" w14:textId="77777777" w:rsidR="004E5A1D" w:rsidRDefault="004E5A1D" w:rsidP="0024428C">
            <w:pPr>
              <w:pStyle w:val="PlainText"/>
              <w:ind w:left="144" w:right="720"/>
              <w:rPr>
                <w:rFonts w:ascii="Times New Roman" w:hAnsi="Times New Roman"/>
                <w:sz w:val="32"/>
              </w:rPr>
            </w:pPr>
            <w:r w:rsidRPr="001F2588">
              <w:rPr>
                <w:rFonts w:ascii="Times New Roman" w:hAnsi="Times New Roman"/>
                <w:sz w:val="32"/>
              </w:rPr>
              <w:t>Date</w:t>
            </w:r>
          </w:p>
          <w:p w14:paraId="4D6B1468" w14:textId="77777777" w:rsidR="004E5A1D" w:rsidRPr="001F2588" w:rsidRDefault="004E5A1D" w:rsidP="0024428C">
            <w:pPr>
              <w:pStyle w:val="PlainText"/>
              <w:ind w:left="144" w:right="720"/>
              <w:rPr>
                <w:rFonts w:ascii="Times New Roman" w:hAnsi="Times New Roman"/>
                <w:sz w:val="32"/>
              </w:rPr>
            </w:pPr>
          </w:p>
        </w:tc>
        <w:tc>
          <w:tcPr>
            <w:tcW w:w="0" w:type="auto"/>
          </w:tcPr>
          <w:p w14:paraId="1FFAB44C" w14:textId="77777777" w:rsidR="004E5A1D" w:rsidRPr="001F2588" w:rsidRDefault="004E5A1D" w:rsidP="0024428C">
            <w:pPr>
              <w:pStyle w:val="PlainText"/>
              <w:ind w:left="144" w:right="720"/>
              <w:rPr>
                <w:rFonts w:ascii="Times New Roman" w:hAnsi="Times New Roman"/>
                <w:sz w:val="32"/>
              </w:rPr>
            </w:pPr>
            <w:r w:rsidRPr="001F2588">
              <w:rPr>
                <w:rFonts w:ascii="Times New Roman" w:hAnsi="Times New Roman"/>
                <w:sz w:val="32"/>
              </w:rPr>
              <w:t>Class Topics</w:t>
            </w:r>
          </w:p>
        </w:tc>
        <w:tc>
          <w:tcPr>
            <w:tcW w:w="6951" w:type="dxa"/>
          </w:tcPr>
          <w:p w14:paraId="5825332A" w14:textId="77777777" w:rsidR="004E5A1D" w:rsidRDefault="004E5A1D" w:rsidP="0024428C">
            <w:pPr>
              <w:pStyle w:val="PlainText"/>
              <w:ind w:left="144" w:right="720"/>
              <w:rPr>
                <w:rFonts w:ascii="Times New Roman" w:hAnsi="Times New Roman"/>
                <w:sz w:val="32"/>
              </w:rPr>
            </w:pPr>
            <w:r w:rsidRPr="001F2588">
              <w:rPr>
                <w:rFonts w:ascii="Times New Roman" w:hAnsi="Times New Roman"/>
                <w:sz w:val="32"/>
              </w:rPr>
              <w:t>Work Due</w:t>
            </w:r>
          </w:p>
          <w:p w14:paraId="6FE38B44" w14:textId="2E824F33" w:rsidR="003415B5" w:rsidRPr="003415B5" w:rsidRDefault="003415B5" w:rsidP="0024428C">
            <w:pPr>
              <w:ind w:left="144" w:right="720"/>
              <w:jc w:val="right"/>
            </w:pPr>
          </w:p>
        </w:tc>
      </w:tr>
      <w:tr w:rsidR="00A95161" w14:paraId="460123FE" w14:textId="77777777" w:rsidTr="00D11AD1">
        <w:tc>
          <w:tcPr>
            <w:tcW w:w="0" w:type="auto"/>
          </w:tcPr>
          <w:p w14:paraId="7022C7AE" w14:textId="516878FB" w:rsidR="004E5A1D" w:rsidRDefault="004E5A1D" w:rsidP="001407E5">
            <w:pPr>
              <w:pStyle w:val="PlainText"/>
              <w:rPr>
                <w:rFonts w:ascii="Times New Roman" w:hAnsi="Times New Roman"/>
                <w:sz w:val="24"/>
              </w:rPr>
            </w:pPr>
            <w:r>
              <w:rPr>
                <w:rFonts w:ascii="Times New Roman" w:hAnsi="Times New Roman"/>
                <w:sz w:val="24"/>
              </w:rPr>
              <w:t>Class 1</w:t>
            </w:r>
            <w:r w:rsidR="00046020">
              <w:rPr>
                <w:rFonts w:ascii="Times New Roman" w:hAnsi="Times New Roman"/>
                <w:sz w:val="24"/>
              </w:rPr>
              <w:t>-A</w:t>
            </w:r>
            <w:r>
              <w:rPr>
                <w:rFonts w:ascii="Times New Roman" w:hAnsi="Times New Roman"/>
                <w:sz w:val="24"/>
              </w:rPr>
              <w:t xml:space="preserve"> </w:t>
            </w:r>
          </w:p>
          <w:p w14:paraId="01533E93" w14:textId="77777777" w:rsidR="004E5A1D" w:rsidRDefault="004E5A1D" w:rsidP="001407E5">
            <w:pPr>
              <w:pStyle w:val="PlainText"/>
              <w:rPr>
                <w:rFonts w:ascii="Times New Roman" w:hAnsi="Times New Roman"/>
                <w:sz w:val="24"/>
              </w:rPr>
            </w:pPr>
            <w:r>
              <w:rPr>
                <w:rFonts w:ascii="Times New Roman" w:hAnsi="Times New Roman"/>
                <w:sz w:val="24"/>
              </w:rPr>
              <w:t xml:space="preserve">Tuesday </w:t>
            </w:r>
          </w:p>
          <w:p w14:paraId="7194314A" w14:textId="29EFA501" w:rsidR="004E5A1D" w:rsidRDefault="0007796D" w:rsidP="001407E5">
            <w:pPr>
              <w:pStyle w:val="PlainText"/>
              <w:rPr>
                <w:rFonts w:ascii="Times New Roman" w:hAnsi="Times New Roman"/>
                <w:sz w:val="24"/>
              </w:rPr>
            </w:pPr>
            <w:r>
              <w:rPr>
                <w:rFonts w:ascii="Times New Roman" w:hAnsi="Times New Roman"/>
                <w:sz w:val="24"/>
              </w:rPr>
              <w:t>August</w:t>
            </w:r>
            <w:r w:rsidR="004E5A1D">
              <w:rPr>
                <w:rFonts w:ascii="Times New Roman" w:hAnsi="Times New Roman"/>
                <w:sz w:val="24"/>
              </w:rPr>
              <w:t xml:space="preserve"> </w:t>
            </w:r>
            <w:r w:rsidR="00520462">
              <w:rPr>
                <w:rFonts w:ascii="Times New Roman" w:hAnsi="Times New Roman"/>
                <w:sz w:val="24"/>
              </w:rPr>
              <w:t>2</w:t>
            </w:r>
            <w:r w:rsidR="00BE523C">
              <w:rPr>
                <w:rFonts w:ascii="Times New Roman" w:hAnsi="Times New Roman"/>
                <w:sz w:val="24"/>
              </w:rPr>
              <w:t>5</w:t>
            </w:r>
          </w:p>
        </w:tc>
        <w:tc>
          <w:tcPr>
            <w:tcW w:w="0" w:type="auto"/>
          </w:tcPr>
          <w:p w14:paraId="5D33E44F" w14:textId="3AFBAC28" w:rsidR="004E5A1D" w:rsidRDefault="004E5A1D" w:rsidP="001407E5">
            <w:pPr>
              <w:pStyle w:val="PlainText"/>
              <w:rPr>
                <w:rFonts w:ascii="Times New Roman" w:hAnsi="Times New Roman"/>
                <w:sz w:val="24"/>
              </w:rPr>
            </w:pPr>
            <w:r w:rsidRPr="00724EC2">
              <w:rPr>
                <w:rFonts w:ascii="Times New Roman" w:hAnsi="Times New Roman"/>
                <w:sz w:val="24"/>
              </w:rPr>
              <w:t>Discussion of Syllabus and Class organization issues</w:t>
            </w:r>
            <w:r>
              <w:rPr>
                <w:rFonts w:ascii="Times New Roman" w:hAnsi="Times New Roman"/>
                <w:sz w:val="24"/>
              </w:rPr>
              <w:t>;</w:t>
            </w:r>
          </w:p>
          <w:p w14:paraId="64083F9D" w14:textId="6655D65B" w:rsidR="00ED0EFB" w:rsidRDefault="00ED0EFB" w:rsidP="001407E5">
            <w:pPr>
              <w:pStyle w:val="PlainText"/>
              <w:rPr>
                <w:rFonts w:ascii="Times New Roman" w:hAnsi="Times New Roman"/>
                <w:sz w:val="24"/>
              </w:rPr>
            </w:pPr>
            <w:r>
              <w:rPr>
                <w:rFonts w:ascii="Times New Roman" w:hAnsi="Times New Roman"/>
                <w:sz w:val="24"/>
              </w:rPr>
              <w:t>Briefing Cases</w:t>
            </w:r>
          </w:p>
          <w:p w14:paraId="2ACA9CD1" w14:textId="77777777" w:rsidR="004E5A1D" w:rsidRPr="00724EC2" w:rsidRDefault="004E5A1D" w:rsidP="001407E5">
            <w:pPr>
              <w:pStyle w:val="PlainText"/>
              <w:rPr>
                <w:rFonts w:ascii="Times New Roman" w:hAnsi="Times New Roman"/>
                <w:sz w:val="24"/>
              </w:rPr>
            </w:pPr>
          </w:p>
          <w:p w14:paraId="39EEC9E7" w14:textId="3CB5D159" w:rsidR="004E5A1D" w:rsidRDefault="004E5A1D" w:rsidP="001407E5">
            <w:pPr>
              <w:pStyle w:val="PlainText"/>
              <w:rPr>
                <w:rFonts w:ascii="Times New Roman" w:hAnsi="Times New Roman"/>
                <w:sz w:val="24"/>
              </w:rPr>
            </w:pPr>
          </w:p>
        </w:tc>
        <w:tc>
          <w:tcPr>
            <w:tcW w:w="6951" w:type="dxa"/>
          </w:tcPr>
          <w:p w14:paraId="7C16B73C" w14:textId="22DCA24D" w:rsidR="00CC5C32" w:rsidRDefault="00CC5C32" w:rsidP="001407E5">
            <w:pPr>
              <w:pStyle w:val="PlainText"/>
              <w:rPr>
                <w:rFonts w:ascii="Times New Roman" w:hAnsi="Times New Roman"/>
                <w:sz w:val="24"/>
              </w:rPr>
            </w:pPr>
            <w:r>
              <w:rPr>
                <w:rFonts w:ascii="Times New Roman" w:hAnsi="Times New Roman"/>
                <w:sz w:val="24"/>
              </w:rPr>
              <w:t>Read the Syllabus.  There will be a short quiz on the contents of the Syllabus.</w:t>
            </w:r>
          </w:p>
          <w:p w14:paraId="6EFA05FD" w14:textId="77777777" w:rsidR="00CC5C32" w:rsidRDefault="00CC5C32" w:rsidP="001407E5">
            <w:pPr>
              <w:pStyle w:val="PlainText"/>
              <w:rPr>
                <w:rFonts w:ascii="Times New Roman" w:hAnsi="Times New Roman"/>
                <w:sz w:val="24"/>
              </w:rPr>
            </w:pPr>
          </w:p>
          <w:p w14:paraId="3D2B267F" w14:textId="1CE2ED1A" w:rsidR="0007796D" w:rsidRDefault="004E5A1D" w:rsidP="00CC5C32">
            <w:pPr>
              <w:pStyle w:val="PlainText"/>
              <w:rPr>
                <w:rFonts w:ascii="Times New Roman" w:hAnsi="Times New Roman"/>
                <w:sz w:val="24"/>
              </w:rPr>
            </w:pPr>
            <w:r w:rsidRPr="00724EC2">
              <w:rPr>
                <w:rFonts w:ascii="Times New Roman" w:hAnsi="Times New Roman"/>
                <w:sz w:val="24"/>
              </w:rPr>
              <w:t>Read pages 2</w:t>
            </w:r>
            <w:r w:rsidR="00EC44C6">
              <w:rPr>
                <w:rFonts w:ascii="Times New Roman" w:hAnsi="Times New Roman"/>
                <w:sz w:val="24"/>
              </w:rPr>
              <w:t>-</w:t>
            </w:r>
            <w:r w:rsidR="00AE1B25">
              <w:rPr>
                <w:rFonts w:ascii="Times New Roman" w:hAnsi="Times New Roman"/>
                <w:sz w:val="24"/>
              </w:rPr>
              <w:t>10</w:t>
            </w:r>
            <w:r w:rsidR="0038224C">
              <w:rPr>
                <w:rFonts w:ascii="Times New Roman" w:hAnsi="Times New Roman"/>
                <w:sz w:val="24"/>
              </w:rPr>
              <w:t xml:space="preserve"> (</w:t>
            </w:r>
            <w:r w:rsidR="00CD1C5C">
              <w:rPr>
                <w:rFonts w:ascii="Times New Roman" w:hAnsi="Times New Roman"/>
                <w:sz w:val="24"/>
              </w:rPr>
              <w:t xml:space="preserve">through </w:t>
            </w:r>
            <w:r w:rsidR="0038224C">
              <w:rPr>
                <w:rFonts w:ascii="Times New Roman" w:hAnsi="Times New Roman"/>
                <w:sz w:val="24"/>
              </w:rPr>
              <w:t>Classification of Law)</w:t>
            </w:r>
            <w:r w:rsidR="00046020">
              <w:rPr>
                <w:rFonts w:ascii="Times New Roman" w:hAnsi="Times New Roman"/>
                <w:sz w:val="24"/>
              </w:rPr>
              <w:t>; and pages 29-30 (Appendix)</w:t>
            </w:r>
            <w:r>
              <w:rPr>
                <w:rFonts w:ascii="Times New Roman" w:hAnsi="Times New Roman"/>
                <w:sz w:val="24"/>
              </w:rPr>
              <w:t xml:space="preserve">.  Skip </w:t>
            </w:r>
            <w:r w:rsidR="0016046C">
              <w:rPr>
                <w:rFonts w:ascii="Times New Roman" w:hAnsi="Times New Roman"/>
                <w:sz w:val="24"/>
              </w:rPr>
              <w:t xml:space="preserve">the </w:t>
            </w:r>
            <w:r>
              <w:rPr>
                <w:rFonts w:ascii="Times New Roman" w:hAnsi="Times New Roman"/>
                <w:sz w:val="24"/>
              </w:rPr>
              <w:t>Advance Dental Care case.</w:t>
            </w:r>
            <w:r w:rsidR="0038224C">
              <w:rPr>
                <w:rFonts w:ascii="Times New Roman" w:hAnsi="Times New Roman"/>
                <w:sz w:val="24"/>
              </w:rPr>
              <w:t xml:space="preserve">  </w:t>
            </w:r>
            <w:r w:rsidR="006C1936">
              <w:rPr>
                <w:rFonts w:ascii="Times New Roman" w:hAnsi="Times New Roman"/>
                <w:sz w:val="24"/>
              </w:rPr>
              <w:t xml:space="preserve">I have also prepared a sample brief for the </w:t>
            </w:r>
            <w:r w:rsidR="0007796D">
              <w:rPr>
                <w:rFonts w:ascii="Times New Roman" w:hAnsi="Times New Roman"/>
                <w:sz w:val="24"/>
              </w:rPr>
              <w:t xml:space="preserve">Price v. </w:t>
            </w:r>
            <w:r w:rsidR="006C1936">
              <w:rPr>
                <w:rFonts w:ascii="Times New Roman" w:hAnsi="Times New Roman"/>
                <w:sz w:val="24"/>
              </w:rPr>
              <w:t>High Pointe Oil case</w:t>
            </w:r>
            <w:r w:rsidR="0007796D">
              <w:rPr>
                <w:rFonts w:ascii="Times New Roman" w:hAnsi="Times New Roman"/>
                <w:sz w:val="24"/>
              </w:rPr>
              <w:t xml:space="preserve"> </w:t>
            </w:r>
            <w:r w:rsidR="00046020">
              <w:rPr>
                <w:rFonts w:ascii="Times New Roman" w:hAnsi="Times New Roman"/>
                <w:sz w:val="24"/>
              </w:rPr>
              <w:t xml:space="preserve">posted </w:t>
            </w:r>
            <w:r w:rsidR="0007796D">
              <w:rPr>
                <w:rFonts w:ascii="Times New Roman" w:hAnsi="Times New Roman"/>
                <w:sz w:val="24"/>
              </w:rPr>
              <w:t>on Canvas.</w:t>
            </w:r>
            <w:r w:rsidR="0016046C">
              <w:rPr>
                <w:rFonts w:ascii="Times New Roman" w:hAnsi="Times New Roman"/>
                <w:sz w:val="24"/>
              </w:rPr>
              <w:t xml:space="preserve">  </w:t>
            </w:r>
            <w:r w:rsidR="00046020">
              <w:rPr>
                <w:rFonts w:ascii="Times New Roman" w:hAnsi="Times New Roman"/>
                <w:sz w:val="24"/>
              </w:rPr>
              <w:t xml:space="preserve">Also, </w:t>
            </w:r>
            <w:r w:rsidR="00CC5C32">
              <w:rPr>
                <w:rFonts w:ascii="Times New Roman" w:hAnsi="Times New Roman"/>
                <w:sz w:val="24"/>
              </w:rPr>
              <w:t xml:space="preserve">please </w:t>
            </w:r>
            <w:r w:rsidR="00046020">
              <w:rPr>
                <w:rFonts w:ascii="Times New Roman" w:hAnsi="Times New Roman"/>
                <w:sz w:val="24"/>
              </w:rPr>
              <w:t>review the Nature of Law posted on canvas</w:t>
            </w:r>
            <w:r w:rsidR="00AE1B25">
              <w:rPr>
                <w:rFonts w:ascii="Times New Roman" w:hAnsi="Times New Roman"/>
                <w:sz w:val="24"/>
              </w:rPr>
              <w:t>.</w:t>
            </w:r>
          </w:p>
          <w:p w14:paraId="102B45C3" w14:textId="77777777" w:rsidR="0024428C" w:rsidRDefault="0024428C" w:rsidP="001407E5">
            <w:pPr>
              <w:pStyle w:val="PlainText"/>
              <w:rPr>
                <w:rFonts w:ascii="Times New Roman" w:hAnsi="Times New Roman"/>
                <w:sz w:val="24"/>
              </w:rPr>
            </w:pPr>
          </w:p>
          <w:p w14:paraId="177689B9" w14:textId="77777777" w:rsidR="00F412D9" w:rsidRDefault="004E5A1D" w:rsidP="001407E5">
            <w:pPr>
              <w:pStyle w:val="PlainText"/>
              <w:rPr>
                <w:rFonts w:ascii="Times New Roman" w:hAnsi="Times New Roman"/>
                <w:sz w:val="24"/>
              </w:rPr>
            </w:pPr>
            <w:r>
              <w:rPr>
                <w:rFonts w:ascii="Times New Roman" w:hAnsi="Times New Roman"/>
                <w:sz w:val="24"/>
              </w:rPr>
              <w:t>YOU MUST CO</w:t>
            </w:r>
            <w:r w:rsidR="00A27D38">
              <w:rPr>
                <w:rFonts w:ascii="Times New Roman" w:hAnsi="Times New Roman"/>
                <w:sz w:val="24"/>
              </w:rPr>
              <w:t>MPLETE THIS READING</w:t>
            </w:r>
            <w:r>
              <w:rPr>
                <w:rFonts w:ascii="Times New Roman" w:hAnsi="Times New Roman"/>
                <w:sz w:val="24"/>
              </w:rPr>
              <w:t xml:space="preserve"> ASSI</w:t>
            </w:r>
            <w:r w:rsidR="009C18B7">
              <w:rPr>
                <w:rFonts w:ascii="Times New Roman" w:hAnsi="Times New Roman"/>
                <w:sz w:val="24"/>
              </w:rPr>
              <w:t>GNMENT</w:t>
            </w:r>
            <w:r w:rsidR="00AE1B25">
              <w:rPr>
                <w:rFonts w:ascii="Times New Roman" w:hAnsi="Times New Roman"/>
                <w:sz w:val="24"/>
              </w:rPr>
              <w:t xml:space="preserve"> </w:t>
            </w:r>
          </w:p>
          <w:p w14:paraId="19522407" w14:textId="77777777" w:rsidR="00F412D9" w:rsidRDefault="00AE1B25" w:rsidP="00F412D9">
            <w:pPr>
              <w:pStyle w:val="PlainText"/>
              <w:rPr>
                <w:rFonts w:ascii="Times New Roman" w:hAnsi="Times New Roman"/>
                <w:sz w:val="24"/>
              </w:rPr>
            </w:pPr>
            <w:r>
              <w:rPr>
                <w:rFonts w:ascii="Times New Roman" w:hAnsi="Times New Roman"/>
                <w:sz w:val="24"/>
              </w:rPr>
              <w:t>AND THE ASSIGNMENT FOR CLASS 1-B BELOW</w:t>
            </w:r>
            <w:r w:rsidR="009C18B7">
              <w:rPr>
                <w:rFonts w:ascii="Times New Roman" w:hAnsi="Times New Roman"/>
                <w:sz w:val="24"/>
              </w:rPr>
              <w:t xml:space="preserve"> </w:t>
            </w:r>
          </w:p>
          <w:p w14:paraId="382ECF02" w14:textId="1EE6DA51" w:rsidR="0024428C" w:rsidRDefault="009C18B7" w:rsidP="00F412D9">
            <w:pPr>
              <w:pStyle w:val="PlainText"/>
              <w:rPr>
                <w:rFonts w:ascii="Times New Roman" w:hAnsi="Times New Roman"/>
                <w:sz w:val="24"/>
              </w:rPr>
            </w:pPr>
            <w:r>
              <w:rPr>
                <w:rFonts w:ascii="Times New Roman" w:hAnsi="Times New Roman"/>
                <w:sz w:val="24"/>
              </w:rPr>
              <w:t>BEFORE THE FIRST CLASS</w:t>
            </w:r>
            <w:r w:rsidR="0038224C">
              <w:rPr>
                <w:rFonts w:ascii="Times New Roman" w:hAnsi="Times New Roman"/>
                <w:sz w:val="24"/>
              </w:rPr>
              <w:t xml:space="preserve"> AND BE PREPARED TO </w:t>
            </w:r>
          </w:p>
          <w:p w14:paraId="18C483CE" w14:textId="686CFCE5" w:rsidR="004E5A1D" w:rsidRDefault="0038224C" w:rsidP="001407E5">
            <w:pPr>
              <w:pStyle w:val="PlainText"/>
              <w:rPr>
                <w:rFonts w:ascii="Times New Roman" w:hAnsi="Times New Roman"/>
                <w:sz w:val="24"/>
              </w:rPr>
            </w:pPr>
            <w:r>
              <w:rPr>
                <w:rFonts w:ascii="Times New Roman" w:hAnsi="Times New Roman"/>
                <w:sz w:val="24"/>
              </w:rPr>
              <w:t>DISCUSS THE MATERIA</w:t>
            </w:r>
            <w:r w:rsidR="00AE1B25">
              <w:rPr>
                <w:rFonts w:ascii="Times New Roman" w:hAnsi="Times New Roman"/>
                <w:sz w:val="24"/>
              </w:rPr>
              <w:t>L IN CLASS.</w:t>
            </w:r>
          </w:p>
        </w:tc>
      </w:tr>
      <w:tr w:rsidR="00A95161" w14:paraId="6CCB3F7E" w14:textId="77777777" w:rsidTr="00D11AD1">
        <w:tc>
          <w:tcPr>
            <w:tcW w:w="0" w:type="auto"/>
          </w:tcPr>
          <w:p w14:paraId="1FEA8795" w14:textId="77777777" w:rsidR="00046020" w:rsidRDefault="00046020" w:rsidP="001407E5">
            <w:pPr>
              <w:pStyle w:val="PlainText"/>
              <w:rPr>
                <w:rFonts w:ascii="Times New Roman" w:hAnsi="Times New Roman"/>
                <w:sz w:val="24"/>
              </w:rPr>
            </w:pPr>
            <w:r>
              <w:rPr>
                <w:rFonts w:ascii="Times New Roman" w:hAnsi="Times New Roman"/>
                <w:sz w:val="24"/>
              </w:rPr>
              <w:t>Class 1-B</w:t>
            </w:r>
          </w:p>
          <w:p w14:paraId="6DF45EAD" w14:textId="77777777" w:rsidR="00046020" w:rsidRDefault="00046020" w:rsidP="00046020">
            <w:pPr>
              <w:pStyle w:val="PlainText"/>
              <w:rPr>
                <w:rFonts w:ascii="Times New Roman" w:hAnsi="Times New Roman"/>
                <w:sz w:val="24"/>
              </w:rPr>
            </w:pPr>
            <w:r>
              <w:rPr>
                <w:rFonts w:ascii="Times New Roman" w:hAnsi="Times New Roman"/>
                <w:sz w:val="24"/>
              </w:rPr>
              <w:t>Tuesday</w:t>
            </w:r>
          </w:p>
          <w:p w14:paraId="4FC67049" w14:textId="4FDE7F8C" w:rsidR="00046020" w:rsidRDefault="00046020" w:rsidP="00046020">
            <w:pPr>
              <w:pStyle w:val="PlainText"/>
              <w:rPr>
                <w:rFonts w:ascii="Times New Roman" w:hAnsi="Times New Roman"/>
                <w:sz w:val="24"/>
              </w:rPr>
            </w:pPr>
            <w:r>
              <w:rPr>
                <w:rFonts w:ascii="Times New Roman" w:hAnsi="Times New Roman"/>
                <w:sz w:val="24"/>
              </w:rPr>
              <w:t>August 2</w:t>
            </w:r>
            <w:r w:rsidR="00BE523C">
              <w:rPr>
                <w:rFonts w:ascii="Times New Roman" w:hAnsi="Times New Roman"/>
                <w:sz w:val="24"/>
              </w:rPr>
              <w:t>5</w:t>
            </w:r>
          </w:p>
        </w:tc>
        <w:tc>
          <w:tcPr>
            <w:tcW w:w="0" w:type="auto"/>
          </w:tcPr>
          <w:p w14:paraId="0ACE733E" w14:textId="02E757E1" w:rsidR="00046020" w:rsidRPr="00724EC2" w:rsidRDefault="00046020" w:rsidP="00F412D9">
            <w:pPr>
              <w:pStyle w:val="PlainText"/>
              <w:rPr>
                <w:rFonts w:ascii="Times New Roman" w:hAnsi="Times New Roman"/>
                <w:sz w:val="24"/>
              </w:rPr>
            </w:pPr>
            <w:r>
              <w:rPr>
                <w:rFonts w:ascii="Times New Roman" w:hAnsi="Times New Roman"/>
                <w:sz w:val="24"/>
              </w:rPr>
              <w:t>Nature of Law</w:t>
            </w:r>
            <w:r w:rsidR="0043186E">
              <w:rPr>
                <w:rFonts w:ascii="Times New Roman" w:hAnsi="Times New Roman"/>
                <w:sz w:val="24"/>
              </w:rPr>
              <w:t>;</w:t>
            </w:r>
            <w:r w:rsidRPr="00724EC2">
              <w:rPr>
                <w:rFonts w:ascii="Times New Roman" w:hAnsi="Times New Roman"/>
                <w:sz w:val="24"/>
              </w:rPr>
              <w:t xml:space="preserve"> </w:t>
            </w:r>
            <w:r w:rsidR="0043186E">
              <w:rPr>
                <w:rFonts w:ascii="Times New Roman" w:hAnsi="Times New Roman"/>
                <w:sz w:val="24"/>
              </w:rPr>
              <w:t>Case La</w:t>
            </w:r>
            <w:r w:rsidR="00F412D9">
              <w:rPr>
                <w:rFonts w:ascii="Times New Roman" w:hAnsi="Times New Roman"/>
                <w:sz w:val="24"/>
              </w:rPr>
              <w:t xml:space="preserve"> </w:t>
            </w:r>
            <w:r w:rsidR="0043186E">
              <w:rPr>
                <w:rFonts w:ascii="Times New Roman" w:hAnsi="Times New Roman"/>
                <w:sz w:val="24"/>
              </w:rPr>
              <w:t>R</w:t>
            </w:r>
            <w:r w:rsidRPr="00724EC2">
              <w:rPr>
                <w:rFonts w:ascii="Times New Roman" w:hAnsi="Times New Roman"/>
                <w:sz w:val="24"/>
              </w:rPr>
              <w:t>easoning</w:t>
            </w:r>
            <w:r w:rsidR="0043186E">
              <w:rPr>
                <w:rFonts w:ascii="Times New Roman" w:hAnsi="Times New Roman"/>
                <w:sz w:val="24"/>
              </w:rPr>
              <w:t>: Statutory Interpretation</w:t>
            </w:r>
          </w:p>
        </w:tc>
        <w:tc>
          <w:tcPr>
            <w:tcW w:w="6951" w:type="dxa"/>
          </w:tcPr>
          <w:p w14:paraId="5EBAD1AA" w14:textId="77777777" w:rsidR="00F412D9" w:rsidRDefault="00AE1B25" w:rsidP="00A95161">
            <w:pPr>
              <w:pStyle w:val="PlainText"/>
              <w:ind w:right="-15840"/>
              <w:rPr>
                <w:rFonts w:ascii="Times New Roman" w:hAnsi="Times New Roman"/>
                <w:sz w:val="24"/>
              </w:rPr>
            </w:pPr>
            <w:r>
              <w:rPr>
                <w:rFonts w:ascii="Times New Roman" w:hAnsi="Times New Roman"/>
                <w:sz w:val="24"/>
              </w:rPr>
              <w:t xml:space="preserve">Read pages 13 (The Functions of Law) through 15 (up to the </w:t>
            </w:r>
          </w:p>
          <w:p w14:paraId="0FBADCE3" w14:textId="77777777" w:rsidR="00F412D9" w:rsidRDefault="00AE1B25" w:rsidP="00F412D9">
            <w:pPr>
              <w:pStyle w:val="PlainText"/>
              <w:ind w:right="-15840"/>
              <w:rPr>
                <w:rFonts w:ascii="Times New Roman" w:hAnsi="Times New Roman"/>
                <w:sz w:val="24"/>
              </w:rPr>
            </w:pPr>
            <w:proofErr w:type="spellStart"/>
            <w:r>
              <w:rPr>
                <w:rFonts w:ascii="Times New Roman" w:hAnsi="Times New Roman"/>
                <w:sz w:val="24"/>
              </w:rPr>
              <w:t>Coomer</w:t>
            </w:r>
            <w:proofErr w:type="spellEnd"/>
            <w:r>
              <w:rPr>
                <w:rFonts w:ascii="Times New Roman" w:hAnsi="Times New Roman"/>
                <w:sz w:val="24"/>
              </w:rPr>
              <w:t xml:space="preserve"> case)</w:t>
            </w:r>
            <w:r w:rsidR="00240575">
              <w:rPr>
                <w:rFonts w:ascii="Times New Roman" w:hAnsi="Times New Roman"/>
                <w:sz w:val="24"/>
              </w:rPr>
              <w:t>.</w:t>
            </w:r>
            <w:r>
              <w:rPr>
                <w:rFonts w:ascii="Times New Roman" w:hAnsi="Times New Roman"/>
                <w:sz w:val="24"/>
              </w:rPr>
              <w:t xml:space="preserve">  </w:t>
            </w:r>
            <w:r w:rsidR="0043186E">
              <w:rPr>
                <w:rFonts w:ascii="Times New Roman" w:hAnsi="Times New Roman"/>
                <w:sz w:val="24"/>
              </w:rPr>
              <w:t>Then read pages 23</w:t>
            </w:r>
            <w:r w:rsidR="00EC44C6">
              <w:rPr>
                <w:rFonts w:ascii="Times New Roman" w:hAnsi="Times New Roman"/>
                <w:sz w:val="24"/>
              </w:rPr>
              <w:t>-</w:t>
            </w:r>
            <w:r w:rsidR="0043186E">
              <w:rPr>
                <w:rFonts w:ascii="Times New Roman" w:hAnsi="Times New Roman"/>
                <w:sz w:val="24"/>
              </w:rPr>
              <w:t xml:space="preserve">24. </w:t>
            </w:r>
            <w:r>
              <w:rPr>
                <w:rFonts w:ascii="Times New Roman" w:hAnsi="Times New Roman"/>
                <w:sz w:val="24"/>
              </w:rPr>
              <w:t xml:space="preserve">We will be discussing </w:t>
            </w:r>
          </w:p>
          <w:p w14:paraId="5F377B6C" w14:textId="77777777" w:rsidR="00F412D9" w:rsidRDefault="00AE1B25" w:rsidP="00F412D9">
            <w:pPr>
              <w:pStyle w:val="PlainText"/>
              <w:ind w:right="-15840"/>
              <w:rPr>
                <w:rFonts w:ascii="Times New Roman" w:hAnsi="Times New Roman"/>
                <w:sz w:val="24"/>
              </w:rPr>
            </w:pPr>
            <w:r>
              <w:rPr>
                <w:rFonts w:ascii="Times New Roman" w:hAnsi="Times New Roman"/>
                <w:sz w:val="24"/>
              </w:rPr>
              <w:t xml:space="preserve">the 5 tools that often guide a judge’s interpretation of a statute in </w:t>
            </w:r>
          </w:p>
          <w:p w14:paraId="10E4B141" w14:textId="77777777" w:rsidR="00D11AD1" w:rsidRDefault="00AE1B25" w:rsidP="00F412D9">
            <w:pPr>
              <w:pStyle w:val="PlainText"/>
              <w:ind w:right="-15840"/>
              <w:rPr>
                <w:rFonts w:ascii="Times New Roman" w:hAnsi="Times New Roman"/>
                <w:sz w:val="24"/>
              </w:rPr>
            </w:pPr>
            <w:r>
              <w:rPr>
                <w:rFonts w:ascii="Times New Roman" w:hAnsi="Times New Roman"/>
                <w:sz w:val="24"/>
              </w:rPr>
              <w:t xml:space="preserve">deciding cases.  </w:t>
            </w:r>
            <w:r w:rsidR="00D11AD1">
              <w:rPr>
                <w:rFonts w:ascii="Times New Roman" w:hAnsi="Times New Roman"/>
                <w:sz w:val="24"/>
              </w:rPr>
              <w:t>For this class, s</w:t>
            </w:r>
            <w:r>
              <w:rPr>
                <w:rFonts w:ascii="Times New Roman" w:hAnsi="Times New Roman"/>
                <w:sz w:val="24"/>
              </w:rPr>
              <w:t xml:space="preserve">kip the </w:t>
            </w:r>
            <w:proofErr w:type="spellStart"/>
            <w:r>
              <w:rPr>
                <w:rFonts w:ascii="Times New Roman" w:hAnsi="Times New Roman"/>
                <w:sz w:val="24"/>
              </w:rPr>
              <w:t>Coomer</w:t>
            </w:r>
            <w:proofErr w:type="spellEnd"/>
            <w:r>
              <w:rPr>
                <w:rFonts w:ascii="Times New Roman" w:hAnsi="Times New Roman"/>
                <w:sz w:val="24"/>
              </w:rPr>
              <w:t xml:space="preserve"> and Oakhurst Dairy </w:t>
            </w:r>
          </w:p>
          <w:p w14:paraId="44CA5D03" w14:textId="3070CDFA" w:rsidR="00AE1B25" w:rsidRDefault="00AE1B25" w:rsidP="00D11AD1">
            <w:pPr>
              <w:pStyle w:val="PlainText"/>
              <w:ind w:right="-15840"/>
              <w:rPr>
                <w:rFonts w:ascii="Times New Roman" w:hAnsi="Times New Roman"/>
                <w:sz w:val="24"/>
              </w:rPr>
            </w:pPr>
            <w:r>
              <w:rPr>
                <w:rFonts w:ascii="Times New Roman" w:hAnsi="Times New Roman"/>
                <w:sz w:val="24"/>
              </w:rPr>
              <w:t xml:space="preserve">cases.  We will be discussing them in Class 2-A. </w:t>
            </w:r>
          </w:p>
          <w:p w14:paraId="70F51C04" w14:textId="77777777" w:rsidR="00CC5C32" w:rsidRDefault="00CC5C32" w:rsidP="00A95161">
            <w:pPr>
              <w:pStyle w:val="PlainText"/>
              <w:ind w:right="-15840"/>
              <w:rPr>
                <w:rFonts w:ascii="Times New Roman" w:hAnsi="Times New Roman"/>
                <w:sz w:val="24"/>
              </w:rPr>
            </w:pPr>
          </w:p>
          <w:p w14:paraId="7612BD53" w14:textId="48AEB225" w:rsidR="00F412D9" w:rsidRDefault="00AE1B25" w:rsidP="00A95161">
            <w:pPr>
              <w:pStyle w:val="PlainText"/>
              <w:ind w:right="-15840"/>
              <w:rPr>
                <w:rFonts w:ascii="Times New Roman" w:hAnsi="Times New Roman"/>
                <w:sz w:val="24"/>
              </w:rPr>
            </w:pPr>
            <w:r w:rsidRPr="00724EC2">
              <w:rPr>
                <w:rFonts w:ascii="Times New Roman" w:hAnsi="Times New Roman"/>
                <w:sz w:val="24"/>
              </w:rPr>
              <w:t xml:space="preserve">Be prepared to answer the question at the end </w:t>
            </w:r>
            <w:r>
              <w:rPr>
                <w:rFonts w:ascii="Times New Roman" w:hAnsi="Times New Roman"/>
                <w:sz w:val="24"/>
              </w:rPr>
              <w:t xml:space="preserve">of the "Cyberlaw In </w:t>
            </w:r>
          </w:p>
          <w:p w14:paraId="05A40047" w14:textId="77777777" w:rsidR="00F412D9" w:rsidRDefault="00AE1B25" w:rsidP="00F412D9">
            <w:pPr>
              <w:pStyle w:val="PlainText"/>
              <w:ind w:right="-15840"/>
              <w:rPr>
                <w:rFonts w:ascii="Times New Roman" w:hAnsi="Times New Roman"/>
                <w:sz w:val="24"/>
              </w:rPr>
            </w:pPr>
            <w:r>
              <w:rPr>
                <w:rFonts w:ascii="Times New Roman" w:hAnsi="Times New Roman"/>
                <w:sz w:val="24"/>
              </w:rPr>
              <w:t>Action" box on page 22 comparing</w:t>
            </w:r>
            <w:r w:rsidRPr="00724EC2">
              <w:rPr>
                <w:rFonts w:ascii="Times New Roman" w:hAnsi="Times New Roman"/>
                <w:sz w:val="24"/>
              </w:rPr>
              <w:t xml:space="preserve"> Chicago Lawyers Committee v. </w:t>
            </w:r>
          </w:p>
          <w:p w14:paraId="18888FDB" w14:textId="4631F580" w:rsidR="00A95161" w:rsidRDefault="00AE1B25" w:rsidP="00F412D9">
            <w:pPr>
              <w:pStyle w:val="PlainText"/>
              <w:ind w:right="-15840"/>
              <w:rPr>
                <w:rFonts w:ascii="Times New Roman" w:hAnsi="Times New Roman"/>
                <w:sz w:val="24"/>
              </w:rPr>
            </w:pPr>
            <w:r w:rsidRPr="00724EC2">
              <w:rPr>
                <w:rFonts w:ascii="Times New Roman" w:hAnsi="Times New Roman"/>
                <w:sz w:val="24"/>
              </w:rPr>
              <w:t>Craigslist case</w:t>
            </w:r>
            <w:r>
              <w:rPr>
                <w:rFonts w:ascii="Times New Roman" w:hAnsi="Times New Roman"/>
                <w:sz w:val="24"/>
              </w:rPr>
              <w:t xml:space="preserve"> with Fair Housing Councils of the San </w:t>
            </w:r>
          </w:p>
          <w:p w14:paraId="6A261069" w14:textId="77777777" w:rsidR="00F412D9" w:rsidRDefault="00AE1B25" w:rsidP="00F412D9">
            <w:pPr>
              <w:pStyle w:val="PlainText"/>
              <w:ind w:right="-15840"/>
              <w:rPr>
                <w:rFonts w:ascii="Times New Roman" w:hAnsi="Times New Roman"/>
                <w:sz w:val="24"/>
              </w:rPr>
            </w:pPr>
            <w:r>
              <w:rPr>
                <w:rFonts w:ascii="Times New Roman" w:hAnsi="Times New Roman"/>
                <w:sz w:val="24"/>
              </w:rPr>
              <w:t xml:space="preserve">Fernando Valley and San Diego v. Roommates.com (see </w:t>
            </w:r>
            <w:r w:rsidR="006B7D70">
              <w:rPr>
                <w:rFonts w:ascii="Times New Roman" w:hAnsi="Times New Roman"/>
                <w:sz w:val="24"/>
              </w:rPr>
              <w:t xml:space="preserve">Problem </w:t>
            </w:r>
          </w:p>
          <w:p w14:paraId="225F0DD7" w14:textId="515079C4" w:rsidR="00AE1B25" w:rsidRPr="00724EC2" w:rsidRDefault="006B7D70" w:rsidP="00F412D9">
            <w:pPr>
              <w:pStyle w:val="PlainText"/>
              <w:ind w:right="-15840"/>
              <w:rPr>
                <w:rFonts w:ascii="Times New Roman" w:hAnsi="Times New Roman"/>
                <w:sz w:val="24"/>
              </w:rPr>
            </w:pPr>
            <w:r>
              <w:rPr>
                <w:rFonts w:ascii="Times New Roman" w:hAnsi="Times New Roman"/>
                <w:sz w:val="24"/>
              </w:rPr>
              <w:t>Case</w:t>
            </w:r>
            <w:r w:rsidR="00AE1B25">
              <w:rPr>
                <w:rFonts w:ascii="Times New Roman" w:hAnsi="Times New Roman"/>
                <w:sz w:val="24"/>
              </w:rPr>
              <w:t xml:space="preserve"> 10 on page</w:t>
            </w:r>
            <w:r>
              <w:rPr>
                <w:rFonts w:ascii="Times New Roman" w:hAnsi="Times New Roman"/>
                <w:sz w:val="24"/>
              </w:rPr>
              <w:t>s</w:t>
            </w:r>
            <w:r w:rsidR="00AE1B25">
              <w:rPr>
                <w:rFonts w:ascii="Times New Roman" w:hAnsi="Times New Roman"/>
                <w:sz w:val="24"/>
              </w:rPr>
              <w:t xml:space="preserve"> 33</w:t>
            </w:r>
            <w:r>
              <w:rPr>
                <w:rFonts w:ascii="Times New Roman" w:hAnsi="Times New Roman"/>
                <w:sz w:val="24"/>
              </w:rPr>
              <w:t>-34</w:t>
            </w:r>
            <w:r w:rsidR="00AE1B25">
              <w:rPr>
                <w:rFonts w:ascii="Times New Roman" w:hAnsi="Times New Roman"/>
                <w:sz w:val="24"/>
              </w:rPr>
              <w:t xml:space="preserve"> for the Roomates.com case)</w:t>
            </w:r>
            <w:r w:rsidR="00AE1B25" w:rsidRPr="00724EC2">
              <w:rPr>
                <w:rFonts w:ascii="Times New Roman" w:hAnsi="Times New Roman"/>
                <w:sz w:val="24"/>
              </w:rPr>
              <w:t>.</w:t>
            </w:r>
          </w:p>
          <w:p w14:paraId="70E85EEC" w14:textId="77777777" w:rsidR="00F412D9" w:rsidRDefault="00AE1B25" w:rsidP="00F412D9">
            <w:pPr>
              <w:pStyle w:val="PlainText"/>
              <w:ind w:right="-15840"/>
              <w:rPr>
                <w:rFonts w:ascii="Times New Roman" w:hAnsi="Times New Roman"/>
                <w:sz w:val="24"/>
              </w:rPr>
            </w:pPr>
            <w:r>
              <w:rPr>
                <w:rFonts w:ascii="Times New Roman" w:hAnsi="Times New Roman"/>
                <w:sz w:val="24"/>
              </w:rPr>
              <w:t>Also be prepared to discuss</w:t>
            </w:r>
            <w:r w:rsidR="00F412D9">
              <w:rPr>
                <w:rFonts w:ascii="Times New Roman" w:hAnsi="Times New Roman"/>
                <w:sz w:val="24"/>
              </w:rPr>
              <w:t xml:space="preserve"> Problem Case 8 on page 33</w:t>
            </w:r>
            <w:r>
              <w:rPr>
                <w:rFonts w:ascii="Times New Roman" w:hAnsi="Times New Roman"/>
                <w:sz w:val="24"/>
              </w:rPr>
              <w:t xml:space="preserve"> </w:t>
            </w:r>
            <w:r w:rsidR="00F412D9">
              <w:rPr>
                <w:rFonts w:ascii="Times New Roman" w:hAnsi="Times New Roman"/>
                <w:sz w:val="24"/>
              </w:rPr>
              <w:t>(</w:t>
            </w:r>
            <w:r>
              <w:rPr>
                <w:rFonts w:ascii="Times New Roman" w:hAnsi="Times New Roman"/>
                <w:sz w:val="24"/>
              </w:rPr>
              <w:t xml:space="preserve">Hagan v. </w:t>
            </w:r>
          </w:p>
          <w:p w14:paraId="2D27D962" w14:textId="22FA219E" w:rsidR="00046020" w:rsidRPr="00724EC2" w:rsidRDefault="00AE1B25" w:rsidP="00F412D9">
            <w:pPr>
              <w:pStyle w:val="PlainText"/>
              <w:ind w:right="-15840"/>
              <w:rPr>
                <w:rFonts w:ascii="Times New Roman" w:hAnsi="Times New Roman"/>
                <w:sz w:val="24"/>
              </w:rPr>
            </w:pPr>
            <w:r>
              <w:rPr>
                <w:rFonts w:ascii="Times New Roman" w:hAnsi="Times New Roman"/>
                <w:sz w:val="24"/>
              </w:rPr>
              <w:t>Coca Cola Bottling Company</w:t>
            </w:r>
            <w:r w:rsidR="00F412D9">
              <w:rPr>
                <w:rFonts w:ascii="Times New Roman" w:hAnsi="Times New Roman"/>
                <w:sz w:val="24"/>
              </w:rPr>
              <w:t>.</w:t>
            </w:r>
          </w:p>
        </w:tc>
      </w:tr>
      <w:tr w:rsidR="00A95161" w14:paraId="449AABBD" w14:textId="77777777" w:rsidTr="00D11AD1">
        <w:tc>
          <w:tcPr>
            <w:tcW w:w="0" w:type="auto"/>
          </w:tcPr>
          <w:p w14:paraId="1E6AB479" w14:textId="77777777" w:rsidR="00E106D7" w:rsidRDefault="004E5A1D" w:rsidP="00E106D7">
            <w:pPr>
              <w:pStyle w:val="PlainText"/>
              <w:rPr>
                <w:rFonts w:ascii="Times New Roman" w:hAnsi="Times New Roman"/>
                <w:sz w:val="24"/>
              </w:rPr>
            </w:pPr>
            <w:r>
              <w:rPr>
                <w:rFonts w:ascii="Times New Roman" w:hAnsi="Times New Roman"/>
                <w:sz w:val="24"/>
              </w:rPr>
              <w:t>Class 2</w:t>
            </w:r>
            <w:r w:rsidR="00E106D7">
              <w:rPr>
                <w:rFonts w:ascii="Times New Roman" w:hAnsi="Times New Roman"/>
                <w:sz w:val="24"/>
              </w:rPr>
              <w:t>-A</w:t>
            </w:r>
          </w:p>
          <w:p w14:paraId="7566AE72" w14:textId="460A2D86" w:rsidR="004E5A1D" w:rsidRDefault="00E106D7" w:rsidP="00E106D7">
            <w:pPr>
              <w:pStyle w:val="PlainText"/>
              <w:rPr>
                <w:rFonts w:ascii="Times New Roman" w:hAnsi="Times New Roman"/>
                <w:sz w:val="24"/>
              </w:rPr>
            </w:pPr>
            <w:r>
              <w:rPr>
                <w:rFonts w:ascii="Times New Roman" w:hAnsi="Times New Roman"/>
                <w:sz w:val="24"/>
              </w:rPr>
              <w:t>Tuesday</w:t>
            </w:r>
            <w:r w:rsidR="004E5A1D">
              <w:rPr>
                <w:rFonts w:ascii="Times New Roman" w:hAnsi="Times New Roman"/>
                <w:sz w:val="24"/>
              </w:rPr>
              <w:t xml:space="preserve"> </w:t>
            </w:r>
          </w:p>
          <w:p w14:paraId="7F3F4BC3" w14:textId="13C36FBA" w:rsidR="004E5A1D" w:rsidRDefault="00E106D7" w:rsidP="00AD69A2">
            <w:pPr>
              <w:pStyle w:val="PlainText"/>
              <w:rPr>
                <w:rFonts w:ascii="Times New Roman" w:hAnsi="Times New Roman"/>
                <w:sz w:val="24"/>
              </w:rPr>
            </w:pPr>
            <w:r>
              <w:rPr>
                <w:rFonts w:ascii="Times New Roman" w:hAnsi="Times New Roman"/>
                <w:sz w:val="24"/>
              </w:rPr>
              <w:t xml:space="preserve">September </w:t>
            </w:r>
            <w:r w:rsidR="00BE523C">
              <w:rPr>
                <w:rFonts w:ascii="Times New Roman" w:hAnsi="Times New Roman"/>
                <w:sz w:val="24"/>
              </w:rPr>
              <w:t>1</w:t>
            </w:r>
          </w:p>
        </w:tc>
        <w:tc>
          <w:tcPr>
            <w:tcW w:w="0" w:type="auto"/>
          </w:tcPr>
          <w:p w14:paraId="3A4A7DE3" w14:textId="65D100FF" w:rsidR="004E5A1D" w:rsidRPr="00724EC2" w:rsidRDefault="004E5A1D" w:rsidP="001407E5">
            <w:pPr>
              <w:pStyle w:val="PlainText"/>
              <w:rPr>
                <w:rFonts w:ascii="Times New Roman" w:hAnsi="Times New Roman"/>
                <w:sz w:val="24"/>
              </w:rPr>
            </w:pPr>
            <w:r w:rsidRPr="00724EC2">
              <w:rPr>
                <w:rFonts w:ascii="Times New Roman" w:hAnsi="Times New Roman"/>
                <w:sz w:val="24"/>
              </w:rPr>
              <w:t>Statutory Inte</w:t>
            </w:r>
            <w:r>
              <w:rPr>
                <w:rFonts w:ascii="Times New Roman" w:hAnsi="Times New Roman"/>
                <w:sz w:val="24"/>
              </w:rPr>
              <w:t>rpretation</w:t>
            </w:r>
            <w:r w:rsidR="0043186E">
              <w:rPr>
                <w:rFonts w:ascii="Times New Roman" w:hAnsi="Times New Roman"/>
                <w:sz w:val="24"/>
              </w:rPr>
              <w:t xml:space="preserve"> (continued as we </w:t>
            </w:r>
            <w:proofErr w:type="gramStart"/>
            <w:r w:rsidR="0043186E">
              <w:rPr>
                <w:rFonts w:ascii="Times New Roman" w:hAnsi="Times New Roman"/>
                <w:sz w:val="24"/>
              </w:rPr>
              <w:t>brief cases</w:t>
            </w:r>
            <w:proofErr w:type="gramEnd"/>
            <w:r w:rsidR="0043186E">
              <w:rPr>
                <w:rFonts w:ascii="Times New Roman" w:hAnsi="Times New Roman"/>
                <w:sz w:val="24"/>
              </w:rPr>
              <w:t>)</w:t>
            </w:r>
          </w:p>
        </w:tc>
        <w:tc>
          <w:tcPr>
            <w:tcW w:w="6951" w:type="dxa"/>
          </w:tcPr>
          <w:p w14:paraId="7B8E6C37" w14:textId="29BD4755" w:rsidR="00F412D9" w:rsidRDefault="00AE1B25" w:rsidP="00A95161">
            <w:pPr>
              <w:pStyle w:val="PlainText"/>
              <w:ind w:right="-15840"/>
              <w:rPr>
                <w:rFonts w:ascii="Times New Roman" w:hAnsi="Times New Roman"/>
                <w:sz w:val="24"/>
              </w:rPr>
            </w:pPr>
            <w:r>
              <w:rPr>
                <w:rFonts w:ascii="Times New Roman" w:hAnsi="Times New Roman"/>
                <w:sz w:val="24"/>
              </w:rPr>
              <w:t>Read pages 1</w:t>
            </w:r>
            <w:r w:rsidR="006B7D70">
              <w:rPr>
                <w:rFonts w:ascii="Times New Roman" w:hAnsi="Times New Roman"/>
                <w:sz w:val="24"/>
              </w:rPr>
              <w:t>5</w:t>
            </w:r>
            <w:r w:rsidR="00EC44C6">
              <w:rPr>
                <w:rFonts w:ascii="Times New Roman" w:hAnsi="Times New Roman"/>
                <w:sz w:val="24"/>
              </w:rPr>
              <w:t>-</w:t>
            </w:r>
            <w:r w:rsidR="006B7D70">
              <w:rPr>
                <w:rFonts w:ascii="Times New Roman" w:hAnsi="Times New Roman"/>
                <w:sz w:val="24"/>
              </w:rPr>
              <w:t>22</w:t>
            </w:r>
            <w:r w:rsidR="00CC5C32">
              <w:rPr>
                <w:rFonts w:ascii="Times New Roman" w:hAnsi="Times New Roman"/>
                <w:sz w:val="24"/>
              </w:rPr>
              <w:t xml:space="preserve">.  Informally </w:t>
            </w:r>
            <w:r>
              <w:rPr>
                <w:rFonts w:ascii="Times New Roman" w:hAnsi="Times New Roman"/>
                <w:sz w:val="24"/>
              </w:rPr>
              <w:t xml:space="preserve">brief </w:t>
            </w:r>
            <w:proofErr w:type="spellStart"/>
            <w:r>
              <w:rPr>
                <w:rFonts w:ascii="Times New Roman" w:hAnsi="Times New Roman"/>
                <w:sz w:val="24"/>
              </w:rPr>
              <w:t>Co</w:t>
            </w:r>
            <w:r w:rsidR="0043186E">
              <w:rPr>
                <w:rFonts w:ascii="Times New Roman" w:hAnsi="Times New Roman"/>
                <w:sz w:val="24"/>
              </w:rPr>
              <w:t>o</w:t>
            </w:r>
            <w:r>
              <w:rPr>
                <w:rFonts w:ascii="Times New Roman" w:hAnsi="Times New Roman"/>
                <w:sz w:val="24"/>
              </w:rPr>
              <w:t>mer</w:t>
            </w:r>
            <w:proofErr w:type="spellEnd"/>
            <w:r>
              <w:rPr>
                <w:rFonts w:ascii="Times New Roman" w:hAnsi="Times New Roman"/>
                <w:sz w:val="24"/>
              </w:rPr>
              <w:t xml:space="preserve"> v.</w:t>
            </w:r>
            <w:r w:rsidR="0043186E">
              <w:rPr>
                <w:rFonts w:ascii="Times New Roman" w:hAnsi="Times New Roman"/>
                <w:sz w:val="24"/>
              </w:rPr>
              <w:t xml:space="preserve"> </w:t>
            </w:r>
            <w:r>
              <w:rPr>
                <w:rFonts w:ascii="Times New Roman" w:hAnsi="Times New Roman"/>
                <w:sz w:val="24"/>
              </w:rPr>
              <w:t xml:space="preserve">Kansas City </w:t>
            </w:r>
          </w:p>
          <w:p w14:paraId="2D48C5D0" w14:textId="77777777" w:rsidR="00F412D9" w:rsidRDefault="00AE1B25" w:rsidP="00F412D9">
            <w:pPr>
              <w:pStyle w:val="PlainText"/>
              <w:ind w:right="-15840"/>
              <w:rPr>
                <w:rFonts w:ascii="Times New Roman" w:hAnsi="Times New Roman"/>
                <w:sz w:val="24"/>
              </w:rPr>
            </w:pPr>
            <w:r>
              <w:rPr>
                <w:rFonts w:ascii="Times New Roman" w:hAnsi="Times New Roman"/>
                <w:sz w:val="24"/>
              </w:rPr>
              <w:t xml:space="preserve">Royals Baseball Corp., O’Connor v. Oakhurst Dairy, and James v. </w:t>
            </w:r>
          </w:p>
          <w:p w14:paraId="24990E35" w14:textId="77777777" w:rsidR="00F412D9" w:rsidRDefault="00AE1B25" w:rsidP="00F412D9">
            <w:pPr>
              <w:pStyle w:val="PlainText"/>
              <w:ind w:right="-15840"/>
              <w:rPr>
                <w:rFonts w:ascii="Times New Roman" w:hAnsi="Times New Roman"/>
                <w:sz w:val="24"/>
              </w:rPr>
            </w:pPr>
            <w:r>
              <w:rPr>
                <w:rFonts w:ascii="Times New Roman" w:hAnsi="Times New Roman"/>
                <w:sz w:val="24"/>
              </w:rPr>
              <w:t xml:space="preserve">City of Costa Mesa.  Also, be prepared to discuss </w:t>
            </w:r>
            <w:r w:rsidR="006B7D70">
              <w:rPr>
                <w:rFonts w:ascii="Times New Roman" w:hAnsi="Times New Roman"/>
                <w:sz w:val="24"/>
              </w:rPr>
              <w:t xml:space="preserve">the AT&amp;T </w:t>
            </w:r>
            <w:r>
              <w:rPr>
                <w:rFonts w:ascii="Times New Roman" w:hAnsi="Times New Roman"/>
                <w:sz w:val="24"/>
              </w:rPr>
              <w:t xml:space="preserve">Problem </w:t>
            </w:r>
          </w:p>
          <w:p w14:paraId="0C020586" w14:textId="436C161C" w:rsidR="004E5A1D" w:rsidRPr="00724EC2" w:rsidRDefault="00AE1B25" w:rsidP="00F412D9">
            <w:pPr>
              <w:pStyle w:val="PlainText"/>
              <w:ind w:right="-15840"/>
              <w:rPr>
                <w:rFonts w:ascii="Times New Roman" w:hAnsi="Times New Roman"/>
                <w:sz w:val="24"/>
              </w:rPr>
            </w:pPr>
            <w:r>
              <w:rPr>
                <w:rFonts w:ascii="Times New Roman" w:hAnsi="Times New Roman"/>
                <w:sz w:val="24"/>
              </w:rPr>
              <w:lastRenderedPageBreak/>
              <w:t>Case 6 on page</w:t>
            </w:r>
            <w:r w:rsidR="006B7D70">
              <w:rPr>
                <w:rFonts w:ascii="Times New Roman" w:hAnsi="Times New Roman"/>
                <w:sz w:val="24"/>
              </w:rPr>
              <w:t xml:space="preserve"> </w:t>
            </w:r>
            <w:r>
              <w:rPr>
                <w:rFonts w:ascii="Times New Roman" w:hAnsi="Times New Roman"/>
                <w:sz w:val="24"/>
              </w:rPr>
              <w:t>32</w:t>
            </w:r>
            <w:r w:rsidR="006B7D70">
              <w:rPr>
                <w:rFonts w:ascii="Times New Roman" w:hAnsi="Times New Roman"/>
                <w:sz w:val="24"/>
              </w:rPr>
              <w:t>.</w:t>
            </w:r>
          </w:p>
        </w:tc>
      </w:tr>
      <w:tr w:rsidR="0024428C" w14:paraId="2C8AF3A9" w14:textId="77777777" w:rsidTr="00D11AD1">
        <w:tc>
          <w:tcPr>
            <w:tcW w:w="0" w:type="auto"/>
          </w:tcPr>
          <w:p w14:paraId="7CBB4520" w14:textId="679189AB" w:rsidR="004E5A1D" w:rsidRDefault="004E5A1D" w:rsidP="001407E5">
            <w:pPr>
              <w:pStyle w:val="PlainText"/>
              <w:rPr>
                <w:rFonts w:ascii="Times New Roman" w:hAnsi="Times New Roman"/>
                <w:sz w:val="24"/>
              </w:rPr>
            </w:pPr>
            <w:r w:rsidRPr="00724EC2">
              <w:rPr>
                <w:rFonts w:ascii="Times New Roman" w:hAnsi="Times New Roman"/>
                <w:sz w:val="24"/>
              </w:rPr>
              <w:lastRenderedPageBreak/>
              <w:t xml:space="preserve">Class </w:t>
            </w:r>
            <w:r w:rsidR="00BE523C">
              <w:rPr>
                <w:rFonts w:ascii="Times New Roman" w:hAnsi="Times New Roman"/>
                <w:sz w:val="24"/>
              </w:rPr>
              <w:t>2-B</w:t>
            </w:r>
            <w:r w:rsidRPr="00724EC2">
              <w:rPr>
                <w:rFonts w:ascii="Times New Roman" w:hAnsi="Times New Roman"/>
                <w:sz w:val="24"/>
              </w:rPr>
              <w:t xml:space="preserve"> </w:t>
            </w:r>
          </w:p>
          <w:p w14:paraId="3757EA2A" w14:textId="77777777" w:rsidR="004E5A1D" w:rsidRDefault="004E5A1D" w:rsidP="001407E5">
            <w:pPr>
              <w:pStyle w:val="PlainText"/>
              <w:rPr>
                <w:rFonts w:ascii="Times New Roman" w:hAnsi="Times New Roman"/>
                <w:sz w:val="24"/>
              </w:rPr>
            </w:pPr>
            <w:r w:rsidRPr="00724EC2">
              <w:rPr>
                <w:rFonts w:ascii="Times New Roman" w:hAnsi="Times New Roman"/>
                <w:sz w:val="24"/>
              </w:rPr>
              <w:t>Tuesd</w:t>
            </w:r>
            <w:r>
              <w:rPr>
                <w:rFonts w:ascii="Times New Roman" w:hAnsi="Times New Roman"/>
                <w:sz w:val="24"/>
              </w:rPr>
              <w:t xml:space="preserve">ay </w:t>
            </w:r>
          </w:p>
          <w:p w14:paraId="42BF2BBE" w14:textId="740AA2C2" w:rsidR="004E5A1D" w:rsidRDefault="0007796D" w:rsidP="001407E5">
            <w:pPr>
              <w:pStyle w:val="PlainText"/>
              <w:rPr>
                <w:rFonts w:ascii="Times New Roman" w:hAnsi="Times New Roman"/>
                <w:sz w:val="24"/>
              </w:rPr>
            </w:pPr>
            <w:r>
              <w:rPr>
                <w:rFonts w:ascii="Times New Roman" w:hAnsi="Times New Roman"/>
                <w:sz w:val="24"/>
              </w:rPr>
              <w:t>September</w:t>
            </w:r>
            <w:r w:rsidR="00B5526C">
              <w:rPr>
                <w:rFonts w:ascii="Times New Roman" w:hAnsi="Times New Roman"/>
                <w:sz w:val="24"/>
              </w:rPr>
              <w:t xml:space="preserve"> 1</w:t>
            </w:r>
            <w:r>
              <w:rPr>
                <w:rFonts w:ascii="Times New Roman" w:hAnsi="Times New Roman"/>
                <w:sz w:val="24"/>
              </w:rPr>
              <w:t xml:space="preserve"> </w:t>
            </w:r>
            <w:r w:rsidR="004E5A1D" w:rsidRPr="00724EC2">
              <w:rPr>
                <w:rFonts w:ascii="Times New Roman" w:hAnsi="Times New Roman"/>
                <w:sz w:val="24"/>
              </w:rPr>
              <w:t xml:space="preserve"> </w:t>
            </w:r>
          </w:p>
        </w:tc>
        <w:tc>
          <w:tcPr>
            <w:tcW w:w="0" w:type="auto"/>
          </w:tcPr>
          <w:p w14:paraId="3AFDF3BC" w14:textId="77777777" w:rsidR="004E5A1D" w:rsidRPr="00724EC2" w:rsidRDefault="004E5A1D" w:rsidP="001407E5">
            <w:pPr>
              <w:pStyle w:val="PlainText"/>
              <w:rPr>
                <w:rFonts w:ascii="Times New Roman" w:hAnsi="Times New Roman"/>
                <w:sz w:val="24"/>
              </w:rPr>
            </w:pPr>
            <w:r>
              <w:rPr>
                <w:rFonts w:ascii="Times New Roman" w:hAnsi="Times New Roman"/>
                <w:sz w:val="24"/>
              </w:rPr>
              <w:t>Resolution of Private Disputes –</w:t>
            </w:r>
            <w:r w:rsidRPr="00724EC2">
              <w:rPr>
                <w:rFonts w:ascii="Times New Roman" w:hAnsi="Times New Roman"/>
                <w:sz w:val="24"/>
              </w:rPr>
              <w:t xml:space="preserve"> Federal Courts, State Courts and Civil Procedure</w:t>
            </w:r>
            <w:r>
              <w:rPr>
                <w:rFonts w:ascii="Times New Roman" w:hAnsi="Times New Roman"/>
                <w:sz w:val="24"/>
              </w:rPr>
              <w:t xml:space="preserve">; Pleadings </w:t>
            </w:r>
          </w:p>
        </w:tc>
        <w:tc>
          <w:tcPr>
            <w:tcW w:w="6951" w:type="dxa"/>
          </w:tcPr>
          <w:p w14:paraId="3505CA1C" w14:textId="77777777" w:rsidR="00F412D9" w:rsidRDefault="004E5A1D" w:rsidP="001407E5">
            <w:pPr>
              <w:pStyle w:val="PlainText"/>
              <w:rPr>
                <w:rFonts w:ascii="Times New Roman" w:hAnsi="Times New Roman"/>
                <w:sz w:val="24"/>
              </w:rPr>
            </w:pPr>
            <w:r>
              <w:rPr>
                <w:rFonts w:ascii="Times New Roman" w:hAnsi="Times New Roman"/>
                <w:sz w:val="24"/>
              </w:rPr>
              <w:t xml:space="preserve">Read pages </w:t>
            </w:r>
            <w:r w:rsidR="00FD586F">
              <w:rPr>
                <w:rFonts w:ascii="Times New Roman" w:hAnsi="Times New Roman"/>
                <w:sz w:val="24"/>
              </w:rPr>
              <w:t>35</w:t>
            </w:r>
            <w:r w:rsidR="00EC44C6">
              <w:rPr>
                <w:rFonts w:ascii="Times New Roman" w:hAnsi="Times New Roman"/>
                <w:sz w:val="24"/>
              </w:rPr>
              <w:t>-</w:t>
            </w:r>
            <w:r w:rsidR="00FD586F">
              <w:rPr>
                <w:rFonts w:ascii="Times New Roman" w:hAnsi="Times New Roman"/>
                <w:sz w:val="24"/>
              </w:rPr>
              <w:t>40</w:t>
            </w:r>
            <w:r w:rsidR="0007796D">
              <w:rPr>
                <w:rFonts w:ascii="Times New Roman" w:hAnsi="Times New Roman"/>
                <w:sz w:val="24"/>
              </w:rPr>
              <w:t xml:space="preserve">.  Informally brief </w:t>
            </w:r>
            <w:proofErr w:type="spellStart"/>
            <w:r w:rsidR="0007796D">
              <w:rPr>
                <w:rFonts w:ascii="Times New Roman" w:hAnsi="Times New Roman"/>
                <w:sz w:val="24"/>
              </w:rPr>
              <w:t>Abdouch</w:t>
            </w:r>
            <w:proofErr w:type="spellEnd"/>
            <w:r w:rsidR="0007796D">
              <w:rPr>
                <w:rFonts w:ascii="Times New Roman" w:hAnsi="Times New Roman"/>
                <w:sz w:val="24"/>
              </w:rPr>
              <w:t xml:space="preserve"> v. Lopez. </w:t>
            </w:r>
            <w:r w:rsidR="000C081B">
              <w:rPr>
                <w:rFonts w:ascii="Times New Roman" w:hAnsi="Times New Roman"/>
                <w:sz w:val="24"/>
              </w:rPr>
              <w:t xml:space="preserve"> Skip the </w:t>
            </w:r>
          </w:p>
          <w:p w14:paraId="09CD108C" w14:textId="77777777" w:rsidR="00F412D9" w:rsidRDefault="000C081B" w:rsidP="00F412D9">
            <w:pPr>
              <w:pStyle w:val="PlainText"/>
              <w:rPr>
                <w:rFonts w:ascii="Times New Roman" w:hAnsi="Times New Roman"/>
                <w:sz w:val="24"/>
              </w:rPr>
            </w:pPr>
            <w:r>
              <w:rPr>
                <w:rFonts w:ascii="Times New Roman" w:hAnsi="Times New Roman"/>
                <w:sz w:val="24"/>
              </w:rPr>
              <w:t>Global Business Environment</w:t>
            </w:r>
            <w:r w:rsidR="0007796D">
              <w:rPr>
                <w:rFonts w:ascii="Times New Roman" w:hAnsi="Times New Roman"/>
                <w:sz w:val="24"/>
              </w:rPr>
              <w:t xml:space="preserve"> on pages </w:t>
            </w:r>
            <w:r w:rsidR="007F265E">
              <w:rPr>
                <w:rFonts w:ascii="Times New Roman" w:hAnsi="Times New Roman"/>
                <w:sz w:val="24"/>
              </w:rPr>
              <w:t>40</w:t>
            </w:r>
            <w:r w:rsidR="0007796D">
              <w:rPr>
                <w:rFonts w:ascii="Times New Roman" w:hAnsi="Times New Roman"/>
                <w:sz w:val="24"/>
              </w:rPr>
              <w:t>-</w:t>
            </w:r>
            <w:r w:rsidR="007F265E">
              <w:rPr>
                <w:rFonts w:ascii="Times New Roman" w:hAnsi="Times New Roman"/>
                <w:sz w:val="24"/>
              </w:rPr>
              <w:t>42</w:t>
            </w:r>
            <w:r>
              <w:rPr>
                <w:rFonts w:ascii="Times New Roman" w:hAnsi="Times New Roman"/>
                <w:sz w:val="24"/>
              </w:rPr>
              <w:t xml:space="preserve">; </w:t>
            </w:r>
            <w:r w:rsidR="007F265E">
              <w:rPr>
                <w:rFonts w:ascii="Times New Roman" w:hAnsi="Times New Roman"/>
                <w:sz w:val="24"/>
              </w:rPr>
              <w:t xml:space="preserve">then </w:t>
            </w:r>
            <w:r w:rsidR="0007796D">
              <w:rPr>
                <w:rFonts w:ascii="Times New Roman" w:hAnsi="Times New Roman"/>
                <w:sz w:val="24"/>
              </w:rPr>
              <w:t xml:space="preserve">read </w:t>
            </w:r>
            <w:r>
              <w:rPr>
                <w:rFonts w:ascii="Times New Roman" w:hAnsi="Times New Roman"/>
                <w:sz w:val="24"/>
              </w:rPr>
              <w:t>p</w:t>
            </w:r>
            <w:r w:rsidR="004E5A1D">
              <w:rPr>
                <w:rFonts w:ascii="Times New Roman" w:hAnsi="Times New Roman"/>
                <w:sz w:val="24"/>
              </w:rPr>
              <w:t xml:space="preserve">ages </w:t>
            </w:r>
            <w:r w:rsidR="007F265E">
              <w:rPr>
                <w:rFonts w:ascii="Times New Roman" w:hAnsi="Times New Roman"/>
                <w:sz w:val="24"/>
              </w:rPr>
              <w:t xml:space="preserve">42 </w:t>
            </w:r>
          </w:p>
          <w:p w14:paraId="64430F41" w14:textId="115BCCD0" w:rsidR="007F265E" w:rsidRDefault="007F265E" w:rsidP="00F412D9">
            <w:pPr>
              <w:pStyle w:val="PlainText"/>
              <w:rPr>
                <w:rFonts w:ascii="Times New Roman" w:hAnsi="Times New Roman"/>
                <w:sz w:val="24"/>
              </w:rPr>
            </w:pPr>
            <w:r>
              <w:rPr>
                <w:rFonts w:ascii="Times New Roman" w:hAnsi="Times New Roman"/>
                <w:sz w:val="24"/>
              </w:rPr>
              <w:t xml:space="preserve">(In rem jurisdiction) through 49 </w:t>
            </w:r>
            <w:r w:rsidR="004E5A1D">
              <w:rPr>
                <w:rFonts w:ascii="Times New Roman" w:hAnsi="Times New Roman"/>
                <w:sz w:val="24"/>
              </w:rPr>
              <w:t xml:space="preserve">(up to Discovery).  </w:t>
            </w:r>
          </w:p>
          <w:p w14:paraId="57396795" w14:textId="77777777" w:rsidR="00240575" w:rsidRDefault="00240575" w:rsidP="001407E5">
            <w:pPr>
              <w:pStyle w:val="PlainText"/>
              <w:rPr>
                <w:rFonts w:ascii="Times New Roman" w:hAnsi="Times New Roman"/>
                <w:b/>
                <w:bCs/>
                <w:sz w:val="24"/>
              </w:rPr>
            </w:pPr>
          </w:p>
          <w:p w14:paraId="7C82C058" w14:textId="77777777" w:rsidR="00F412D9" w:rsidRDefault="00240575" w:rsidP="001407E5">
            <w:pPr>
              <w:pStyle w:val="PlainText"/>
              <w:rPr>
                <w:rFonts w:ascii="Times New Roman" w:hAnsi="Times New Roman"/>
                <w:b/>
                <w:bCs/>
                <w:sz w:val="24"/>
              </w:rPr>
            </w:pPr>
            <w:r>
              <w:rPr>
                <w:rFonts w:ascii="Times New Roman" w:hAnsi="Times New Roman"/>
                <w:b/>
                <w:bCs/>
                <w:sz w:val="24"/>
              </w:rPr>
              <w:t xml:space="preserve">FORMALLY BRIEF HERTZ CORP. V. FRIEND.  THIS </w:t>
            </w:r>
          </w:p>
          <w:p w14:paraId="4DEF9748" w14:textId="77777777" w:rsidR="00F412D9" w:rsidRDefault="00240575" w:rsidP="00F412D9">
            <w:pPr>
              <w:pStyle w:val="PlainText"/>
              <w:rPr>
                <w:rFonts w:ascii="Times New Roman" w:hAnsi="Times New Roman"/>
                <w:b/>
                <w:bCs/>
                <w:sz w:val="24"/>
              </w:rPr>
            </w:pPr>
            <w:r>
              <w:rPr>
                <w:rFonts w:ascii="Times New Roman" w:hAnsi="Times New Roman"/>
                <w:b/>
                <w:bCs/>
                <w:sz w:val="24"/>
              </w:rPr>
              <w:t xml:space="preserve">BRIEF MUST BE TURNED IN NO LATER THAN 5 P.M. ON </w:t>
            </w:r>
          </w:p>
          <w:p w14:paraId="12664C89" w14:textId="5E3FBAD6" w:rsidR="00A95161" w:rsidRDefault="00240575" w:rsidP="00F412D9">
            <w:pPr>
              <w:pStyle w:val="PlainText"/>
              <w:rPr>
                <w:rFonts w:ascii="Times New Roman" w:hAnsi="Times New Roman"/>
                <w:b/>
                <w:bCs/>
                <w:sz w:val="24"/>
              </w:rPr>
            </w:pPr>
            <w:r>
              <w:rPr>
                <w:rFonts w:ascii="Times New Roman" w:hAnsi="Times New Roman"/>
                <w:b/>
                <w:bCs/>
                <w:sz w:val="24"/>
              </w:rPr>
              <w:t xml:space="preserve">THURSDAY, SEPTEMBER 3.  THE BRIEF WILL BE GRADED.  </w:t>
            </w:r>
          </w:p>
          <w:p w14:paraId="3B7C59B9" w14:textId="0965BAF9" w:rsidR="004E5A1D" w:rsidRPr="00CC5C32" w:rsidRDefault="00240575" w:rsidP="00CC5C32">
            <w:pPr>
              <w:pStyle w:val="PlainText"/>
              <w:rPr>
                <w:rFonts w:ascii="Times New Roman" w:hAnsi="Times New Roman"/>
                <w:b/>
                <w:bCs/>
                <w:sz w:val="24"/>
              </w:rPr>
            </w:pPr>
            <w:r>
              <w:rPr>
                <w:rFonts w:ascii="Times New Roman" w:hAnsi="Times New Roman"/>
                <w:b/>
                <w:bCs/>
                <w:sz w:val="24"/>
              </w:rPr>
              <w:t xml:space="preserve">WE WILL DISCUSS THE </w:t>
            </w:r>
            <w:r w:rsidR="00CC5C32">
              <w:rPr>
                <w:rFonts w:ascii="Times New Roman" w:hAnsi="Times New Roman"/>
                <w:b/>
                <w:bCs/>
                <w:sz w:val="24"/>
              </w:rPr>
              <w:t xml:space="preserve">HERTZ </w:t>
            </w:r>
            <w:r>
              <w:rPr>
                <w:rFonts w:ascii="Times New Roman" w:hAnsi="Times New Roman"/>
                <w:b/>
                <w:bCs/>
                <w:sz w:val="24"/>
              </w:rPr>
              <w:t>BRIEF AT THE BEGINNING OF CLASS 3-A</w:t>
            </w:r>
            <w:r w:rsidR="007F265E">
              <w:rPr>
                <w:rFonts w:ascii="Times New Roman" w:hAnsi="Times New Roman"/>
                <w:b/>
                <w:sz w:val="24"/>
              </w:rPr>
              <w:t>.</w:t>
            </w:r>
          </w:p>
        </w:tc>
      </w:tr>
      <w:tr w:rsidR="0024428C" w14:paraId="46BAEDAD" w14:textId="77777777" w:rsidTr="00D11AD1">
        <w:tc>
          <w:tcPr>
            <w:tcW w:w="0" w:type="auto"/>
          </w:tcPr>
          <w:p w14:paraId="0A47390E" w14:textId="49052D4C" w:rsidR="00C9697B" w:rsidRDefault="004E5A1D" w:rsidP="001407E5">
            <w:pPr>
              <w:pStyle w:val="PlainText"/>
              <w:rPr>
                <w:rFonts w:ascii="Times New Roman" w:hAnsi="Times New Roman"/>
                <w:sz w:val="24"/>
              </w:rPr>
            </w:pPr>
            <w:r w:rsidRPr="00724EC2">
              <w:rPr>
                <w:rFonts w:ascii="Times New Roman" w:hAnsi="Times New Roman"/>
                <w:sz w:val="24"/>
              </w:rPr>
              <w:t xml:space="preserve">Class </w:t>
            </w:r>
            <w:r w:rsidR="00FD586F">
              <w:rPr>
                <w:rFonts w:ascii="Times New Roman" w:hAnsi="Times New Roman"/>
                <w:sz w:val="24"/>
              </w:rPr>
              <w:t>3-A</w:t>
            </w:r>
            <w:r w:rsidRPr="00724EC2">
              <w:rPr>
                <w:rFonts w:ascii="Times New Roman" w:hAnsi="Times New Roman"/>
                <w:sz w:val="24"/>
              </w:rPr>
              <w:t xml:space="preserve"> </w:t>
            </w:r>
          </w:p>
          <w:p w14:paraId="69B271FC" w14:textId="2A0D9832" w:rsidR="004E5A1D" w:rsidRDefault="004E5A1D" w:rsidP="001407E5">
            <w:pPr>
              <w:pStyle w:val="PlainText"/>
              <w:rPr>
                <w:rFonts w:ascii="Times New Roman" w:hAnsi="Times New Roman"/>
                <w:sz w:val="24"/>
              </w:rPr>
            </w:pPr>
            <w:r w:rsidRPr="00724EC2">
              <w:rPr>
                <w:rFonts w:ascii="Times New Roman" w:hAnsi="Times New Roman"/>
                <w:sz w:val="24"/>
              </w:rPr>
              <w:t>T</w:t>
            </w:r>
            <w:r w:rsidR="00FD586F">
              <w:rPr>
                <w:rFonts w:ascii="Times New Roman" w:hAnsi="Times New Roman"/>
                <w:sz w:val="24"/>
              </w:rPr>
              <w:t>ue</w:t>
            </w:r>
            <w:r w:rsidRPr="00724EC2">
              <w:rPr>
                <w:rFonts w:ascii="Times New Roman" w:hAnsi="Times New Roman"/>
                <w:sz w:val="24"/>
              </w:rPr>
              <w:t xml:space="preserve">sday </w:t>
            </w:r>
          </w:p>
          <w:p w14:paraId="7DCBB758" w14:textId="6A03E373" w:rsidR="004E5A1D" w:rsidRPr="00724EC2" w:rsidRDefault="0007796D" w:rsidP="001407E5">
            <w:pPr>
              <w:pStyle w:val="PlainText"/>
              <w:rPr>
                <w:rFonts w:ascii="Times New Roman" w:hAnsi="Times New Roman"/>
                <w:sz w:val="24"/>
              </w:rPr>
            </w:pPr>
            <w:r>
              <w:rPr>
                <w:rFonts w:ascii="Times New Roman" w:hAnsi="Times New Roman"/>
                <w:sz w:val="24"/>
              </w:rPr>
              <w:t xml:space="preserve">September </w:t>
            </w:r>
            <w:r w:rsidR="00FD586F">
              <w:rPr>
                <w:rFonts w:ascii="Times New Roman" w:hAnsi="Times New Roman"/>
                <w:sz w:val="24"/>
              </w:rPr>
              <w:t>8</w:t>
            </w:r>
          </w:p>
        </w:tc>
        <w:tc>
          <w:tcPr>
            <w:tcW w:w="0" w:type="auto"/>
          </w:tcPr>
          <w:p w14:paraId="0BFAFAC4" w14:textId="6C70657C" w:rsidR="004E5A1D" w:rsidRDefault="00C3282D" w:rsidP="001617B2">
            <w:pPr>
              <w:pStyle w:val="PlainText"/>
              <w:rPr>
                <w:rFonts w:ascii="Times New Roman" w:hAnsi="Times New Roman"/>
                <w:sz w:val="24"/>
              </w:rPr>
            </w:pPr>
            <w:r>
              <w:rPr>
                <w:rFonts w:ascii="Times New Roman" w:hAnsi="Times New Roman"/>
                <w:sz w:val="24"/>
              </w:rPr>
              <w:t>Discovery;</w:t>
            </w:r>
            <w:r w:rsidR="00240575">
              <w:rPr>
                <w:rFonts w:ascii="Times New Roman" w:hAnsi="Times New Roman"/>
                <w:sz w:val="24"/>
              </w:rPr>
              <w:t xml:space="preserve"> </w:t>
            </w:r>
            <w:r>
              <w:rPr>
                <w:rFonts w:ascii="Times New Roman" w:hAnsi="Times New Roman"/>
                <w:sz w:val="24"/>
              </w:rPr>
              <w:t>Summary Judgment</w:t>
            </w:r>
            <w:r w:rsidR="001617B2">
              <w:rPr>
                <w:rFonts w:ascii="Times New Roman" w:hAnsi="Times New Roman"/>
                <w:sz w:val="24"/>
              </w:rPr>
              <w:t>; Court Proceedings</w:t>
            </w:r>
          </w:p>
        </w:tc>
        <w:tc>
          <w:tcPr>
            <w:tcW w:w="6951" w:type="dxa"/>
          </w:tcPr>
          <w:p w14:paraId="7400333F" w14:textId="7B1F44D5" w:rsidR="004E5A1D" w:rsidRPr="00724EC2" w:rsidRDefault="004E5A1D" w:rsidP="000D631D">
            <w:pPr>
              <w:pStyle w:val="PlainText"/>
              <w:rPr>
                <w:rFonts w:ascii="Times New Roman" w:hAnsi="Times New Roman"/>
                <w:sz w:val="24"/>
              </w:rPr>
            </w:pPr>
            <w:r w:rsidRPr="00724EC2">
              <w:rPr>
                <w:rFonts w:ascii="Times New Roman" w:hAnsi="Times New Roman"/>
                <w:sz w:val="24"/>
              </w:rPr>
              <w:t>R</w:t>
            </w:r>
            <w:r>
              <w:rPr>
                <w:rFonts w:ascii="Times New Roman" w:hAnsi="Times New Roman"/>
                <w:sz w:val="24"/>
              </w:rPr>
              <w:t>ead pages 4</w:t>
            </w:r>
            <w:r w:rsidR="007F265E">
              <w:rPr>
                <w:rFonts w:ascii="Times New Roman" w:hAnsi="Times New Roman"/>
                <w:sz w:val="24"/>
              </w:rPr>
              <w:t>9</w:t>
            </w:r>
            <w:r w:rsidR="00EC44C6">
              <w:rPr>
                <w:rFonts w:ascii="Times New Roman" w:hAnsi="Times New Roman"/>
                <w:sz w:val="24"/>
              </w:rPr>
              <w:t>-</w:t>
            </w:r>
            <w:r>
              <w:rPr>
                <w:rFonts w:ascii="Times New Roman" w:hAnsi="Times New Roman"/>
                <w:sz w:val="24"/>
              </w:rPr>
              <w:t>5</w:t>
            </w:r>
            <w:r w:rsidR="00AF7E6A">
              <w:rPr>
                <w:rFonts w:ascii="Times New Roman" w:hAnsi="Times New Roman"/>
                <w:sz w:val="24"/>
              </w:rPr>
              <w:t>4</w:t>
            </w:r>
            <w:r w:rsidR="00C51657">
              <w:rPr>
                <w:rFonts w:ascii="Times New Roman" w:hAnsi="Times New Roman"/>
                <w:sz w:val="24"/>
              </w:rPr>
              <w:t xml:space="preserve"> (up to Class Actions)</w:t>
            </w:r>
            <w:r>
              <w:rPr>
                <w:rFonts w:ascii="Times New Roman" w:hAnsi="Times New Roman"/>
                <w:sz w:val="24"/>
              </w:rPr>
              <w:t>.  Review</w:t>
            </w:r>
            <w:r w:rsidRPr="00724EC2">
              <w:rPr>
                <w:rFonts w:ascii="Times New Roman" w:hAnsi="Times New Roman"/>
                <w:sz w:val="24"/>
              </w:rPr>
              <w:t xml:space="preserve"> Pr</w:t>
            </w:r>
            <w:r>
              <w:rPr>
                <w:rFonts w:ascii="Times New Roman" w:hAnsi="Times New Roman"/>
                <w:sz w:val="24"/>
              </w:rPr>
              <w:t>oblem</w:t>
            </w:r>
            <w:r w:rsidR="00EC44C6">
              <w:rPr>
                <w:rFonts w:ascii="Times New Roman" w:hAnsi="Times New Roman"/>
                <w:sz w:val="24"/>
              </w:rPr>
              <w:t xml:space="preserve"> Case</w:t>
            </w:r>
            <w:r>
              <w:rPr>
                <w:rFonts w:ascii="Times New Roman" w:hAnsi="Times New Roman"/>
                <w:sz w:val="24"/>
              </w:rPr>
              <w:t>s 1 and</w:t>
            </w:r>
            <w:r w:rsidR="000D631D">
              <w:rPr>
                <w:rFonts w:ascii="Times New Roman" w:hAnsi="Times New Roman"/>
                <w:sz w:val="24"/>
              </w:rPr>
              <w:t xml:space="preserve"> </w:t>
            </w:r>
            <w:r>
              <w:rPr>
                <w:rFonts w:ascii="Times New Roman" w:hAnsi="Times New Roman"/>
                <w:sz w:val="24"/>
              </w:rPr>
              <w:t>8 on pages 55 and 57 and be prepared to discuss the answers to these Problem</w:t>
            </w:r>
            <w:r w:rsidR="00EC44C6">
              <w:rPr>
                <w:rFonts w:ascii="Times New Roman" w:hAnsi="Times New Roman"/>
                <w:sz w:val="24"/>
              </w:rPr>
              <w:t xml:space="preserve"> Case</w:t>
            </w:r>
            <w:r>
              <w:rPr>
                <w:rFonts w:ascii="Times New Roman" w:hAnsi="Times New Roman"/>
                <w:sz w:val="24"/>
              </w:rPr>
              <w:t>s</w:t>
            </w:r>
            <w:r w:rsidR="00C51657">
              <w:rPr>
                <w:rFonts w:ascii="Times New Roman" w:hAnsi="Times New Roman"/>
                <w:sz w:val="24"/>
              </w:rPr>
              <w:t xml:space="preserve"> in class</w:t>
            </w:r>
            <w:r>
              <w:rPr>
                <w:rFonts w:ascii="Times New Roman" w:hAnsi="Times New Roman"/>
                <w:sz w:val="24"/>
              </w:rPr>
              <w:t>.</w:t>
            </w:r>
          </w:p>
        </w:tc>
      </w:tr>
      <w:tr w:rsidR="0024428C" w14:paraId="1B9C19D4" w14:textId="77777777" w:rsidTr="00D11AD1">
        <w:tc>
          <w:tcPr>
            <w:tcW w:w="0" w:type="auto"/>
          </w:tcPr>
          <w:p w14:paraId="0C3CCE02" w14:textId="3053F81E" w:rsidR="004E5A1D" w:rsidRDefault="004E5A1D" w:rsidP="001407E5">
            <w:pPr>
              <w:pStyle w:val="PlainText"/>
              <w:rPr>
                <w:rFonts w:ascii="Times New Roman" w:hAnsi="Times New Roman"/>
                <w:sz w:val="24"/>
              </w:rPr>
            </w:pPr>
            <w:r w:rsidRPr="00724EC2">
              <w:rPr>
                <w:rFonts w:ascii="Times New Roman" w:hAnsi="Times New Roman"/>
                <w:sz w:val="24"/>
              </w:rPr>
              <w:t xml:space="preserve">Class </w:t>
            </w:r>
            <w:r w:rsidR="00357C97">
              <w:rPr>
                <w:rFonts w:ascii="Times New Roman" w:hAnsi="Times New Roman"/>
                <w:sz w:val="24"/>
              </w:rPr>
              <w:t>3-B</w:t>
            </w:r>
            <w:r w:rsidRPr="00724EC2">
              <w:rPr>
                <w:rFonts w:ascii="Times New Roman" w:hAnsi="Times New Roman"/>
                <w:sz w:val="24"/>
              </w:rPr>
              <w:t xml:space="preserve"> </w:t>
            </w:r>
          </w:p>
          <w:p w14:paraId="13B7D322" w14:textId="31799169" w:rsidR="004E5A1D" w:rsidRDefault="00B03553" w:rsidP="001407E5">
            <w:pPr>
              <w:pStyle w:val="PlainText"/>
              <w:rPr>
                <w:rFonts w:ascii="Times New Roman" w:hAnsi="Times New Roman"/>
                <w:sz w:val="24"/>
              </w:rPr>
            </w:pPr>
            <w:r>
              <w:rPr>
                <w:rFonts w:ascii="Times New Roman" w:hAnsi="Times New Roman"/>
                <w:sz w:val="24"/>
              </w:rPr>
              <w:t>T</w:t>
            </w:r>
            <w:r w:rsidR="00F36AC9">
              <w:rPr>
                <w:rFonts w:ascii="Times New Roman" w:hAnsi="Times New Roman"/>
                <w:sz w:val="24"/>
              </w:rPr>
              <w:t>ue</w:t>
            </w:r>
            <w:r>
              <w:rPr>
                <w:rFonts w:ascii="Times New Roman" w:hAnsi="Times New Roman"/>
                <w:sz w:val="24"/>
              </w:rPr>
              <w:t>s</w:t>
            </w:r>
            <w:r w:rsidR="004E5A1D" w:rsidRPr="00724EC2">
              <w:rPr>
                <w:rFonts w:ascii="Times New Roman" w:hAnsi="Times New Roman"/>
                <w:sz w:val="24"/>
              </w:rPr>
              <w:t xml:space="preserve">day </w:t>
            </w:r>
          </w:p>
          <w:p w14:paraId="0E2B7FDE" w14:textId="5C0D2D41" w:rsidR="004E5A1D" w:rsidRPr="00724EC2" w:rsidRDefault="00832C92" w:rsidP="001407E5">
            <w:pPr>
              <w:pStyle w:val="PlainText"/>
              <w:rPr>
                <w:rFonts w:ascii="Times New Roman" w:hAnsi="Times New Roman"/>
                <w:sz w:val="24"/>
              </w:rPr>
            </w:pPr>
            <w:r>
              <w:rPr>
                <w:rFonts w:ascii="Times New Roman" w:hAnsi="Times New Roman"/>
                <w:sz w:val="24"/>
              </w:rPr>
              <w:t>September</w:t>
            </w:r>
            <w:r w:rsidR="00357C97">
              <w:rPr>
                <w:rFonts w:ascii="Times New Roman" w:hAnsi="Times New Roman"/>
                <w:sz w:val="24"/>
              </w:rPr>
              <w:t xml:space="preserve"> 8</w:t>
            </w:r>
          </w:p>
        </w:tc>
        <w:tc>
          <w:tcPr>
            <w:tcW w:w="0" w:type="auto"/>
          </w:tcPr>
          <w:p w14:paraId="35D52A30" w14:textId="11A43AE7" w:rsidR="004E5A1D" w:rsidRDefault="00AF7E6A" w:rsidP="001407E5">
            <w:pPr>
              <w:pStyle w:val="PlainText"/>
              <w:rPr>
                <w:rFonts w:ascii="Times New Roman" w:hAnsi="Times New Roman"/>
                <w:sz w:val="24"/>
              </w:rPr>
            </w:pPr>
            <w:r>
              <w:rPr>
                <w:rFonts w:ascii="Times New Roman" w:hAnsi="Times New Roman"/>
                <w:sz w:val="24"/>
              </w:rPr>
              <w:t xml:space="preserve">Class Actions; </w:t>
            </w:r>
            <w:r w:rsidR="004E5A1D">
              <w:rPr>
                <w:rFonts w:ascii="Times New Roman" w:hAnsi="Times New Roman"/>
                <w:sz w:val="24"/>
              </w:rPr>
              <w:t>Alternative Dispute Resolution (ADR)</w:t>
            </w:r>
          </w:p>
          <w:p w14:paraId="4DC0324D" w14:textId="77777777" w:rsidR="004E5A1D" w:rsidRDefault="004E5A1D" w:rsidP="001407E5">
            <w:pPr>
              <w:pStyle w:val="PlainText"/>
              <w:rPr>
                <w:rFonts w:ascii="Times New Roman" w:hAnsi="Times New Roman"/>
                <w:sz w:val="24"/>
              </w:rPr>
            </w:pPr>
          </w:p>
          <w:p w14:paraId="61569D05" w14:textId="44A5D4B4" w:rsidR="004E5A1D" w:rsidRPr="00724EC2" w:rsidRDefault="00357C97" w:rsidP="001407E5">
            <w:pPr>
              <w:pStyle w:val="PlainText"/>
              <w:rPr>
                <w:rFonts w:ascii="Times New Roman" w:hAnsi="Times New Roman"/>
                <w:sz w:val="24"/>
              </w:rPr>
            </w:pPr>
            <w:r>
              <w:rPr>
                <w:rFonts w:ascii="Times New Roman" w:hAnsi="Times New Roman"/>
                <w:sz w:val="24"/>
              </w:rPr>
              <w:t xml:space="preserve">Introduction to </w:t>
            </w:r>
            <w:r w:rsidR="004E5A1D" w:rsidRPr="00724EC2">
              <w:rPr>
                <w:rFonts w:ascii="Times New Roman" w:hAnsi="Times New Roman"/>
                <w:sz w:val="24"/>
              </w:rPr>
              <w:t>Torts</w:t>
            </w:r>
          </w:p>
        </w:tc>
        <w:tc>
          <w:tcPr>
            <w:tcW w:w="6951" w:type="dxa"/>
          </w:tcPr>
          <w:p w14:paraId="40405C87" w14:textId="79A09A09" w:rsidR="00357C97" w:rsidRDefault="00AF7E6A" w:rsidP="000D631D">
            <w:pPr>
              <w:pStyle w:val="PlainText"/>
              <w:rPr>
                <w:rFonts w:ascii="Times New Roman" w:hAnsi="Times New Roman"/>
                <w:sz w:val="24"/>
              </w:rPr>
            </w:pPr>
            <w:r>
              <w:rPr>
                <w:rFonts w:ascii="Times New Roman" w:hAnsi="Times New Roman"/>
                <w:sz w:val="24"/>
              </w:rPr>
              <w:t>Read pages 54</w:t>
            </w:r>
            <w:r w:rsidR="00EC44C6">
              <w:rPr>
                <w:rFonts w:ascii="Times New Roman" w:hAnsi="Times New Roman"/>
                <w:sz w:val="24"/>
              </w:rPr>
              <w:t>-</w:t>
            </w:r>
            <w:r>
              <w:rPr>
                <w:rFonts w:ascii="Times New Roman" w:hAnsi="Times New Roman"/>
                <w:sz w:val="24"/>
              </w:rPr>
              <w:t xml:space="preserve">62. Informally brief Tyson Foods v. </w:t>
            </w:r>
            <w:proofErr w:type="spellStart"/>
            <w:r>
              <w:rPr>
                <w:rFonts w:ascii="Times New Roman" w:hAnsi="Times New Roman"/>
                <w:sz w:val="24"/>
              </w:rPr>
              <w:t>Bouaphakeo</w:t>
            </w:r>
            <w:proofErr w:type="spellEnd"/>
            <w:r w:rsidR="00357C97">
              <w:rPr>
                <w:rFonts w:ascii="Times New Roman" w:hAnsi="Times New Roman"/>
                <w:sz w:val="24"/>
              </w:rPr>
              <w:t xml:space="preserve"> and </w:t>
            </w:r>
            <w:r w:rsidR="00C3282D">
              <w:rPr>
                <w:rFonts w:ascii="Times New Roman" w:hAnsi="Times New Roman"/>
                <w:sz w:val="24"/>
              </w:rPr>
              <w:t>A</w:t>
            </w:r>
            <w:r w:rsidR="00832C92">
              <w:rPr>
                <w:rFonts w:ascii="Times New Roman" w:hAnsi="Times New Roman"/>
                <w:sz w:val="24"/>
              </w:rPr>
              <w:t>T</w:t>
            </w:r>
            <w:r w:rsidR="00C3282D">
              <w:rPr>
                <w:rFonts w:ascii="Times New Roman" w:hAnsi="Times New Roman"/>
                <w:sz w:val="24"/>
              </w:rPr>
              <w:t>&amp;T Mobility v. Concepcion</w:t>
            </w:r>
          </w:p>
          <w:p w14:paraId="7D2EA2DB" w14:textId="77777777" w:rsidR="00357C97" w:rsidRDefault="00357C97" w:rsidP="00357C97">
            <w:pPr>
              <w:pStyle w:val="PlainText"/>
              <w:rPr>
                <w:rFonts w:ascii="Times New Roman" w:hAnsi="Times New Roman"/>
                <w:sz w:val="24"/>
              </w:rPr>
            </w:pPr>
          </w:p>
          <w:p w14:paraId="442752B9" w14:textId="77777777" w:rsidR="00357C97" w:rsidRDefault="00357C97" w:rsidP="00357C97">
            <w:pPr>
              <w:pStyle w:val="PlainText"/>
              <w:rPr>
                <w:rFonts w:ascii="Times New Roman" w:hAnsi="Times New Roman"/>
                <w:sz w:val="24"/>
              </w:rPr>
            </w:pPr>
          </w:p>
          <w:p w14:paraId="766EAF9D" w14:textId="77777777" w:rsidR="00F412D9" w:rsidRDefault="004E5A1D" w:rsidP="00357C97">
            <w:pPr>
              <w:pStyle w:val="PlainText"/>
              <w:rPr>
                <w:rFonts w:ascii="Times New Roman" w:hAnsi="Times New Roman"/>
                <w:sz w:val="24"/>
              </w:rPr>
            </w:pPr>
            <w:r>
              <w:rPr>
                <w:rFonts w:ascii="Times New Roman" w:hAnsi="Times New Roman"/>
                <w:sz w:val="24"/>
              </w:rPr>
              <w:t>Read pages 1</w:t>
            </w:r>
            <w:r w:rsidR="00357C97">
              <w:rPr>
                <w:rFonts w:ascii="Times New Roman" w:hAnsi="Times New Roman"/>
                <w:sz w:val="24"/>
              </w:rPr>
              <w:t>99</w:t>
            </w:r>
            <w:r>
              <w:rPr>
                <w:rFonts w:ascii="Times New Roman" w:hAnsi="Times New Roman"/>
                <w:sz w:val="24"/>
              </w:rPr>
              <w:t>-</w:t>
            </w:r>
            <w:r w:rsidR="00357C97">
              <w:rPr>
                <w:rFonts w:ascii="Times New Roman" w:hAnsi="Times New Roman"/>
                <w:sz w:val="24"/>
              </w:rPr>
              <w:t>204</w:t>
            </w:r>
            <w:r>
              <w:rPr>
                <w:rFonts w:ascii="Times New Roman" w:hAnsi="Times New Roman"/>
                <w:sz w:val="24"/>
              </w:rPr>
              <w:t xml:space="preserve">. </w:t>
            </w:r>
            <w:r>
              <w:rPr>
                <w:rFonts w:ascii="Times New Roman" w:hAnsi="Times New Roman" w:cs="Times New Roman"/>
                <w:sz w:val="24"/>
              </w:rPr>
              <w:t xml:space="preserve"> </w:t>
            </w:r>
            <w:r>
              <w:rPr>
                <w:rFonts w:ascii="Times New Roman" w:hAnsi="Times New Roman"/>
                <w:sz w:val="24"/>
              </w:rPr>
              <w:t>Informally brief</w:t>
            </w:r>
            <w:r w:rsidRPr="00724EC2">
              <w:rPr>
                <w:rFonts w:ascii="Times New Roman" w:hAnsi="Times New Roman"/>
                <w:sz w:val="24"/>
              </w:rPr>
              <w:t xml:space="preserve"> Mathias</w:t>
            </w:r>
            <w:r>
              <w:rPr>
                <w:rFonts w:ascii="Times New Roman" w:hAnsi="Times New Roman"/>
                <w:sz w:val="24"/>
              </w:rPr>
              <w:t xml:space="preserve"> v. Accor Economy </w:t>
            </w:r>
          </w:p>
          <w:p w14:paraId="79826CFD" w14:textId="47F7546D" w:rsidR="004E5A1D" w:rsidRPr="00C3282D" w:rsidRDefault="004E5A1D" w:rsidP="00357C97">
            <w:pPr>
              <w:pStyle w:val="PlainText"/>
              <w:rPr>
                <w:rFonts w:ascii="Times New Roman" w:hAnsi="Times New Roman"/>
                <w:sz w:val="24"/>
              </w:rPr>
            </w:pPr>
            <w:r>
              <w:rPr>
                <w:rFonts w:ascii="Times New Roman" w:hAnsi="Times New Roman"/>
                <w:sz w:val="24"/>
              </w:rPr>
              <w:t>Lodging.</w:t>
            </w:r>
            <w:r w:rsidRPr="00724EC2">
              <w:rPr>
                <w:rFonts w:ascii="Times New Roman" w:hAnsi="Times New Roman"/>
                <w:sz w:val="24"/>
              </w:rPr>
              <w:t xml:space="preserve"> </w:t>
            </w:r>
          </w:p>
        </w:tc>
      </w:tr>
      <w:tr w:rsidR="0024428C" w14:paraId="0715DAA1" w14:textId="77777777" w:rsidTr="00D11AD1">
        <w:tc>
          <w:tcPr>
            <w:tcW w:w="0" w:type="auto"/>
          </w:tcPr>
          <w:p w14:paraId="4E978D7E" w14:textId="5F219C4C" w:rsidR="004E5A1D" w:rsidRDefault="004E5A1D" w:rsidP="001407E5">
            <w:pPr>
              <w:pStyle w:val="PlainText"/>
              <w:rPr>
                <w:rFonts w:ascii="Times New Roman" w:hAnsi="Times New Roman"/>
                <w:sz w:val="24"/>
              </w:rPr>
            </w:pPr>
            <w:r>
              <w:rPr>
                <w:rFonts w:ascii="Times New Roman" w:hAnsi="Times New Roman"/>
                <w:sz w:val="24"/>
              </w:rPr>
              <w:t xml:space="preserve">Class </w:t>
            </w:r>
            <w:r w:rsidR="00EC44C6">
              <w:rPr>
                <w:rFonts w:ascii="Times New Roman" w:hAnsi="Times New Roman"/>
                <w:sz w:val="24"/>
              </w:rPr>
              <w:t>4-A</w:t>
            </w:r>
          </w:p>
          <w:p w14:paraId="271BEC72" w14:textId="0AD22CDE" w:rsidR="004E5A1D" w:rsidRDefault="00B03553" w:rsidP="001407E5">
            <w:pPr>
              <w:pStyle w:val="PlainText"/>
              <w:rPr>
                <w:rFonts w:ascii="Times New Roman" w:hAnsi="Times New Roman"/>
                <w:sz w:val="24"/>
              </w:rPr>
            </w:pPr>
            <w:r>
              <w:rPr>
                <w:rFonts w:ascii="Times New Roman" w:hAnsi="Times New Roman"/>
                <w:sz w:val="24"/>
              </w:rPr>
              <w:t>T</w:t>
            </w:r>
            <w:r w:rsidR="00EC44C6">
              <w:rPr>
                <w:rFonts w:ascii="Times New Roman" w:hAnsi="Times New Roman"/>
                <w:sz w:val="24"/>
              </w:rPr>
              <w:t>ue</w:t>
            </w:r>
            <w:r>
              <w:rPr>
                <w:rFonts w:ascii="Times New Roman" w:hAnsi="Times New Roman"/>
                <w:sz w:val="24"/>
              </w:rPr>
              <w:t>s</w:t>
            </w:r>
            <w:r w:rsidR="004E5A1D">
              <w:rPr>
                <w:rFonts w:ascii="Times New Roman" w:hAnsi="Times New Roman"/>
                <w:sz w:val="24"/>
              </w:rPr>
              <w:t>day</w:t>
            </w:r>
          </w:p>
          <w:p w14:paraId="754AAACD" w14:textId="4DE3E0F7" w:rsidR="004E5A1D" w:rsidRDefault="00832C92" w:rsidP="001407E5">
            <w:pPr>
              <w:pStyle w:val="PlainText"/>
              <w:rPr>
                <w:rFonts w:ascii="Times New Roman" w:hAnsi="Times New Roman"/>
                <w:sz w:val="24"/>
              </w:rPr>
            </w:pPr>
            <w:r>
              <w:rPr>
                <w:rFonts w:ascii="Times New Roman" w:hAnsi="Times New Roman"/>
                <w:sz w:val="24"/>
              </w:rPr>
              <w:t>September 1</w:t>
            </w:r>
            <w:r w:rsidR="00EC44C6">
              <w:rPr>
                <w:rFonts w:ascii="Times New Roman" w:hAnsi="Times New Roman"/>
                <w:sz w:val="24"/>
              </w:rPr>
              <w:t>5</w:t>
            </w:r>
          </w:p>
        </w:tc>
        <w:tc>
          <w:tcPr>
            <w:tcW w:w="0" w:type="auto"/>
          </w:tcPr>
          <w:p w14:paraId="4C876F10" w14:textId="723D1E49" w:rsidR="004E5A1D" w:rsidRDefault="004E5A1D" w:rsidP="001407E5">
            <w:pPr>
              <w:pStyle w:val="PlainText"/>
              <w:rPr>
                <w:rFonts w:ascii="Times New Roman" w:hAnsi="Times New Roman"/>
                <w:sz w:val="24"/>
              </w:rPr>
            </w:pPr>
            <w:r>
              <w:rPr>
                <w:rFonts w:ascii="Times New Roman" w:hAnsi="Times New Roman"/>
                <w:sz w:val="24"/>
              </w:rPr>
              <w:t>Intentional Torts</w:t>
            </w:r>
            <w:r w:rsidR="0053582A">
              <w:rPr>
                <w:rFonts w:ascii="Times New Roman" w:hAnsi="Times New Roman"/>
                <w:sz w:val="24"/>
              </w:rPr>
              <w:t xml:space="preserve"> --</w:t>
            </w:r>
          </w:p>
          <w:p w14:paraId="02BC8492" w14:textId="37D26121" w:rsidR="004E5A1D" w:rsidRDefault="004E5A1D" w:rsidP="001407E5">
            <w:pPr>
              <w:pStyle w:val="PlainText"/>
              <w:rPr>
                <w:rFonts w:ascii="Times New Roman" w:hAnsi="Times New Roman"/>
                <w:sz w:val="24"/>
              </w:rPr>
            </w:pPr>
            <w:r>
              <w:rPr>
                <w:rFonts w:ascii="Times New Roman" w:hAnsi="Times New Roman"/>
                <w:sz w:val="24"/>
              </w:rPr>
              <w:t xml:space="preserve">Battery, Assault, </w:t>
            </w:r>
            <w:r w:rsidR="0053582A">
              <w:rPr>
                <w:rFonts w:ascii="Times New Roman" w:hAnsi="Times New Roman"/>
                <w:sz w:val="24"/>
              </w:rPr>
              <w:t xml:space="preserve">Intentional Inflicting of </w:t>
            </w:r>
            <w:r>
              <w:rPr>
                <w:rFonts w:ascii="Times New Roman" w:hAnsi="Times New Roman"/>
                <w:sz w:val="24"/>
              </w:rPr>
              <w:t>Emotional Distress, False</w:t>
            </w:r>
            <w:r w:rsidR="0053582A">
              <w:rPr>
                <w:rFonts w:ascii="Times New Roman" w:hAnsi="Times New Roman"/>
                <w:sz w:val="24"/>
              </w:rPr>
              <w:t xml:space="preserve"> </w:t>
            </w:r>
            <w:r>
              <w:rPr>
                <w:rFonts w:ascii="Times New Roman" w:hAnsi="Times New Roman"/>
                <w:sz w:val="24"/>
              </w:rPr>
              <w:t>Imprisonment</w:t>
            </w:r>
          </w:p>
        </w:tc>
        <w:tc>
          <w:tcPr>
            <w:tcW w:w="6951" w:type="dxa"/>
          </w:tcPr>
          <w:p w14:paraId="25C20777" w14:textId="77777777" w:rsidR="00F412D9" w:rsidRDefault="004E5A1D" w:rsidP="00102A4B">
            <w:pPr>
              <w:pStyle w:val="PlainText"/>
              <w:rPr>
                <w:rFonts w:ascii="Times New Roman" w:hAnsi="Times New Roman"/>
                <w:sz w:val="24"/>
              </w:rPr>
            </w:pPr>
            <w:r>
              <w:rPr>
                <w:rFonts w:ascii="Times New Roman" w:hAnsi="Times New Roman"/>
                <w:sz w:val="24"/>
              </w:rPr>
              <w:t xml:space="preserve">Read pages </w:t>
            </w:r>
            <w:r w:rsidR="00EC44C6">
              <w:rPr>
                <w:rFonts w:ascii="Times New Roman" w:hAnsi="Times New Roman"/>
                <w:sz w:val="24"/>
              </w:rPr>
              <w:t>203</w:t>
            </w:r>
            <w:r>
              <w:rPr>
                <w:rFonts w:ascii="Times New Roman" w:hAnsi="Times New Roman"/>
                <w:sz w:val="24"/>
              </w:rPr>
              <w:t>-</w:t>
            </w:r>
            <w:r w:rsidR="00EC44C6">
              <w:rPr>
                <w:rFonts w:ascii="Times New Roman" w:hAnsi="Times New Roman"/>
                <w:sz w:val="24"/>
              </w:rPr>
              <w:t>211</w:t>
            </w:r>
            <w:r>
              <w:rPr>
                <w:rFonts w:ascii="Times New Roman" w:hAnsi="Times New Roman"/>
                <w:sz w:val="24"/>
              </w:rPr>
              <w:t xml:space="preserve"> (until Defamation</w:t>
            </w:r>
            <w:proofErr w:type="gramStart"/>
            <w:r>
              <w:rPr>
                <w:rFonts w:ascii="Times New Roman" w:hAnsi="Times New Roman"/>
                <w:sz w:val="24"/>
              </w:rPr>
              <w:t>)</w:t>
            </w:r>
            <w:r w:rsidR="00EC44C6">
              <w:rPr>
                <w:rFonts w:ascii="Times New Roman" w:hAnsi="Times New Roman"/>
                <w:sz w:val="24"/>
              </w:rPr>
              <w:t>, but</w:t>
            </w:r>
            <w:proofErr w:type="gramEnd"/>
            <w:r w:rsidR="00EC44C6">
              <w:rPr>
                <w:rFonts w:ascii="Times New Roman" w:hAnsi="Times New Roman"/>
                <w:sz w:val="24"/>
              </w:rPr>
              <w:t xml:space="preserve"> skip Banks v. </w:t>
            </w:r>
            <w:proofErr w:type="spellStart"/>
            <w:r w:rsidR="00EC44C6">
              <w:rPr>
                <w:rFonts w:ascii="Times New Roman" w:hAnsi="Times New Roman"/>
                <w:sz w:val="24"/>
              </w:rPr>
              <w:t>Lockart</w:t>
            </w:r>
            <w:proofErr w:type="spellEnd"/>
            <w:r>
              <w:rPr>
                <w:rFonts w:ascii="Times New Roman" w:hAnsi="Times New Roman"/>
                <w:sz w:val="24"/>
              </w:rPr>
              <w:t xml:space="preserve">.  </w:t>
            </w:r>
          </w:p>
          <w:p w14:paraId="7D74DB81" w14:textId="3105DC45" w:rsidR="004E5A1D" w:rsidRDefault="004E5A1D" w:rsidP="000D631D">
            <w:pPr>
              <w:pStyle w:val="PlainText"/>
              <w:rPr>
                <w:rFonts w:ascii="Times New Roman" w:hAnsi="Times New Roman"/>
                <w:sz w:val="24"/>
              </w:rPr>
            </w:pPr>
            <w:r>
              <w:rPr>
                <w:rFonts w:ascii="Times New Roman" w:hAnsi="Times New Roman"/>
                <w:sz w:val="24"/>
              </w:rPr>
              <w:t>Brief and be prepared to discus</w:t>
            </w:r>
            <w:r w:rsidR="00EC44C6">
              <w:rPr>
                <w:rFonts w:ascii="Times New Roman" w:hAnsi="Times New Roman"/>
                <w:sz w:val="24"/>
              </w:rPr>
              <w:t xml:space="preserve">s Durham v. McDonald’s Restaurants of Oklahoma, Inc. </w:t>
            </w:r>
            <w:r>
              <w:rPr>
                <w:rFonts w:ascii="Times New Roman" w:hAnsi="Times New Roman"/>
                <w:sz w:val="24"/>
              </w:rPr>
              <w:t>and</w:t>
            </w:r>
            <w:r w:rsidR="00EC44C6">
              <w:rPr>
                <w:rFonts w:ascii="Times New Roman" w:hAnsi="Times New Roman"/>
                <w:sz w:val="24"/>
              </w:rPr>
              <w:t xml:space="preserve"> Farrell v. Macy’s Retail Holdings, Inc.</w:t>
            </w:r>
            <w:r w:rsidR="00E86ADF">
              <w:rPr>
                <w:rFonts w:ascii="Times New Roman" w:hAnsi="Times New Roman"/>
                <w:sz w:val="24"/>
              </w:rPr>
              <w:t xml:space="preserve">  Also, be prepared to discuss Problem Case 2 on page 237</w:t>
            </w:r>
            <w:r w:rsidR="00102A4B">
              <w:rPr>
                <w:rFonts w:ascii="Times New Roman" w:hAnsi="Times New Roman"/>
                <w:sz w:val="24"/>
              </w:rPr>
              <w:t xml:space="preserve"> (Howard v. Wilson) and Problem Case 4 on page 238 (Pope v. </w:t>
            </w:r>
            <w:proofErr w:type="spellStart"/>
            <w:r w:rsidR="00102A4B">
              <w:rPr>
                <w:rFonts w:ascii="Times New Roman" w:hAnsi="Times New Roman"/>
                <w:sz w:val="24"/>
              </w:rPr>
              <w:t>Rostraver</w:t>
            </w:r>
            <w:proofErr w:type="spellEnd"/>
            <w:r w:rsidR="00102A4B">
              <w:rPr>
                <w:rFonts w:ascii="Times New Roman" w:hAnsi="Times New Roman"/>
                <w:sz w:val="24"/>
              </w:rPr>
              <w:t>)</w:t>
            </w:r>
            <w:r w:rsidR="00E86ADF">
              <w:rPr>
                <w:rFonts w:ascii="Times New Roman" w:hAnsi="Times New Roman"/>
                <w:sz w:val="24"/>
              </w:rPr>
              <w:t>.</w:t>
            </w:r>
          </w:p>
        </w:tc>
      </w:tr>
      <w:tr w:rsidR="0024428C" w14:paraId="37E20B06" w14:textId="77777777" w:rsidTr="00D11AD1">
        <w:tc>
          <w:tcPr>
            <w:tcW w:w="0" w:type="auto"/>
          </w:tcPr>
          <w:p w14:paraId="6C710237" w14:textId="1060A5EB" w:rsidR="004E5A1D" w:rsidRDefault="004E5A1D" w:rsidP="001407E5">
            <w:pPr>
              <w:pStyle w:val="PlainText"/>
              <w:rPr>
                <w:rFonts w:ascii="Times New Roman" w:hAnsi="Times New Roman"/>
                <w:sz w:val="24"/>
              </w:rPr>
            </w:pPr>
            <w:r>
              <w:rPr>
                <w:rFonts w:ascii="Times New Roman" w:hAnsi="Times New Roman"/>
                <w:sz w:val="24"/>
              </w:rPr>
              <w:t xml:space="preserve">Class </w:t>
            </w:r>
            <w:r w:rsidR="00102A4B">
              <w:rPr>
                <w:rFonts w:ascii="Times New Roman" w:hAnsi="Times New Roman"/>
                <w:sz w:val="24"/>
              </w:rPr>
              <w:t>4-B</w:t>
            </w:r>
          </w:p>
          <w:p w14:paraId="7D7C32B7" w14:textId="77777777" w:rsidR="004E5A1D" w:rsidRDefault="0010421F" w:rsidP="00832C92">
            <w:pPr>
              <w:pStyle w:val="PlainText"/>
              <w:rPr>
                <w:rFonts w:ascii="Times New Roman" w:hAnsi="Times New Roman"/>
                <w:sz w:val="24"/>
              </w:rPr>
            </w:pPr>
            <w:r>
              <w:rPr>
                <w:rFonts w:ascii="Times New Roman" w:hAnsi="Times New Roman"/>
                <w:sz w:val="24"/>
              </w:rPr>
              <w:t>T</w:t>
            </w:r>
            <w:r w:rsidR="00F36AC9">
              <w:rPr>
                <w:rFonts w:ascii="Times New Roman" w:hAnsi="Times New Roman"/>
                <w:sz w:val="24"/>
              </w:rPr>
              <w:t>ue</w:t>
            </w:r>
            <w:r w:rsidR="004E5A1D">
              <w:rPr>
                <w:rFonts w:ascii="Times New Roman" w:hAnsi="Times New Roman"/>
                <w:sz w:val="24"/>
              </w:rPr>
              <w:t>sday</w:t>
            </w:r>
          </w:p>
          <w:p w14:paraId="2881E847" w14:textId="69E41B6A" w:rsidR="00832C92" w:rsidRPr="00724EC2" w:rsidRDefault="00832C92" w:rsidP="00832C92">
            <w:pPr>
              <w:pStyle w:val="PlainText"/>
              <w:rPr>
                <w:rFonts w:ascii="Times New Roman" w:hAnsi="Times New Roman"/>
                <w:sz w:val="24"/>
              </w:rPr>
            </w:pPr>
            <w:r>
              <w:rPr>
                <w:rFonts w:ascii="Times New Roman" w:hAnsi="Times New Roman"/>
                <w:sz w:val="24"/>
              </w:rPr>
              <w:t>September 1</w:t>
            </w:r>
            <w:r w:rsidR="00102A4B">
              <w:rPr>
                <w:rFonts w:ascii="Times New Roman" w:hAnsi="Times New Roman"/>
                <w:sz w:val="24"/>
              </w:rPr>
              <w:t>5</w:t>
            </w:r>
          </w:p>
        </w:tc>
        <w:tc>
          <w:tcPr>
            <w:tcW w:w="0" w:type="auto"/>
          </w:tcPr>
          <w:p w14:paraId="1AB8A74A" w14:textId="77777777" w:rsidR="004E5A1D" w:rsidRPr="00724EC2" w:rsidRDefault="004E5A1D" w:rsidP="001407E5">
            <w:pPr>
              <w:pStyle w:val="PlainText"/>
              <w:rPr>
                <w:rFonts w:ascii="Times New Roman" w:hAnsi="Times New Roman"/>
                <w:sz w:val="24"/>
              </w:rPr>
            </w:pPr>
            <w:r>
              <w:rPr>
                <w:rFonts w:ascii="Times New Roman" w:hAnsi="Times New Roman"/>
                <w:sz w:val="24"/>
              </w:rPr>
              <w:t>Defamation</w:t>
            </w:r>
          </w:p>
        </w:tc>
        <w:tc>
          <w:tcPr>
            <w:tcW w:w="6951" w:type="dxa"/>
          </w:tcPr>
          <w:p w14:paraId="68005E42" w14:textId="77777777" w:rsidR="00F412D9" w:rsidRDefault="004E5A1D" w:rsidP="001407E5">
            <w:pPr>
              <w:pStyle w:val="PlainText"/>
              <w:tabs>
                <w:tab w:val="left" w:pos="6840"/>
              </w:tabs>
              <w:rPr>
                <w:rFonts w:ascii="Times New Roman" w:hAnsi="Times New Roman"/>
                <w:sz w:val="24"/>
              </w:rPr>
            </w:pPr>
            <w:r>
              <w:rPr>
                <w:rFonts w:ascii="Times New Roman" w:hAnsi="Times New Roman"/>
                <w:sz w:val="24"/>
              </w:rPr>
              <w:t>Page</w:t>
            </w:r>
            <w:r w:rsidR="00102A4B">
              <w:rPr>
                <w:rFonts w:ascii="Times New Roman" w:hAnsi="Times New Roman"/>
                <w:sz w:val="24"/>
              </w:rPr>
              <w:t xml:space="preserve"> 211</w:t>
            </w:r>
            <w:r>
              <w:rPr>
                <w:rFonts w:ascii="Times New Roman" w:hAnsi="Times New Roman"/>
                <w:sz w:val="24"/>
              </w:rPr>
              <w:t xml:space="preserve"> (Defamation) </w:t>
            </w:r>
            <w:r w:rsidR="00102A4B">
              <w:rPr>
                <w:rFonts w:ascii="Times New Roman" w:hAnsi="Times New Roman"/>
                <w:sz w:val="24"/>
              </w:rPr>
              <w:t>–</w:t>
            </w:r>
            <w:r>
              <w:rPr>
                <w:rFonts w:ascii="Times New Roman" w:hAnsi="Times New Roman"/>
                <w:sz w:val="24"/>
              </w:rPr>
              <w:t xml:space="preserve"> 2</w:t>
            </w:r>
            <w:r w:rsidR="00102A4B">
              <w:rPr>
                <w:rFonts w:ascii="Times New Roman" w:hAnsi="Times New Roman"/>
                <w:sz w:val="24"/>
              </w:rPr>
              <w:t>25</w:t>
            </w:r>
            <w:r>
              <w:rPr>
                <w:rFonts w:ascii="Times New Roman" w:hAnsi="Times New Roman"/>
                <w:sz w:val="24"/>
              </w:rPr>
              <w:t xml:space="preserve">.  Be prepared to discuss Bertrand v. </w:t>
            </w:r>
          </w:p>
          <w:p w14:paraId="7BA1FB58" w14:textId="77777777" w:rsidR="00F412D9" w:rsidRDefault="004E5A1D" w:rsidP="00F412D9">
            <w:pPr>
              <w:pStyle w:val="PlainText"/>
              <w:tabs>
                <w:tab w:val="left" w:pos="6840"/>
              </w:tabs>
              <w:rPr>
                <w:rFonts w:ascii="Times New Roman" w:hAnsi="Times New Roman"/>
                <w:sz w:val="24"/>
              </w:rPr>
            </w:pPr>
            <w:r>
              <w:rPr>
                <w:rFonts w:ascii="Times New Roman" w:hAnsi="Times New Roman"/>
                <w:sz w:val="24"/>
              </w:rPr>
              <w:t>Mulli</w:t>
            </w:r>
            <w:r w:rsidR="00B2793C">
              <w:rPr>
                <w:rFonts w:ascii="Times New Roman" w:hAnsi="Times New Roman"/>
                <w:sz w:val="24"/>
              </w:rPr>
              <w:t>n</w:t>
            </w:r>
            <w:r w:rsidR="00201D42">
              <w:rPr>
                <w:rFonts w:ascii="Times New Roman" w:hAnsi="Times New Roman"/>
                <w:sz w:val="24"/>
              </w:rPr>
              <w:t xml:space="preserve"> and Obsidian v. Co</w:t>
            </w:r>
            <w:r w:rsidR="00BA49FC">
              <w:rPr>
                <w:rFonts w:ascii="Times New Roman" w:hAnsi="Times New Roman"/>
                <w:sz w:val="24"/>
              </w:rPr>
              <w:t>x, and Case Problem 5 on page 239.</w:t>
            </w:r>
            <w:r>
              <w:rPr>
                <w:rFonts w:ascii="Times New Roman" w:hAnsi="Times New Roman"/>
                <w:sz w:val="24"/>
              </w:rPr>
              <w:t xml:space="preserve"> </w:t>
            </w:r>
            <w:r w:rsidR="00A95161">
              <w:rPr>
                <w:rFonts w:ascii="Times New Roman" w:hAnsi="Times New Roman"/>
                <w:sz w:val="24"/>
              </w:rPr>
              <w:t xml:space="preserve"> </w:t>
            </w:r>
            <w:r w:rsidR="00B2793C">
              <w:rPr>
                <w:rFonts w:ascii="Times New Roman" w:hAnsi="Times New Roman"/>
                <w:sz w:val="24"/>
              </w:rPr>
              <w:t xml:space="preserve">The </w:t>
            </w:r>
          </w:p>
          <w:p w14:paraId="49A0028D" w14:textId="48E00321" w:rsidR="009C7BAF" w:rsidRDefault="00B2793C" w:rsidP="000D631D">
            <w:pPr>
              <w:pStyle w:val="PlainText"/>
              <w:tabs>
                <w:tab w:val="left" w:pos="6840"/>
              </w:tabs>
              <w:rPr>
                <w:rFonts w:ascii="Times New Roman" w:hAnsi="Times New Roman"/>
                <w:sz w:val="24"/>
              </w:rPr>
            </w:pPr>
            <w:r>
              <w:rPr>
                <w:rFonts w:ascii="Times New Roman" w:hAnsi="Times New Roman"/>
                <w:sz w:val="24"/>
              </w:rPr>
              <w:t>chart on page 225 is helpful</w:t>
            </w:r>
            <w:r w:rsidR="00A6241C">
              <w:rPr>
                <w:rFonts w:ascii="Times New Roman" w:hAnsi="Times New Roman"/>
                <w:sz w:val="24"/>
              </w:rPr>
              <w:t xml:space="preserve"> to keep straight the different </w:t>
            </w:r>
            <w:r w:rsidR="009C7BAF">
              <w:rPr>
                <w:rFonts w:ascii="Times New Roman" w:hAnsi="Times New Roman"/>
                <w:sz w:val="24"/>
              </w:rPr>
              <w:t>defama</w:t>
            </w:r>
            <w:r w:rsidR="00201D42">
              <w:rPr>
                <w:rFonts w:ascii="Times New Roman" w:hAnsi="Times New Roman"/>
                <w:sz w:val="24"/>
              </w:rPr>
              <w:t>t</w:t>
            </w:r>
            <w:r w:rsidR="009C7BAF">
              <w:rPr>
                <w:rFonts w:ascii="Times New Roman" w:hAnsi="Times New Roman"/>
                <w:sz w:val="24"/>
              </w:rPr>
              <w:t>ion</w:t>
            </w:r>
            <w:r w:rsidR="00201D42">
              <w:rPr>
                <w:rFonts w:ascii="Times New Roman" w:hAnsi="Times New Roman"/>
                <w:sz w:val="24"/>
              </w:rPr>
              <w:t xml:space="preserve"> </w:t>
            </w:r>
            <w:r w:rsidR="00A6241C">
              <w:rPr>
                <w:rFonts w:ascii="Times New Roman" w:hAnsi="Times New Roman"/>
                <w:sz w:val="24"/>
              </w:rPr>
              <w:t>fault requirements and rules on damages.</w:t>
            </w:r>
            <w:r w:rsidR="005955FF">
              <w:rPr>
                <w:rFonts w:ascii="Times New Roman" w:hAnsi="Times New Roman"/>
                <w:sz w:val="24"/>
              </w:rPr>
              <w:t xml:space="preserve"> </w:t>
            </w:r>
          </w:p>
          <w:p w14:paraId="0AC5DD07" w14:textId="4254C896" w:rsidR="009C7BAF" w:rsidRDefault="005955FF" w:rsidP="001407E5">
            <w:pPr>
              <w:pStyle w:val="PlainText"/>
              <w:tabs>
                <w:tab w:val="left" w:pos="6840"/>
              </w:tabs>
              <w:rPr>
                <w:rFonts w:ascii="Times New Roman" w:hAnsi="Times New Roman"/>
                <w:sz w:val="24"/>
              </w:rPr>
            </w:pPr>
            <w:r>
              <w:rPr>
                <w:rFonts w:ascii="Times New Roman" w:hAnsi="Times New Roman"/>
                <w:sz w:val="24"/>
              </w:rPr>
              <w:t xml:space="preserve"> </w:t>
            </w:r>
          </w:p>
          <w:p w14:paraId="264EC71E" w14:textId="6D9C3CA4" w:rsidR="00A95161" w:rsidRDefault="00A3050D" w:rsidP="000D631D">
            <w:pPr>
              <w:pStyle w:val="PlainText"/>
              <w:tabs>
                <w:tab w:val="left" w:pos="6840"/>
              </w:tabs>
              <w:rPr>
                <w:rFonts w:ascii="Times New Roman" w:hAnsi="Times New Roman"/>
                <w:sz w:val="24"/>
              </w:rPr>
            </w:pPr>
            <w:r>
              <w:rPr>
                <w:rFonts w:ascii="Times New Roman" w:hAnsi="Times New Roman"/>
                <w:sz w:val="24"/>
              </w:rPr>
              <w:t xml:space="preserve">Please focus on New York Times v. Sullivan discussed in the text on page </w:t>
            </w:r>
            <w:r w:rsidR="009C7BAF">
              <w:rPr>
                <w:rFonts w:ascii="Times New Roman" w:hAnsi="Times New Roman"/>
                <w:sz w:val="24"/>
              </w:rPr>
              <w:t>21</w:t>
            </w:r>
            <w:r>
              <w:rPr>
                <w:rFonts w:ascii="Times New Roman" w:hAnsi="Times New Roman"/>
                <w:sz w:val="24"/>
              </w:rPr>
              <w:t>7.  In order to understand the</w:t>
            </w:r>
            <w:r w:rsidR="00F412D9">
              <w:rPr>
                <w:rFonts w:ascii="Times New Roman" w:hAnsi="Times New Roman"/>
                <w:sz w:val="24"/>
              </w:rPr>
              <w:t xml:space="preserve"> </w:t>
            </w:r>
            <w:r>
              <w:rPr>
                <w:rFonts w:ascii="Times New Roman" w:hAnsi="Times New Roman"/>
                <w:sz w:val="24"/>
              </w:rPr>
              <w:t>issue of defamation of public figures, you MUST</w:t>
            </w:r>
            <w:r w:rsidR="004E5A1D">
              <w:rPr>
                <w:rFonts w:ascii="Times New Roman" w:hAnsi="Times New Roman"/>
                <w:sz w:val="24"/>
              </w:rPr>
              <w:t xml:space="preserve"> read the </w:t>
            </w:r>
            <w:r w:rsidR="00B2793C">
              <w:rPr>
                <w:rFonts w:ascii="Times New Roman" w:hAnsi="Times New Roman"/>
                <w:sz w:val="24"/>
              </w:rPr>
              <w:t xml:space="preserve">Wikipedia selection on New York Times v. Sullivan.  </w:t>
            </w:r>
          </w:p>
          <w:p w14:paraId="39009EB2" w14:textId="77777777" w:rsidR="00A95161" w:rsidRDefault="00B2793C" w:rsidP="009C7BAF">
            <w:pPr>
              <w:pStyle w:val="PlainText"/>
              <w:tabs>
                <w:tab w:val="left" w:pos="6840"/>
              </w:tabs>
              <w:rPr>
                <w:rFonts w:ascii="Times New Roman" w:hAnsi="Times New Roman"/>
                <w:sz w:val="24"/>
              </w:rPr>
            </w:pPr>
            <w:r>
              <w:rPr>
                <w:rFonts w:ascii="Times New Roman" w:hAnsi="Times New Roman"/>
                <w:sz w:val="24"/>
              </w:rPr>
              <w:t xml:space="preserve">Also, for a different viewpoint about the need for this doctrine, </w:t>
            </w:r>
          </w:p>
          <w:p w14:paraId="1DCD4266" w14:textId="3739A1CA" w:rsidR="004E5A1D" w:rsidRDefault="00B2793C" w:rsidP="009C7BAF">
            <w:pPr>
              <w:pStyle w:val="PlainText"/>
              <w:tabs>
                <w:tab w:val="left" w:pos="6840"/>
              </w:tabs>
              <w:rPr>
                <w:rFonts w:ascii="Times New Roman" w:hAnsi="Times New Roman"/>
                <w:sz w:val="24"/>
              </w:rPr>
            </w:pPr>
            <w:r>
              <w:rPr>
                <w:rFonts w:ascii="Times New Roman" w:hAnsi="Times New Roman"/>
                <w:sz w:val="24"/>
              </w:rPr>
              <w:t>see:</w:t>
            </w:r>
            <w:r w:rsidR="00A3050D">
              <w:rPr>
                <w:rFonts w:ascii="Times New Roman" w:hAnsi="Times New Roman"/>
                <w:sz w:val="24"/>
              </w:rPr>
              <w:t xml:space="preserve"> </w:t>
            </w:r>
            <w:hyperlink r:id="rId6" w:history="1">
              <w:r w:rsidR="0014607C" w:rsidRPr="00E702ED">
                <w:rPr>
                  <w:rStyle w:val="Hyperlink"/>
                  <w:rFonts w:ascii="Times New Roman" w:hAnsi="Times New Roman"/>
                  <w:sz w:val="24"/>
                </w:rPr>
                <w:t>www.hrcr.org/safrica/expression/nytimes_sullivan.html</w:t>
              </w:r>
            </w:hyperlink>
            <w:r w:rsidR="0014607C">
              <w:rPr>
                <w:rFonts w:ascii="Times New Roman" w:hAnsi="Times New Roman"/>
                <w:sz w:val="24"/>
              </w:rPr>
              <w:t>.</w:t>
            </w:r>
          </w:p>
          <w:p w14:paraId="68B95C46" w14:textId="77777777" w:rsidR="0014607C" w:rsidRDefault="0014607C" w:rsidP="009C7BAF">
            <w:pPr>
              <w:pStyle w:val="PlainText"/>
              <w:tabs>
                <w:tab w:val="left" w:pos="6840"/>
              </w:tabs>
              <w:rPr>
                <w:rFonts w:ascii="Times New Roman" w:hAnsi="Times New Roman"/>
                <w:sz w:val="24"/>
              </w:rPr>
            </w:pPr>
          </w:p>
          <w:p w14:paraId="24CD5EDA" w14:textId="33CBD92C" w:rsidR="00F412D9" w:rsidRDefault="0014607C" w:rsidP="000D631D">
            <w:pPr>
              <w:pStyle w:val="PlainText"/>
              <w:tabs>
                <w:tab w:val="left" w:pos="6840"/>
              </w:tabs>
              <w:rPr>
                <w:rFonts w:ascii="Times New Roman" w:hAnsi="Times New Roman"/>
                <w:b/>
                <w:bCs/>
                <w:sz w:val="24"/>
              </w:rPr>
            </w:pPr>
            <w:r>
              <w:rPr>
                <w:rFonts w:ascii="Times New Roman" w:hAnsi="Times New Roman"/>
                <w:b/>
                <w:bCs/>
                <w:sz w:val="24"/>
              </w:rPr>
              <w:t>HOMEWORK ASSIGNMENT:  WHAT IS THE ISSUE PRESENTED BY THE CASE DESCRIBED IN CASE PROBLEM 7 ON PAGE 240.  THIS HOMEWORK ASSIGNMENT MUST BE TURNED IN BY 5:00</w:t>
            </w:r>
          </w:p>
          <w:p w14:paraId="017D1D84" w14:textId="29749337" w:rsidR="0014607C" w:rsidRPr="00F412D9" w:rsidRDefault="00F412D9" w:rsidP="00F412D9">
            <w:pPr>
              <w:pStyle w:val="PlainText"/>
              <w:tabs>
                <w:tab w:val="left" w:pos="6840"/>
              </w:tabs>
              <w:rPr>
                <w:rFonts w:ascii="Times New Roman" w:hAnsi="Times New Roman"/>
                <w:b/>
                <w:bCs/>
                <w:sz w:val="24"/>
              </w:rPr>
            </w:pPr>
            <w:r>
              <w:rPr>
                <w:rFonts w:ascii="Times New Roman" w:hAnsi="Times New Roman"/>
                <w:b/>
                <w:bCs/>
                <w:sz w:val="24"/>
              </w:rPr>
              <w:t>P.M.</w:t>
            </w:r>
            <w:r w:rsidR="0014607C">
              <w:rPr>
                <w:rFonts w:ascii="Times New Roman" w:hAnsi="Times New Roman"/>
                <w:b/>
                <w:bCs/>
                <w:sz w:val="24"/>
              </w:rPr>
              <w:t xml:space="preserve"> ON THURSDAY, SEPTEMBER 17.</w:t>
            </w:r>
          </w:p>
        </w:tc>
      </w:tr>
      <w:tr w:rsidR="0024428C" w14:paraId="07F77E16" w14:textId="77777777" w:rsidTr="00D11AD1">
        <w:tc>
          <w:tcPr>
            <w:tcW w:w="0" w:type="auto"/>
          </w:tcPr>
          <w:p w14:paraId="6ED5E074" w14:textId="3773559E" w:rsidR="004E5A1D" w:rsidRDefault="004E5A1D" w:rsidP="001407E5">
            <w:pPr>
              <w:pStyle w:val="PlainText"/>
              <w:rPr>
                <w:rFonts w:ascii="Times New Roman" w:hAnsi="Times New Roman"/>
                <w:sz w:val="24"/>
              </w:rPr>
            </w:pPr>
            <w:r>
              <w:rPr>
                <w:rFonts w:ascii="Times New Roman" w:hAnsi="Times New Roman"/>
                <w:sz w:val="24"/>
              </w:rPr>
              <w:t xml:space="preserve">Class </w:t>
            </w:r>
            <w:r w:rsidR="00A6241C">
              <w:rPr>
                <w:rFonts w:ascii="Times New Roman" w:hAnsi="Times New Roman"/>
                <w:sz w:val="24"/>
              </w:rPr>
              <w:t>5-A</w:t>
            </w:r>
          </w:p>
          <w:p w14:paraId="1E10C02C" w14:textId="567FA77D" w:rsidR="004E5A1D" w:rsidRDefault="004E5A1D" w:rsidP="001407E5">
            <w:pPr>
              <w:pStyle w:val="PlainText"/>
              <w:rPr>
                <w:rFonts w:ascii="Times New Roman" w:hAnsi="Times New Roman"/>
                <w:sz w:val="24"/>
              </w:rPr>
            </w:pPr>
            <w:r>
              <w:rPr>
                <w:rFonts w:ascii="Times New Roman" w:hAnsi="Times New Roman"/>
                <w:sz w:val="24"/>
              </w:rPr>
              <w:t>T</w:t>
            </w:r>
            <w:r w:rsidR="00A6241C">
              <w:rPr>
                <w:rFonts w:ascii="Times New Roman" w:hAnsi="Times New Roman"/>
                <w:sz w:val="24"/>
              </w:rPr>
              <w:t>ue</w:t>
            </w:r>
            <w:r>
              <w:rPr>
                <w:rFonts w:ascii="Times New Roman" w:hAnsi="Times New Roman"/>
                <w:sz w:val="24"/>
              </w:rPr>
              <w:t>s</w:t>
            </w:r>
            <w:r w:rsidRPr="00724EC2">
              <w:rPr>
                <w:rFonts w:ascii="Times New Roman" w:hAnsi="Times New Roman"/>
                <w:sz w:val="24"/>
              </w:rPr>
              <w:t xml:space="preserve">day </w:t>
            </w:r>
          </w:p>
          <w:p w14:paraId="7088442C" w14:textId="5317CEB2" w:rsidR="004E5A1D" w:rsidRPr="00724EC2" w:rsidRDefault="007A5775" w:rsidP="001407E5">
            <w:pPr>
              <w:pStyle w:val="PlainText"/>
              <w:rPr>
                <w:rFonts w:ascii="Times New Roman" w:hAnsi="Times New Roman"/>
                <w:sz w:val="24"/>
              </w:rPr>
            </w:pPr>
            <w:r>
              <w:rPr>
                <w:rFonts w:ascii="Times New Roman" w:hAnsi="Times New Roman"/>
                <w:sz w:val="24"/>
              </w:rPr>
              <w:t xml:space="preserve">September </w:t>
            </w:r>
            <w:r w:rsidR="005955FF">
              <w:rPr>
                <w:rFonts w:ascii="Times New Roman" w:hAnsi="Times New Roman"/>
                <w:sz w:val="24"/>
              </w:rPr>
              <w:t>22</w:t>
            </w:r>
          </w:p>
        </w:tc>
        <w:tc>
          <w:tcPr>
            <w:tcW w:w="0" w:type="auto"/>
          </w:tcPr>
          <w:p w14:paraId="36AC302A" w14:textId="77777777" w:rsidR="004E5A1D" w:rsidRPr="004A1829" w:rsidRDefault="004E5A1D" w:rsidP="001407E5">
            <w:pPr>
              <w:pStyle w:val="PlainText"/>
              <w:rPr>
                <w:rFonts w:ascii="Times New Roman" w:hAnsi="Times New Roman"/>
                <w:sz w:val="24"/>
              </w:rPr>
            </w:pPr>
            <w:r>
              <w:rPr>
                <w:rFonts w:ascii="Times New Roman" w:hAnsi="Times New Roman"/>
                <w:sz w:val="24"/>
              </w:rPr>
              <w:t xml:space="preserve">Invasion of Privacy, </w:t>
            </w:r>
            <w:r w:rsidRPr="00724EC2">
              <w:rPr>
                <w:rFonts w:ascii="Times New Roman" w:hAnsi="Times New Roman"/>
                <w:sz w:val="24"/>
              </w:rPr>
              <w:t>Nuisance</w:t>
            </w:r>
            <w:r>
              <w:rPr>
                <w:rFonts w:ascii="Times New Roman" w:hAnsi="Times New Roman"/>
                <w:sz w:val="24"/>
              </w:rPr>
              <w:t xml:space="preserve"> and Conversion</w:t>
            </w:r>
            <w:r w:rsidRPr="00724EC2">
              <w:rPr>
                <w:rFonts w:ascii="Times New Roman" w:hAnsi="Times New Roman"/>
                <w:sz w:val="24"/>
              </w:rPr>
              <w:t xml:space="preserve"> issues</w:t>
            </w:r>
          </w:p>
        </w:tc>
        <w:tc>
          <w:tcPr>
            <w:tcW w:w="6951" w:type="dxa"/>
          </w:tcPr>
          <w:p w14:paraId="5A3D5344" w14:textId="77777777" w:rsidR="00F412D9" w:rsidRDefault="004E5A1D" w:rsidP="0014607C">
            <w:pPr>
              <w:pStyle w:val="PlainText"/>
              <w:rPr>
                <w:rFonts w:ascii="Times New Roman" w:hAnsi="Times New Roman"/>
                <w:sz w:val="24"/>
              </w:rPr>
            </w:pPr>
            <w:r>
              <w:rPr>
                <w:rFonts w:ascii="Times New Roman" w:hAnsi="Times New Roman"/>
                <w:sz w:val="24"/>
              </w:rPr>
              <w:t>Read pages 2</w:t>
            </w:r>
            <w:r w:rsidR="005955FF">
              <w:rPr>
                <w:rFonts w:ascii="Times New Roman" w:hAnsi="Times New Roman"/>
                <w:sz w:val="24"/>
              </w:rPr>
              <w:t>26</w:t>
            </w:r>
            <w:r>
              <w:rPr>
                <w:rFonts w:ascii="Times New Roman" w:hAnsi="Times New Roman"/>
                <w:sz w:val="24"/>
              </w:rPr>
              <w:t>-2</w:t>
            </w:r>
            <w:r w:rsidR="005955FF">
              <w:rPr>
                <w:rFonts w:ascii="Times New Roman" w:hAnsi="Times New Roman"/>
                <w:sz w:val="24"/>
              </w:rPr>
              <w:t>37</w:t>
            </w:r>
            <w:r>
              <w:rPr>
                <w:rFonts w:ascii="Times New Roman" w:hAnsi="Times New Roman"/>
                <w:sz w:val="24"/>
              </w:rPr>
              <w:t xml:space="preserve">.  Informally brief </w:t>
            </w:r>
            <w:r w:rsidR="00BA49FC">
              <w:rPr>
                <w:rFonts w:ascii="Times New Roman" w:hAnsi="Times New Roman"/>
                <w:sz w:val="24"/>
              </w:rPr>
              <w:t xml:space="preserve">Toyo Tire North America </w:t>
            </w:r>
          </w:p>
          <w:p w14:paraId="07B6B985" w14:textId="77777777" w:rsidR="00D11AD1" w:rsidRDefault="00BA49FC" w:rsidP="000D631D">
            <w:pPr>
              <w:pStyle w:val="PlainText"/>
              <w:rPr>
                <w:rFonts w:ascii="Times New Roman" w:hAnsi="Times New Roman"/>
                <w:b/>
                <w:sz w:val="24"/>
              </w:rPr>
            </w:pPr>
            <w:r>
              <w:rPr>
                <w:rFonts w:ascii="Times New Roman" w:hAnsi="Times New Roman"/>
                <w:sz w:val="24"/>
              </w:rPr>
              <w:t>Manufacturing, Inc. v. Davis</w:t>
            </w:r>
            <w:r w:rsidR="004E5A1D">
              <w:rPr>
                <w:rFonts w:ascii="Times New Roman" w:hAnsi="Times New Roman"/>
                <w:sz w:val="24"/>
              </w:rPr>
              <w:t xml:space="preserve">. </w:t>
            </w:r>
            <w:r w:rsidR="004E5A1D">
              <w:rPr>
                <w:rFonts w:ascii="Times New Roman" w:hAnsi="Times New Roman"/>
                <w:sz w:val="24"/>
              </w:rPr>
              <w:br/>
            </w:r>
          </w:p>
          <w:p w14:paraId="1D60C8CD" w14:textId="6EECA65A" w:rsidR="00A95161" w:rsidRPr="00F412D9" w:rsidRDefault="0014607C" w:rsidP="000D631D">
            <w:pPr>
              <w:pStyle w:val="PlainText"/>
              <w:rPr>
                <w:rFonts w:ascii="Times New Roman" w:hAnsi="Times New Roman"/>
                <w:b/>
                <w:sz w:val="24"/>
              </w:rPr>
            </w:pPr>
            <w:r>
              <w:rPr>
                <w:rFonts w:ascii="Times New Roman" w:hAnsi="Times New Roman"/>
                <w:b/>
                <w:sz w:val="24"/>
              </w:rPr>
              <w:lastRenderedPageBreak/>
              <w:t xml:space="preserve">HOMEWORK:  </w:t>
            </w:r>
            <w:r w:rsidR="004E5A1D" w:rsidRPr="00AB4AA0">
              <w:rPr>
                <w:rFonts w:ascii="Times New Roman" w:hAnsi="Times New Roman"/>
                <w:b/>
                <w:sz w:val="24"/>
              </w:rPr>
              <w:t>F</w:t>
            </w:r>
            <w:r>
              <w:rPr>
                <w:rFonts w:ascii="Times New Roman" w:hAnsi="Times New Roman"/>
                <w:b/>
                <w:sz w:val="24"/>
              </w:rPr>
              <w:t>ORMALLY BRIEF JORDAN V. JEWEL FOOD STORES, INC.</w:t>
            </w:r>
            <w:r w:rsidR="00F412D9">
              <w:rPr>
                <w:rFonts w:ascii="Times New Roman" w:hAnsi="Times New Roman"/>
                <w:b/>
                <w:sz w:val="24"/>
              </w:rPr>
              <w:t xml:space="preserve">  </w:t>
            </w:r>
            <w:r w:rsidR="004E5A1D" w:rsidRPr="00020A50">
              <w:rPr>
                <w:rFonts w:ascii="Times New Roman" w:hAnsi="Times New Roman"/>
                <w:b/>
                <w:bCs/>
                <w:sz w:val="24"/>
              </w:rPr>
              <w:t>YOUR BRIEF OF THE JORDAN</w:t>
            </w:r>
            <w:r w:rsidR="004E5A1D" w:rsidRPr="00020A50">
              <w:rPr>
                <w:rFonts w:ascii="Times New Roman" w:hAnsi="Times New Roman" w:cs="Times New Roman"/>
                <w:b/>
                <w:bCs/>
                <w:sz w:val="24"/>
              </w:rPr>
              <w:t xml:space="preserve"> </w:t>
            </w:r>
            <w:r w:rsidR="004E5A1D" w:rsidRPr="00020A50">
              <w:rPr>
                <w:rFonts w:ascii="Times New Roman" w:hAnsi="Times New Roman"/>
                <w:b/>
                <w:bCs/>
                <w:sz w:val="24"/>
              </w:rPr>
              <w:t xml:space="preserve">CASE </w:t>
            </w:r>
            <w:r w:rsidR="006F5C94">
              <w:rPr>
                <w:rFonts w:ascii="Times New Roman" w:hAnsi="Times New Roman"/>
                <w:b/>
                <w:bCs/>
                <w:sz w:val="24"/>
              </w:rPr>
              <w:t>MUST</w:t>
            </w:r>
            <w:r w:rsidR="004E5A1D" w:rsidRPr="00020A50">
              <w:rPr>
                <w:rFonts w:ascii="Times New Roman" w:hAnsi="Times New Roman"/>
                <w:b/>
                <w:bCs/>
                <w:sz w:val="24"/>
              </w:rPr>
              <w:t xml:space="preserve"> BE TURNED </w:t>
            </w:r>
            <w:r w:rsidR="00D66492" w:rsidRPr="00020A50">
              <w:rPr>
                <w:rFonts w:ascii="Times New Roman" w:hAnsi="Times New Roman"/>
                <w:b/>
                <w:bCs/>
                <w:sz w:val="24"/>
              </w:rPr>
              <w:t>IN</w:t>
            </w:r>
            <w:r w:rsidR="00EA00FE">
              <w:rPr>
                <w:rFonts w:ascii="Times New Roman" w:hAnsi="Times New Roman"/>
                <w:b/>
                <w:bCs/>
                <w:sz w:val="24"/>
              </w:rPr>
              <w:t xml:space="preserve"> BY 5:00 P.M. ON THURSDAY, </w:t>
            </w:r>
          </w:p>
          <w:p w14:paraId="2B697698" w14:textId="1295F18F" w:rsidR="004E5A1D" w:rsidRPr="00020A50" w:rsidRDefault="00EA00FE" w:rsidP="0014607C">
            <w:pPr>
              <w:pStyle w:val="PlainText"/>
              <w:rPr>
                <w:rFonts w:ascii="Times New Roman" w:hAnsi="Times New Roman"/>
                <w:b/>
                <w:bCs/>
                <w:sz w:val="24"/>
              </w:rPr>
            </w:pPr>
            <w:r>
              <w:rPr>
                <w:rFonts w:ascii="Times New Roman" w:hAnsi="Times New Roman"/>
                <w:b/>
                <w:bCs/>
                <w:sz w:val="24"/>
              </w:rPr>
              <w:t>SEPTEMBER 24</w:t>
            </w:r>
            <w:r w:rsidR="004E5A1D" w:rsidRPr="00020A50">
              <w:rPr>
                <w:rFonts w:ascii="Times New Roman" w:hAnsi="Times New Roman"/>
                <w:b/>
                <w:bCs/>
                <w:sz w:val="24"/>
              </w:rPr>
              <w:t>.</w:t>
            </w:r>
          </w:p>
        </w:tc>
      </w:tr>
      <w:tr w:rsidR="0024428C" w14:paraId="1D04FDF5" w14:textId="77777777" w:rsidTr="00D11AD1">
        <w:tc>
          <w:tcPr>
            <w:tcW w:w="0" w:type="auto"/>
          </w:tcPr>
          <w:p w14:paraId="3CACD5CE" w14:textId="3CFC373A" w:rsidR="004E5A1D" w:rsidRDefault="004E5A1D" w:rsidP="001407E5">
            <w:pPr>
              <w:pStyle w:val="PlainText"/>
              <w:rPr>
                <w:rFonts w:ascii="Times New Roman" w:hAnsi="Times New Roman"/>
                <w:sz w:val="24"/>
              </w:rPr>
            </w:pPr>
            <w:r>
              <w:rPr>
                <w:rFonts w:ascii="Times New Roman" w:hAnsi="Times New Roman"/>
                <w:sz w:val="24"/>
              </w:rPr>
              <w:lastRenderedPageBreak/>
              <w:t xml:space="preserve">Class </w:t>
            </w:r>
            <w:r w:rsidR="00BA49FC">
              <w:rPr>
                <w:rFonts w:ascii="Times New Roman" w:hAnsi="Times New Roman"/>
                <w:sz w:val="24"/>
              </w:rPr>
              <w:t>5-B</w:t>
            </w:r>
          </w:p>
          <w:p w14:paraId="52CF53BB" w14:textId="77777777" w:rsidR="004E5A1D" w:rsidRDefault="004E5A1D" w:rsidP="006D727E">
            <w:pPr>
              <w:pStyle w:val="PlainText"/>
              <w:rPr>
                <w:rFonts w:ascii="Times New Roman" w:hAnsi="Times New Roman"/>
                <w:sz w:val="24"/>
              </w:rPr>
            </w:pPr>
            <w:r>
              <w:rPr>
                <w:rFonts w:ascii="Times New Roman" w:hAnsi="Times New Roman"/>
                <w:sz w:val="24"/>
              </w:rPr>
              <w:t>T</w:t>
            </w:r>
            <w:r w:rsidR="00F36AC9">
              <w:rPr>
                <w:rFonts w:ascii="Times New Roman" w:hAnsi="Times New Roman"/>
                <w:sz w:val="24"/>
              </w:rPr>
              <w:t>ue</w:t>
            </w:r>
            <w:r>
              <w:rPr>
                <w:rFonts w:ascii="Times New Roman" w:hAnsi="Times New Roman"/>
                <w:sz w:val="24"/>
              </w:rPr>
              <w:t>sday</w:t>
            </w:r>
          </w:p>
          <w:p w14:paraId="1BC35C42" w14:textId="41F36668" w:rsidR="006D727E" w:rsidRDefault="006D727E" w:rsidP="006D727E">
            <w:pPr>
              <w:pStyle w:val="PlainText"/>
              <w:rPr>
                <w:rFonts w:ascii="Times New Roman" w:hAnsi="Times New Roman"/>
                <w:sz w:val="24"/>
              </w:rPr>
            </w:pPr>
            <w:r>
              <w:rPr>
                <w:rFonts w:ascii="Times New Roman" w:hAnsi="Times New Roman"/>
                <w:sz w:val="24"/>
              </w:rPr>
              <w:t>September 2</w:t>
            </w:r>
            <w:r w:rsidR="00BA49FC">
              <w:rPr>
                <w:rFonts w:ascii="Times New Roman" w:hAnsi="Times New Roman"/>
                <w:sz w:val="24"/>
              </w:rPr>
              <w:t>2</w:t>
            </w:r>
          </w:p>
        </w:tc>
        <w:tc>
          <w:tcPr>
            <w:tcW w:w="0" w:type="auto"/>
          </w:tcPr>
          <w:p w14:paraId="30B72326" w14:textId="76BCD5A3" w:rsidR="004E5A1D" w:rsidRDefault="004E5A1D" w:rsidP="001407E5">
            <w:pPr>
              <w:pStyle w:val="PlainText"/>
              <w:rPr>
                <w:rFonts w:ascii="Times New Roman" w:hAnsi="Times New Roman"/>
                <w:sz w:val="24"/>
              </w:rPr>
            </w:pPr>
            <w:r>
              <w:rPr>
                <w:rFonts w:ascii="Times New Roman" w:hAnsi="Times New Roman"/>
                <w:sz w:val="24"/>
              </w:rPr>
              <w:t>30 MINUTE QUIZ ON NATURE OF LAW AND ON INTENTIONAL TORTS</w:t>
            </w:r>
            <w:r w:rsidR="00077B93">
              <w:rPr>
                <w:rFonts w:ascii="Times New Roman" w:hAnsi="Times New Roman"/>
                <w:sz w:val="24"/>
              </w:rPr>
              <w:t>;</w:t>
            </w:r>
          </w:p>
          <w:p w14:paraId="208123D0" w14:textId="77777777" w:rsidR="00AD69A2" w:rsidRDefault="00AD69A2" w:rsidP="001407E5">
            <w:pPr>
              <w:pStyle w:val="PlainText"/>
              <w:rPr>
                <w:rFonts w:ascii="Times New Roman" w:hAnsi="Times New Roman"/>
                <w:sz w:val="24"/>
              </w:rPr>
            </w:pPr>
          </w:p>
          <w:p w14:paraId="40F7DEB4" w14:textId="4BA1FD59" w:rsidR="004E5A1D" w:rsidRDefault="004E5A1D" w:rsidP="001407E5">
            <w:pPr>
              <w:pStyle w:val="PlainText"/>
              <w:rPr>
                <w:rFonts w:ascii="Times New Roman" w:hAnsi="Times New Roman"/>
                <w:sz w:val="24"/>
              </w:rPr>
            </w:pPr>
            <w:r>
              <w:rPr>
                <w:rFonts w:ascii="Times New Roman" w:hAnsi="Times New Roman"/>
                <w:sz w:val="24"/>
              </w:rPr>
              <w:t>Begin Discussion of Negligence</w:t>
            </w:r>
          </w:p>
        </w:tc>
        <w:tc>
          <w:tcPr>
            <w:tcW w:w="6951" w:type="dxa"/>
          </w:tcPr>
          <w:p w14:paraId="46533C5C" w14:textId="667503CC" w:rsidR="00566F05" w:rsidRDefault="004E5A1D" w:rsidP="000D631D">
            <w:pPr>
              <w:pStyle w:val="PlainText"/>
              <w:rPr>
                <w:rFonts w:ascii="Times New Roman" w:hAnsi="Times New Roman"/>
                <w:sz w:val="24"/>
              </w:rPr>
            </w:pPr>
            <w:r>
              <w:rPr>
                <w:rFonts w:ascii="Times New Roman" w:hAnsi="Times New Roman"/>
                <w:sz w:val="24"/>
              </w:rPr>
              <w:t>THE QUIZ WILL COVER ITEMS COVERED IN CLASSES 1</w:t>
            </w:r>
            <w:r w:rsidR="00BA49FC">
              <w:rPr>
                <w:rFonts w:ascii="Times New Roman" w:hAnsi="Times New Roman"/>
                <w:sz w:val="24"/>
              </w:rPr>
              <w:t>A</w:t>
            </w:r>
            <w:r>
              <w:rPr>
                <w:rFonts w:ascii="Times New Roman" w:hAnsi="Times New Roman"/>
                <w:sz w:val="24"/>
              </w:rPr>
              <w:t>-</w:t>
            </w:r>
            <w:r w:rsidR="00BA49FC">
              <w:rPr>
                <w:rFonts w:ascii="Times New Roman" w:hAnsi="Times New Roman"/>
                <w:sz w:val="24"/>
              </w:rPr>
              <w:t>5A</w:t>
            </w:r>
            <w:r>
              <w:rPr>
                <w:rFonts w:ascii="Times New Roman" w:hAnsi="Times New Roman"/>
                <w:sz w:val="24"/>
              </w:rPr>
              <w:t xml:space="preserve">.  </w:t>
            </w:r>
            <w:r w:rsidR="000D631D">
              <w:rPr>
                <w:rFonts w:ascii="Times New Roman" w:hAnsi="Times New Roman"/>
                <w:sz w:val="24"/>
              </w:rPr>
              <w:t xml:space="preserve">THERE WILL BE </w:t>
            </w:r>
            <w:r>
              <w:rPr>
                <w:rFonts w:ascii="Times New Roman" w:hAnsi="Times New Roman"/>
                <w:sz w:val="24"/>
              </w:rPr>
              <w:t xml:space="preserve">MULTIPLE CHOICE, SHORT ANSWER AND TRUE/FALSE </w:t>
            </w:r>
          </w:p>
          <w:p w14:paraId="002772A4" w14:textId="6632CF9A" w:rsidR="004E5A1D" w:rsidRDefault="004E5A1D" w:rsidP="00F412D9">
            <w:pPr>
              <w:pStyle w:val="PlainText"/>
              <w:rPr>
                <w:rFonts w:ascii="Times New Roman" w:hAnsi="Times New Roman"/>
                <w:sz w:val="24"/>
              </w:rPr>
            </w:pPr>
            <w:r>
              <w:rPr>
                <w:rFonts w:ascii="Times New Roman" w:hAnsi="Times New Roman"/>
                <w:sz w:val="24"/>
              </w:rPr>
              <w:t>QUESTIONS.</w:t>
            </w:r>
          </w:p>
          <w:p w14:paraId="3B0E2E48" w14:textId="77777777" w:rsidR="004E5A1D" w:rsidRDefault="004E5A1D" w:rsidP="001407E5">
            <w:pPr>
              <w:pStyle w:val="PlainText"/>
              <w:rPr>
                <w:rFonts w:ascii="Times New Roman" w:hAnsi="Times New Roman"/>
                <w:sz w:val="24"/>
              </w:rPr>
            </w:pPr>
          </w:p>
          <w:p w14:paraId="43B0264E" w14:textId="77777777" w:rsidR="007E6E4B" w:rsidRDefault="007E6E4B" w:rsidP="001407E5">
            <w:pPr>
              <w:pStyle w:val="PlainText"/>
              <w:rPr>
                <w:rFonts w:ascii="Times New Roman" w:hAnsi="Times New Roman"/>
                <w:sz w:val="24"/>
              </w:rPr>
            </w:pPr>
          </w:p>
          <w:p w14:paraId="2A12599F" w14:textId="13EE8CE1" w:rsidR="004E5A1D" w:rsidRDefault="004E5A1D" w:rsidP="001407E5">
            <w:pPr>
              <w:pStyle w:val="PlainText"/>
              <w:rPr>
                <w:rFonts w:ascii="Times New Roman" w:hAnsi="Times New Roman"/>
                <w:sz w:val="24"/>
              </w:rPr>
            </w:pPr>
            <w:r>
              <w:rPr>
                <w:rFonts w:ascii="Times New Roman" w:hAnsi="Times New Roman"/>
                <w:sz w:val="24"/>
              </w:rPr>
              <w:t>Read pages 2</w:t>
            </w:r>
            <w:r w:rsidR="00BA49FC">
              <w:rPr>
                <w:rFonts w:ascii="Times New Roman" w:hAnsi="Times New Roman"/>
                <w:sz w:val="24"/>
              </w:rPr>
              <w:t>45</w:t>
            </w:r>
            <w:r>
              <w:rPr>
                <w:rFonts w:ascii="Times New Roman" w:hAnsi="Times New Roman"/>
                <w:sz w:val="24"/>
              </w:rPr>
              <w:t>-2</w:t>
            </w:r>
            <w:r w:rsidR="00DF5818">
              <w:rPr>
                <w:rFonts w:ascii="Times New Roman" w:hAnsi="Times New Roman"/>
                <w:sz w:val="24"/>
              </w:rPr>
              <w:t>51</w:t>
            </w:r>
            <w:r>
              <w:rPr>
                <w:rFonts w:ascii="Times New Roman" w:hAnsi="Times New Roman"/>
                <w:sz w:val="24"/>
              </w:rPr>
              <w:t xml:space="preserve">.  Informally brief </w:t>
            </w:r>
            <w:proofErr w:type="spellStart"/>
            <w:r w:rsidR="009F7A2D">
              <w:rPr>
                <w:rFonts w:ascii="Times New Roman" w:hAnsi="Times New Roman"/>
                <w:sz w:val="24"/>
              </w:rPr>
              <w:t>Kesner</w:t>
            </w:r>
            <w:proofErr w:type="spellEnd"/>
            <w:r w:rsidR="009F7A2D">
              <w:rPr>
                <w:rFonts w:ascii="Times New Roman" w:hAnsi="Times New Roman"/>
                <w:sz w:val="24"/>
              </w:rPr>
              <w:t xml:space="preserve"> v. Superior Court</w:t>
            </w:r>
            <w:r>
              <w:rPr>
                <w:rFonts w:ascii="Times New Roman" w:hAnsi="Times New Roman"/>
                <w:sz w:val="24"/>
              </w:rPr>
              <w:t>.</w:t>
            </w:r>
          </w:p>
        </w:tc>
      </w:tr>
      <w:tr w:rsidR="0024428C" w14:paraId="5668DFB5" w14:textId="77777777" w:rsidTr="00D11AD1">
        <w:tc>
          <w:tcPr>
            <w:tcW w:w="0" w:type="auto"/>
          </w:tcPr>
          <w:p w14:paraId="638F67A2" w14:textId="2829F61B" w:rsidR="004E5A1D" w:rsidRDefault="004E5A1D" w:rsidP="001407E5">
            <w:pPr>
              <w:pStyle w:val="PlainText"/>
              <w:rPr>
                <w:rFonts w:ascii="Times New Roman" w:hAnsi="Times New Roman"/>
                <w:sz w:val="24"/>
              </w:rPr>
            </w:pPr>
            <w:r>
              <w:rPr>
                <w:rFonts w:ascii="Times New Roman" w:hAnsi="Times New Roman"/>
                <w:sz w:val="24"/>
              </w:rPr>
              <w:t xml:space="preserve">Class </w:t>
            </w:r>
            <w:r w:rsidR="00BA49FC">
              <w:rPr>
                <w:rFonts w:ascii="Times New Roman" w:hAnsi="Times New Roman"/>
                <w:sz w:val="24"/>
              </w:rPr>
              <w:t>6-A</w:t>
            </w:r>
          </w:p>
          <w:p w14:paraId="0F87A492" w14:textId="2AB14277" w:rsidR="004E5A1D" w:rsidRDefault="004E5A1D" w:rsidP="001407E5">
            <w:pPr>
              <w:pStyle w:val="PlainText"/>
              <w:rPr>
                <w:rFonts w:ascii="Times New Roman" w:hAnsi="Times New Roman"/>
                <w:sz w:val="24"/>
              </w:rPr>
            </w:pPr>
            <w:r>
              <w:rPr>
                <w:rFonts w:ascii="Times New Roman" w:hAnsi="Times New Roman"/>
                <w:sz w:val="24"/>
              </w:rPr>
              <w:t>T</w:t>
            </w:r>
            <w:r w:rsidR="00BA49FC">
              <w:rPr>
                <w:rFonts w:ascii="Times New Roman" w:hAnsi="Times New Roman"/>
                <w:sz w:val="24"/>
              </w:rPr>
              <w:t>ue</w:t>
            </w:r>
            <w:r>
              <w:rPr>
                <w:rFonts w:ascii="Times New Roman" w:hAnsi="Times New Roman"/>
                <w:sz w:val="24"/>
              </w:rPr>
              <w:t>sday</w:t>
            </w:r>
          </w:p>
          <w:p w14:paraId="61C12C09" w14:textId="21024CA6" w:rsidR="004E5A1D" w:rsidRDefault="007E6E4B" w:rsidP="001407E5">
            <w:pPr>
              <w:pStyle w:val="PlainText"/>
              <w:rPr>
                <w:rFonts w:ascii="Times New Roman" w:hAnsi="Times New Roman"/>
                <w:sz w:val="24"/>
              </w:rPr>
            </w:pPr>
            <w:r>
              <w:rPr>
                <w:rFonts w:ascii="Times New Roman" w:hAnsi="Times New Roman"/>
                <w:sz w:val="24"/>
              </w:rPr>
              <w:t>September 2</w:t>
            </w:r>
            <w:r w:rsidR="00BA49FC">
              <w:rPr>
                <w:rFonts w:ascii="Times New Roman" w:hAnsi="Times New Roman"/>
                <w:sz w:val="24"/>
              </w:rPr>
              <w:t>9</w:t>
            </w:r>
          </w:p>
        </w:tc>
        <w:tc>
          <w:tcPr>
            <w:tcW w:w="0" w:type="auto"/>
          </w:tcPr>
          <w:p w14:paraId="4AC33B8C"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 xml:space="preserve">Negligence </w:t>
            </w:r>
            <w:r>
              <w:rPr>
                <w:rFonts w:ascii="Times New Roman" w:hAnsi="Times New Roman" w:cs="Times New Roman"/>
                <w:sz w:val="24"/>
              </w:rPr>
              <w:t xml:space="preserve">– </w:t>
            </w:r>
            <w:r w:rsidRPr="00724EC2">
              <w:rPr>
                <w:rFonts w:ascii="Times New Roman" w:hAnsi="Times New Roman"/>
                <w:sz w:val="24"/>
              </w:rPr>
              <w:t>Duty/Breach of duty concepts</w:t>
            </w:r>
          </w:p>
        </w:tc>
        <w:tc>
          <w:tcPr>
            <w:tcW w:w="6951" w:type="dxa"/>
          </w:tcPr>
          <w:p w14:paraId="547CE774" w14:textId="77777777" w:rsidR="00566F05" w:rsidRDefault="004E5A1D" w:rsidP="001407E5">
            <w:pPr>
              <w:pStyle w:val="PlainText"/>
              <w:rPr>
                <w:rFonts w:ascii="Times New Roman" w:hAnsi="Times New Roman"/>
                <w:sz w:val="24"/>
              </w:rPr>
            </w:pPr>
            <w:r>
              <w:rPr>
                <w:rFonts w:ascii="Times New Roman" w:hAnsi="Times New Roman"/>
                <w:sz w:val="24"/>
              </w:rPr>
              <w:t>Read pages 2</w:t>
            </w:r>
            <w:r w:rsidR="00DF5818">
              <w:rPr>
                <w:rFonts w:ascii="Times New Roman" w:hAnsi="Times New Roman"/>
                <w:sz w:val="24"/>
              </w:rPr>
              <w:t>51</w:t>
            </w:r>
            <w:r>
              <w:rPr>
                <w:rFonts w:ascii="Times New Roman" w:hAnsi="Times New Roman"/>
                <w:sz w:val="24"/>
              </w:rPr>
              <w:t xml:space="preserve"> (from Was the Duty Breached) – </w:t>
            </w:r>
            <w:r w:rsidR="00DF5818">
              <w:rPr>
                <w:rFonts w:ascii="Times New Roman" w:hAnsi="Times New Roman"/>
                <w:sz w:val="24"/>
              </w:rPr>
              <w:t>258</w:t>
            </w:r>
            <w:r>
              <w:rPr>
                <w:rFonts w:ascii="Times New Roman" w:hAnsi="Times New Roman"/>
                <w:sz w:val="24"/>
              </w:rPr>
              <w:t xml:space="preserve">.  Informally </w:t>
            </w:r>
          </w:p>
          <w:p w14:paraId="3ED04160" w14:textId="321F9A54" w:rsidR="004E5A1D" w:rsidRDefault="004E5A1D" w:rsidP="000D631D">
            <w:pPr>
              <w:pStyle w:val="PlainText"/>
              <w:rPr>
                <w:rFonts w:ascii="Times New Roman" w:hAnsi="Times New Roman"/>
                <w:sz w:val="24"/>
              </w:rPr>
            </w:pPr>
            <w:r>
              <w:rPr>
                <w:rFonts w:ascii="Times New Roman" w:hAnsi="Times New Roman"/>
                <w:sz w:val="24"/>
              </w:rPr>
              <w:t xml:space="preserve">brief </w:t>
            </w:r>
            <w:r w:rsidRPr="00724EC2">
              <w:rPr>
                <w:rFonts w:ascii="Times New Roman" w:hAnsi="Times New Roman"/>
                <w:sz w:val="24"/>
              </w:rPr>
              <w:t>Cur</w:t>
            </w:r>
            <w:r>
              <w:rPr>
                <w:rFonts w:ascii="Times New Roman" w:hAnsi="Times New Roman"/>
                <w:sz w:val="24"/>
              </w:rPr>
              <w:t>rie v. Chevron and Lord v. D&amp;J Enterprises, Inc.</w:t>
            </w:r>
            <w:r w:rsidR="00C977A7">
              <w:rPr>
                <w:rFonts w:ascii="Times New Roman" w:hAnsi="Times New Roman"/>
                <w:sz w:val="24"/>
              </w:rPr>
              <w:t xml:space="preserve">  Be prepared to discuss Case Problem</w:t>
            </w:r>
            <w:r w:rsidR="00DF5818">
              <w:rPr>
                <w:rFonts w:ascii="Times New Roman" w:hAnsi="Times New Roman"/>
                <w:sz w:val="24"/>
              </w:rPr>
              <w:t xml:space="preserve"> 5 on page 281 and Case Problem</w:t>
            </w:r>
            <w:r w:rsidR="00C977A7">
              <w:rPr>
                <w:rFonts w:ascii="Times New Roman" w:hAnsi="Times New Roman"/>
                <w:sz w:val="24"/>
              </w:rPr>
              <w:t xml:space="preserve"> 7 on page 282</w:t>
            </w:r>
            <w:r w:rsidR="00DF5818">
              <w:rPr>
                <w:rFonts w:ascii="Times New Roman" w:hAnsi="Times New Roman"/>
                <w:sz w:val="24"/>
              </w:rPr>
              <w:t>.</w:t>
            </w:r>
          </w:p>
        </w:tc>
      </w:tr>
      <w:tr w:rsidR="0024428C" w14:paraId="1B8FDC38" w14:textId="77777777" w:rsidTr="00D11AD1">
        <w:tc>
          <w:tcPr>
            <w:tcW w:w="0" w:type="auto"/>
          </w:tcPr>
          <w:p w14:paraId="7C65558E" w14:textId="59AC1DB4" w:rsidR="007E6E4B" w:rsidRDefault="004E5A1D" w:rsidP="00F36AC9">
            <w:pPr>
              <w:pStyle w:val="PlainText"/>
              <w:rPr>
                <w:rFonts w:ascii="Times New Roman" w:hAnsi="Times New Roman"/>
                <w:sz w:val="24"/>
              </w:rPr>
            </w:pPr>
            <w:r>
              <w:rPr>
                <w:rFonts w:ascii="Times New Roman" w:hAnsi="Times New Roman"/>
                <w:sz w:val="24"/>
              </w:rPr>
              <w:t>Class</w:t>
            </w:r>
            <w:r w:rsidR="007E6E4B">
              <w:rPr>
                <w:rFonts w:ascii="Times New Roman" w:hAnsi="Times New Roman"/>
                <w:sz w:val="24"/>
              </w:rPr>
              <w:t xml:space="preserve"> </w:t>
            </w:r>
            <w:r w:rsidR="00631239">
              <w:rPr>
                <w:rFonts w:ascii="Times New Roman" w:hAnsi="Times New Roman"/>
                <w:sz w:val="24"/>
              </w:rPr>
              <w:t>6-B</w:t>
            </w:r>
          </w:p>
          <w:p w14:paraId="0F6DAFD0" w14:textId="10C2D2D9" w:rsidR="004E5A1D" w:rsidRDefault="007E6E4B" w:rsidP="00F36AC9">
            <w:pPr>
              <w:pStyle w:val="PlainText"/>
              <w:rPr>
                <w:rFonts w:ascii="Times New Roman" w:hAnsi="Times New Roman"/>
                <w:sz w:val="24"/>
              </w:rPr>
            </w:pPr>
            <w:r>
              <w:rPr>
                <w:rFonts w:ascii="Times New Roman" w:hAnsi="Times New Roman"/>
                <w:sz w:val="24"/>
              </w:rPr>
              <w:t>T</w:t>
            </w:r>
            <w:r w:rsidR="00631239">
              <w:rPr>
                <w:rFonts w:ascii="Times New Roman" w:hAnsi="Times New Roman"/>
                <w:sz w:val="24"/>
              </w:rPr>
              <w:t>ue</w:t>
            </w:r>
            <w:r>
              <w:rPr>
                <w:rFonts w:ascii="Times New Roman" w:hAnsi="Times New Roman"/>
                <w:sz w:val="24"/>
              </w:rPr>
              <w:t>sday</w:t>
            </w:r>
            <w:r w:rsidR="004E5A1D" w:rsidRPr="00724EC2">
              <w:rPr>
                <w:rFonts w:ascii="Times New Roman" w:hAnsi="Times New Roman"/>
                <w:sz w:val="24"/>
              </w:rPr>
              <w:t xml:space="preserve"> </w:t>
            </w:r>
          </w:p>
          <w:p w14:paraId="61F6BB50" w14:textId="1C335440" w:rsidR="00F36AC9" w:rsidRDefault="00631239" w:rsidP="00F36AC9">
            <w:pPr>
              <w:pStyle w:val="PlainText"/>
              <w:rPr>
                <w:rFonts w:ascii="Times New Roman" w:hAnsi="Times New Roman"/>
                <w:sz w:val="24"/>
              </w:rPr>
            </w:pPr>
            <w:r>
              <w:rPr>
                <w:rFonts w:ascii="Times New Roman" w:hAnsi="Times New Roman"/>
                <w:sz w:val="24"/>
              </w:rPr>
              <w:t>September 29</w:t>
            </w:r>
          </w:p>
          <w:p w14:paraId="7DFE8464" w14:textId="77777777" w:rsidR="004E5A1D" w:rsidRPr="00724EC2" w:rsidRDefault="004E5A1D" w:rsidP="001407E5">
            <w:pPr>
              <w:pStyle w:val="PlainText"/>
              <w:rPr>
                <w:rFonts w:ascii="Times New Roman" w:hAnsi="Times New Roman"/>
                <w:sz w:val="24"/>
              </w:rPr>
            </w:pPr>
          </w:p>
        </w:tc>
        <w:tc>
          <w:tcPr>
            <w:tcW w:w="0" w:type="auto"/>
          </w:tcPr>
          <w:p w14:paraId="2829FB9F" w14:textId="311D6ACF" w:rsidR="004E5A1D" w:rsidRDefault="004E5A1D" w:rsidP="001407E5">
            <w:pPr>
              <w:pStyle w:val="PlainText"/>
              <w:rPr>
                <w:rFonts w:ascii="Times New Roman" w:hAnsi="Times New Roman"/>
                <w:sz w:val="24"/>
              </w:rPr>
            </w:pPr>
            <w:r>
              <w:rPr>
                <w:rFonts w:ascii="Times New Roman" w:hAnsi="Times New Roman"/>
                <w:sz w:val="24"/>
              </w:rPr>
              <w:t>Negligence per se;</w:t>
            </w:r>
          </w:p>
          <w:p w14:paraId="6DA6D003" w14:textId="060D9A7C" w:rsidR="004E5A1D" w:rsidRPr="00724EC2" w:rsidRDefault="004E5A1D" w:rsidP="001407E5">
            <w:pPr>
              <w:pStyle w:val="PlainText"/>
              <w:rPr>
                <w:rFonts w:ascii="Times New Roman" w:hAnsi="Times New Roman"/>
                <w:sz w:val="24"/>
              </w:rPr>
            </w:pPr>
            <w:r w:rsidRPr="00724EC2">
              <w:rPr>
                <w:rFonts w:ascii="Times New Roman" w:hAnsi="Times New Roman"/>
                <w:sz w:val="24"/>
              </w:rPr>
              <w:t>Causation</w:t>
            </w:r>
            <w:r w:rsidR="00631239">
              <w:rPr>
                <w:rFonts w:ascii="Times New Roman" w:hAnsi="Times New Roman"/>
                <w:sz w:val="24"/>
              </w:rPr>
              <w:t xml:space="preserve"> – Actual and</w:t>
            </w:r>
            <w:r>
              <w:rPr>
                <w:rFonts w:ascii="Times New Roman" w:hAnsi="Times New Roman"/>
                <w:sz w:val="24"/>
              </w:rPr>
              <w:t xml:space="preserve"> Proximate Cause; Intervening Cause</w:t>
            </w:r>
          </w:p>
        </w:tc>
        <w:tc>
          <w:tcPr>
            <w:tcW w:w="6951" w:type="dxa"/>
          </w:tcPr>
          <w:p w14:paraId="3386E758" w14:textId="4663619C" w:rsidR="004E5A1D" w:rsidRDefault="004E5A1D" w:rsidP="000D631D">
            <w:pPr>
              <w:pStyle w:val="PlainText"/>
              <w:rPr>
                <w:rFonts w:ascii="Times New Roman" w:hAnsi="Times New Roman"/>
                <w:sz w:val="24"/>
              </w:rPr>
            </w:pPr>
            <w:r>
              <w:rPr>
                <w:rFonts w:ascii="Times New Roman" w:hAnsi="Times New Roman"/>
                <w:sz w:val="24"/>
              </w:rPr>
              <w:t>Read pages 2</w:t>
            </w:r>
            <w:r w:rsidR="00631239">
              <w:rPr>
                <w:rFonts w:ascii="Times New Roman" w:hAnsi="Times New Roman"/>
                <w:sz w:val="24"/>
              </w:rPr>
              <w:t xml:space="preserve">59 </w:t>
            </w:r>
            <w:r>
              <w:rPr>
                <w:rFonts w:ascii="Times New Roman" w:hAnsi="Times New Roman"/>
                <w:sz w:val="24"/>
              </w:rPr>
              <w:t>(Negligence per se) – 2</w:t>
            </w:r>
            <w:r w:rsidR="00631239">
              <w:rPr>
                <w:rFonts w:ascii="Times New Roman" w:hAnsi="Times New Roman"/>
                <w:sz w:val="24"/>
              </w:rPr>
              <w:t>7</w:t>
            </w:r>
            <w:r>
              <w:rPr>
                <w:rFonts w:ascii="Times New Roman" w:hAnsi="Times New Roman"/>
                <w:sz w:val="24"/>
              </w:rPr>
              <w:t>2.  Informally brief</w:t>
            </w:r>
            <w:r w:rsidR="00631239">
              <w:rPr>
                <w:rFonts w:ascii="Times New Roman" w:hAnsi="Times New Roman"/>
                <w:sz w:val="24"/>
              </w:rPr>
              <w:t xml:space="preserve"> Winger v. CM Holdings, LLC</w:t>
            </w:r>
            <w:r>
              <w:rPr>
                <w:rFonts w:ascii="Times New Roman" w:hAnsi="Times New Roman"/>
                <w:sz w:val="24"/>
              </w:rPr>
              <w:t xml:space="preserve">, </w:t>
            </w:r>
            <w:r w:rsidR="00D16E5D">
              <w:rPr>
                <w:rFonts w:ascii="Times New Roman" w:hAnsi="Times New Roman"/>
                <w:sz w:val="24"/>
              </w:rPr>
              <w:t xml:space="preserve">Philibert v. </w:t>
            </w:r>
            <w:proofErr w:type="spellStart"/>
            <w:r w:rsidR="00D16E5D">
              <w:rPr>
                <w:rFonts w:ascii="Times New Roman" w:hAnsi="Times New Roman"/>
                <w:sz w:val="24"/>
              </w:rPr>
              <w:t>Kluser</w:t>
            </w:r>
            <w:proofErr w:type="spellEnd"/>
            <w:r w:rsidR="00D16E5D">
              <w:rPr>
                <w:rFonts w:ascii="Times New Roman" w:hAnsi="Times New Roman"/>
                <w:sz w:val="24"/>
              </w:rPr>
              <w:t xml:space="preserve">, </w:t>
            </w:r>
            <w:r w:rsidRPr="00724EC2">
              <w:rPr>
                <w:rFonts w:ascii="Times New Roman" w:hAnsi="Times New Roman"/>
                <w:sz w:val="24"/>
              </w:rPr>
              <w:t>Black v.</w:t>
            </w:r>
            <w:r>
              <w:rPr>
                <w:rFonts w:ascii="Times New Roman" w:hAnsi="Times New Roman"/>
                <w:sz w:val="24"/>
              </w:rPr>
              <w:t xml:space="preserve"> William Insulation, </w:t>
            </w:r>
            <w:r w:rsidRPr="00724EC2">
              <w:rPr>
                <w:rFonts w:ascii="Times New Roman" w:hAnsi="Times New Roman"/>
                <w:sz w:val="24"/>
              </w:rPr>
              <w:t>and</w:t>
            </w:r>
            <w:r>
              <w:rPr>
                <w:rFonts w:ascii="Times New Roman" w:hAnsi="Times New Roman"/>
                <w:sz w:val="24"/>
              </w:rPr>
              <w:t xml:space="preserve"> </w:t>
            </w:r>
            <w:proofErr w:type="spellStart"/>
            <w:r w:rsidRPr="00724EC2">
              <w:rPr>
                <w:rFonts w:ascii="Times New Roman" w:hAnsi="Times New Roman"/>
                <w:sz w:val="24"/>
              </w:rPr>
              <w:t>Stahlecker</w:t>
            </w:r>
            <w:proofErr w:type="spellEnd"/>
            <w:r w:rsidRPr="00724EC2">
              <w:rPr>
                <w:rFonts w:ascii="Times New Roman" w:hAnsi="Times New Roman"/>
                <w:sz w:val="24"/>
              </w:rPr>
              <w:t xml:space="preserve"> v.</w:t>
            </w:r>
            <w:r>
              <w:rPr>
                <w:rFonts w:ascii="Times New Roman" w:hAnsi="Times New Roman"/>
                <w:sz w:val="24"/>
              </w:rPr>
              <w:t xml:space="preserve"> Ford Motor Company.</w:t>
            </w:r>
            <w:r w:rsidR="00FF3602">
              <w:rPr>
                <w:rFonts w:ascii="Times New Roman" w:hAnsi="Times New Roman"/>
                <w:sz w:val="24"/>
              </w:rPr>
              <w:t xml:space="preserve">  Be prepared to discuss Case Problem 2 on page 279.</w:t>
            </w:r>
            <w:r w:rsidRPr="00724EC2">
              <w:rPr>
                <w:rFonts w:ascii="Times New Roman" w:hAnsi="Times New Roman"/>
                <w:sz w:val="24"/>
              </w:rPr>
              <w:t xml:space="preserve"> </w:t>
            </w:r>
          </w:p>
          <w:p w14:paraId="40EABB83" w14:textId="77777777" w:rsidR="000D631D" w:rsidRDefault="000D631D" w:rsidP="000D631D">
            <w:pPr>
              <w:pStyle w:val="PlainText"/>
              <w:rPr>
                <w:rFonts w:ascii="Times New Roman" w:hAnsi="Times New Roman"/>
                <w:sz w:val="24"/>
              </w:rPr>
            </w:pPr>
          </w:p>
          <w:p w14:paraId="3F1C82E2" w14:textId="0AF26245" w:rsidR="004E5A1D" w:rsidRDefault="004E5A1D" w:rsidP="000D631D">
            <w:pPr>
              <w:pStyle w:val="PlainText"/>
              <w:rPr>
                <w:rFonts w:ascii="Times New Roman" w:hAnsi="Times New Roman"/>
                <w:sz w:val="24"/>
              </w:rPr>
            </w:pPr>
            <w:r>
              <w:rPr>
                <w:rFonts w:ascii="Times New Roman" w:hAnsi="Times New Roman"/>
                <w:sz w:val="24"/>
              </w:rPr>
              <w:t>Additional reading and viewing:</w:t>
            </w:r>
            <w:r w:rsidRPr="00724EC2">
              <w:rPr>
                <w:rFonts w:ascii="Times New Roman" w:hAnsi="Times New Roman"/>
                <w:sz w:val="24"/>
              </w:rPr>
              <w:t xml:space="preserve"> Read the Wikipedia summary of the famous </w:t>
            </w:r>
            <w:proofErr w:type="spellStart"/>
            <w:r w:rsidRPr="00724EC2">
              <w:rPr>
                <w:rFonts w:ascii="Times New Roman" w:hAnsi="Times New Roman"/>
                <w:sz w:val="24"/>
              </w:rPr>
              <w:t>Palsgraf</w:t>
            </w:r>
            <w:proofErr w:type="spellEnd"/>
            <w:r w:rsidRPr="00724EC2">
              <w:rPr>
                <w:rFonts w:ascii="Times New Roman" w:hAnsi="Times New Roman"/>
                <w:sz w:val="24"/>
              </w:rPr>
              <w:t xml:space="preserve"> v. Long Island</w:t>
            </w:r>
            <w:r>
              <w:rPr>
                <w:rFonts w:ascii="Times New Roman" w:hAnsi="Times New Roman"/>
                <w:sz w:val="24"/>
              </w:rPr>
              <w:t xml:space="preserve"> </w:t>
            </w:r>
            <w:r w:rsidRPr="00724EC2">
              <w:rPr>
                <w:rFonts w:ascii="Times New Roman" w:hAnsi="Times New Roman"/>
                <w:sz w:val="24"/>
              </w:rPr>
              <w:t>Railroad case and watch the You</w:t>
            </w:r>
            <w:r w:rsidR="00D11AD1">
              <w:rPr>
                <w:rFonts w:ascii="Times New Roman" w:hAnsi="Times New Roman"/>
                <w:sz w:val="24"/>
              </w:rPr>
              <w:t>--</w:t>
            </w:r>
            <w:r w:rsidRPr="00724EC2">
              <w:rPr>
                <w:rFonts w:ascii="Times New Roman" w:hAnsi="Times New Roman"/>
                <w:sz w:val="24"/>
              </w:rPr>
              <w:t>Tube video of the Lego version (really!) of the case facts.</w:t>
            </w:r>
            <w:r w:rsidR="00392147">
              <w:rPr>
                <w:rFonts w:ascii="Times New Roman" w:hAnsi="Times New Roman"/>
                <w:sz w:val="24"/>
              </w:rPr>
              <w:t xml:space="preserve"> You will enjoy it.</w:t>
            </w:r>
            <w:r w:rsidRPr="00724EC2">
              <w:rPr>
                <w:rFonts w:ascii="Times New Roman" w:hAnsi="Times New Roman"/>
                <w:sz w:val="24"/>
              </w:rPr>
              <w:t xml:space="preserve"> </w:t>
            </w:r>
            <w:r w:rsidR="000D631D">
              <w:rPr>
                <w:rFonts w:ascii="Times New Roman" w:hAnsi="Times New Roman"/>
                <w:sz w:val="24"/>
              </w:rPr>
              <w:t xml:space="preserve"> </w:t>
            </w:r>
            <w:r w:rsidRPr="00724EC2">
              <w:rPr>
                <w:rFonts w:ascii="Times New Roman" w:hAnsi="Times New Roman"/>
                <w:sz w:val="24"/>
              </w:rPr>
              <w:t>Here is</w:t>
            </w:r>
            <w:r>
              <w:rPr>
                <w:rFonts w:ascii="Times New Roman" w:hAnsi="Times New Roman"/>
                <w:sz w:val="24"/>
              </w:rPr>
              <w:t xml:space="preserve"> the link:</w:t>
            </w:r>
            <w:r w:rsidR="00566F05">
              <w:rPr>
                <w:rFonts w:ascii="Times New Roman" w:hAnsi="Times New Roman"/>
                <w:sz w:val="24"/>
              </w:rPr>
              <w:t xml:space="preserve"> </w:t>
            </w:r>
            <w:hyperlink r:id="rId7" w:history="1">
              <w:r w:rsidR="00566F05" w:rsidRPr="00B640E6">
                <w:rPr>
                  <w:rStyle w:val="Hyperlink"/>
                  <w:rFonts w:ascii="Times New Roman" w:hAnsi="Times New Roman"/>
                </w:rPr>
                <w:t>http://www.youtube.com/watch?v=mDEbTudkjhc&amp;feature=related</w:t>
              </w:r>
            </w:hyperlink>
            <w:r w:rsidRPr="00724EC2">
              <w:rPr>
                <w:rFonts w:ascii="Times New Roman" w:hAnsi="Times New Roman"/>
                <w:sz w:val="24"/>
              </w:rPr>
              <w:t>.</w:t>
            </w:r>
          </w:p>
          <w:p w14:paraId="52D992A0" w14:textId="77777777" w:rsidR="0014607C" w:rsidRDefault="0014607C" w:rsidP="001407E5">
            <w:pPr>
              <w:pStyle w:val="PlainText"/>
              <w:rPr>
                <w:rFonts w:ascii="Times New Roman" w:hAnsi="Times New Roman"/>
                <w:b/>
                <w:bCs/>
                <w:sz w:val="24"/>
              </w:rPr>
            </w:pPr>
          </w:p>
          <w:p w14:paraId="37A6F849" w14:textId="3A01F5D8" w:rsidR="0014607C" w:rsidRPr="0014607C" w:rsidRDefault="0014607C" w:rsidP="000D631D">
            <w:pPr>
              <w:pStyle w:val="PlainText"/>
              <w:rPr>
                <w:rFonts w:ascii="Times New Roman" w:hAnsi="Times New Roman"/>
                <w:b/>
                <w:bCs/>
                <w:sz w:val="24"/>
              </w:rPr>
            </w:pPr>
            <w:r>
              <w:rPr>
                <w:rFonts w:ascii="Times New Roman" w:hAnsi="Times New Roman"/>
                <w:b/>
                <w:bCs/>
                <w:sz w:val="24"/>
              </w:rPr>
              <w:t>HOMEWORK ASSIGNMENT:  WHAT IS THE ISSUE IN PALSGRAF V. LONG ISLAND RAILROAD?  MAKE SURE YOUR ANSWER IS IN THE FORM OF A QUESTION.  THE ASSIGNMENT MUST BE TURNED IN BY 7:00 P.M. ON</w:t>
            </w:r>
            <w:r w:rsidR="00240575">
              <w:rPr>
                <w:rFonts w:ascii="Times New Roman" w:hAnsi="Times New Roman"/>
                <w:b/>
                <w:bCs/>
                <w:sz w:val="24"/>
              </w:rPr>
              <w:t xml:space="preserve"> TUESDAY,</w:t>
            </w:r>
            <w:r>
              <w:rPr>
                <w:rFonts w:ascii="Times New Roman" w:hAnsi="Times New Roman"/>
                <w:b/>
                <w:bCs/>
                <w:sz w:val="24"/>
              </w:rPr>
              <w:t xml:space="preserve"> SEPTEMBER 29.</w:t>
            </w:r>
          </w:p>
        </w:tc>
      </w:tr>
      <w:tr w:rsidR="0024428C" w14:paraId="5F5112DA" w14:textId="77777777" w:rsidTr="00D11AD1">
        <w:tc>
          <w:tcPr>
            <w:tcW w:w="0" w:type="auto"/>
          </w:tcPr>
          <w:p w14:paraId="78FFFFB2" w14:textId="2F68AB11" w:rsidR="004E5A1D" w:rsidRDefault="004E5A1D" w:rsidP="001407E5">
            <w:pPr>
              <w:pStyle w:val="PlainText"/>
              <w:rPr>
                <w:rFonts w:ascii="Times New Roman" w:hAnsi="Times New Roman"/>
                <w:sz w:val="24"/>
              </w:rPr>
            </w:pPr>
            <w:r>
              <w:rPr>
                <w:rFonts w:ascii="Times New Roman" w:hAnsi="Times New Roman"/>
                <w:sz w:val="24"/>
              </w:rPr>
              <w:t xml:space="preserve">Class </w:t>
            </w:r>
            <w:r w:rsidR="00392147">
              <w:rPr>
                <w:rFonts w:ascii="Times New Roman" w:hAnsi="Times New Roman"/>
                <w:sz w:val="24"/>
              </w:rPr>
              <w:t>7-A</w:t>
            </w:r>
          </w:p>
          <w:p w14:paraId="10014814" w14:textId="389B0156" w:rsidR="004E5A1D" w:rsidRDefault="004E5A1D" w:rsidP="001407E5">
            <w:pPr>
              <w:pStyle w:val="PlainText"/>
              <w:rPr>
                <w:rFonts w:ascii="Times New Roman" w:hAnsi="Times New Roman"/>
                <w:sz w:val="24"/>
              </w:rPr>
            </w:pPr>
            <w:r>
              <w:rPr>
                <w:rFonts w:ascii="Times New Roman" w:hAnsi="Times New Roman"/>
                <w:sz w:val="24"/>
              </w:rPr>
              <w:t>T</w:t>
            </w:r>
            <w:r w:rsidR="00DE717A">
              <w:rPr>
                <w:rFonts w:ascii="Times New Roman" w:hAnsi="Times New Roman"/>
                <w:sz w:val="24"/>
              </w:rPr>
              <w:t>ue</w:t>
            </w:r>
            <w:r>
              <w:rPr>
                <w:rFonts w:ascii="Times New Roman" w:hAnsi="Times New Roman"/>
                <w:sz w:val="24"/>
              </w:rPr>
              <w:t xml:space="preserve">sday </w:t>
            </w:r>
          </w:p>
          <w:p w14:paraId="1C36D6D9" w14:textId="197252E1" w:rsidR="004E5A1D" w:rsidRPr="00724EC2" w:rsidRDefault="00DE717A" w:rsidP="001407E5">
            <w:pPr>
              <w:pStyle w:val="PlainText"/>
              <w:rPr>
                <w:rFonts w:ascii="Times New Roman" w:hAnsi="Times New Roman"/>
                <w:sz w:val="24"/>
              </w:rPr>
            </w:pPr>
            <w:r>
              <w:rPr>
                <w:rFonts w:ascii="Times New Roman" w:hAnsi="Times New Roman"/>
                <w:sz w:val="24"/>
              </w:rPr>
              <w:t xml:space="preserve">October </w:t>
            </w:r>
            <w:r w:rsidR="00B364C9">
              <w:rPr>
                <w:rFonts w:ascii="Times New Roman" w:hAnsi="Times New Roman"/>
                <w:sz w:val="24"/>
              </w:rPr>
              <w:t>6</w:t>
            </w:r>
          </w:p>
        </w:tc>
        <w:tc>
          <w:tcPr>
            <w:tcW w:w="0" w:type="auto"/>
          </w:tcPr>
          <w:p w14:paraId="7EDD036B" w14:textId="1A6BB9EE" w:rsidR="004E5A1D" w:rsidRDefault="004E5A1D" w:rsidP="001407E5">
            <w:pPr>
              <w:pStyle w:val="PlainText"/>
              <w:rPr>
                <w:rFonts w:ascii="Times New Roman" w:hAnsi="Times New Roman"/>
                <w:sz w:val="24"/>
              </w:rPr>
            </w:pPr>
            <w:r>
              <w:rPr>
                <w:rFonts w:ascii="Times New Roman" w:hAnsi="Times New Roman"/>
                <w:sz w:val="24"/>
              </w:rPr>
              <w:t xml:space="preserve">Res </w:t>
            </w:r>
            <w:proofErr w:type="spellStart"/>
            <w:r>
              <w:rPr>
                <w:rFonts w:ascii="Times New Roman" w:hAnsi="Times New Roman"/>
                <w:sz w:val="24"/>
              </w:rPr>
              <w:t>Ipsa</w:t>
            </w:r>
            <w:proofErr w:type="spellEnd"/>
            <w:r>
              <w:rPr>
                <w:rFonts w:ascii="Times New Roman" w:hAnsi="Times New Roman"/>
                <w:sz w:val="24"/>
              </w:rPr>
              <w:t xml:space="preserve"> Loquitur;</w:t>
            </w:r>
          </w:p>
          <w:p w14:paraId="69367692" w14:textId="7DF8191E" w:rsidR="004E5A1D" w:rsidRPr="00724EC2" w:rsidRDefault="004E5A1D" w:rsidP="001407E5">
            <w:pPr>
              <w:pStyle w:val="PlainText"/>
              <w:rPr>
                <w:rFonts w:ascii="Times New Roman" w:hAnsi="Times New Roman"/>
                <w:sz w:val="24"/>
              </w:rPr>
            </w:pPr>
            <w:r w:rsidRPr="00724EC2">
              <w:rPr>
                <w:rFonts w:ascii="Times New Roman" w:hAnsi="Times New Roman"/>
                <w:sz w:val="24"/>
              </w:rPr>
              <w:t>Defenses</w:t>
            </w:r>
            <w:r w:rsidR="00392147">
              <w:rPr>
                <w:rFonts w:ascii="Times New Roman" w:hAnsi="Times New Roman"/>
                <w:sz w:val="24"/>
              </w:rPr>
              <w:t xml:space="preserve"> to Negligence claim</w:t>
            </w:r>
            <w:r w:rsidR="009A2551">
              <w:rPr>
                <w:rFonts w:ascii="Times New Roman" w:hAnsi="Times New Roman"/>
                <w:sz w:val="24"/>
              </w:rPr>
              <w:t>; Comparative</w:t>
            </w:r>
            <w:r w:rsidRPr="00724EC2">
              <w:rPr>
                <w:rFonts w:ascii="Times New Roman" w:hAnsi="Times New Roman"/>
                <w:sz w:val="24"/>
              </w:rPr>
              <w:t xml:space="preserve"> Negligence</w:t>
            </w:r>
            <w:r>
              <w:rPr>
                <w:rFonts w:ascii="Times New Roman" w:hAnsi="Times New Roman"/>
                <w:sz w:val="24"/>
              </w:rPr>
              <w:t>;</w:t>
            </w:r>
            <w:r w:rsidRPr="00724EC2">
              <w:rPr>
                <w:rFonts w:ascii="Times New Roman" w:hAnsi="Times New Roman"/>
                <w:sz w:val="24"/>
              </w:rPr>
              <w:t xml:space="preserve"> Assumption of</w:t>
            </w:r>
            <w:r w:rsidR="009A2551">
              <w:rPr>
                <w:rFonts w:ascii="Times New Roman" w:hAnsi="Times New Roman"/>
                <w:sz w:val="24"/>
              </w:rPr>
              <w:t xml:space="preserve"> the</w:t>
            </w:r>
            <w:r w:rsidRPr="00724EC2">
              <w:rPr>
                <w:rFonts w:ascii="Times New Roman" w:hAnsi="Times New Roman"/>
                <w:sz w:val="24"/>
              </w:rPr>
              <w:t xml:space="preserve"> Risk</w:t>
            </w:r>
            <w:r>
              <w:rPr>
                <w:rFonts w:ascii="Times New Roman" w:hAnsi="Times New Roman"/>
                <w:sz w:val="24"/>
              </w:rPr>
              <w:t>; Strict Liability;</w:t>
            </w:r>
            <w:r w:rsidR="009A2551">
              <w:rPr>
                <w:rFonts w:ascii="Times New Roman" w:hAnsi="Times New Roman"/>
                <w:sz w:val="24"/>
              </w:rPr>
              <w:t xml:space="preserve"> </w:t>
            </w:r>
            <w:r>
              <w:rPr>
                <w:rFonts w:ascii="Times New Roman" w:hAnsi="Times New Roman"/>
                <w:sz w:val="24"/>
              </w:rPr>
              <w:t>Tort Reform</w:t>
            </w:r>
          </w:p>
        </w:tc>
        <w:tc>
          <w:tcPr>
            <w:tcW w:w="6951" w:type="dxa"/>
          </w:tcPr>
          <w:p w14:paraId="2FAEC890" w14:textId="76915C47" w:rsidR="004E5A1D" w:rsidRPr="00D16E5D" w:rsidRDefault="004E5A1D" w:rsidP="000D631D">
            <w:pPr>
              <w:pStyle w:val="PlainText"/>
              <w:rPr>
                <w:rFonts w:ascii="Times New Roman" w:hAnsi="Times New Roman"/>
                <w:sz w:val="24"/>
              </w:rPr>
            </w:pPr>
            <w:r>
              <w:rPr>
                <w:rFonts w:ascii="Times New Roman" w:hAnsi="Times New Roman"/>
                <w:sz w:val="24"/>
              </w:rPr>
              <w:t>Read pages 2</w:t>
            </w:r>
            <w:r w:rsidR="0014607C">
              <w:rPr>
                <w:rFonts w:ascii="Times New Roman" w:hAnsi="Times New Roman"/>
                <w:sz w:val="24"/>
              </w:rPr>
              <w:t>7</w:t>
            </w:r>
            <w:r>
              <w:rPr>
                <w:rFonts w:ascii="Times New Roman" w:hAnsi="Times New Roman"/>
                <w:sz w:val="24"/>
              </w:rPr>
              <w:t>2-2</w:t>
            </w:r>
            <w:r w:rsidR="0014607C">
              <w:rPr>
                <w:rFonts w:ascii="Times New Roman" w:hAnsi="Times New Roman"/>
                <w:sz w:val="24"/>
              </w:rPr>
              <w:t>79</w:t>
            </w:r>
            <w:r>
              <w:rPr>
                <w:rFonts w:ascii="Times New Roman" w:hAnsi="Times New Roman"/>
                <w:sz w:val="24"/>
              </w:rPr>
              <w:t xml:space="preserve">. Informally brief </w:t>
            </w:r>
            <w:r w:rsidR="00D16E5D">
              <w:rPr>
                <w:rFonts w:ascii="Times New Roman" w:hAnsi="Times New Roman"/>
                <w:sz w:val="24"/>
              </w:rPr>
              <w:t xml:space="preserve">Toms v. Calvary Assembly of </w:t>
            </w:r>
            <w:proofErr w:type="gramStart"/>
            <w:r w:rsidR="00D16E5D">
              <w:rPr>
                <w:rFonts w:ascii="Times New Roman" w:hAnsi="Times New Roman"/>
                <w:sz w:val="24"/>
              </w:rPr>
              <w:t>God, and</w:t>
            </w:r>
            <w:proofErr w:type="gramEnd"/>
            <w:r w:rsidR="00D16E5D">
              <w:rPr>
                <w:rFonts w:ascii="Times New Roman" w:hAnsi="Times New Roman"/>
                <w:sz w:val="24"/>
              </w:rPr>
              <w:t xml:space="preserve"> be prepared to discuss Case Problem 10 on page 283 (</w:t>
            </w:r>
            <w:r>
              <w:rPr>
                <w:rFonts w:ascii="Times New Roman" w:hAnsi="Times New Roman"/>
                <w:sz w:val="24"/>
              </w:rPr>
              <w:t>Dyer v. Maine Drilling &amp; Blasting, Inc.</w:t>
            </w:r>
            <w:r w:rsidR="00D16E5D">
              <w:rPr>
                <w:rFonts w:ascii="Times New Roman" w:hAnsi="Times New Roman"/>
                <w:sz w:val="24"/>
              </w:rPr>
              <w:t>)</w:t>
            </w:r>
            <w:r>
              <w:rPr>
                <w:rFonts w:ascii="Times New Roman" w:hAnsi="Times New Roman"/>
                <w:sz w:val="24"/>
              </w:rPr>
              <w:t>.</w:t>
            </w:r>
          </w:p>
        </w:tc>
      </w:tr>
      <w:tr w:rsidR="0024428C" w14:paraId="1D410EBB" w14:textId="77777777" w:rsidTr="00D11AD1">
        <w:tc>
          <w:tcPr>
            <w:tcW w:w="0" w:type="auto"/>
          </w:tcPr>
          <w:p w14:paraId="5FD8894E" w14:textId="72677F60" w:rsidR="004E5A1D" w:rsidRPr="00724EC2" w:rsidRDefault="004E5A1D" w:rsidP="00DE717A">
            <w:pPr>
              <w:pStyle w:val="PlainText"/>
              <w:rPr>
                <w:rFonts w:ascii="Times New Roman" w:hAnsi="Times New Roman"/>
                <w:sz w:val="24"/>
              </w:rPr>
            </w:pPr>
            <w:r>
              <w:rPr>
                <w:rFonts w:ascii="Times New Roman" w:hAnsi="Times New Roman"/>
                <w:sz w:val="24"/>
              </w:rPr>
              <w:t xml:space="preserve">Class </w:t>
            </w:r>
            <w:r w:rsidR="00B364C9">
              <w:rPr>
                <w:rFonts w:ascii="Times New Roman" w:hAnsi="Times New Roman"/>
                <w:sz w:val="24"/>
              </w:rPr>
              <w:t>7-B</w:t>
            </w:r>
            <w:r>
              <w:rPr>
                <w:rFonts w:ascii="Times New Roman" w:hAnsi="Times New Roman"/>
                <w:sz w:val="24"/>
              </w:rPr>
              <w:t xml:space="preserve"> T</w:t>
            </w:r>
            <w:r w:rsidR="00B364C9">
              <w:rPr>
                <w:rFonts w:ascii="Times New Roman" w:hAnsi="Times New Roman"/>
                <w:sz w:val="24"/>
              </w:rPr>
              <w:t>ue</w:t>
            </w:r>
            <w:r w:rsidRPr="00724EC2">
              <w:rPr>
                <w:rFonts w:ascii="Times New Roman" w:hAnsi="Times New Roman"/>
                <w:sz w:val="24"/>
              </w:rPr>
              <w:t xml:space="preserve">sday </w:t>
            </w:r>
            <w:r w:rsidR="00DE717A">
              <w:rPr>
                <w:rFonts w:ascii="Times New Roman" w:hAnsi="Times New Roman"/>
                <w:sz w:val="24"/>
              </w:rPr>
              <w:t xml:space="preserve">October </w:t>
            </w:r>
            <w:r w:rsidR="00B364C9">
              <w:rPr>
                <w:rFonts w:ascii="Times New Roman" w:hAnsi="Times New Roman"/>
                <w:sz w:val="24"/>
              </w:rPr>
              <w:t>6</w:t>
            </w:r>
          </w:p>
        </w:tc>
        <w:tc>
          <w:tcPr>
            <w:tcW w:w="0" w:type="auto"/>
          </w:tcPr>
          <w:p w14:paraId="11185971" w14:textId="1887334C" w:rsidR="004E5A1D" w:rsidRPr="00724EC2" w:rsidRDefault="004E5A1D" w:rsidP="001407E5">
            <w:pPr>
              <w:pStyle w:val="PlainText"/>
              <w:rPr>
                <w:rFonts w:ascii="Times New Roman" w:hAnsi="Times New Roman"/>
                <w:sz w:val="24"/>
              </w:rPr>
            </w:pPr>
            <w:r w:rsidRPr="00724EC2">
              <w:rPr>
                <w:rFonts w:ascii="Times New Roman" w:hAnsi="Times New Roman"/>
                <w:sz w:val="24"/>
              </w:rPr>
              <w:t>Completion of any remaining Tort issues</w:t>
            </w:r>
            <w:r w:rsidR="00DE717A">
              <w:rPr>
                <w:rFonts w:ascii="Times New Roman" w:hAnsi="Times New Roman"/>
                <w:sz w:val="24"/>
              </w:rPr>
              <w:t>; Mid</w:t>
            </w:r>
            <w:r w:rsidR="000D631D">
              <w:rPr>
                <w:rFonts w:ascii="Times New Roman" w:hAnsi="Times New Roman"/>
                <w:sz w:val="24"/>
              </w:rPr>
              <w:t>t</w:t>
            </w:r>
            <w:r w:rsidR="00DE717A">
              <w:rPr>
                <w:rFonts w:ascii="Times New Roman" w:hAnsi="Times New Roman"/>
                <w:sz w:val="24"/>
              </w:rPr>
              <w:t>erm Review</w:t>
            </w:r>
          </w:p>
        </w:tc>
        <w:tc>
          <w:tcPr>
            <w:tcW w:w="6951" w:type="dxa"/>
          </w:tcPr>
          <w:p w14:paraId="2BA09B3A" w14:textId="64055FC5" w:rsidR="004E5A1D" w:rsidRDefault="00DE717A" w:rsidP="000D631D">
            <w:pPr>
              <w:pStyle w:val="PlainText"/>
              <w:rPr>
                <w:rFonts w:ascii="Times New Roman" w:hAnsi="Times New Roman"/>
                <w:sz w:val="24"/>
              </w:rPr>
            </w:pPr>
            <w:r>
              <w:rPr>
                <w:rFonts w:ascii="Times New Roman" w:hAnsi="Times New Roman"/>
                <w:sz w:val="24"/>
              </w:rPr>
              <w:t xml:space="preserve">Complete discussion of any remaining tort issues; </w:t>
            </w:r>
            <w:r w:rsidR="004E5A1D">
              <w:rPr>
                <w:rFonts w:ascii="Times New Roman" w:hAnsi="Times New Roman"/>
                <w:sz w:val="24"/>
              </w:rPr>
              <w:t>Mid</w:t>
            </w:r>
            <w:r w:rsidR="000D631D">
              <w:rPr>
                <w:rFonts w:ascii="Times New Roman" w:hAnsi="Times New Roman"/>
                <w:sz w:val="24"/>
              </w:rPr>
              <w:t>t</w:t>
            </w:r>
            <w:r w:rsidR="004E5A1D">
              <w:rPr>
                <w:rFonts w:ascii="Times New Roman" w:hAnsi="Times New Roman"/>
                <w:sz w:val="24"/>
              </w:rPr>
              <w:t>erm Review</w:t>
            </w:r>
          </w:p>
          <w:p w14:paraId="4B6FDB68" w14:textId="77777777" w:rsidR="004E5A1D" w:rsidRPr="00724EC2" w:rsidRDefault="004E5A1D" w:rsidP="001407E5">
            <w:pPr>
              <w:pStyle w:val="PlainText"/>
              <w:rPr>
                <w:rFonts w:ascii="Times New Roman" w:hAnsi="Times New Roman"/>
                <w:sz w:val="24"/>
              </w:rPr>
            </w:pPr>
          </w:p>
        </w:tc>
      </w:tr>
      <w:tr w:rsidR="0024428C" w14:paraId="6A7B82F5" w14:textId="77777777" w:rsidTr="00D11AD1">
        <w:tc>
          <w:tcPr>
            <w:tcW w:w="0" w:type="auto"/>
          </w:tcPr>
          <w:p w14:paraId="63DEEFA0" w14:textId="148AC58F" w:rsidR="004E5A1D" w:rsidRDefault="004E5A1D" w:rsidP="001407E5">
            <w:pPr>
              <w:pStyle w:val="PlainText"/>
              <w:rPr>
                <w:rFonts w:ascii="Times New Roman" w:hAnsi="Times New Roman"/>
                <w:sz w:val="24"/>
              </w:rPr>
            </w:pPr>
            <w:r>
              <w:rPr>
                <w:rFonts w:ascii="Times New Roman" w:hAnsi="Times New Roman"/>
                <w:sz w:val="24"/>
              </w:rPr>
              <w:t xml:space="preserve">Class </w:t>
            </w:r>
            <w:r w:rsidR="00B364C9">
              <w:rPr>
                <w:rFonts w:ascii="Times New Roman" w:hAnsi="Times New Roman"/>
                <w:sz w:val="24"/>
              </w:rPr>
              <w:t>8-A</w:t>
            </w:r>
            <w:r>
              <w:rPr>
                <w:rFonts w:ascii="Times New Roman" w:hAnsi="Times New Roman"/>
                <w:sz w:val="24"/>
              </w:rPr>
              <w:t xml:space="preserve"> T</w:t>
            </w:r>
            <w:r w:rsidR="00DE717A">
              <w:rPr>
                <w:rFonts w:ascii="Times New Roman" w:hAnsi="Times New Roman"/>
                <w:sz w:val="24"/>
              </w:rPr>
              <w:t>ue</w:t>
            </w:r>
            <w:r>
              <w:rPr>
                <w:rFonts w:ascii="Times New Roman" w:hAnsi="Times New Roman"/>
                <w:sz w:val="24"/>
              </w:rPr>
              <w:t xml:space="preserve">sday </w:t>
            </w:r>
          </w:p>
          <w:p w14:paraId="7A9BC934" w14:textId="02139B15" w:rsidR="004E5A1D" w:rsidRPr="00724EC2" w:rsidRDefault="00DE717A" w:rsidP="001407E5">
            <w:pPr>
              <w:pStyle w:val="PlainText"/>
              <w:rPr>
                <w:rFonts w:ascii="Times New Roman" w:hAnsi="Times New Roman"/>
                <w:sz w:val="24"/>
              </w:rPr>
            </w:pPr>
            <w:r>
              <w:rPr>
                <w:rFonts w:ascii="Times New Roman" w:hAnsi="Times New Roman"/>
                <w:sz w:val="24"/>
              </w:rPr>
              <w:t>October 1</w:t>
            </w:r>
            <w:r w:rsidR="00B364C9">
              <w:rPr>
                <w:rFonts w:ascii="Times New Roman" w:hAnsi="Times New Roman"/>
                <w:sz w:val="24"/>
              </w:rPr>
              <w:t>3</w:t>
            </w:r>
          </w:p>
        </w:tc>
        <w:tc>
          <w:tcPr>
            <w:tcW w:w="0" w:type="auto"/>
          </w:tcPr>
          <w:p w14:paraId="4582C84D" w14:textId="64411AF0" w:rsidR="001407E5" w:rsidRPr="00724EC2" w:rsidRDefault="004E5A1D" w:rsidP="001407E5">
            <w:pPr>
              <w:pStyle w:val="PlainText"/>
              <w:rPr>
                <w:rFonts w:ascii="Times New Roman" w:hAnsi="Times New Roman"/>
                <w:sz w:val="24"/>
              </w:rPr>
            </w:pPr>
            <w:r w:rsidRPr="00724EC2">
              <w:rPr>
                <w:rFonts w:ascii="Times New Roman" w:hAnsi="Times New Roman"/>
                <w:sz w:val="24"/>
              </w:rPr>
              <w:t>MID</w:t>
            </w:r>
            <w:r w:rsidR="000D631D">
              <w:rPr>
                <w:rFonts w:ascii="Times New Roman" w:hAnsi="Times New Roman"/>
                <w:sz w:val="24"/>
              </w:rPr>
              <w:t>T</w:t>
            </w:r>
            <w:r w:rsidRPr="00724EC2">
              <w:rPr>
                <w:rFonts w:ascii="Times New Roman" w:hAnsi="Times New Roman"/>
                <w:sz w:val="24"/>
              </w:rPr>
              <w:t>ERM EXAM</w:t>
            </w:r>
          </w:p>
        </w:tc>
        <w:tc>
          <w:tcPr>
            <w:tcW w:w="6951" w:type="dxa"/>
          </w:tcPr>
          <w:p w14:paraId="3893240E" w14:textId="77777777" w:rsidR="00566F05" w:rsidRDefault="004E5A1D" w:rsidP="001407E5">
            <w:pPr>
              <w:pStyle w:val="PlainText"/>
              <w:rPr>
                <w:rFonts w:ascii="Times New Roman" w:hAnsi="Times New Roman"/>
                <w:sz w:val="24"/>
              </w:rPr>
            </w:pPr>
            <w:r w:rsidRPr="00724EC2">
              <w:rPr>
                <w:rFonts w:ascii="Times New Roman" w:hAnsi="Times New Roman"/>
                <w:sz w:val="24"/>
              </w:rPr>
              <w:t>The</w:t>
            </w:r>
            <w:r>
              <w:rPr>
                <w:rFonts w:ascii="Times New Roman" w:hAnsi="Times New Roman"/>
                <w:sz w:val="24"/>
              </w:rPr>
              <w:t xml:space="preserve"> mid-term exam covers the material</w:t>
            </w:r>
            <w:r w:rsidRPr="00724EC2">
              <w:rPr>
                <w:rFonts w:ascii="Times New Roman" w:hAnsi="Times New Roman"/>
                <w:sz w:val="24"/>
              </w:rPr>
              <w:t xml:space="preserve"> read and discussed from Classes </w:t>
            </w:r>
          </w:p>
          <w:p w14:paraId="454B07EA" w14:textId="75B4EA73" w:rsidR="004E5A1D" w:rsidRPr="00724EC2" w:rsidRDefault="004E5A1D" w:rsidP="001407E5">
            <w:pPr>
              <w:pStyle w:val="PlainText"/>
              <w:rPr>
                <w:rFonts w:ascii="Times New Roman" w:hAnsi="Times New Roman"/>
                <w:sz w:val="24"/>
              </w:rPr>
            </w:pPr>
            <w:r w:rsidRPr="00724EC2">
              <w:rPr>
                <w:rFonts w:ascii="Times New Roman" w:hAnsi="Times New Roman"/>
                <w:sz w:val="24"/>
              </w:rPr>
              <w:t>1</w:t>
            </w:r>
            <w:r w:rsidR="001407E5">
              <w:rPr>
                <w:rFonts w:ascii="Times New Roman" w:hAnsi="Times New Roman"/>
                <w:sz w:val="24"/>
              </w:rPr>
              <w:t>A-7B</w:t>
            </w:r>
          </w:p>
        </w:tc>
      </w:tr>
      <w:tr w:rsidR="0024428C" w14:paraId="7EA9B0EB" w14:textId="77777777" w:rsidTr="00D11AD1">
        <w:tc>
          <w:tcPr>
            <w:tcW w:w="0" w:type="auto"/>
          </w:tcPr>
          <w:p w14:paraId="1F5BE0E0" w14:textId="6C3F310D" w:rsidR="004E5A1D" w:rsidRDefault="004E5A1D" w:rsidP="001407E5">
            <w:pPr>
              <w:pStyle w:val="PlainText"/>
              <w:rPr>
                <w:rFonts w:ascii="Times New Roman" w:hAnsi="Times New Roman"/>
                <w:sz w:val="24"/>
              </w:rPr>
            </w:pPr>
            <w:r>
              <w:rPr>
                <w:rFonts w:ascii="Times New Roman" w:hAnsi="Times New Roman"/>
                <w:sz w:val="24"/>
              </w:rPr>
              <w:lastRenderedPageBreak/>
              <w:t xml:space="preserve">Class </w:t>
            </w:r>
            <w:r w:rsidR="001407E5">
              <w:rPr>
                <w:rFonts w:ascii="Times New Roman" w:hAnsi="Times New Roman"/>
                <w:sz w:val="24"/>
              </w:rPr>
              <w:t>8-B</w:t>
            </w:r>
            <w:r>
              <w:rPr>
                <w:rFonts w:ascii="Times New Roman" w:hAnsi="Times New Roman"/>
                <w:sz w:val="24"/>
              </w:rPr>
              <w:t xml:space="preserve"> </w:t>
            </w:r>
          </w:p>
          <w:p w14:paraId="22CEAC1F" w14:textId="7B793909" w:rsidR="004E5A1D" w:rsidRDefault="004E5A1D" w:rsidP="001407E5">
            <w:pPr>
              <w:pStyle w:val="PlainText"/>
              <w:rPr>
                <w:rFonts w:ascii="Times New Roman" w:hAnsi="Times New Roman"/>
                <w:sz w:val="24"/>
              </w:rPr>
            </w:pPr>
            <w:r>
              <w:rPr>
                <w:rFonts w:ascii="Times New Roman" w:hAnsi="Times New Roman"/>
                <w:sz w:val="24"/>
              </w:rPr>
              <w:t>T</w:t>
            </w:r>
            <w:r w:rsidR="001407E5">
              <w:rPr>
                <w:rFonts w:ascii="Times New Roman" w:hAnsi="Times New Roman"/>
                <w:sz w:val="24"/>
              </w:rPr>
              <w:t>ue</w:t>
            </w:r>
            <w:r w:rsidR="00DE717A">
              <w:rPr>
                <w:rFonts w:ascii="Times New Roman" w:hAnsi="Times New Roman"/>
                <w:sz w:val="24"/>
              </w:rPr>
              <w:t>s</w:t>
            </w:r>
            <w:r>
              <w:rPr>
                <w:rFonts w:ascii="Times New Roman" w:hAnsi="Times New Roman"/>
                <w:sz w:val="24"/>
              </w:rPr>
              <w:t xml:space="preserve">day </w:t>
            </w:r>
          </w:p>
          <w:p w14:paraId="6DADE452" w14:textId="09E1FD4B" w:rsidR="004E5A1D" w:rsidRPr="00724EC2" w:rsidRDefault="00DE717A" w:rsidP="001407E5">
            <w:pPr>
              <w:pStyle w:val="PlainText"/>
              <w:rPr>
                <w:rFonts w:ascii="Times New Roman" w:hAnsi="Times New Roman"/>
                <w:sz w:val="24"/>
              </w:rPr>
            </w:pPr>
            <w:r>
              <w:rPr>
                <w:rFonts w:ascii="Times New Roman" w:hAnsi="Times New Roman"/>
                <w:sz w:val="24"/>
              </w:rPr>
              <w:t>October 1</w:t>
            </w:r>
            <w:r w:rsidR="001407E5">
              <w:rPr>
                <w:rFonts w:ascii="Times New Roman" w:hAnsi="Times New Roman"/>
                <w:sz w:val="24"/>
              </w:rPr>
              <w:t>3</w:t>
            </w:r>
            <w:r w:rsidR="004E5A1D">
              <w:rPr>
                <w:rFonts w:ascii="Times New Roman" w:hAnsi="Times New Roman"/>
                <w:sz w:val="24"/>
              </w:rPr>
              <w:t xml:space="preserve"> </w:t>
            </w:r>
          </w:p>
        </w:tc>
        <w:tc>
          <w:tcPr>
            <w:tcW w:w="0" w:type="auto"/>
          </w:tcPr>
          <w:p w14:paraId="4C9927AD" w14:textId="43A0FF9E" w:rsidR="004E5A1D" w:rsidRPr="00724EC2" w:rsidRDefault="004E5A1D" w:rsidP="00C51657">
            <w:pPr>
              <w:pStyle w:val="PlainText"/>
              <w:rPr>
                <w:rFonts w:ascii="Times New Roman" w:hAnsi="Times New Roman"/>
                <w:sz w:val="24"/>
              </w:rPr>
            </w:pPr>
            <w:r>
              <w:rPr>
                <w:rFonts w:ascii="Times New Roman" w:hAnsi="Times New Roman"/>
                <w:sz w:val="24"/>
              </w:rPr>
              <w:t>Intro</w:t>
            </w:r>
            <w:r w:rsidRPr="00724EC2">
              <w:rPr>
                <w:rFonts w:ascii="Times New Roman" w:hAnsi="Times New Roman"/>
                <w:sz w:val="24"/>
              </w:rPr>
              <w:t xml:space="preserve"> to Contracts;</w:t>
            </w:r>
            <w:r>
              <w:rPr>
                <w:rFonts w:ascii="Times New Roman" w:hAnsi="Times New Roman"/>
                <w:sz w:val="24"/>
              </w:rPr>
              <w:t xml:space="preserve"> </w:t>
            </w:r>
            <w:r w:rsidR="00C51657">
              <w:rPr>
                <w:rFonts w:ascii="Times New Roman" w:hAnsi="Times New Roman"/>
                <w:sz w:val="24"/>
              </w:rPr>
              <w:t>Basic Contract Concepts and Types</w:t>
            </w:r>
          </w:p>
        </w:tc>
        <w:tc>
          <w:tcPr>
            <w:tcW w:w="6951" w:type="dxa"/>
          </w:tcPr>
          <w:p w14:paraId="0932D889" w14:textId="6CF61D79" w:rsidR="004E5A1D" w:rsidRPr="00724EC2" w:rsidRDefault="004E5A1D" w:rsidP="000D631D">
            <w:pPr>
              <w:pStyle w:val="PlainText"/>
              <w:rPr>
                <w:rFonts w:ascii="Times New Roman" w:hAnsi="Times New Roman"/>
                <w:sz w:val="24"/>
              </w:rPr>
            </w:pPr>
            <w:r>
              <w:rPr>
                <w:rFonts w:ascii="Times New Roman" w:hAnsi="Times New Roman"/>
                <w:sz w:val="24"/>
              </w:rPr>
              <w:t>Read pages 3</w:t>
            </w:r>
            <w:r w:rsidR="00C51657">
              <w:rPr>
                <w:rFonts w:ascii="Times New Roman" w:hAnsi="Times New Roman"/>
                <w:sz w:val="24"/>
              </w:rPr>
              <w:t>43</w:t>
            </w:r>
            <w:r>
              <w:rPr>
                <w:rFonts w:ascii="Times New Roman" w:hAnsi="Times New Roman"/>
                <w:sz w:val="24"/>
              </w:rPr>
              <w:t>-3</w:t>
            </w:r>
            <w:r w:rsidR="00C51657">
              <w:rPr>
                <w:rFonts w:ascii="Times New Roman" w:hAnsi="Times New Roman"/>
                <w:sz w:val="24"/>
              </w:rPr>
              <w:t>48</w:t>
            </w:r>
            <w:r w:rsidR="003415B5">
              <w:rPr>
                <w:rFonts w:ascii="Times New Roman" w:hAnsi="Times New Roman"/>
                <w:sz w:val="24"/>
              </w:rPr>
              <w:t xml:space="preserve">.  </w:t>
            </w:r>
            <w:r w:rsidRPr="00724EC2">
              <w:rPr>
                <w:rFonts w:ascii="Times New Roman" w:hAnsi="Times New Roman"/>
                <w:sz w:val="24"/>
              </w:rPr>
              <w:t>Informally brief</w:t>
            </w:r>
            <w:r w:rsidR="00C51657">
              <w:rPr>
                <w:rFonts w:ascii="Times New Roman" w:hAnsi="Times New Roman"/>
                <w:sz w:val="24"/>
              </w:rPr>
              <w:t xml:space="preserve"> Trapani Construction Co. v. Elliot Group, Inc.  Also be prepared to discuss Class Problem 5 on page 361</w:t>
            </w:r>
            <w:r w:rsidRPr="00724EC2">
              <w:rPr>
                <w:rFonts w:ascii="Times New Roman" w:hAnsi="Times New Roman"/>
                <w:sz w:val="24"/>
              </w:rPr>
              <w:t xml:space="preserve"> </w:t>
            </w:r>
            <w:r w:rsidR="00C51657">
              <w:rPr>
                <w:rFonts w:ascii="Times New Roman" w:hAnsi="Times New Roman"/>
                <w:sz w:val="24"/>
              </w:rPr>
              <w:t>(</w:t>
            </w:r>
            <w:r w:rsidRPr="00724EC2">
              <w:rPr>
                <w:rFonts w:ascii="Times New Roman" w:hAnsi="Times New Roman"/>
                <w:sz w:val="24"/>
              </w:rPr>
              <w:t>Lambert</w:t>
            </w:r>
            <w:r>
              <w:rPr>
                <w:rFonts w:ascii="Times New Roman" w:hAnsi="Times New Roman"/>
                <w:sz w:val="24"/>
              </w:rPr>
              <w:t xml:space="preserve"> v. Barron</w:t>
            </w:r>
            <w:r w:rsidR="00C51657">
              <w:rPr>
                <w:rFonts w:ascii="Times New Roman" w:hAnsi="Times New Roman"/>
                <w:sz w:val="24"/>
              </w:rPr>
              <w:t>).</w:t>
            </w:r>
          </w:p>
        </w:tc>
      </w:tr>
      <w:tr w:rsidR="00A95161" w14:paraId="37F08A7D" w14:textId="77777777" w:rsidTr="00D11AD1">
        <w:tc>
          <w:tcPr>
            <w:tcW w:w="0" w:type="auto"/>
          </w:tcPr>
          <w:p w14:paraId="07D4B78F" w14:textId="77777777" w:rsidR="006F5C94" w:rsidRDefault="006F5C94" w:rsidP="001407E5">
            <w:pPr>
              <w:pStyle w:val="PlainText"/>
              <w:rPr>
                <w:rFonts w:ascii="Times New Roman" w:hAnsi="Times New Roman"/>
                <w:sz w:val="24"/>
              </w:rPr>
            </w:pPr>
            <w:r>
              <w:rPr>
                <w:rFonts w:ascii="Times New Roman" w:hAnsi="Times New Roman"/>
                <w:sz w:val="24"/>
              </w:rPr>
              <w:t>Class 9-A</w:t>
            </w:r>
          </w:p>
          <w:p w14:paraId="3D8F4322" w14:textId="77777777" w:rsidR="006F5C94" w:rsidRDefault="006F5C94" w:rsidP="006F5C94">
            <w:pPr>
              <w:pStyle w:val="PlainText"/>
              <w:rPr>
                <w:rFonts w:ascii="Times New Roman" w:hAnsi="Times New Roman"/>
                <w:sz w:val="24"/>
              </w:rPr>
            </w:pPr>
            <w:r>
              <w:rPr>
                <w:rFonts w:ascii="Times New Roman" w:hAnsi="Times New Roman"/>
                <w:sz w:val="24"/>
              </w:rPr>
              <w:t>Tuesday</w:t>
            </w:r>
          </w:p>
          <w:p w14:paraId="7F6D9D82" w14:textId="01E30651" w:rsidR="006F5C94" w:rsidRDefault="006F5C94" w:rsidP="006F5C94">
            <w:pPr>
              <w:pStyle w:val="PlainText"/>
              <w:rPr>
                <w:rFonts w:ascii="Times New Roman" w:hAnsi="Times New Roman"/>
                <w:sz w:val="24"/>
              </w:rPr>
            </w:pPr>
            <w:r>
              <w:rPr>
                <w:rFonts w:ascii="Times New Roman" w:hAnsi="Times New Roman"/>
                <w:sz w:val="24"/>
              </w:rPr>
              <w:t>October 20</w:t>
            </w:r>
          </w:p>
        </w:tc>
        <w:tc>
          <w:tcPr>
            <w:tcW w:w="0" w:type="auto"/>
          </w:tcPr>
          <w:p w14:paraId="2B40863B" w14:textId="6007332F" w:rsidR="006F5C94" w:rsidRDefault="006F5C94" w:rsidP="00C51657">
            <w:pPr>
              <w:pStyle w:val="PlainText"/>
              <w:rPr>
                <w:rFonts w:ascii="Times New Roman" w:hAnsi="Times New Roman"/>
                <w:sz w:val="24"/>
              </w:rPr>
            </w:pPr>
            <w:r>
              <w:rPr>
                <w:rFonts w:ascii="Times New Roman" w:hAnsi="Times New Roman"/>
                <w:sz w:val="24"/>
              </w:rPr>
              <w:t>Sources of Law: Non-Contract Obligations</w:t>
            </w:r>
          </w:p>
        </w:tc>
        <w:tc>
          <w:tcPr>
            <w:tcW w:w="6951" w:type="dxa"/>
          </w:tcPr>
          <w:p w14:paraId="1F55C44E" w14:textId="3262863E" w:rsidR="006F5C94" w:rsidRPr="00566F05" w:rsidRDefault="006F5C94" w:rsidP="000D631D">
            <w:pPr>
              <w:pStyle w:val="PlainText"/>
              <w:rPr>
                <w:rFonts w:ascii="Times New Roman" w:hAnsi="Times New Roman"/>
                <w:sz w:val="24"/>
              </w:rPr>
            </w:pPr>
            <w:r>
              <w:rPr>
                <w:rFonts w:ascii="Times New Roman" w:hAnsi="Times New Roman"/>
                <w:sz w:val="24"/>
              </w:rPr>
              <w:t xml:space="preserve">Read pages 349-356 (up to Promissory Estoppel).  Informally brief </w:t>
            </w:r>
            <w:proofErr w:type="gramStart"/>
            <w:r>
              <w:rPr>
                <w:rFonts w:ascii="Times New Roman" w:hAnsi="Times New Roman"/>
                <w:sz w:val="24"/>
              </w:rPr>
              <w:t>Audio Visual</w:t>
            </w:r>
            <w:proofErr w:type="gramEnd"/>
            <w:r>
              <w:rPr>
                <w:rFonts w:ascii="Times New Roman" w:hAnsi="Times New Roman"/>
                <w:sz w:val="24"/>
              </w:rPr>
              <w:t xml:space="preserve"> Artistry v. </w:t>
            </w:r>
            <w:proofErr w:type="spellStart"/>
            <w:r>
              <w:rPr>
                <w:rFonts w:ascii="Times New Roman" w:hAnsi="Times New Roman"/>
                <w:sz w:val="24"/>
              </w:rPr>
              <w:t>Tanzer</w:t>
            </w:r>
            <w:proofErr w:type="spellEnd"/>
            <w:r>
              <w:rPr>
                <w:rFonts w:ascii="Times New Roman" w:hAnsi="Times New Roman"/>
                <w:sz w:val="24"/>
              </w:rPr>
              <w:t xml:space="preserve">, and Symons v. Heaton, </w:t>
            </w:r>
            <w:r w:rsidRPr="00724EC2">
              <w:rPr>
                <w:rFonts w:ascii="Times New Roman" w:hAnsi="Times New Roman"/>
                <w:sz w:val="24"/>
              </w:rPr>
              <w:t>and be</w:t>
            </w:r>
            <w:r w:rsidR="000D631D">
              <w:rPr>
                <w:rFonts w:ascii="Times New Roman" w:hAnsi="Times New Roman"/>
                <w:sz w:val="24"/>
              </w:rPr>
              <w:t xml:space="preserve"> </w:t>
            </w:r>
            <w:r w:rsidRPr="00724EC2">
              <w:rPr>
                <w:rFonts w:ascii="Times New Roman" w:hAnsi="Times New Roman"/>
                <w:sz w:val="24"/>
              </w:rPr>
              <w:t>prepared to discuss</w:t>
            </w:r>
            <w:r>
              <w:rPr>
                <w:rFonts w:ascii="Times New Roman" w:hAnsi="Times New Roman"/>
                <w:sz w:val="24"/>
              </w:rPr>
              <w:t xml:space="preserve"> them</w:t>
            </w:r>
            <w:r w:rsidRPr="00724EC2">
              <w:rPr>
                <w:rFonts w:ascii="Times New Roman" w:hAnsi="Times New Roman"/>
                <w:sz w:val="24"/>
              </w:rPr>
              <w:t>.</w:t>
            </w:r>
            <w:r>
              <w:rPr>
                <w:rFonts w:ascii="Times New Roman" w:hAnsi="Times New Roman"/>
                <w:sz w:val="24"/>
              </w:rPr>
              <w:t xml:space="preserve">  </w:t>
            </w:r>
            <w:r w:rsidR="003415B5">
              <w:rPr>
                <w:rFonts w:ascii="Times New Roman" w:hAnsi="Times New Roman"/>
                <w:sz w:val="24"/>
              </w:rPr>
              <w:t>Also be prepared to discuss Problem Case 8 on page 362 (</w:t>
            </w:r>
            <w:proofErr w:type="spellStart"/>
            <w:r w:rsidR="003415B5">
              <w:rPr>
                <w:rFonts w:ascii="Times New Roman" w:hAnsi="Times New Roman"/>
                <w:sz w:val="24"/>
              </w:rPr>
              <w:t>Palese</w:t>
            </w:r>
            <w:proofErr w:type="spellEnd"/>
            <w:r w:rsidR="003415B5">
              <w:rPr>
                <w:rFonts w:ascii="Times New Roman" w:hAnsi="Times New Roman"/>
                <w:sz w:val="24"/>
              </w:rPr>
              <w:t xml:space="preserve"> v. Delaware State Lottery)</w:t>
            </w:r>
            <w:r w:rsidRPr="00651FB9">
              <w:rPr>
                <w:rFonts w:ascii="Times New Roman" w:hAnsi="Times New Roman"/>
                <w:b/>
                <w:sz w:val="24"/>
              </w:rPr>
              <w:t xml:space="preserve"> </w:t>
            </w:r>
          </w:p>
          <w:p w14:paraId="3E14A693" w14:textId="77777777" w:rsidR="006F5C94" w:rsidRDefault="006F5C94" w:rsidP="001407E5">
            <w:pPr>
              <w:pStyle w:val="PlainText"/>
              <w:rPr>
                <w:rFonts w:ascii="Times New Roman" w:hAnsi="Times New Roman"/>
                <w:b/>
                <w:sz w:val="24"/>
              </w:rPr>
            </w:pPr>
          </w:p>
          <w:p w14:paraId="656A3E9A" w14:textId="00C4571A" w:rsidR="006F5C94" w:rsidRPr="000D631D" w:rsidRDefault="006F5C94" w:rsidP="000D631D">
            <w:pPr>
              <w:pStyle w:val="PlainText"/>
              <w:rPr>
                <w:rFonts w:ascii="Times New Roman" w:hAnsi="Times New Roman"/>
                <w:b/>
                <w:sz w:val="24"/>
              </w:rPr>
            </w:pPr>
            <w:r>
              <w:rPr>
                <w:rFonts w:ascii="Times New Roman" w:hAnsi="Times New Roman"/>
                <w:b/>
                <w:sz w:val="24"/>
              </w:rPr>
              <w:t xml:space="preserve">HOMEWORK ASSIGNMENT:  FORMALLY BRIEF </w:t>
            </w:r>
            <w:proofErr w:type="gramStart"/>
            <w:r>
              <w:rPr>
                <w:rFonts w:ascii="Times New Roman" w:hAnsi="Times New Roman"/>
                <w:b/>
                <w:sz w:val="24"/>
              </w:rPr>
              <w:t>AUDIO VISUAL</w:t>
            </w:r>
            <w:proofErr w:type="gramEnd"/>
            <w:r>
              <w:rPr>
                <w:rFonts w:ascii="Times New Roman" w:hAnsi="Times New Roman"/>
                <w:b/>
                <w:sz w:val="24"/>
              </w:rPr>
              <w:t xml:space="preserve"> ARTISTRY V. TANZER.  THIS BRIEF MUST BE TURNED IN BY 7:00 P.M. ON </w:t>
            </w:r>
            <w:r w:rsidR="00C91A97">
              <w:rPr>
                <w:rFonts w:ascii="Times New Roman" w:hAnsi="Times New Roman"/>
                <w:b/>
                <w:sz w:val="24"/>
              </w:rPr>
              <w:t>TUE</w:t>
            </w:r>
            <w:r>
              <w:rPr>
                <w:rFonts w:ascii="Times New Roman" w:hAnsi="Times New Roman"/>
                <w:b/>
                <w:sz w:val="24"/>
              </w:rPr>
              <w:t>SDAY, OCTOBER 20</w:t>
            </w:r>
            <w:r w:rsidRPr="00651FB9">
              <w:rPr>
                <w:rFonts w:ascii="Times New Roman" w:hAnsi="Times New Roman"/>
                <w:b/>
                <w:sz w:val="24"/>
              </w:rPr>
              <w:t>.</w:t>
            </w:r>
          </w:p>
        </w:tc>
      </w:tr>
      <w:tr w:rsidR="0024428C" w14:paraId="042CA4DE" w14:textId="77777777" w:rsidTr="00D11AD1">
        <w:tc>
          <w:tcPr>
            <w:tcW w:w="0" w:type="auto"/>
          </w:tcPr>
          <w:p w14:paraId="4EF52D91" w14:textId="277721F4" w:rsidR="004E5A1D" w:rsidRDefault="004E5A1D" w:rsidP="001407E5">
            <w:pPr>
              <w:pStyle w:val="PlainText"/>
              <w:rPr>
                <w:rFonts w:ascii="Times New Roman" w:hAnsi="Times New Roman"/>
                <w:sz w:val="24"/>
              </w:rPr>
            </w:pPr>
            <w:r>
              <w:rPr>
                <w:rFonts w:ascii="Times New Roman" w:hAnsi="Times New Roman"/>
                <w:sz w:val="24"/>
              </w:rPr>
              <w:t>Class</w:t>
            </w:r>
            <w:r w:rsidR="001407E5">
              <w:rPr>
                <w:rFonts w:ascii="Times New Roman" w:hAnsi="Times New Roman"/>
                <w:sz w:val="24"/>
              </w:rPr>
              <w:t xml:space="preserve"> 9-</w:t>
            </w:r>
            <w:r w:rsidR="00C91A97">
              <w:rPr>
                <w:rFonts w:ascii="Times New Roman" w:hAnsi="Times New Roman"/>
                <w:sz w:val="24"/>
              </w:rPr>
              <w:t>B</w:t>
            </w:r>
            <w:r>
              <w:rPr>
                <w:rFonts w:ascii="Times New Roman" w:hAnsi="Times New Roman"/>
                <w:sz w:val="24"/>
              </w:rPr>
              <w:t xml:space="preserve"> </w:t>
            </w:r>
          </w:p>
          <w:p w14:paraId="2EE1F9CE" w14:textId="14FA5A27" w:rsidR="004E5A1D" w:rsidRDefault="004E5A1D" w:rsidP="001407E5">
            <w:pPr>
              <w:pStyle w:val="PlainText"/>
              <w:rPr>
                <w:rFonts w:ascii="Times New Roman" w:hAnsi="Times New Roman"/>
                <w:sz w:val="24"/>
              </w:rPr>
            </w:pPr>
            <w:r>
              <w:rPr>
                <w:rFonts w:ascii="Times New Roman" w:hAnsi="Times New Roman"/>
                <w:sz w:val="24"/>
              </w:rPr>
              <w:t>T</w:t>
            </w:r>
            <w:r w:rsidR="00FA045B">
              <w:rPr>
                <w:rFonts w:ascii="Times New Roman" w:hAnsi="Times New Roman"/>
                <w:sz w:val="24"/>
              </w:rPr>
              <w:t>ue</w:t>
            </w:r>
            <w:r>
              <w:rPr>
                <w:rFonts w:ascii="Times New Roman" w:hAnsi="Times New Roman"/>
                <w:sz w:val="24"/>
              </w:rPr>
              <w:t xml:space="preserve">sday </w:t>
            </w:r>
          </w:p>
          <w:p w14:paraId="2E391D6B" w14:textId="320A7EB7" w:rsidR="00F36AC9" w:rsidRPr="00724EC2" w:rsidRDefault="00FA045B" w:rsidP="003415B5">
            <w:pPr>
              <w:pStyle w:val="PlainText"/>
              <w:rPr>
                <w:rFonts w:ascii="Times New Roman" w:hAnsi="Times New Roman"/>
                <w:sz w:val="24"/>
              </w:rPr>
            </w:pPr>
            <w:r>
              <w:rPr>
                <w:rFonts w:ascii="Times New Roman" w:hAnsi="Times New Roman"/>
                <w:sz w:val="24"/>
              </w:rPr>
              <w:t>October 2</w:t>
            </w:r>
            <w:r w:rsidR="001407E5">
              <w:rPr>
                <w:rFonts w:ascii="Times New Roman" w:hAnsi="Times New Roman"/>
                <w:sz w:val="24"/>
              </w:rPr>
              <w:t>0</w:t>
            </w:r>
          </w:p>
        </w:tc>
        <w:tc>
          <w:tcPr>
            <w:tcW w:w="0" w:type="auto"/>
          </w:tcPr>
          <w:p w14:paraId="52D5606E" w14:textId="10A3E0E3" w:rsidR="004E5A1D" w:rsidRPr="00724EC2" w:rsidRDefault="004E5A1D" w:rsidP="006C589D">
            <w:pPr>
              <w:pStyle w:val="PlainText"/>
              <w:rPr>
                <w:rFonts w:ascii="Times New Roman" w:hAnsi="Times New Roman"/>
                <w:sz w:val="24"/>
              </w:rPr>
            </w:pPr>
            <w:r>
              <w:rPr>
                <w:rFonts w:ascii="Times New Roman" w:hAnsi="Times New Roman"/>
                <w:sz w:val="24"/>
              </w:rPr>
              <w:t>Promissory Estoppel; Offers</w:t>
            </w:r>
          </w:p>
        </w:tc>
        <w:tc>
          <w:tcPr>
            <w:tcW w:w="6951" w:type="dxa"/>
          </w:tcPr>
          <w:p w14:paraId="5EE14BFA" w14:textId="5C30CD2B" w:rsidR="006C589D" w:rsidRPr="00724EC2" w:rsidRDefault="004E5A1D" w:rsidP="000D631D">
            <w:pPr>
              <w:pStyle w:val="PlainText"/>
              <w:rPr>
                <w:rFonts w:ascii="Times New Roman" w:hAnsi="Times New Roman"/>
                <w:sz w:val="24"/>
              </w:rPr>
            </w:pPr>
            <w:r>
              <w:rPr>
                <w:rFonts w:ascii="Times New Roman" w:hAnsi="Times New Roman"/>
                <w:sz w:val="24"/>
              </w:rPr>
              <w:t>R</w:t>
            </w:r>
            <w:r w:rsidRPr="00724EC2">
              <w:rPr>
                <w:rFonts w:ascii="Times New Roman" w:hAnsi="Times New Roman"/>
                <w:sz w:val="24"/>
              </w:rPr>
              <w:t xml:space="preserve">ead </w:t>
            </w:r>
            <w:r>
              <w:rPr>
                <w:rFonts w:ascii="Times New Roman" w:hAnsi="Times New Roman"/>
                <w:sz w:val="24"/>
              </w:rPr>
              <w:t>pages 3</w:t>
            </w:r>
            <w:r w:rsidR="007C260E">
              <w:rPr>
                <w:rFonts w:ascii="Times New Roman" w:hAnsi="Times New Roman"/>
                <w:sz w:val="24"/>
              </w:rPr>
              <w:t>56</w:t>
            </w:r>
            <w:r>
              <w:rPr>
                <w:rFonts w:ascii="Times New Roman" w:hAnsi="Times New Roman"/>
                <w:sz w:val="24"/>
              </w:rPr>
              <w:t>-</w:t>
            </w:r>
            <w:r w:rsidR="007C260E">
              <w:rPr>
                <w:rFonts w:ascii="Times New Roman" w:hAnsi="Times New Roman"/>
                <w:sz w:val="24"/>
              </w:rPr>
              <w:t>360</w:t>
            </w:r>
            <w:r>
              <w:rPr>
                <w:rFonts w:ascii="Times New Roman" w:hAnsi="Times New Roman"/>
                <w:sz w:val="24"/>
              </w:rPr>
              <w:t>, and 3</w:t>
            </w:r>
            <w:r w:rsidR="009F602F">
              <w:rPr>
                <w:rFonts w:ascii="Times New Roman" w:hAnsi="Times New Roman"/>
                <w:sz w:val="24"/>
              </w:rPr>
              <w:t>63</w:t>
            </w:r>
            <w:r>
              <w:rPr>
                <w:rFonts w:ascii="Times New Roman" w:hAnsi="Times New Roman"/>
                <w:sz w:val="24"/>
              </w:rPr>
              <w:t>-3</w:t>
            </w:r>
            <w:r w:rsidR="009F602F">
              <w:rPr>
                <w:rFonts w:ascii="Times New Roman" w:hAnsi="Times New Roman"/>
                <w:sz w:val="24"/>
              </w:rPr>
              <w:t>69</w:t>
            </w:r>
            <w:r w:rsidR="007C260E">
              <w:rPr>
                <w:rFonts w:ascii="Times New Roman" w:hAnsi="Times New Roman"/>
                <w:sz w:val="24"/>
              </w:rPr>
              <w:t>.</w:t>
            </w:r>
            <w:r>
              <w:rPr>
                <w:rFonts w:ascii="Times New Roman" w:hAnsi="Times New Roman"/>
                <w:sz w:val="24"/>
              </w:rPr>
              <w:t xml:space="preserve">  Informally brief </w:t>
            </w:r>
            <w:r w:rsidR="007C260E">
              <w:rPr>
                <w:rFonts w:ascii="Times New Roman" w:hAnsi="Times New Roman"/>
                <w:sz w:val="24"/>
              </w:rPr>
              <w:t>Thomas v. Archer,</w:t>
            </w:r>
            <w:r w:rsidR="009F602F">
              <w:rPr>
                <w:rFonts w:ascii="Times New Roman" w:hAnsi="Times New Roman"/>
                <w:sz w:val="24"/>
              </w:rPr>
              <w:t xml:space="preserve"> Domingo v. Mitchell, and</w:t>
            </w:r>
            <w:r>
              <w:rPr>
                <w:rFonts w:ascii="Times New Roman" w:hAnsi="Times New Roman"/>
                <w:sz w:val="24"/>
              </w:rPr>
              <w:t xml:space="preserve"> J.D Fields &amp; Company v. United States Steel International, Inc.</w:t>
            </w:r>
            <w:r w:rsidR="009F602F">
              <w:rPr>
                <w:rFonts w:ascii="Times New Roman" w:hAnsi="Times New Roman"/>
                <w:sz w:val="24"/>
              </w:rPr>
              <w:t xml:space="preserve">  Also, be prepared to discuss </w:t>
            </w:r>
            <w:r w:rsidR="003415B5">
              <w:rPr>
                <w:rFonts w:ascii="Times New Roman" w:hAnsi="Times New Roman"/>
                <w:sz w:val="24"/>
              </w:rPr>
              <w:t>Problem Case 3 on page 360</w:t>
            </w:r>
            <w:r w:rsidR="00A95161">
              <w:rPr>
                <w:rFonts w:ascii="Times New Roman" w:hAnsi="Times New Roman"/>
                <w:sz w:val="24"/>
              </w:rPr>
              <w:t xml:space="preserve"> </w:t>
            </w:r>
            <w:r w:rsidR="006C589D">
              <w:rPr>
                <w:rFonts w:ascii="Times New Roman" w:hAnsi="Times New Roman"/>
                <w:sz w:val="24"/>
              </w:rPr>
              <w:t>(Aceves v. U.S. Bank).</w:t>
            </w:r>
          </w:p>
        </w:tc>
      </w:tr>
      <w:tr w:rsidR="0024428C" w14:paraId="6D012862" w14:textId="77777777" w:rsidTr="00D11AD1">
        <w:tc>
          <w:tcPr>
            <w:tcW w:w="0" w:type="auto"/>
          </w:tcPr>
          <w:p w14:paraId="3FBD9378" w14:textId="79E9CA48" w:rsidR="004E5A1D" w:rsidRDefault="004E5A1D" w:rsidP="001407E5">
            <w:pPr>
              <w:pStyle w:val="PlainText"/>
              <w:rPr>
                <w:rFonts w:ascii="Times New Roman" w:hAnsi="Times New Roman"/>
                <w:sz w:val="24"/>
              </w:rPr>
            </w:pPr>
            <w:r>
              <w:rPr>
                <w:rFonts w:ascii="Times New Roman" w:hAnsi="Times New Roman"/>
                <w:sz w:val="24"/>
              </w:rPr>
              <w:t xml:space="preserve">Class </w:t>
            </w:r>
            <w:r w:rsidR="00C91A97">
              <w:rPr>
                <w:rFonts w:ascii="Times New Roman" w:hAnsi="Times New Roman"/>
                <w:sz w:val="24"/>
              </w:rPr>
              <w:t>10-A</w:t>
            </w:r>
          </w:p>
          <w:p w14:paraId="34EFBB49" w14:textId="289EB333" w:rsidR="004E5A1D" w:rsidRDefault="004E5A1D" w:rsidP="00FA045B">
            <w:pPr>
              <w:pStyle w:val="PlainText"/>
              <w:rPr>
                <w:rFonts w:ascii="Times New Roman" w:hAnsi="Times New Roman"/>
                <w:sz w:val="24"/>
              </w:rPr>
            </w:pPr>
            <w:r>
              <w:rPr>
                <w:rFonts w:ascii="Times New Roman" w:hAnsi="Times New Roman"/>
                <w:sz w:val="24"/>
              </w:rPr>
              <w:t>T</w:t>
            </w:r>
            <w:r w:rsidR="001407E5">
              <w:rPr>
                <w:rFonts w:ascii="Times New Roman" w:hAnsi="Times New Roman"/>
                <w:sz w:val="24"/>
              </w:rPr>
              <w:t>ue</w:t>
            </w:r>
            <w:r>
              <w:rPr>
                <w:rFonts w:ascii="Times New Roman" w:hAnsi="Times New Roman"/>
                <w:sz w:val="24"/>
              </w:rPr>
              <w:t xml:space="preserve">sday </w:t>
            </w:r>
          </w:p>
          <w:p w14:paraId="6BF0AC18" w14:textId="00A0D773" w:rsidR="004E5A1D" w:rsidRDefault="00FA045B" w:rsidP="003415B5">
            <w:pPr>
              <w:pStyle w:val="PlainText"/>
              <w:rPr>
                <w:rFonts w:ascii="Times New Roman" w:hAnsi="Times New Roman"/>
                <w:sz w:val="24"/>
              </w:rPr>
            </w:pPr>
            <w:r>
              <w:rPr>
                <w:rFonts w:ascii="Times New Roman" w:hAnsi="Times New Roman"/>
                <w:sz w:val="24"/>
              </w:rPr>
              <w:t>October 2</w:t>
            </w:r>
            <w:r w:rsidR="00C91A97">
              <w:rPr>
                <w:rFonts w:ascii="Times New Roman" w:hAnsi="Times New Roman"/>
                <w:sz w:val="24"/>
              </w:rPr>
              <w:t>7</w:t>
            </w:r>
          </w:p>
        </w:tc>
        <w:tc>
          <w:tcPr>
            <w:tcW w:w="0" w:type="auto"/>
          </w:tcPr>
          <w:p w14:paraId="0B0706FD" w14:textId="4C2E3AB4" w:rsidR="004E5A1D" w:rsidRPr="00724EC2" w:rsidRDefault="006C589D" w:rsidP="001407E5">
            <w:pPr>
              <w:pStyle w:val="PlainText"/>
              <w:rPr>
                <w:rFonts w:ascii="Times New Roman" w:hAnsi="Times New Roman"/>
                <w:sz w:val="24"/>
              </w:rPr>
            </w:pPr>
            <w:r>
              <w:rPr>
                <w:rFonts w:ascii="Times New Roman" w:hAnsi="Times New Roman"/>
                <w:sz w:val="24"/>
              </w:rPr>
              <w:t xml:space="preserve">Special Offer Problems; </w:t>
            </w:r>
            <w:r w:rsidR="004E5A1D" w:rsidRPr="00724EC2">
              <w:rPr>
                <w:rFonts w:ascii="Times New Roman" w:hAnsi="Times New Roman"/>
                <w:sz w:val="24"/>
              </w:rPr>
              <w:t>Termination of Offers</w:t>
            </w:r>
          </w:p>
        </w:tc>
        <w:tc>
          <w:tcPr>
            <w:tcW w:w="6951" w:type="dxa"/>
          </w:tcPr>
          <w:p w14:paraId="30501B22" w14:textId="2C0AB7B6" w:rsidR="00566F05" w:rsidRDefault="004E5A1D" w:rsidP="000D631D">
            <w:pPr>
              <w:pStyle w:val="PlainText"/>
              <w:rPr>
                <w:rFonts w:ascii="Times New Roman" w:hAnsi="Times New Roman"/>
                <w:sz w:val="24"/>
              </w:rPr>
            </w:pPr>
            <w:r>
              <w:rPr>
                <w:rFonts w:ascii="Times New Roman" w:hAnsi="Times New Roman"/>
                <w:sz w:val="24"/>
              </w:rPr>
              <w:t>Read pages 3</w:t>
            </w:r>
            <w:r w:rsidR="006C589D">
              <w:rPr>
                <w:rFonts w:ascii="Times New Roman" w:hAnsi="Times New Roman"/>
                <w:sz w:val="24"/>
              </w:rPr>
              <w:t>69</w:t>
            </w:r>
            <w:r>
              <w:rPr>
                <w:rFonts w:ascii="Times New Roman" w:hAnsi="Times New Roman"/>
                <w:sz w:val="24"/>
              </w:rPr>
              <w:t>-3</w:t>
            </w:r>
            <w:r w:rsidR="006C589D">
              <w:rPr>
                <w:rFonts w:ascii="Times New Roman" w:hAnsi="Times New Roman"/>
                <w:sz w:val="24"/>
              </w:rPr>
              <w:t>80</w:t>
            </w:r>
            <w:r>
              <w:rPr>
                <w:rFonts w:ascii="Times New Roman" w:hAnsi="Times New Roman"/>
                <w:sz w:val="24"/>
              </w:rPr>
              <w:t>.  Informally brief</w:t>
            </w:r>
            <w:r w:rsidR="006C589D">
              <w:rPr>
                <w:rFonts w:ascii="Times New Roman" w:hAnsi="Times New Roman"/>
                <w:sz w:val="24"/>
              </w:rPr>
              <w:t xml:space="preserve"> </w:t>
            </w:r>
            <w:proofErr w:type="spellStart"/>
            <w:r w:rsidR="006C589D">
              <w:rPr>
                <w:rFonts w:ascii="Times New Roman" w:hAnsi="Times New Roman"/>
                <w:sz w:val="24"/>
              </w:rPr>
              <w:t>Kolodziej</w:t>
            </w:r>
            <w:proofErr w:type="spellEnd"/>
            <w:r w:rsidR="006C589D">
              <w:rPr>
                <w:rFonts w:ascii="Times New Roman" w:hAnsi="Times New Roman"/>
                <w:sz w:val="24"/>
              </w:rPr>
              <w:t xml:space="preserve"> v. Mason,</w:t>
            </w:r>
            <w:r>
              <w:rPr>
                <w:rFonts w:ascii="Times New Roman" w:hAnsi="Times New Roman"/>
                <w:sz w:val="24"/>
              </w:rPr>
              <w:t xml:space="preserve"> D’Agostino v. Federal Insurance Company,</w:t>
            </w:r>
            <w:r w:rsidR="006C589D">
              <w:rPr>
                <w:rFonts w:ascii="Times New Roman" w:hAnsi="Times New Roman"/>
                <w:sz w:val="24"/>
              </w:rPr>
              <w:t xml:space="preserve"> </w:t>
            </w:r>
            <w:proofErr w:type="spellStart"/>
            <w:r w:rsidR="006C589D">
              <w:rPr>
                <w:rFonts w:ascii="Times New Roman" w:hAnsi="Times New Roman"/>
                <w:sz w:val="24"/>
              </w:rPr>
              <w:t>Cordas</w:t>
            </w:r>
            <w:proofErr w:type="spellEnd"/>
            <w:r w:rsidR="006C589D">
              <w:rPr>
                <w:rFonts w:ascii="Times New Roman" w:hAnsi="Times New Roman"/>
                <w:sz w:val="24"/>
              </w:rPr>
              <w:t xml:space="preserve"> v. Uber Technologies, Inc.,</w:t>
            </w:r>
            <w:r>
              <w:rPr>
                <w:rFonts w:ascii="Times New Roman" w:hAnsi="Times New Roman"/>
                <w:sz w:val="24"/>
              </w:rPr>
              <w:t xml:space="preserve"> </w:t>
            </w:r>
            <w:r w:rsidR="00384646">
              <w:rPr>
                <w:rFonts w:ascii="Times New Roman" w:hAnsi="Times New Roman"/>
                <w:sz w:val="24"/>
              </w:rPr>
              <w:t>and Long v. Provide Commerce, Inc (on page</w:t>
            </w:r>
            <w:r w:rsidR="000550B4">
              <w:rPr>
                <w:rFonts w:ascii="Times New Roman" w:hAnsi="Times New Roman"/>
                <w:sz w:val="24"/>
              </w:rPr>
              <w:t>s</w:t>
            </w:r>
            <w:r w:rsidR="00384646">
              <w:rPr>
                <w:rFonts w:ascii="Times New Roman" w:hAnsi="Times New Roman"/>
                <w:sz w:val="24"/>
              </w:rPr>
              <w:t xml:space="preserve"> 384</w:t>
            </w:r>
            <w:r w:rsidR="000550B4">
              <w:rPr>
                <w:rFonts w:ascii="Times New Roman" w:hAnsi="Times New Roman"/>
                <w:sz w:val="24"/>
              </w:rPr>
              <w:t>-387</w:t>
            </w:r>
            <w:r w:rsidR="00384646">
              <w:rPr>
                <w:rFonts w:ascii="Times New Roman" w:hAnsi="Times New Roman"/>
                <w:sz w:val="24"/>
              </w:rPr>
              <w:t xml:space="preserve">) </w:t>
            </w:r>
            <w:r>
              <w:rPr>
                <w:rFonts w:ascii="Times New Roman" w:hAnsi="Times New Roman"/>
                <w:sz w:val="24"/>
              </w:rPr>
              <w:t>and be pr</w:t>
            </w:r>
            <w:r w:rsidR="00566F05">
              <w:rPr>
                <w:rFonts w:ascii="Times New Roman" w:hAnsi="Times New Roman"/>
                <w:sz w:val="24"/>
              </w:rPr>
              <w:t>e</w:t>
            </w:r>
            <w:r>
              <w:rPr>
                <w:rFonts w:ascii="Times New Roman" w:hAnsi="Times New Roman"/>
                <w:sz w:val="24"/>
              </w:rPr>
              <w:t>pared to discuss them.</w:t>
            </w:r>
            <w:r w:rsidR="00384646">
              <w:rPr>
                <w:rFonts w:ascii="Times New Roman" w:hAnsi="Times New Roman"/>
                <w:sz w:val="24"/>
              </w:rPr>
              <w:t xml:space="preserve">  </w:t>
            </w:r>
            <w:r w:rsidR="006C589D">
              <w:rPr>
                <w:rFonts w:ascii="Times New Roman" w:hAnsi="Times New Roman"/>
                <w:sz w:val="24"/>
              </w:rPr>
              <w:t xml:space="preserve">Also, be </w:t>
            </w:r>
          </w:p>
          <w:p w14:paraId="51C42661" w14:textId="6739D292" w:rsidR="004E5A1D" w:rsidRDefault="006C589D" w:rsidP="00566F05">
            <w:pPr>
              <w:pStyle w:val="PlainText"/>
              <w:rPr>
                <w:rFonts w:ascii="Times New Roman" w:hAnsi="Times New Roman"/>
                <w:sz w:val="24"/>
              </w:rPr>
            </w:pPr>
            <w:r>
              <w:rPr>
                <w:rFonts w:ascii="Times New Roman" w:hAnsi="Times New Roman"/>
                <w:sz w:val="24"/>
              </w:rPr>
              <w:t>prepared to discuss</w:t>
            </w:r>
            <w:r w:rsidR="004E5A1D">
              <w:rPr>
                <w:rFonts w:ascii="Times New Roman" w:hAnsi="Times New Roman"/>
                <w:sz w:val="24"/>
              </w:rPr>
              <w:t xml:space="preserve"> Chapter Problem 5 on page 3</w:t>
            </w:r>
            <w:r>
              <w:rPr>
                <w:rFonts w:ascii="Times New Roman" w:hAnsi="Times New Roman"/>
                <w:sz w:val="24"/>
              </w:rPr>
              <w:t>81</w:t>
            </w:r>
            <w:r w:rsidR="000550B4">
              <w:rPr>
                <w:rFonts w:ascii="Times New Roman" w:hAnsi="Times New Roman"/>
                <w:sz w:val="24"/>
              </w:rPr>
              <w:t xml:space="preserve"> (the Pepsi Points case)</w:t>
            </w:r>
            <w:r w:rsidR="004E5A1D">
              <w:rPr>
                <w:rFonts w:ascii="Times New Roman" w:hAnsi="Times New Roman"/>
                <w:sz w:val="24"/>
              </w:rPr>
              <w:t>.</w:t>
            </w:r>
          </w:p>
        </w:tc>
      </w:tr>
      <w:tr w:rsidR="0024428C" w14:paraId="74E0963E" w14:textId="77777777" w:rsidTr="00D11AD1">
        <w:tc>
          <w:tcPr>
            <w:tcW w:w="0" w:type="auto"/>
          </w:tcPr>
          <w:p w14:paraId="60772CF0" w14:textId="0D06CAB2" w:rsidR="004E5A1D"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10-</w:t>
            </w:r>
            <w:r w:rsidR="00C91A97">
              <w:rPr>
                <w:rFonts w:ascii="Times New Roman" w:hAnsi="Times New Roman"/>
                <w:sz w:val="24"/>
              </w:rPr>
              <w:t>B</w:t>
            </w:r>
            <w:r>
              <w:rPr>
                <w:rFonts w:ascii="Times New Roman" w:hAnsi="Times New Roman"/>
                <w:sz w:val="24"/>
              </w:rPr>
              <w:t xml:space="preserve"> </w:t>
            </w:r>
          </w:p>
          <w:p w14:paraId="5703DE69" w14:textId="69A619D5" w:rsidR="004E5A1D" w:rsidRDefault="004E5A1D" w:rsidP="001407E5">
            <w:pPr>
              <w:pStyle w:val="PlainText"/>
              <w:rPr>
                <w:rFonts w:ascii="Times New Roman" w:hAnsi="Times New Roman"/>
                <w:sz w:val="24"/>
              </w:rPr>
            </w:pPr>
            <w:r>
              <w:rPr>
                <w:rFonts w:ascii="Times New Roman" w:hAnsi="Times New Roman"/>
                <w:sz w:val="24"/>
              </w:rPr>
              <w:t>T</w:t>
            </w:r>
            <w:r w:rsidR="001407E5">
              <w:rPr>
                <w:rFonts w:ascii="Times New Roman" w:hAnsi="Times New Roman"/>
                <w:sz w:val="24"/>
              </w:rPr>
              <w:t>ue</w:t>
            </w:r>
            <w:r>
              <w:rPr>
                <w:rFonts w:ascii="Times New Roman" w:hAnsi="Times New Roman"/>
                <w:sz w:val="24"/>
              </w:rPr>
              <w:t xml:space="preserve">sday </w:t>
            </w:r>
          </w:p>
          <w:p w14:paraId="4A783936" w14:textId="4380BDFA" w:rsidR="004E5A1D" w:rsidRPr="00724EC2" w:rsidRDefault="00FA045B" w:rsidP="001407E5">
            <w:pPr>
              <w:pStyle w:val="PlainText"/>
              <w:rPr>
                <w:rFonts w:ascii="Times New Roman" w:hAnsi="Times New Roman"/>
                <w:sz w:val="24"/>
              </w:rPr>
            </w:pPr>
            <w:r>
              <w:rPr>
                <w:rFonts w:ascii="Times New Roman" w:hAnsi="Times New Roman"/>
                <w:sz w:val="24"/>
              </w:rPr>
              <w:t xml:space="preserve">October </w:t>
            </w:r>
            <w:r w:rsidR="001407E5">
              <w:rPr>
                <w:rFonts w:ascii="Times New Roman" w:hAnsi="Times New Roman"/>
                <w:sz w:val="24"/>
              </w:rPr>
              <w:t>27</w:t>
            </w:r>
            <w:r>
              <w:rPr>
                <w:rFonts w:ascii="Times New Roman" w:hAnsi="Times New Roman"/>
                <w:sz w:val="24"/>
              </w:rPr>
              <w:t xml:space="preserve"> </w:t>
            </w:r>
          </w:p>
        </w:tc>
        <w:tc>
          <w:tcPr>
            <w:tcW w:w="0" w:type="auto"/>
          </w:tcPr>
          <w:p w14:paraId="0137A902"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Acceptance of Contracts</w:t>
            </w:r>
            <w:r>
              <w:rPr>
                <w:rFonts w:ascii="Times New Roman" w:hAnsi="Times New Roman"/>
                <w:sz w:val="24"/>
              </w:rPr>
              <w:t xml:space="preserve"> -- 1</w:t>
            </w:r>
          </w:p>
          <w:p w14:paraId="4F5B63C7"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 Intent</w:t>
            </w:r>
          </w:p>
        </w:tc>
        <w:tc>
          <w:tcPr>
            <w:tcW w:w="6951" w:type="dxa"/>
          </w:tcPr>
          <w:p w14:paraId="370A4AD5" w14:textId="13150A5A" w:rsidR="00C91A97" w:rsidRDefault="004E5A1D" w:rsidP="000D631D">
            <w:pPr>
              <w:pStyle w:val="PlainText"/>
              <w:rPr>
                <w:rFonts w:ascii="Times New Roman" w:hAnsi="Times New Roman"/>
                <w:sz w:val="24"/>
              </w:rPr>
            </w:pPr>
            <w:r>
              <w:rPr>
                <w:rFonts w:ascii="Times New Roman" w:hAnsi="Times New Roman"/>
                <w:sz w:val="24"/>
              </w:rPr>
              <w:t>Read pages 3</w:t>
            </w:r>
            <w:r w:rsidR="00C91A97">
              <w:rPr>
                <w:rFonts w:ascii="Times New Roman" w:hAnsi="Times New Roman"/>
                <w:sz w:val="24"/>
              </w:rPr>
              <w:t>83</w:t>
            </w:r>
            <w:r w:rsidR="00C9697B">
              <w:rPr>
                <w:rFonts w:ascii="Times New Roman" w:hAnsi="Times New Roman"/>
                <w:sz w:val="24"/>
              </w:rPr>
              <w:t xml:space="preserve"> </w:t>
            </w:r>
            <w:r>
              <w:rPr>
                <w:rFonts w:ascii="Times New Roman" w:hAnsi="Times New Roman"/>
                <w:sz w:val="24"/>
              </w:rPr>
              <w:t>-</w:t>
            </w:r>
            <w:r w:rsidR="00C9697B">
              <w:rPr>
                <w:rFonts w:ascii="Times New Roman" w:hAnsi="Times New Roman"/>
                <w:sz w:val="24"/>
              </w:rPr>
              <w:t xml:space="preserve"> </w:t>
            </w:r>
            <w:r w:rsidR="00C91A97">
              <w:rPr>
                <w:rFonts w:ascii="Times New Roman" w:hAnsi="Times New Roman"/>
                <w:sz w:val="24"/>
              </w:rPr>
              <w:t>391</w:t>
            </w:r>
            <w:r>
              <w:rPr>
                <w:rFonts w:ascii="Times New Roman" w:hAnsi="Times New Roman"/>
                <w:sz w:val="24"/>
              </w:rPr>
              <w:t xml:space="preserve">. </w:t>
            </w:r>
            <w:r w:rsidRPr="00724EC2">
              <w:rPr>
                <w:rFonts w:ascii="Times New Roman" w:hAnsi="Times New Roman"/>
                <w:sz w:val="24"/>
              </w:rPr>
              <w:t>Informally brief</w:t>
            </w:r>
            <w:r>
              <w:rPr>
                <w:rFonts w:ascii="Times New Roman" w:hAnsi="Times New Roman"/>
                <w:sz w:val="24"/>
              </w:rPr>
              <w:t xml:space="preserve"> and </w:t>
            </w:r>
            <w:proofErr w:type="spellStart"/>
            <w:r>
              <w:rPr>
                <w:rFonts w:ascii="Times New Roman" w:hAnsi="Times New Roman"/>
                <w:sz w:val="24"/>
              </w:rPr>
              <w:t>Duro</w:t>
            </w:r>
            <w:proofErr w:type="spellEnd"/>
            <w:r>
              <w:rPr>
                <w:rFonts w:ascii="Times New Roman" w:hAnsi="Times New Roman"/>
                <w:sz w:val="24"/>
              </w:rPr>
              <w:t xml:space="preserve"> Textiles, LLC v. Sunbelt Corporation.</w:t>
            </w:r>
            <w:r w:rsidR="00C91A97">
              <w:rPr>
                <w:rFonts w:ascii="Times New Roman" w:hAnsi="Times New Roman"/>
                <w:sz w:val="24"/>
              </w:rPr>
              <w:t xml:space="preserve"> Also be prepared to discuss Problem Case 5 on page 402 (Trademark Properties v. A&amp;E Television Networks) and Problem Case 8 on page 403 (Pride v. Lewis).  </w:t>
            </w:r>
          </w:p>
          <w:p w14:paraId="2CF46408" w14:textId="77777777" w:rsidR="00C91A97" w:rsidRDefault="00C91A97" w:rsidP="001407E5">
            <w:pPr>
              <w:pStyle w:val="PlainText"/>
              <w:rPr>
                <w:rFonts w:ascii="Times New Roman" w:hAnsi="Times New Roman"/>
                <w:b/>
                <w:bCs/>
                <w:sz w:val="24"/>
              </w:rPr>
            </w:pPr>
          </w:p>
          <w:p w14:paraId="000FB006" w14:textId="305A5A2F" w:rsidR="004E5A1D" w:rsidRPr="00566F05" w:rsidRDefault="00C91A97" w:rsidP="000D631D">
            <w:pPr>
              <w:pStyle w:val="PlainText"/>
              <w:rPr>
                <w:rFonts w:ascii="Times New Roman" w:hAnsi="Times New Roman"/>
                <w:b/>
                <w:bCs/>
                <w:sz w:val="24"/>
              </w:rPr>
            </w:pPr>
            <w:r>
              <w:rPr>
                <w:rFonts w:ascii="Times New Roman" w:hAnsi="Times New Roman"/>
                <w:b/>
                <w:bCs/>
                <w:sz w:val="24"/>
              </w:rPr>
              <w:t>HOMEWORK</w:t>
            </w:r>
            <w:r w:rsidR="00FA5291">
              <w:rPr>
                <w:rFonts w:ascii="Times New Roman" w:hAnsi="Times New Roman"/>
                <w:b/>
                <w:bCs/>
                <w:sz w:val="24"/>
              </w:rPr>
              <w:t xml:space="preserve"> ASSIGNMENT:</w:t>
            </w:r>
            <w:r>
              <w:rPr>
                <w:rFonts w:ascii="Times New Roman" w:hAnsi="Times New Roman"/>
                <w:b/>
                <w:bCs/>
                <w:sz w:val="24"/>
              </w:rPr>
              <w:t xml:space="preserve"> WHAT IS THE ISSUE IN THE TRADEMARK PROPERTIES V. A&amp;E TELEVISION NETWORKS CASE, AND WHAT SHOULD THE PARTIES HAVE DONE TO AVOID THIS TYPE OF LITIGATION?  THIS ASSIGMENT MUSE BE TURNED IN BY 7 P.M. ON TUESDAY, OCTOBER </w:t>
            </w:r>
            <w:proofErr w:type="gramStart"/>
            <w:r>
              <w:rPr>
                <w:rFonts w:ascii="Times New Roman" w:hAnsi="Times New Roman"/>
                <w:b/>
                <w:bCs/>
                <w:sz w:val="24"/>
              </w:rPr>
              <w:t xml:space="preserve">27 </w:t>
            </w:r>
            <w:r>
              <w:rPr>
                <w:rFonts w:ascii="Times New Roman" w:hAnsi="Times New Roman"/>
                <w:sz w:val="24"/>
              </w:rPr>
              <w:t>.</w:t>
            </w:r>
            <w:proofErr w:type="gramEnd"/>
          </w:p>
        </w:tc>
      </w:tr>
      <w:tr w:rsidR="0024428C" w14:paraId="0BE2571A" w14:textId="77777777" w:rsidTr="00D11AD1">
        <w:tc>
          <w:tcPr>
            <w:tcW w:w="0" w:type="auto"/>
          </w:tcPr>
          <w:p w14:paraId="66F0ADFA" w14:textId="6C8C433E" w:rsidR="004E5A1D"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w:t>
            </w:r>
            <w:r w:rsidR="00C91A97">
              <w:rPr>
                <w:rFonts w:ascii="Times New Roman" w:hAnsi="Times New Roman"/>
                <w:sz w:val="24"/>
              </w:rPr>
              <w:t>1-A</w:t>
            </w:r>
            <w:r>
              <w:rPr>
                <w:rFonts w:ascii="Times New Roman" w:hAnsi="Times New Roman"/>
                <w:sz w:val="24"/>
              </w:rPr>
              <w:t xml:space="preserve"> </w:t>
            </w:r>
          </w:p>
          <w:p w14:paraId="4DDDDAAD" w14:textId="531B031A" w:rsidR="001407E5" w:rsidRDefault="004E5A1D" w:rsidP="001407E5">
            <w:pPr>
              <w:pStyle w:val="PlainText"/>
              <w:rPr>
                <w:rFonts w:ascii="Times New Roman" w:hAnsi="Times New Roman"/>
                <w:sz w:val="24"/>
              </w:rPr>
            </w:pPr>
            <w:r>
              <w:rPr>
                <w:rFonts w:ascii="Times New Roman" w:hAnsi="Times New Roman"/>
                <w:sz w:val="24"/>
              </w:rPr>
              <w:t>T</w:t>
            </w:r>
            <w:r w:rsidR="005B5058">
              <w:rPr>
                <w:rFonts w:ascii="Times New Roman" w:hAnsi="Times New Roman"/>
                <w:sz w:val="24"/>
              </w:rPr>
              <w:t>ue</w:t>
            </w:r>
            <w:r>
              <w:rPr>
                <w:rFonts w:ascii="Times New Roman" w:hAnsi="Times New Roman"/>
                <w:sz w:val="24"/>
              </w:rPr>
              <w:t xml:space="preserve">sday </w:t>
            </w:r>
          </w:p>
          <w:p w14:paraId="0BB8B627" w14:textId="562025C3" w:rsidR="004E5A1D" w:rsidRPr="00724EC2" w:rsidRDefault="00C91A97" w:rsidP="001407E5">
            <w:pPr>
              <w:pStyle w:val="PlainText"/>
              <w:rPr>
                <w:rFonts w:ascii="Times New Roman" w:hAnsi="Times New Roman"/>
                <w:sz w:val="24"/>
              </w:rPr>
            </w:pPr>
            <w:r>
              <w:rPr>
                <w:rFonts w:ascii="Times New Roman" w:hAnsi="Times New Roman"/>
                <w:sz w:val="24"/>
              </w:rPr>
              <w:t>November 3</w:t>
            </w:r>
          </w:p>
        </w:tc>
        <w:tc>
          <w:tcPr>
            <w:tcW w:w="0" w:type="auto"/>
          </w:tcPr>
          <w:p w14:paraId="4830BABA" w14:textId="03740104" w:rsidR="004E5A1D" w:rsidRPr="00724EC2" w:rsidRDefault="004E5A1D" w:rsidP="001407E5">
            <w:pPr>
              <w:pStyle w:val="PlainText"/>
              <w:rPr>
                <w:rFonts w:ascii="Times New Roman" w:hAnsi="Times New Roman"/>
                <w:sz w:val="24"/>
              </w:rPr>
            </w:pPr>
            <w:r>
              <w:rPr>
                <w:rFonts w:ascii="Times New Roman" w:hAnsi="Times New Roman"/>
                <w:sz w:val="24"/>
              </w:rPr>
              <w:t>Acceptance of Contracts -- 2</w:t>
            </w:r>
          </w:p>
          <w:p w14:paraId="10785321"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 xml:space="preserve">* When is acceptance </w:t>
            </w:r>
          </w:p>
          <w:p w14:paraId="7319DF7E"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communicated?</w:t>
            </w:r>
          </w:p>
          <w:p w14:paraId="429FE20E"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 Forms of communication</w:t>
            </w:r>
          </w:p>
          <w:p w14:paraId="0AB0018A"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 Acceptance issues</w:t>
            </w:r>
          </w:p>
        </w:tc>
        <w:tc>
          <w:tcPr>
            <w:tcW w:w="6951" w:type="dxa"/>
          </w:tcPr>
          <w:p w14:paraId="7FAFFB8D" w14:textId="7E6442CD" w:rsidR="00566F05" w:rsidRDefault="004E5A1D" w:rsidP="000D631D">
            <w:pPr>
              <w:pStyle w:val="PlainText"/>
              <w:rPr>
                <w:rFonts w:ascii="Times New Roman" w:hAnsi="Times New Roman"/>
                <w:sz w:val="24"/>
              </w:rPr>
            </w:pPr>
            <w:r>
              <w:rPr>
                <w:rFonts w:ascii="Times New Roman" w:hAnsi="Times New Roman"/>
                <w:sz w:val="24"/>
              </w:rPr>
              <w:t xml:space="preserve">Read pages </w:t>
            </w:r>
            <w:proofErr w:type="gramStart"/>
            <w:r>
              <w:rPr>
                <w:rFonts w:ascii="Times New Roman" w:hAnsi="Times New Roman"/>
                <w:sz w:val="24"/>
              </w:rPr>
              <w:t>3</w:t>
            </w:r>
            <w:r w:rsidR="0069561E">
              <w:rPr>
                <w:rFonts w:ascii="Times New Roman" w:hAnsi="Times New Roman"/>
                <w:sz w:val="24"/>
              </w:rPr>
              <w:t>91</w:t>
            </w:r>
            <w:r>
              <w:rPr>
                <w:rFonts w:ascii="Times New Roman" w:hAnsi="Times New Roman"/>
                <w:sz w:val="24"/>
              </w:rPr>
              <w:t>-</w:t>
            </w:r>
            <w:r w:rsidR="00394650">
              <w:rPr>
                <w:rFonts w:ascii="Times New Roman" w:hAnsi="Times New Roman"/>
                <w:sz w:val="24"/>
              </w:rPr>
              <w:t>401</w:t>
            </w:r>
            <w:r>
              <w:rPr>
                <w:rFonts w:ascii="Times New Roman" w:hAnsi="Times New Roman"/>
                <w:sz w:val="24"/>
              </w:rPr>
              <w:t xml:space="preserve">, </w:t>
            </w:r>
            <w:r w:rsidRPr="00394650">
              <w:rPr>
                <w:rFonts w:ascii="Times New Roman" w:hAnsi="Times New Roman"/>
                <w:b/>
                <w:bCs/>
                <w:sz w:val="24"/>
              </w:rPr>
              <w:t>but</w:t>
            </w:r>
            <w:proofErr w:type="gramEnd"/>
            <w:r w:rsidRPr="00394650">
              <w:rPr>
                <w:rFonts w:ascii="Times New Roman" w:hAnsi="Times New Roman"/>
                <w:b/>
                <w:bCs/>
                <w:sz w:val="24"/>
              </w:rPr>
              <w:t xml:space="preserve"> skip Cabot Oil v. Daugherty</w:t>
            </w:r>
            <w:r w:rsidR="000D631D">
              <w:rPr>
                <w:rFonts w:ascii="Times New Roman" w:hAnsi="Times New Roman"/>
                <w:b/>
                <w:bCs/>
                <w:sz w:val="24"/>
              </w:rPr>
              <w:t xml:space="preserve"> </w:t>
            </w:r>
            <w:r w:rsidRPr="00394650">
              <w:rPr>
                <w:rFonts w:ascii="Times New Roman" w:hAnsi="Times New Roman"/>
                <w:b/>
                <w:bCs/>
                <w:sz w:val="24"/>
              </w:rPr>
              <w:t>Petroleum</w:t>
            </w:r>
            <w:r>
              <w:rPr>
                <w:rFonts w:ascii="Times New Roman" w:hAnsi="Times New Roman"/>
                <w:sz w:val="24"/>
              </w:rPr>
              <w:t xml:space="preserve">.  </w:t>
            </w:r>
            <w:r w:rsidRPr="00724EC2">
              <w:rPr>
                <w:rFonts w:ascii="Times New Roman" w:hAnsi="Times New Roman"/>
                <w:sz w:val="24"/>
              </w:rPr>
              <w:t>Informally</w:t>
            </w:r>
            <w:r>
              <w:rPr>
                <w:rFonts w:ascii="Times New Roman" w:hAnsi="Times New Roman"/>
                <w:sz w:val="24"/>
              </w:rPr>
              <w:t xml:space="preserve"> brief The United States Life Insurance Company in the City of New York v. Wilson, </w:t>
            </w:r>
            <w:r w:rsidR="0069561E">
              <w:rPr>
                <w:rFonts w:ascii="Times New Roman" w:hAnsi="Times New Roman"/>
                <w:sz w:val="24"/>
              </w:rPr>
              <w:t xml:space="preserve">and </w:t>
            </w:r>
            <w:r>
              <w:rPr>
                <w:rFonts w:ascii="Times New Roman" w:hAnsi="Times New Roman"/>
                <w:sz w:val="24"/>
              </w:rPr>
              <w:t>Bauer v. Qwest Communications Company, and be prepared to discuss them.</w:t>
            </w:r>
            <w:r w:rsidR="000D631D">
              <w:rPr>
                <w:rFonts w:ascii="Times New Roman" w:hAnsi="Times New Roman"/>
                <w:sz w:val="24"/>
              </w:rPr>
              <w:t xml:space="preserve">  </w:t>
            </w:r>
            <w:r w:rsidR="00B9697C">
              <w:rPr>
                <w:rFonts w:ascii="Times New Roman" w:hAnsi="Times New Roman"/>
                <w:sz w:val="24"/>
              </w:rPr>
              <w:t>Also, b</w:t>
            </w:r>
            <w:r w:rsidR="0069561E">
              <w:rPr>
                <w:rFonts w:ascii="Times New Roman" w:hAnsi="Times New Roman"/>
                <w:sz w:val="24"/>
              </w:rPr>
              <w:t>e prepared to discuss</w:t>
            </w:r>
            <w:r>
              <w:rPr>
                <w:rFonts w:ascii="Times New Roman" w:hAnsi="Times New Roman"/>
                <w:sz w:val="24"/>
              </w:rPr>
              <w:t xml:space="preserve"> Chapter Problems 1</w:t>
            </w:r>
            <w:r w:rsidR="004C44FE">
              <w:rPr>
                <w:rFonts w:ascii="Times New Roman" w:hAnsi="Times New Roman"/>
                <w:sz w:val="24"/>
              </w:rPr>
              <w:t xml:space="preserve"> (Citibank of South </w:t>
            </w:r>
          </w:p>
          <w:p w14:paraId="63BE0568" w14:textId="6763B991" w:rsidR="004E5A1D" w:rsidRPr="00B9697C" w:rsidRDefault="004C44FE" w:rsidP="000D631D">
            <w:pPr>
              <w:pStyle w:val="PlainText"/>
              <w:rPr>
                <w:rFonts w:ascii="Times New Roman" w:hAnsi="Times New Roman"/>
                <w:sz w:val="24"/>
              </w:rPr>
            </w:pPr>
            <w:r>
              <w:rPr>
                <w:rFonts w:ascii="Times New Roman" w:hAnsi="Times New Roman"/>
                <w:sz w:val="24"/>
              </w:rPr>
              <w:t>Dakota v. Wilson)</w:t>
            </w:r>
            <w:r w:rsidR="004E5A1D" w:rsidRPr="00724EC2">
              <w:rPr>
                <w:rFonts w:ascii="Times New Roman" w:hAnsi="Times New Roman"/>
                <w:sz w:val="24"/>
              </w:rPr>
              <w:t xml:space="preserve"> and </w:t>
            </w:r>
            <w:r w:rsidR="00B9697C">
              <w:rPr>
                <w:rFonts w:ascii="Times New Roman" w:hAnsi="Times New Roman"/>
                <w:sz w:val="24"/>
              </w:rPr>
              <w:t>3</w:t>
            </w:r>
            <w:r>
              <w:rPr>
                <w:rFonts w:ascii="Times New Roman" w:hAnsi="Times New Roman"/>
                <w:sz w:val="24"/>
              </w:rPr>
              <w:t xml:space="preserve"> (Belden v. American Electric Components)</w:t>
            </w:r>
            <w:r w:rsidR="004E5A1D">
              <w:rPr>
                <w:rFonts w:ascii="Times New Roman" w:hAnsi="Times New Roman"/>
                <w:sz w:val="24"/>
              </w:rPr>
              <w:t xml:space="preserve"> </w:t>
            </w:r>
            <w:r>
              <w:rPr>
                <w:rFonts w:ascii="Times New Roman" w:hAnsi="Times New Roman"/>
                <w:sz w:val="24"/>
              </w:rPr>
              <w:t xml:space="preserve">both </w:t>
            </w:r>
            <w:r w:rsidR="004E5A1D">
              <w:rPr>
                <w:rFonts w:ascii="Times New Roman" w:hAnsi="Times New Roman"/>
                <w:sz w:val="24"/>
              </w:rPr>
              <w:t xml:space="preserve">on page </w:t>
            </w:r>
            <w:r w:rsidR="00B9697C">
              <w:rPr>
                <w:rFonts w:ascii="Times New Roman" w:hAnsi="Times New Roman"/>
                <w:sz w:val="24"/>
              </w:rPr>
              <w:t>401</w:t>
            </w:r>
            <w:r w:rsidR="00394650">
              <w:rPr>
                <w:rFonts w:ascii="Times New Roman" w:hAnsi="Times New Roman"/>
                <w:sz w:val="24"/>
              </w:rPr>
              <w:t>.</w:t>
            </w:r>
          </w:p>
        </w:tc>
      </w:tr>
      <w:tr w:rsidR="0024428C" w14:paraId="049CB5A3" w14:textId="77777777" w:rsidTr="00D11AD1">
        <w:tc>
          <w:tcPr>
            <w:tcW w:w="0" w:type="auto"/>
          </w:tcPr>
          <w:p w14:paraId="05343EA4" w14:textId="76F8698B" w:rsidR="004E5A1D" w:rsidRPr="00724EC2"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11-</w:t>
            </w:r>
            <w:r w:rsidR="00394650">
              <w:rPr>
                <w:rFonts w:ascii="Times New Roman" w:hAnsi="Times New Roman"/>
                <w:sz w:val="24"/>
              </w:rPr>
              <w:t>B</w:t>
            </w:r>
          </w:p>
          <w:p w14:paraId="4053C3EA" w14:textId="72CE5A00" w:rsidR="004E5A1D" w:rsidRDefault="004E5A1D" w:rsidP="001407E5">
            <w:pPr>
              <w:pStyle w:val="PlainText"/>
              <w:rPr>
                <w:rFonts w:ascii="Times New Roman" w:hAnsi="Times New Roman"/>
                <w:sz w:val="24"/>
              </w:rPr>
            </w:pPr>
            <w:r>
              <w:rPr>
                <w:rFonts w:ascii="Times New Roman" w:hAnsi="Times New Roman"/>
                <w:sz w:val="24"/>
              </w:rPr>
              <w:t>T</w:t>
            </w:r>
            <w:r w:rsidR="001407E5">
              <w:rPr>
                <w:rFonts w:ascii="Times New Roman" w:hAnsi="Times New Roman"/>
                <w:sz w:val="24"/>
              </w:rPr>
              <w:t>ue</w:t>
            </w:r>
            <w:r w:rsidR="005B5058">
              <w:rPr>
                <w:rFonts w:ascii="Times New Roman" w:hAnsi="Times New Roman"/>
                <w:sz w:val="24"/>
              </w:rPr>
              <w:t>s</w:t>
            </w:r>
            <w:r>
              <w:rPr>
                <w:rFonts w:ascii="Times New Roman" w:hAnsi="Times New Roman"/>
                <w:sz w:val="24"/>
              </w:rPr>
              <w:t xml:space="preserve">day </w:t>
            </w:r>
          </w:p>
          <w:p w14:paraId="688FB389" w14:textId="7FB74176" w:rsidR="004E5A1D" w:rsidRPr="00724EC2" w:rsidRDefault="005B5058" w:rsidP="001407E5">
            <w:pPr>
              <w:pStyle w:val="PlainText"/>
              <w:rPr>
                <w:rFonts w:ascii="Times New Roman" w:hAnsi="Times New Roman"/>
                <w:sz w:val="24"/>
              </w:rPr>
            </w:pPr>
            <w:r>
              <w:rPr>
                <w:rFonts w:ascii="Times New Roman" w:hAnsi="Times New Roman"/>
                <w:sz w:val="24"/>
              </w:rPr>
              <w:t xml:space="preserve">November </w:t>
            </w:r>
            <w:r w:rsidR="001407E5">
              <w:rPr>
                <w:rFonts w:ascii="Times New Roman" w:hAnsi="Times New Roman"/>
                <w:sz w:val="24"/>
              </w:rPr>
              <w:t>3</w:t>
            </w:r>
          </w:p>
          <w:p w14:paraId="6BE76C34" w14:textId="77777777" w:rsidR="004E5A1D" w:rsidRPr="00724EC2" w:rsidRDefault="004E5A1D" w:rsidP="001407E5">
            <w:pPr>
              <w:pStyle w:val="PlainText"/>
              <w:rPr>
                <w:rFonts w:ascii="Times New Roman" w:hAnsi="Times New Roman"/>
                <w:sz w:val="24"/>
              </w:rPr>
            </w:pPr>
          </w:p>
        </w:tc>
        <w:tc>
          <w:tcPr>
            <w:tcW w:w="0" w:type="auto"/>
          </w:tcPr>
          <w:p w14:paraId="282EF423" w14:textId="1985C6F6" w:rsidR="004E5A1D" w:rsidRDefault="004E5A1D" w:rsidP="001407E5">
            <w:pPr>
              <w:pStyle w:val="PlainText"/>
              <w:rPr>
                <w:rFonts w:ascii="Times New Roman" w:hAnsi="Times New Roman"/>
                <w:sz w:val="24"/>
              </w:rPr>
            </w:pPr>
            <w:proofErr w:type="gramStart"/>
            <w:r>
              <w:rPr>
                <w:rFonts w:ascii="Times New Roman" w:hAnsi="Times New Roman"/>
                <w:sz w:val="24"/>
              </w:rPr>
              <w:t>30 minute</w:t>
            </w:r>
            <w:proofErr w:type="gramEnd"/>
            <w:r w:rsidRPr="00724EC2">
              <w:rPr>
                <w:rFonts w:ascii="Times New Roman" w:hAnsi="Times New Roman"/>
                <w:sz w:val="24"/>
              </w:rPr>
              <w:t xml:space="preserve"> quiz on offer</w:t>
            </w:r>
            <w:r w:rsidR="00394650">
              <w:rPr>
                <w:rFonts w:ascii="Times New Roman" w:hAnsi="Times New Roman"/>
                <w:sz w:val="24"/>
              </w:rPr>
              <w:t xml:space="preserve"> and </w:t>
            </w:r>
            <w:r w:rsidRPr="00724EC2">
              <w:rPr>
                <w:rFonts w:ascii="Times New Roman" w:hAnsi="Times New Roman"/>
                <w:sz w:val="24"/>
              </w:rPr>
              <w:t>acceptance issues (multiple choice and short answer)</w:t>
            </w:r>
          </w:p>
          <w:p w14:paraId="7EE62AA9" w14:textId="77777777" w:rsidR="00394650" w:rsidRDefault="00394650" w:rsidP="001407E5">
            <w:pPr>
              <w:pStyle w:val="PlainText"/>
              <w:rPr>
                <w:rFonts w:ascii="Times New Roman" w:hAnsi="Times New Roman"/>
                <w:sz w:val="24"/>
              </w:rPr>
            </w:pPr>
          </w:p>
          <w:p w14:paraId="2C58B643" w14:textId="6D706DE8" w:rsidR="004E5A1D" w:rsidRPr="00724EC2" w:rsidRDefault="004E5A1D" w:rsidP="001407E5">
            <w:pPr>
              <w:pStyle w:val="PlainText"/>
              <w:rPr>
                <w:rFonts w:ascii="Times New Roman" w:hAnsi="Times New Roman"/>
                <w:sz w:val="24"/>
              </w:rPr>
            </w:pPr>
            <w:r w:rsidRPr="00724EC2">
              <w:rPr>
                <w:rFonts w:ascii="Times New Roman" w:hAnsi="Times New Roman"/>
                <w:sz w:val="24"/>
              </w:rPr>
              <w:t>Introduction to Consideration</w:t>
            </w:r>
          </w:p>
        </w:tc>
        <w:tc>
          <w:tcPr>
            <w:tcW w:w="6951" w:type="dxa"/>
          </w:tcPr>
          <w:p w14:paraId="6254F01F" w14:textId="525BC67F" w:rsidR="004E5A1D" w:rsidRDefault="004E5A1D" w:rsidP="001407E5">
            <w:pPr>
              <w:pStyle w:val="PlainText"/>
              <w:rPr>
                <w:rFonts w:ascii="Times New Roman" w:hAnsi="Times New Roman"/>
                <w:sz w:val="24"/>
              </w:rPr>
            </w:pPr>
            <w:r>
              <w:rPr>
                <w:rFonts w:ascii="Times New Roman" w:hAnsi="Times New Roman"/>
                <w:sz w:val="24"/>
              </w:rPr>
              <w:t>Study material covered in Classes</w:t>
            </w:r>
            <w:r w:rsidR="00394650">
              <w:rPr>
                <w:rFonts w:ascii="Times New Roman" w:hAnsi="Times New Roman"/>
                <w:sz w:val="24"/>
              </w:rPr>
              <w:t xml:space="preserve"> 8-B</w:t>
            </w:r>
            <w:r>
              <w:rPr>
                <w:rFonts w:ascii="Times New Roman" w:hAnsi="Times New Roman"/>
                <w:sz w:val="24"/>
              </w:rPr>
              <w:t xml:space="preserve"> through </w:t>
            </w:r>
            <w:r w:rsidR="00394650">
              <w:rPr>
                <w:rFonts w:ascii="Times New Roman" w:hAnsi="Times New Roman"/>
                <w:sz w:val="24"/>
              </w:rPr>
              <w:t>11-A</w:t>
            </w:r>
            <w:r w:rsidRPr="00724EC2">
              <w:rPr>
                <w:rFonts w:ascii="Times New Roman" w:hAnsi="Times New Roman"/>
                <w:sz w:val="24"/>
              </w:rPr>
              <w:t xml:space="preserve"> to prepare for the Quiz</w:t>
            </w:r>
            <w:r w:rsidR="0098165A">
              <w:rPr>
                <w:rFonts w:ascii="Times New Roman" w:hAnsi="Times New Roman"/>
                <w:sz w:val="24"/>
              </w:rPr>
              <w:t>.</w:t>
            </w:r>
          </w:p>
          <w:p w14:paraId="275BEDCC" w14:textId="77777777" w:rsidR="00394650" w:rsidRDefault="00394650" w:rsidP="001407E5">
            <w:pPr>
              <w:pStyle w:val="PlainText"/>
              <w:rPr>
                <w:rFonts w:ascii="Times New Roman" w:hAnsi="Times New Roman"/>
                <w:sz w:val="24"/>
              </w:rPr>
            </w:pPr>
          </w:p>
          <w:p w14:paraId="0CB6705E" w14:textId="77777777" w:rsidR="00394650" w:rsidRDefault="00394650" w:rsidP="001407E5">
            <w:pPr>
              <w:pStyle w:val="PlainText"/>
              <w:rPr>
                <w:rFonts w:ascii="Times New Roman" w:hAnsi="Times New Roman"/>
                <w:sz w:val="24"/>
              </w:rPr>
            </w:pPr>
          </w:p>
          <w:p w14:paraId="2C754056" w14:textId="77777777" w:rsidR="00394650" w:rsidRDefault="00394650" w:rsidP="001407E5">
            <w:pPr>
              <w:pStyle w:val="PlainText"/>
              <w:rPr>
                <w:rFonts w:ascii="Times New Roman" w:hAnsi="Times New Roman"/>
                <w:sz w:val="24"/>
              </w:rPr>
            </w:pPr>
          </w:p>
          <w:p w14:paraId="03378958" w14:textId="25DAD047" w:rsidR="004E5A1D" w:rsidRPr="00724EC2" w:rsidRDefault="004E5A1D" w:rsidP="0098165A">
            <w:pPr>
              <w:pStyle w:val="PlainText"/>
              <w:rPr>
                <w:rFonts w:ascii="Times New Roman" w:hAnsi="Times New Roman"/>
                <w:sz w:val="24"/>
              </w:rPr>
            </w:pPr>
            <w:r>
              <w:rPr>
                <w:rFonts w:ascii="Times New Roman" w:hAnsi="Times New Roman"/>
                <w:sz w:val="24"/>
              </w:rPr>
              <w:t xml:space="preserve">Read pages </w:t>
            </w:r>
            <w:r w:rsidR="00394650">
              <w:rPr>
                <w:rFonts w:ascii="Times New Roman" w:hAnsi="Times New Roman"/>
                <w:sz w:val="24"/>
              </w:rPr>
              <w:t>405</w:t>
            </w:r>
            <w:r>
              <w:rPr>
                <w:rFonts w:ascii="Times New Roman" w:hAnsi="Times New Roman"/>
                <w:sz w:val="24"/>
              </w:rPr>
              <w:t>-</w:t>
            </w:r>
            <w:r w:rsidR="00394650">
              <w:rPr>
                <w:rFonts w:ascii="Times New Roman" w:hAnsi="Times New Roman"/>
                <w:sz w:val="24"/>
              </w:rPr>
              <w:t xml:space="preserve">411.  </w:t>
            </w:r>
            <w:r>
              <w:rPr>
                <w:rFonts w:ascii="Times New Roman" w:hAnsi="Times New Roman"/>
                <w:sz w:val="24"/>
              </w:rPr>
              <w:t>Informally brief Franchise Holding II, LLC</w:t>
            </w:r>
            <w:r w:rsidRPr="00724EC2">
              <w:rPr>
                <w:rFonts w:ascii="Times New Roman" w:hAnsi="Times New Roman"/>
                <w:sz w:val="24"/>
              </w:rPr>
              <w:t xml:space="preserve"> </w:t>
            </w:r>
            <w:r>
              <w:rPr>
                <w:rFonts w:ascii="Times New Roman" w:hAnsi="Times New Roman"/>
                <w:sz w:val="24"/>
              </w:rPr>
              <w:t xml:space="preserve">v. Huntington Restaurants Group, Inc., </w:t>
            </w:r>
            <w:r w:rsidR="001B7056">
              <w:rPr>
                <w:rFonts w:ascii="Times New Roman" w:hAnsi="Times New Roman"/>
                <w:sz w:val="24"/>
              </w:rPr>
              <w:t>and Steinberg v. U.</w:t>
            </w:r>
            <w:r w:rsidR="00CA31D1">
              <w:rPr>
                <w:rFonts w:ascii="Times New Roman" w:hAnsi="Times New Roman"/>
                <w:sz w:val="24"/>
              </w:rPr>
              <w:t>S</w:t>
            </w:r>
            <w:r>
              <w:rPr>
                <w:rFonts w:ascii="Times New Roman" w:hAnsi="Times New Roman"/>
                <w:sz w:val="24"/>
              </w:rPr>
              <w:t>., and</w:t>
            </w:r>
            <w:r w:rsidR="00CA31D1">
              <w:rPr>
                <w:rFonts w:ascii="Times New Roman" w:hAnsi="Times New Roman"/>
                <w:sz w:val="24"/>
              </w:rPr>
              <w:t xml:space="preserve"> Day </w:t>
            </w:r>
            <w:r w:rsidR="00CA31D1">
              <w:rPr>
                <w:rFonts w:ascii="Times New Roman" w:hAnsi="Times New Roman"/>
                <w:sz w:val="24"/>
              </w:rPr>
              <w:lastRenderedPageBreak/>
              <w:t>v. Fortune Hi-Tech Marketing, Inc., and</w:t>
            </w:r>
            <w:r>
              <w:rPr>
                <w:rFonts w:ascii="Times New Roman" w:hAnsi="Times New Roman"/>
                <w:sz w:val="24"/>
              </w:rPr>
              <w:t xml:space="preserve"> be prepared to discuss them.</w:t>
            </w:r>
            <w:r w:rsidR="00394650">
              <w:rPr>
                <w:rFonts w:ascii="Times New Roman" w:hAnsi="Times New Roman"/>
                <w:sz w:val="24"/>
              </w:rPr>
              <w:t xml:space="preserve">  Also be prepared to discuss Problem Case 2 on page 421-</w:t>
            </w:r>
            <w:proofErr w:type="gramStart"/>
            <w:r w:rsidR="00394650">
              <w:rPr>
                <w:rFonts w:ascii="Times New Roman" w:hAnsi="Times New Roman"/>
                <w:sz w:val="24"/>
              </w:rPr>
              <w:t xml:space="preserve">422  </w:t>
            </w:r>
            <w:r w:rsidR="004C44FE">
              <w:rPr>
                <w:rFonts w:ascii="Times New Roman" w:hAnsi="Times New Roman"/>
                <w:sz w:val="24"/>
              </w:rPr>
              <w:t>(</w:t>
            </w:r>
            <w:proofErr w:type="gramEnd"/>
            <w:r w:rsidR="00394650">
              <w:rPr>
                <w:rFonts w:ascii="Times New Roman" w:hAnsi="Times New Roman"/>
                <w:sz w:val="24"/>
              </w:rPr>
              <w:t>Got</w:t>
            </w:r>
            <w:r w:rsidR="0098165A">
              <w:rPr>
                <w:rFonts w:ascii="Times New Roman" w:hAnsi="Times New Roman"/>
                <w:sz w:val="24"/>
              </w:rPr>
              <w:t>t</w:t>
            </w:r>
            <w:r w:rsidR="00394650">
              <w:rPr>
                <w:rFonts w:ascii="Times New Roman" w:hAnsi="Times New Roman"/>
                <w:sz w:val="24"/>
              </w:rPr>
              <w:t>lieb v. Tropicana Hotel and Casino)</w:t>
            </w:r>
            <w:r w:rsidR="004C44FE">
              <w:rPr>
                <w:rFonts w:ascii="Times New Roman" w:hAnsi="Times New Roman"/>
                <w:sz w:val="24"/>
              </w:rPr>
              <w:t>.</w:t>
            </w:r>
          </w:p>
        </w:tc>
      </w:tr>
      <w:tr w:rsidR="0024428C" w14:paraId="419A15A8" w14:textId="77777777" w:rsidTr="00D11AD1">
        <w:tc>
          <w:tcPr>
            <w:tcW w:w="0" w:type="auto"/>
          </w:tcPr>
          <w:p w14:paraId="0AF0D855" w14:textId="1B9D0158" w:rsidR="004E5A1D" w:rsidRDefault="004E5A1D" w:rsidP="001407E5">
            <w:pPr>
              <w:pStyle w:val="PlainText"/>
              <w:rPr>
                <w:rFonts w:ascii="Times New Roman" w:hAnsi="Times New Roman"/>
                <w:sz w:val="24"/>
              </w:rPr>
            </w:pPr>
            <w:r>
              <w:rPr>
                <w:rFonts w:ascii="Times New Roman" w:hAnsi="Times New Roman"/>
                <w:sz w:val="24"/>
              </w:rPr>
              <w:lastRenderedPageBreak/>
              <w:t xml:space="preserve">Class </w:t>
            </w:r>
            <w:r w:rsidR="001407E5">
              <w:rPr>
                <w:rFonts w:ascii="Times New Roman" w:hAnsi="Times New Roman"/>
                <w:sz w:val="24"/>
              </w:rPr>
              <w:t>1</w:t>
            </w:r>
            <w:r w:rsidR="00FA5291">
              <w:rPr>
                <w:rFonts w:ascii="Times New Roman" w:hAnsi="Times New Roman"/>
                <w:sz w:val="24"/>
              </w:rPr>
              <w:t>2</w:t>
            </w:r>
            <w:r w:rsidR="001407E5">
              <w:rPr>
                <w:rFonts w:ascii="Times New Roman" w:hAnsi="Times New Roman"/>
                <w:sz w:val="24"/>
              </w:rPr>
              <w:t>-</w:t>
            </w:r>
            <w:r w:rsidR="00FA5291">
              <w:rPr>
                <w:rFonts w:ascii="Times New Roman" w:hAnsi="Times New Roman"/>
                <w:sz w:val="24"/>
              </w:rPr>
              <w:t>A</w:t>
            </w:r>
          </w:p>
          <w:p w14:paraId="1DC0F99E" w14:textId="6FC8CC0F" w:rsidR="008D39B9" w:rsidRDefault="004E5A1D" w:rsidP="008D39B9">
            <w:pPr>
              <w:pStyle w:val="PlainText"/>
              <w:rPr>
                <w:rFonts w:ascii="Times New Roman" w:hAnsi="Times New Roman"/>
                <w:sz w:val="24"/>
              </w:rPr>
            </w:pPr>
            <w:r>
              <w:rPr>
                <w:rFonts w:ascii="Times New Roman" w:hAnsi="Times New Roman"/>
                <w:sz w:val="24"/>
              </w:rPr>
              <w:t>T</w:t>
            </w:r>
            <w:r w:rsidR="008D39B9">
              <w:rPr>
                <w:rFonts w:ascii="Times New Roman" w:hAnsi="Times New Roman"/>
                <w:sz w:val="24"/>
              </w:rPr>
              <w:t>ue</w:t>
            </w:r>
            <w:r>
              <w:rPr>
                <w:rFonts w:ascii="Times New Roman" w:hAnsi="Times New Roman"/>
                <w:sz w:val="24"/>
              </w:rPr>
              <w:t xml:space="preserve">sday </w:t>
            </w:r>
          </w:p>
          <w:p w14:paraId="46B4D5D4" w14:textId="5B8C9CD1" w:rsidR="004E5A1D" w:rsidRDefault="008D39B9" w:rsidP="008D39B9">
            <w:pPr>
              <w:pStyle w:val="PlainText"/>
              <w:rPr>
                <w:rFonts w:ascii="Times New Roman" w:hAnsi="Times New Roman"/>
                <w:sz w:val="24"/>
              </w:rPr>
            </w:pPr>
            <w:r>
              <w:rPr>
                <w:rFonts w:ascii="Times New Roman" w:hAnsi="Times New Roman"/>
                <w:sz w:val="24"/>
              </w:rPr>
              <w:t xml:space="preserve">November </w:t>
            </w:r>
            <w:r w:rsidR="00FA5291">
              <w:rPr>
                <w:rFonts w:ascii="Times New Roman" w:hAnsi="Times New Roman"/>
                <w:sz w:val="24"/>
              </w:rPr>
              <w:t>10</w:t>
            </w:r>
            <w:r w:rsidR="004E5A1D">
              <w:rPr>
                <w:rFonts w:ascii="Times New Roman" w:hAnsi="Times New Roman"/>
                <w:sz w:val="24"/>
              </w:rPr>
              <w:t xml:space="preserve"> </w:t>
            </w:r>
          </w:p>
        </w:tc>
        <w:tc>
          <w:tcPr>
            <w:tcW w:w="0" w:type="auto"/>
          </w:tcPr>
          <w:p w14:paraId="227BF1EC" w14:textId="2C43C561" w:rsidR="004E5A1D" w:rsidRPr="00724EC2" w:rsidRDefault="004E5A1D" w:rsidP="001407E5">
            <w:pPr>
              <w:pStyle w:val="PlainText"/>
              <w:rPr>
                <w:rFonts w:ascii="Times New Roman" w:hAnsi="Times New Roman"/>
                <w:sz w:val="24"/>
              </w:rPr>
            </w:pPr>
            <w:r w:rsidRPr="00724EC2">
              <w:rPr>
                <w:rFonts w:ascii="Times New Roman" w:hAnsi="Times New Roman"/>
                <w:sz w:val="24"/>
              </w:rPr>
              <w:t>Consideration</w:t>
            </w:r>
          </w:p>
          <w:p w14:paraId="01512F2A" w14:textId="1E230456" w:rsidR="004E5A1D" w:rsidRPr="00724EC2" w:rsidRDefault="004E5A1D" w:rsidP="00CA31D1">
            <w:pPr>
              <w:pStyle w:val="PlainText"/>
              <w:rPr>
                <w:rFonts w:ascii="Times New Roman" w:hAnsi="Times New Roman"/>
                <w:sz w:val="24"/>
              </w:rPr>
            </w:pPr>
            <w:r w:rsidRPr="00724EC2">
              <w:rPr>
                <w:rFonts w:ascii="Times New Roman" w:hAnsi="Times New Roman"/>
                <w:sz w:val="24"/>
              </w:rPr>
              <w:t>Absence of</w:t>
            </w:r>
            <w:r w:rsidR="00CA31D1">
              <w:rPr>
                <w:rFonts w:ascii="Times New Roman" w:hAnsi="Times New Roman"/>
                <w:sz w:val="24"/>
              </w:rPr>
              <w:t xml:space="preserve"> Consideration; </w:t>
            </w:r>
            <w:r w:rsidRPr="00724EC2">
              <w:rPr>
                <w:rFonts w:ascii="Times New Roman" w:hAnsi="Times New Roman"/>
                <w:sz w:val="24"/>
              </w:rPr>
              <w:t>Pre-Existing/Past duties</w:t>
            </w:r>
          </w:p>
        </w:tc>
        <w:tc>
          <w:tcPr>
            <w:tcW w:w="6951" w:type="dxa"/>
          </w:tcPr>
          <w:p w14:paraId="0BFF5CD0" w14:textId="362DDC4C" w:rsidR="00566F05" w:rsidRDefault="004E5A1D" w:rsidP="0098165A">
            <w:pPr>
              <w:pStyle w:val="PlainText"/>
              <w:rPr>
                <w:rFonts w:ascii="Times New Roman" w:hAnsi="Times New Roman"/>
                <w:sz w:val="24"/>
              </w:rPr>
            </w:pPr>
            <w:r>
              <w:rPr>
                <w:rFonts w:ascii="Times New Roman" w:hAnsi="Times New Roman"/>
                <w:sz w:val="24"/>
              </w:rPr>
              <w:t xml:space="preserve">Read pages </w:t>
            </w:r>
            <w:r w:rsidR="00FA5291">
              <w:rPr>
                <w:rFonts w:ascii="Times New Roman" w:hAnsi="Times New Roman"/>
                <w:sz w:val="24"/>
              </w:rPr>
              <w:t>412-421</w:t>
            </w:r>
            <w:r>
              <w:rPr>
                <w:rFonts w:ascii="Times New Roman" w:hAnsi="Times New Roman"/>
                <w:sz w:val="24"/>
              </w:rPr>
              <w:t>.</w:t>
            </w:r>
            <w:r w:rsidRPr="00724EC2">
              <w:rPr>
                <w:rFonts w:ascii="Times New Roman" w:hAnsi="Times New Roman"/>
                <w:sz w:val="24"/>
              </w:rPr>
              <w:t xml:space="preserve"> Informally brief </w:t>
            </w:r>
            <w:r w:rsidR="00061397">
              <w:rPr>
                <w:rFonts w:ascii="Times New Roman" w:hAnsi="Times New Roman"/>
                <w:sz w:val="24"/>
              </w:rPr>
              <w:t xml:space="preserve">Welsh v. Lithia </w:t>
            </w:r>
            <w:proofErr w:type="spellStart"/>
            <w:r w:rsidR="00061397">
              <w:rPr>
                <w:rFonts w:ascii="Times New Roman" w:hAnsi="Times New Roman"/>
                <w:sz w:val="24"/>
              </w:rPr>
              <w:t>Vaudm</w:t>
            </w:r>
            <w:proofErr w:type="spellEnd"/>
            <w:r w:rsidR="00061397">
              <w:rPr>
                <w:rFonts w:ascii="Times New Roman" w:hAnsi="Times New Roman"/>
                <w:sz w:val="24"/>
              </w:rPr>
              <w:t>, Inc.,</w:t>
            </w:r>
            <w:r>
              <w:rPr>
                <w:rFonts w:ascii="Times New Roman" w:hAnsi="Times New Roman"/>
                <w:sz w:val="24"/>
              </w:rPr>
              <w:t xml:space="preserve"> Doe v. Roman Catholic Archdiocese of Indianapolis, </w:t>
            </w:r>
            <w:r w:rsidR="00061397">
              <w:rPr>
                <w:rFonts w:ascii="Times New Roman" w:hAnsi="Times New Roman"/>
                <w:sz w:val="24"/>
              </w:rPr>
              <w:t>and</w:t>
            </w:r>
            <w:r w:rsidR="008D39B9">
              <w:rPr>
                <w:rFonts w:ascii="Times New Roman" w:hAnsi="Times New Roman"/>
                <w:sz w:val="24"/>
              </w:rPr>
              <w:t xml:space="preserve"> </w:t>
            </w:r>
            <w:proofErr w:type="spellStart"/>
            <w:r>
              <w:rPr>
                <w:rFonts w:ascii="Times New Roman" w:hAnsi="Times New Roman"/>
                <w:sz w:val="24"/>
              </w:rPr>
              <w:t>McClelan</w:t>
            </w:r>
            <w:proofErr w:type="spellEnd"/>
            <w:r>
              <w:rPr>
                <w:rFonts w:ascii="Times New Roman" w:hAnsi="Times New Roman"/>
                <w:sz w:val="24"/>
              </w:rPr>
              <w:t xml:space="preserve"> v. Charly, and be prepared to discuss them.</w:t>
            </w:r>
            <w:r w:rsidR="00061397">
              <w:rPr>
                <w:rFonts w:ascii="Times New Roman" w:hAnsi="Times New Roman"/>
                <w:sz w:val="24"/>
              </w:rPr>
              <w:t xml:space="preserve">  Also, be prepared to discuss</w:t>
            </w:r>
            <w:r w:rsidRPr="00724EC2">
              <w:rPr>
                <w:rFonts w:ascii="Times New Roman" w:hAnsi="Times New Roman"/>
                <w:sz w:val="24"/>
              </w:rPr>
              <w:t xml:space="preserve"> Problem</w:t>
            </w:r>
            <w:r w:rsidR="00566F05">
              <w:rPr>
                <w:rFonts w:ascii="Times New Roman" w:hAnsi="Times New Roman"/>
                <w:sz w:val="24"/>
              </w:rPr>
              <w:t xml:space="preserve"> </w:t>
            </w:r>
            <w:r w:rsidR="00706998">
              <w:rPr>
                <w:rFonts w:ascii="Times New Roman" w:hAnsi="Times New Roman"/>
                <w:sz w:val="24"/>
              </w:rPr>
              <w:t>Case</w:t>
            </w:r>
            <w:r w:rsidRPr="00724EC2">
              <w:rPr>
                <w:rFonts w:ascii="Times New Roman" w:hAnsi="Times New Roman"/>
                <w:sz w:val="24"/>
              </w:rPr>
              <w:t xml:space="preserve"> </w:t>
            </w:r>
            <w:r w:rsidR="00061397">
              <w:rPr>
                <w:rFonts w:ascii="Times New Roman" w:hAnsi="Times New Roman"/>
                <w:sz w:val="24"/>
              </w:rPr>
              <w:t xml:space="preserve">1 (Sheba v. M.W. </w:t>
            </w:r>
            <w:proofErr w:type="spellStart"/>
            <w:r w:rsidR="00061397">
              <w:rPr>
                <w:rFonts w:ascii="Times New Roman" w:hAnsi="Times New Roman"/>
                <w:sz w:val="24"/>
              </w:rPr>
              <w:t>Kasch</w:t>
            </w:r>
            <w:proofErr w:type="spellEnd"/>
            <w:r w:rsidR="00061397">
              <w:rPr>
                <w:rFonts w:ascii="Times New Roman" w:hAnsi="Times New Roman"/>
                <w:sz w:val="24"/>
              </w:rPr>
              <w:t xml:space="preserve"> Co.) on page 421</w:t>
            </w:r>
            <w:r w:rsidR="00706998">
              <w:rPr>
                <w:rFonts w:ascii="Times New Roman" w:hAnsi="Times New Roman"/>
                <w:sz w:val="24"/>
              </w:rPr>
              <w:t>,</w:t>
            </w:r>
            <w:r w:rsidR="00061397">
              <w:rPr>
                <w:rFonts w:ascii="Times New Roman" w:hAnsi="Times New Roman"/>
                <w:sz w:val="24"/>
              </w:rPr>
              <w:t xml:space="preserve"> Problem</w:t>
            </w:r>
            <w:r w:rsidR="00706998">
              <w:rPr>
                <w:rFonts w:ascii="Times New Roman" w:hAnsi="Times New Roman"/>
                <w:sz w:val="24"/>
              </w:rPr>
              <w:t xml:space="preserve"> Case</w:t>
            </w:r>
            <w:r>
              <w:rPr>
                <w:rFonts w:ascii="Times New Roman" w:hAnsi="Times New Roman"/>
                <w:sz w:val="24"/>
              </w:rPr>
              <w:t xml:space="preserve"> </w:t>
            </w:r>
            <w:r w:rsidR="00061397">
              <w:rPr>
                <w:rFonts w:ascii="Times New Roman" w:hAnsi="Times New Roman"/>
                <w:sz w:val="24"/>
              </w:rPr>
              <w:t>3 (</w:t>
            </w:r>
            <w:proofErr w:type="spellStart"/>
            <w:r w:rsidR="00061397">
              <w:rPr>
                <w:rFonts w:ascii="Times New Roman" w:hAnsi="Times New Roman"/>
                <w:sz w:val="24"/>
              </w:rPr>
              <w:t>Margeson</w:t>
            </w:r>
            <w:proofErr w:type="spellEnd"/>
            <w:r w:rsidR="00061397">
              <w:rPr>
                <w:rFonts w:ascii="Times New Roman" w:hAnsi="Times New Roman"/>
                <w:sz w:val="24"/>
              </w:rPr>
              <w:t xml:space="preserve"> v. </w:t>
            </w:r>
            <w:proofErr w:type="spellStart"/>
            <w:r w:rsidR="00061397">
              <w:rPr>
                <w:rFonts w:ascii="Times New Roman" w:hAnsi="Times New Roman"/>
                <w:sz w:val="24"/>
              </w:rPr>
              <w:t>Artis</w:t>
            </w:r>
            <w:proofErr w:type="spellEnd"/>
            <w:r w:rsidR="00061397">
              <w:rPr>
                <w:rFonts w:ascii="Times New Roman" w:hAnsi="Times New Roman"/>
                <w:sz w:val="24"/>
              </w:rPr>
              <w:t>)</w:t>
            </w:r>
            <w:r>
              <w:rPr>
                <w:rFonts w:ascii="Times New Roman" w:hAnsi="Times New Roman"/>
                <w:sz w:val="24"/>
              </w:rPr>
              <w:t xml:space="preserve"> on page </w:t>
            </w:r>
            <w:r w:rsidR="00061397">
              <w:rPr>
                <w:rFonts w:ascii="Times New Roman" w:hAnsi="Times New Roman"/>
                <w:sz w:val="24"/>
              </w:rPr>
              <w:t>422</w:t>
            </w:r>
            <w:r w:rsidR="00706998">
              <w:rPr>
                <w:rFonts w:ascii="Times New Roman" w:hAnsi="Times New Roman"/>
                <w:sz w:val="24"/>
              </w:rPr>
              <w:t xml:space="preserve">, and Problem </w:t>
            </w:r>
          </w:p>
          <w:p w14:paraId="4B84D2DC" w14:textId="65DA8A7A" w:rsidR="004E5A1D" w:rsidRPr="00724EC2" w:rsidRDefault="00706998" w:rsidP="00566F05">
            <w:pPr>
              <w:pStyle w:val="PlainText"/>
              <w:rPr>
                <w:rFonts w:ascii="Times New Roman" w:hAnsi="Times New Roman"/>
                <w:sz w:val="24"/>
              </w:rPr>
            </w:pPr>
            <w:r>
              <w:rPr>
                <w:rFonts w:ascii="Times New Roman" w:hAnsi="Times New Roman"/>
                <w:sz w:val="24"/>
              </w:rPr>
              <w:t>Case 5 (King v. Boston College) on page 422</w:t>
            </w:r>
            <w:r w:rsidR="004E5A1D">
              <w:rPr>
                <w:rFonts w:ascii="Times New Roman" w:hAnsi="Times New Roman"/>
                <w:sz w:val="24"/>
              </w:rPr>
              <w:t>.</w:t>
            </w:r>
          </w:p>
        </w:tc>
      </w:tr>
      <w:tr w:rsidR="0024428C" w14:paraId="756B3FA6" w14:textId="77777777" w:rsidTr="00D11AD1">
        <w:tc>
          <w:tcPr>
            <w:tcW w:w="0" w:type="auto"/>
          </w:tcPr>
          <w:p w14:paraId="4F3D9404" w14:textId="1D6F48C6" w:rsidR="004E5A1D"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12-</w:t>
            </w:r>
            <w:r w:rsidR="00FA5291">
              <w:rPr>
                <w:rFonts w:ascii="Times New Roman" w:hAnsi="Times New Roman"/>
                <w:sz w:val="24"/>
              </w:rPr>
              <w:t>B</w:t>
            </w:r>
            <w:r w:rsidRPr="00724EC2">
              <w:rPr>
                <w:rFonts w:ascii="Times New Roman" w:hAnsi="Times New Roman"/>
                <w:sz w:val="24"/>
              </w:rPr>
              <w:t xml:space="preserve"> </w:t>
            </w:r>
          </w:p>
          <w:p w14:paraId="086429F5" w14:textId="142BDB37" w:rsidR="004E5A1D" w:rsidRDefault="004E5A1D" w:rsidP="001407E5">
            <w:pPr>
              <w:pStyle w:val="PlainText"/>
              <w:rPr>
                <w:rFonts w:ascii="Times New Roman" w:hAnsi="Times New Roman"/>
                <w:sz w:val="24"/>
              </w:rPr>
            </w:pPr>
            <w:r w:rsidRPr="00724EC2">
              <w:rPr>
                <w:rFonts w:ascii="Times New Roman" w:hAnsi="Times New Roman"/>
                <w:sz w:val="24"/>
              </w:rPr>
              <w:t>T</w:t>
            </w:r>
            <w:r w:rsidR="001407E5">
              <w:rPr>
                <w:rFonts w:ascii="Times New Roman" w:hAnsi="Times New Roman"/>
                <w:sz w:val="24"/>
              </w:rPr>
              <w:t>ue</w:t>
            </w:r>
            <w:r>
              <w:rPr>
                <w:rFonts w:ascii="Times New Roman" w:hAnsi="Times New Roman"/>
                <w:sz w:val="24"/>
              </w:rPr>
              <w:t xml:space="preserve">sday </w:t>
            </w:r>
          </w:p>
          <w:p w14:paraId="05AA60F1" w14:textId="2ABD4D3F" w:rsidR="004E5A1D" w:rsidRPr="00724EC2" w:rsidRDefault="008D39B9" w:rsidP="001407E5">
            <w:pPr>
              <w:pStyle w:val="PlainText"/>
              <w:rPr>
                <w:rFonts w:ascii="Times New Roman" w:hAnsi="Times New Roman"/>
                <w:sz w:val="24"/>
              </w:rPr>
            </w:pPr>
            <w:r>
              <w:rPr>
                <w:rFonts w:ascii="Times New Roman" w:hAnsi="Times New Roman"/>
                <w:sz w:val="24"/>
              </w:rPr>
              <w:t>November 1</w:t>
            </w:r>
            <w:r w:rsidR="001407E5">
              <w:rPr>
                <w:rFonts w:ascii="Times New Roman" w:hAnsi="Times New Roman"/>
                <w:sz w:val="24"/>
              </w:rPr>
              <w:t>0</w:t>
            </w:r>
          </w:p>
        </w:tc>
        <w:tc>
          <w:tcPr>
            <w:tcW w:w="0" w:type="auto"/>
          </w:tcPr>
          <w:p w14:paraId="7455B538" w14:textId="497DBF0C" w:rsidR="004E5A1D" w:rsidRPr="00724EC2" w:rsidRDefault="004E5A1D" w:rsidP="001407E5">
            <w:pPr>
              <w:pStyle w:val="PlainText"/>
              <w:rPr>
                <w:rFonts w:ascii="Times New Roman" w:hAnsi="Times New Roman"/>
                <w:sz w:val="24"/>
              </w:rPr>
            </w:pPr>
            <w:r w:rsidRPr="00724EC2">
              <w:rPr>
                <w:rFonts w:ascii="Times New Roman" w:hAnsi="Times New Roman"/>
                <w:sz w:val="24"/>
              </w:rPr>
              <w:t>Consent</w:t>
            </w:r>
            <w:r w:rsidR="00FA5291">
              <w:rPr>
                <w:rFonts w:ascii="Times New Roman" w:hAnsi="Times New Roman"/>
                <w:sz w:val="24"/>
              </w:rPr>
              <w:t>;</w:t>
            </w:r>
          </w:p>
          <w:p w14:paraId="171623FA" w14:textId="47A0249A" w:rsidR="004E5A1D" w:rsidRPr="00724EC2" w:rsidRDefault="004E5A1D" w:rsidP="001407E5">
            <w:pPr>
              <w:pStyle w:val="PlainText"/>
              <w:rPr>
                <w:rFonts w:ascii="Times New Roman" w:hAnsi="Times New Roman"/>
                <w:sz w:val="24"/>
              </w:rPr>
            </w:pPr>
            <w:r w:rsidRPr="00724EC2">
              <w:rPr>
                <w:rFonts w:ascii="Times New Roman" w:hAnsi="Times New Roman"/>
                <w:sz w:val="24"/>
              </w:rPr>
              <w:t>Misrepresentation</w:t>
            </w:r>
          </w:p>
        </w:tc>
        <w:tc>
          <w:tcPr>
            <w:tcW w:w="6951" w:type="dxa"/>
          </w:tcPr>
          <w:p w14:paraId="03A373D6" w14:textId="18690D47" w:rsidR="004E5A1D" w:rsidRDefault="004E5A1D" w:rsidP="0098165A">
            <w:pPr>
              <w:pStyle w:val="PlainText"/>
              <w:rPr>
                <w:rFonts w:ascii="Times New Roman" w:hAnsi="Times New Roman"/>
                <w:sz w:val="24"/>
              </w:rPr>
            </w:pPr>
            <w:r>
              <w:rPr>
                <w:rFonts w:ascii="Times New Roman" w:hAnsi="Times New Roman"/>
                <w:sz w:val="24"/>
              </w:rPr>
              <w:t>Read pages 4</w:t>
            </w:r>
            <w:r w:rsidR="00FA5291">
              <w:rPr>
                <w:rFonts w:ascii="Times New Roman" w:hAnsi="Times New Roman"/>
                <w:sz w:val="24"/>
              </w:rPr>
              <w:t>25</w:t>
            </w:r>
            <w:r>
              <w:rPr>
                <w:rFonts w:ascii="Times New Roman" w:hAnsi="Times New Roman"/>
                <w:sz w:val="24"/>
              </w:rPr>
              <w:t>-4</w:t>
            </w:r>
            <w:r w:rsidR="00FA5291">
              <w:rPr>
                <w:rFonts w:ascii="Times New Roman" w:hAnsi="Times New Roman"/>
                <w:sz w:val="24"/>
              </w:rPr>
              <w:t>31</w:t>
            </w:r>
            <w:r>
              <w:rPr>
                <w:rFonts w:ascii="Times New Roman" w:hAnsi="Times New Roman"/>
                <w:sz w:val="24"/>
              </w:rPr>
              <w:t>.</w:t>
            </w:r>
            <w:r w:rsidR="00FA5291">
              <w:rPr>
                <w:rFonts w:ascii="Times New Roman" w:hAnsi="Times New Roman"/>
                <w:sz w:val="24"/>
              </w:rPr>
              <w:t xml:space="preserve">  </w:t>
            </w:r>
            <w:r w:rsidRPr="00724EC2">
              <w:rPr>
                <w:rFonts w:ascii="Times New Roman" w:hAnsi="Times New Roman"/>
                <w:sz w:val="24"/>
              </w:rPr>
              <w:t xml:space="preserve">Informally brief </w:t>
            </w:r>
            <w:r>
              <w:rPr>
                <w:rFonts w:ascii="Times New Roman" w:hAnsi="Times New Roman"/>
                <w:sz w:val="24"/>
              </w:rPr>
              <w:t>Stephen A. Wheat Trust v. Spark</w:t>
            </w:r>
            <w:r w:rsidR="00FA5291">
              <w:rPr>
                <w:rFonts w:ascii="Times New Roman" w:hAnsi="Times New Roman"/>
                <w:sz w:val="24"/>
              </w:rPr>
              <w:t>s</w:t>
            </w:r>
            <w:r>
              <w:rPr>
                <w:rFonts w:ascii="Times New Roman" w:hAnsi="Times New Roman"/>
                <w:sz w:val="24"/>
              </w:rPr>
              <w:t xml:space="preserve"> and be prepared to discuss </w:t>
            </w:r>
            <w:r w:rsidR="00FA5291">
              <w:rPr>
                <w:rFonts w:ascii="Times New Roman" w:hAnsi="Times New Roman"/>
                <w:sz w:val="24"/>
              </w:rPr>
              <w:t>it</w:t>
            </w:r>
            <w:r>
              <w:rPr>
                <w:rFonts w:ascii="Times New Roman" w:hAnsi="Times New Roman"/>
                <w:sz w:val="24"/>
              </w:rPr>
              <w:t>.</w:t>
            </w:r>
          </w:p>
          <w:p w14:paraId="1FD30C67" w14:textId="77777777" w:rsidR="00FA5291" w:rsidRDefault="00FA5291" w:rsidP="001407E5">
            <w:pPr>
              <w:pStyle w:val="PlainText"/>
              <w:rPr>
                <w:rFonts w:ascii="Times New Roman" w:hAnsi="Times New Roman"/>
                <w:b/>
                <w:bCs/>
                <w:sz w:val="24"/>
              </w:rPr>
            </w:pPr>
          </w:p>
          <w:p w14:paraId="309F96DC" w14:textId="5FC2EEDA" w:rsidR="004E5A1D" w:rsidRPr="00A550E0" w:rsidRDefault="004E0BC5" w:rsidP="00A550E0">
            <w:pPr>
              <w:pStyle w:val="PlainText"/>
              <w:rPr>
                <w:rFonts w:ascii="Times New Roman" w:hAnsi="Times New Roman"/>
                <w:b/>
                <w:bCs/>
                <w:sz w:val="24"/>
              </w:rPr>
            </w:pPr>
            <w:r w:rsidRPr="007B278D">
              <w:rPr>
                <w:rFonts w:ascii="Times New Roman" w:hAnsi="Times New Roman"/>
                <w:b/>
                <w:bCs/>
                <w:sz w:val="24"/>
              </w:rPr>
              <w:t xml:space="preserve">HOMEWORK </w:t>
            </w:r>
            <w:r w:rsidR="004E5A1D" w:rsidRPr="007B278D">
              <w:rPr>
                <w:rFonts w:ascii="Times New Roman" w:hAnsi="Times New Roman"/>
                <w:b/>
                <w:bCs/>
                <w:sz w:val="24"/>
              </w:rPr>
              <w:t>ASSIGNMENT</w:t>
            </w:r>
            <w:r w:rsidR="00FA5291">
              <w:rPr>
                <w:rFonts w:ascii="Times New Roman" w:hAnsi="Times New Roman"/>
                <w:b/>
                <w:bCs/>
                <w:sz w:val="24"/>
              </w:rPr>
              <w:t>:  FORMALLY BRIEF TIMOTH V. KEETCH.  THIS ASSIGNMENT MUST BE TURNED IN BY 7:00 P.M. ON TUESDAY, NOVEMBER 10</w:t>
            </w:r>
            <w:r w:rsidR="00CC3864">
              <w:rPr>
                <w:rFonts w:ascii="Times New Roman" w:hAnsi="Times New Roman"/>
                <w:b/>
                <w:bCs/>
                <w:sz w:val="24"/>
              </w:rPr>
              <w:t>.</w:t>
            </w:r>
            <w:r w:rsidR="00FA5291">
              <w:rPr>
                <w:rFonts w:ascii="Times New Roman" w:hAnsi="Times New Roman"/>
                <w:b/>
                <w:bCs/>
                <w:sz w:val="24"/>
              </w:rPr>
              <w:t xml:space="preserve"> </w:t>
            </w:r>
          </w:p>
        </w:tc>
      </w:tr>
      <w:tr w:rsidR="0024428C" w14:paraId="3BF0E66C" w14:textId="77777777" w:rsidTr="00D11AD1">
        <w:tc>
          <w:tcPr>
            <w:tcW w:w="0" w:type="auto"/>
          </w:tcPr>
          <w:p w14:paraId="2E75B951" w14:textId="491B0CE5" w:rsidR="004E5A1D" w:rsidRDefault="004E5A1D" w:rsidP="001407E5">
            <w:pPr>
              <w:pStyle w:val="PlainText"/>
              <w:rPr>
                <w:rFonts w:ascii="Times New Roman" w:hAnsi="Times New Roman"/>
                <w:sz w:val="24"/>
              </w:rPr>
            </w:pPr>
            <w:r>
              <w:rPr>
                <w:rFonts w:ascii="Times New Roman" w:hAnsi="Times New Roman"/>
                <w:sz w:val="24"/>
              </w:rPr>
              <w:t>Class</w:t>
            </w:r>
            <w:r w:rsidR="001407E5">
              <w:rPr>
                <w:rFonts w:ascii="Times New Roman" w:hAnsi="Times New Roman"/>
                <w:sz w:val="24"/>
              </w:rPr>
              <w:t xml:space="preserve"> 1</w:t>
            </w:r>
            <w:r w:rsidR="00706998">
              <w:rPr>
                <w:rFonts w:ascii="Times New Roman" w:hAnsi="Times New Roman"/>
                <w:sz w:val="24"/>
              </w:rPr>
              <w:t>3</w:t>
            </w:r>
            <w:r w:rsidR="001407E5">
              <w:rPr>
                <w:rFonts w:ascii="Times New Roman" w:hAnsi="Times New Roman"/>
                <w:sz w:val="24"/>
              </w:rPr>
              <w:t>-</w:t>
            </w:r>
            <w:r w:rsidR="00706998">
              <w:rPr>
                <w:rFonts w:ascii="Times New Roman" w:hAnsi="Times New Roman"/>
                <w:sz w:val="24"/>
              </w:rPr>
              <w:t>A</w:t>
            </w:r>
          </w:p>
          <w:p w14:paraId="4D0A09BA" w14:textId="685A4A5A" w:rsidR="00840BD2" w:rsidRDefault="004E5A1D" w:rsidP="00840BD2">
            <w:pPr>
              <w:pStyle w:val="PlainText"/>
              <w:rPr>
                <w:rFonts w:ascii="Times New Roman" w:hAnsi="Times New Roman"/>
                <w:sz w:val="24"/>
              </w:rPr>
            </w:pPr>
            <w:r>
              <w:rPr>
                <w:rFonts w:ascii="Times New Roman" w:hAnsi="Times New Roman"/>
                <w:sz w:val="24"/>
              </w:rPr>
              <w:t>T</w:t>
            </w:r>
            <w:r w:rsidR="00727E2A">
              <w:rPr>
                <w:rFonts w:ascii="Times New Roman" w:hAnsi="Times New Roman"/>
                <w:sz w:val="24"/>
              </w:rPr>
              <w:t>ue</w:t>
            </w:r>
            <w:r>
              <w:rPr>
                <w:rFonts w:ascii="Times New Roman" w:hAnsi="Times New Roman"/>
                <w:sz w:val="24"/>
              </w:rPr>
              <w:t xml:space="preserve">sday </w:t>
            </w:r>
          </w:p>
          <w:p w14:paraId="143AA6B0" w14:textId="45A79565" w:rsidR="004E5A1D" w:rsidRPr="00724EC2" w:rsidRDefault="008D39B9" w:rsidP="00840BD2">
            <w:pPr>
              <w:pStyle w:val="PlainText"/>
              <w:rPr>
                <w:rFonts w:ascii="Times New Roman" w:hAnsi="Times New Roman"/>
                <w:sz w:val="24"/>
              </w:rPr>
            </w:pPr>
            <w:r>
              <w:rPr>
                <w:rFonts w:ascii="Times New Roman" w:hAnsi="Times New Roman"/>
                <w:sz w:val="24"/>
              </w:rPr>
              <w:t xml:space="preserve">November </w:t>
            </w:r>
            <w:r w:rsidR="00706998">
              <w:rPr>
                <w:rFonts w:ascii="Times New Roman" w:hAnsi="Times New Roman"/>
                <w:sz w:val="24"/>
              </w:rPr>
              <w:t>17</w:t>
            </w:r>
          </w:p>
        </w:tc>
        <w:tc>
          <w:tcPr>
            <w:tcW w:w="0" w:type="auto"/>
          </w:tcPr>
          <w:p w14:paraId="29196B9B" w14:textId="39BA76B4" w:rsidR="004E5A1D" w:rsidRPr="00724EC2" w:rsidRDefault="004E5A1D" w:rsidP="001407E5">
            <w:pPr>
              <w:pStyle w:val="PlainText"/>
              <w:rPr>
                <w:rFonts w:ascii="Times New Roman" w:hAnsi="Times New Roman"/>
                <w:sz w:val="24"/>
              </w:rPr>
            </w:pPr>
            <w:r w:rsidRPr="00724EC2">
              <w:rPr>
                <w:rFonts w:ascii="Times New Roman" w:hAnsi="Times New Roman"/>
                <w:sz w:val="24"/>
              </w:rPr>
              <w:t>Mistake</w:t>
            </w:r>
            <w:r w:rsidR="00FA5291">
              <w:rPr>
                <w:rFonts w:ascii="Times New Roman" w:hAnsi="Times New Roman"/>
                <w:sz w:val="24"/>
              </w:rPr>
              <w:t>;</w:t>
            </w:r>
            <w:r w:rsidRPr="00724EC2">
              <w:rPr>
                <w:rFonts w:ascii="Times New Roman" w:hAnsi="Times New Roman"/>
                <w:sz w:val="24"/>
              </w:rPr>
              <w:t xml:space="preserve"> Duress</w:t>
            </w:r>
            <w:r w:rsidR="00FA5291">
              <w:rPr>
                <w:rFonts w:ascii="Times New Roman" w:hAnsi="Times New Roman"/>
                <w:sz w:val="24"/>
              </w:rPr>
              <w:t>;</w:t>
            </w:r>
          </w:p>
          <w:p w14:paraId="4F41DF97" w14:textId="77777777" w:rsidR="004E5A1D" w:rsidRPr="00724EC2" w:rsidRDefault="004E5A1D" w:rsidP="00566F05">
            <w:pPr>
              <w:pStyle w:val="PlainText"/>
              <w:tabs>
                <w:tab w:val="left" w:pos="5766"/>
              </w:tabs>
              <w:rPr>
                <w:rFonts w:ascii="Times New Roman" w:hAnsi="Times New Roman"/>
                <w:sz w:val="24"/>
              </w:rPr>
            </w:pPr>
            <w:r w:rsidRPr="00724EC2">
              <w:rPr>
                <w:rFonts w:ascii="Times New Roman" w:hAnsi="Times New Roman"/>
                <w:sz w:val="24"/>
              </w:rPr>
              <w:t>Undue influence</w:t>
            </w:r>
          </w:p>
        </w:tc>
        <w:tc>
          <w:tcPr>
            <w:tcW w:w="6951" w:type="dxa"/>
          </w:tcPr>
          <w:p w14:paraId="2D2B8C3B" w14:textId="2E50169C" w:rsidR="004E5A1D" w:rsidRPr="00724EC2" w:rsidRDefault="004E5A1D" w:rsidP="0098165A">
            <w:pPr>
              <w:pStyle w:val="PlainText"/>
              <w:rPr>
                <w:rFonts w:ascii="Times New Roman" w:hAnsi="Times New Roman"/>
                <w:sz w:val="24"/>
              </w:rPr>
            </w:pPr>
            <w:r>
              <w:rPr>
                <w:rFonts w:ascii="Times New Roman" w:hAnsi="Times New Roman"/>
                <w:sz w:val="24"/>
              </w:rPr>
              <w:t>Read pages 4</w:t>
            </w:r>
            <w:r w:rsidR="00706998">
              <w:rPr>
                <w:rFonts w:ascii="Times New Roman" w:hAnsi="Times New Roman"/>
                <w:sz w:val="24"/>
              </w:rPr>
              <w:t>32</w:t>
            </w:r>
            <w:r>
              <w:rPr>
                <w:rFonts w:ascii="Times New Roman" w:hAnsi="Times New Roman"/>
                <w:sz w:val="24"/>
              </w:rPr>
              <w:t>-4</w:t>
            </w:r>
            <w:r w:rsidR="00706998">
              <w:rPr>
                <w:rFonts w:ascii="Times New Roman" w:hAnsi="Times New Roman"/>
                <w:sz w:val="24"/>
              </w:rPr>
              <w:t>42</w:t>
            </w:r>
            <w:r>
              <w:rPr>
                <w:rFonts w:ascii="Times New Roman" w:hAnsi="Times New Roman"/>
                <w:sz w:val="24"/>
              </w:rPr>
              <w:t xml:space="preserve">.  </w:t>
            </w:r>
            <w:r w:rsidRPr="00724EC2">
              <w:rPr>
                <w:rFonts w:ascii="Times New Roman" w:hAnsi="Times New Roman"/>
                <w:sz w:val="24"/>
              </w:rPr>
              <w:t>Informally</w:t>
            </w:r>
            <w:r>
              <w:rPr>
                <w:rFonts w:ascii="Times New Roman" w:hAnsi="Times New Roman"/>
                <w:sz w:val="24"/>
              </w:rPr>
              <w:t xml:space="preserve"> brief Hicks v. Sparks and </w:t>
            </w:r>
            <w:proofErr w:type="spellStart"/>
            <w:r>
              <w:rPr>
                <w:rFonts w:ascii="Times New Roman" w:hAnsi="Times New Roman"/>
                <w:sz w:val="24"/>
              </w:rPr>
              <w:t>Sumerel</w:t>
            </w:r>
            <w:proofErr w:type="spellEnd"/>
            <w:r>
              <w:rPr>
                <w:rFonts w:ascii="Times New Roman" w:hAnsi="Times New Roman"/>
                <w:sz w:val="24"/>
              </w:rPr>
              <w:t xml:space="preserve"> v. Goodyear Tire and </w:t>
            </w:r>
            <w:proofErr w:type="gramStart"/>
            <w:r>
              <w:rPr>
                <w:rFonts w:ascii="Times New Roman" w:hAnsi="Times New Roman"/>
                <w:sz w:val="24"/>
              </w:rPr>
              <w:t>Rubber, and</w:t>
            </w:r>
            <w:proofErr w:type="gramEnd"/>
            <w:r>
              <w:rPr>
                <w:rFonts w:ascii="Times New Roman" w:hAnsi="Times New Roman"/>
                <w:sz w:val="24"/>
              </w:rPr>
              <w:t xml:space="preserve"> be prepared to discuss them.  Also be p</w:t>
            </w:r>
            <w:r w:rsidRPr="00724EC2">
              <w:rPr>
                <w:rFonts w:ascii="Times New Roman" w:hAnsi="Times New Roman"/>
                <w:sz w:val="24"/>
              </w:rPr>
              <w:t>repare</w:t>
            </w:r>
            <w:r>
              <w:rPr>
                <w:rFonts w:ascii="Times New Roman" w:hAnsi="Times New Roman"/>
                <w:sz w:val="24"/>
              </w:rPr>
              <w:t>d</w:t>
            </w:r>
            <w:r w:rsidRPr="00724EC2">
              <w:rPr>
                <w:rFonts w:ascii="Times New Roman" w:hAnsi="Times New Roman"/>
                <w:sz w:val="24"/>
              </w:rPr>
              <w:t xml:space="preserve"> to dis</w:t>
            </w:r>
            <w:r>
              <w:rPr>
                <w:rFonts w:ascii="Times New Roman" w:hAnsi="Times New Roman"/>
                <w:sz w:val="24"/>
              </w:rPr>
              <w:t>cuss Cyberlaw in Action and Ethics in Action on page 4</w:t>
            </w:r>
            <w:r w:rsidR="00CC3864">
              <w:rPr>
                <w:rFonts w:ascii="Times New Roman" w:hAnsi="Times New Roman"/>
                <w:sz w:val="24"/>
              </w:rPr>
              <w:t>38</w:t>
            </w:r>
            <w:r>
              <w:rPr>
                <w:rFonts w:ascii="Times New Roman" w:hAnsi="Times New Roman"/>
                <w:sz w:val="24"/>
              </w:rPr>
              <w:t>.</w:t>
            </w:r>
          </w:p>
          <w:p w14:paraId="3451F9A8" w14:textId="77777777" w:rsidR="004E5A1D" w:rsidRDefault="004E5A1D" w:rsidP="001407E5">
            <w:pPr>
              <w:pStyle w:val="PlainText"/>
              <w:rPr>
                <w:rFonts w:ascii="Times New Roman" w:hAnsi="Times New Roman"/>
                <w:sz w:val="24"/>
              </w:rPr>
            </w:pPr>
          </w:p>
          <w:p w14:paraId="242DE8E2" w14:textId="77777777" w:rsidR="00566F05" w:rsidRDefault="00CC3864" w:rsidP="001407E5">
            <w:pPr>
              <w:pStyle w:val="PlainText"/>
              <w:rPr>
                <w:rFonts w:ascii="Times New Roman" w:hAnsi="Times New Roman"/>
                <w:b/>
                <w:bCs/>
                <w:sz w:val="24"/>
              </w:rPr>
            </w:pPr>
            <w:r>
              <w:rPr>
                <w:rFonts w:ascii="Times New Roman" w:hAnsi="Times New Roman"/>
                <w:b/>
                <w:bCs/>
                <w:sz w:val="24"/>
              </w:rPr>
              <w:t xml:space="preserve">HOMEWORK ASSIGNMENT:  ANSWER QUESTIONS ON </w:t>
            </w:r>
          </w:p>
          <w:p w14:paraId="7AAF8E3E" w14:textId="1CE1411A" w:rsidR="00CC3864" w:rsidRPr="00CC3864" w:rsidRDefault="00CC3864" w:rsidP="00A550E0">
            <w:pPr>
              <w:pStyle w:val="PlainText"/>
              <w:rPr>
                <w:rFonts w:ascii="Times New Roman" w:hAnsi="Times New Roman"/>
                <w:b/>
                <w:bCs/>
                <w:sz w:val="24"/>
              </w:rPr>
            </w:pPr>
            <w:r>
              <w:rPr>
                <w:rFonts w:ascii="Times New Roman" w:hAnsi="Times New Roman"/>
                <w:b/>
                <w:bCs/>
                <w:sz w:val="24"/>
              </w:rPr>
              <w:t xml:space="preserve">MISPRESENTATION, MISTAKE, DURESS AND UNDUE INFLUENCE.  YOU WILL FIND THE QUESTIONS ON CANVAS.  THE ASSIGNMENT MUST BE TURNED IN BY 5:00 P.M. ON </w:t>
            </w:r>
            <w:r w:rsidR="00BA3B78">
              <w:rPr>
                <w:rFonts w:ascii="Times New Roman" w:hAnsi="Times New Roman"/>
                <w:b/>
                <w:bCs/>
                <w:sz w:val="24"/>
              </w:rPr>
              <w:t>FRI</w:t>
            </w:r>
            <w:r>
              <w:rPr>
                <w:rFonts w:ascii="Times New Roman" w:hAnsi="Times New Roman"/>
                <w:b/>
                <w:bCs/>
                <w:sz w:val="24"/>
              </w:rPr>
              <w:t>DAY</w:t>
            </w:r>
            <w:r w:rsidR="00BA3B78">
              <w:rPr>
                <w:rFonts w:ascii="Times New Roman" w:hAnsi="Times New Roman"/>
                <w:b/>
                <w:bCs/>
                <w:sz w:val="24"/>
              </w:rPr>
              <w:t>,</w:t>
            </w:r>
            <w:r>
              <w:rPr>
                <w:rFonts w:ascii="Times New Roman" w:hAnsi="Times New Roman"/>
                <w:b/>
                <w:bCs/>
                <w:sz w:val="24"/>
              </w:rPr>
              <w:t xml:space="preserve"> NOVEMBER </w:t>
            </w:r>
            <w:r w:rsidR="00BA3B78">
              <w:rPr>
                <w:rFonts w:ascii="Times New Roman" w:hAnsi="Times New Roman"/>
                <w:b/>
                <w:bCs/>
                <w:sz w:val="24"/>
              </w:rPr>
              <w:t>20</w:t>
            </w:r>
            <w:r w:rsidR="00566F05">
              <w:rPr>
                <w:rFonts w:ascii="Times New Roman" w:hAnsi="Times New Roman"/>
                <w:b/>
                <w:bCs/>
                <w:sz w:val="24"/>
              </w:rPr>
              <w:t>.</w:t>
            </w:r>
          </w:p>
        </w:tc>
      </w:tr>
      <w:tr w:rsidR="0024428C" w14:paraId="0B72EEF6" w14:textId="77777777" w:rsidTr="00D11AD1">
        <w:tc>
          <w:tcPr>
            <w:tcW w:w="0" w:type="auto"/>
          </w:tcPr>
          <w:p w14:paraId="23C4877E" w14:textId="143DC5E6" w:rsidR="004E5A1D"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13-</w:t>
            </w:r>
            <w:r w:rsidR="00BA3B78">
              <w:rPr>
                <w:rFonts w:ascii="Times New Roman" w:hAnsi="Times New Roman"/>
                <w:sz w:val="24"/>
              </w:rPr>
              <w:t>B</w:t>
            </w:r>
          </w:p>
          <w:p w14:paraId="458EA079" w14:textId="71FD0362" w:rsidR="004E5A1D" w:rsidRDefault="004E5A1D" w:rsidP="001407E5">
            <w:pPr>
              <w:pStyle w:val="PlainText"/>
              <w:rPr>
                <w:rFonts w:ascii="Times New Roman" w:hAnsi="Times New Roman"/>
                <w:sz w:val="24"/>
              </w:rPr>
            </w:pPr>
            <w:r>
              <w:rPr>
                <w:rFonts w:ascii="Times New Roman" w:hAnsi="Times New Roman"/>
                <w:sz w:val="24"/>
              </w:rPr>
              <w:t>T</w:t>
            </w:r>
            <w:r w:rsidR="001407E5">
              <w:rPr>
                <w:rFonts w:ascii="Times New Roman" w:hAnsi="Times New Roman"/>
                <w:sz w:val="24"/>
              </w:rPr>
              <w:t>ue</w:t>
            </w:r>
            <w:r>
              <w:rPr>
                <w:rFonts w:ascii="Times New Roman" w:hAnsi="Times New Roman"/>
                <w:sz w:val="24"/>
              </w:rPr>
              <w:t>sday</w:t>
            </w:r>
          </w:p>
          <w:p w14:paraId="0BAF288A" w14:textId="585D8AE6" w:rsidR="00840BD2" w:rsidRPr="00724EC2" w:rsidRDefault="008D39B9" w:rsidP="00BA3B78">
            <w:pPr>
              <w:pStyle w:val="PlainText"/>
              <w:rPr>
                <w:rFonts w:ascii="Times New Roman" w:hAnsi="Times New Roman"/>
                <w:sz w:val="24"/>
              </w:rPr>
            </w:pPr>
            <w:r>
              <w:rPr>
                <w:rFonts w:ascii="Times New Roman" w:hAnsi="Times New Roman"/>
                <w:sz w:val="24"/>
              </w:rPr>
              <w:t xml:space="preserve">November </w:t>
            </w:r>
            <w:r w:rsidR="001407E5">
              <w:rPr>
                <w:rFonts w:ascii="Times New Roman" w:hAnsi="Times New Roman"/>
                <w:sz w:val="24"/>
              </w:rPr>
              <w:t>17</w:t>
            </w:r>
          </w:p>
        </w:tc>
        <w:tc>
          <w:tcPr>
            <w:tcW w:w="0" w:type="auto"/>
          </w:tcPr>
          <w:p w14:paraId="59B2DCCB" w14:textId="77777777" w:rsidR="004E5A1D" w:rsidRPr="00724EC2" w:rsidRDefault="004E5A1D" w:rsidP="001407E5">
            <w:pPr>
              <w:pStyle w:val="PlainText"/>
              <w:rPr>
                <w:rFonts w:ascii="Times New Roman" w:hAnsi="Times New Roman"/>
                <w:sz w:val="24"/>
              </w:rPr>
            </w:pPr>
            <w:r w:rsidRPr="00724EC2">
              <w:rPr>
                <w:rFonts w:ascii="Times New Roman" w:hAnsi="Times New Roman"/>
                <w:sz w:val="24"/>
              </w:rPr>
              <w:t>Capacity to contract</w:t>
            </w:r>
          </w:p>
        </w:tc>
        <w:tc>
          <w:tcPr>
            <w:tcW w:w="6951" w:type="dxa"/>
          </w:tcPr>
          <w:p w14:paraId="04C818FA" w14:textId="660A4A66" w:rsidR="004E5A1D" w:rsidRPr="00724EC2" w:rsidRDefault="004E5A1D" w:rsidP="0098165A">
            <w:pPr>
              <w:pStyle w:val="PlainText"/>
              <w:rPr>
                <w:rFonts w:ascii="Times New Roman" w:hAnsi="Times New Roman"/>
                <w:sz w:val="24"/>
              </w:rPr>
            </w:pPr>
            <w:r>
              <w:rPr>
                <w:rFonts w:ascii="Times New Roman" w:hAnsi="Times New Roman"/>
                <w:sz w:val="24"/>
              </w:rPr>
              <w:t>Read pages 4</w:t>
            </w:r>
            <w:r w:rsidR="00BA3B78">
              <w:rPr>
                <w:rFonts w:ascii="Times New Roman" w:hAnsi="Times New Roman"/>
                <w:sz w:val="24"/>
              </w:rPr>
              <w:t>45</w:t>
            </w:r>
            <w:r>
              <w:rPr>
                <w:rFonts w:ascii="Times New Roman" w:hAnsi="Times New Roman"/>
                <w:sz w:val="24"/>
              </w:rPr>
              <w:t>-4</w:t>
            </w:r>
            <w:r w:rsidR="00BA3B78">
              <w:rPr>
                <w:rFonts w:ascii="Times New Roman" w:hAnsi="Times New Roman"/>
                <w:sz w:val="24"/>
              </w:rPr>
              <w:t>55</w:t>
            </w:r>
            <w:r>
              <w:rPr>
                <w:rFonts w:ascii="Times New Roman" w:hAnsi="Times New Roman"/>
                <w:sz w:val="24"/>
              </w:rPr>
              <w:t xml:space="preserve">.  </w:t>
            </w:r>
            <w:r w:rsidRPr="00724EC2">
              <w:rPr>
                <w:rFonts w:ascii="Times New Roman" w:hAnsi="Times New Roman"/>
                <w:sz w:val="24"/>
              </w:rPr>
              <w:t xml:space="preserve">Informally brief </w:t>
            </w:r>
            <w:r w:rsidR="00BA3B78">
              <w:rPr>
                <w:rFonts w:ascii="Times New Roman" w:hAnsi="Times New Roman"/>
                <w:sz w:val="24"/>
              </w:rPr>
              <w:t xml:space="preserve">J.T ex rel. </w:t>
            </w:r>
            <w:proofErr w:type="spellStart"/>
            <w:r w:rsidR="00BA3B78">
              <w:rPr>
                <w:rFonts w:ascii="Times New Roman" w:hAnsi="Times New Roman"/>
                <w:sz w:val="24"/>
              </w:rPr>
              <w:t>Thode</w:t>
            </w:r>
            <w:proofErr w:type="spellEnd"/>
            <w:r w:rsidR="00BA3B78">
              <w:rPr>
                <w:rFonts w:ascii="Times New Roman" w:hAnsi="Times New Roman"/>
                <w:sz w:val="24"/>
              </w:rPr>
              <w:t xml:space="preserve"> v. Monster Mountain, LLC</w:t>
            </w:r>
            <w:r>
              <w:rPr>
                <w:rFonts w:ascii="Times New Roman" w:hAnsi="Times New Roman"/>
                <w:sz w:val="24"/>
              </w:rPr>
              <w:t xml:space="preserve">, </w:t>
            </w:r>
            <w:proofErr w:type="spellStart"/>
            <w:r>
              <w:rPr>
                <w:rFonts w:ascii="Times New Roman" w:hAnsi="Times New Roman"/>
                <w:sz w:val="24"/>
              </w:rPr>
              <w:t>Zelnick</w:t>
            </w:r>
            <w:proofErr w:type="spellEnd"/>
            <w:r>
              <w:rPr>
                <w:rFonts w:ascii="Times New Roman" w:hAnsi="Times New Roman"/>
                <w:sz w:val="24"/>
              </w:rPr>
              <w:t xml:space="preserve"> v. Adams, and Rogers v. Household Life Insurance Co.  Also be ready to discuss</w:t>
            </w:r>
            <w:r w:rsidR="006D675C">
              <w:rPr>
                <w:rFonts w:ascii="Times New Roman" w:hAnsi="Times New Roman"/>
                <w:sz w:val="24"/>
              </w:rPr>
              <w:t xml:space="preserve"> the</w:t>
            </w:r>
            <w:r>
              <w:rPr>
                <w:rFonts w:ascii="Times New Roman" w:hAnsi="Times New Roman"/>
                <w:sz w:val="24"/>
              </w:rPr>
              <w:t xml:space="preserve"> questions at the end of Ethics in Action on page 4</w:t>
            </w:r>
            <w:r w:rsidR="00BA3B78">
              <w:rPr>
                <w:rFonts w:ascii="Times New Roman" w:hAnsi="Times New Roman"/>
                <w:sz w:val="24"/>
              </w:rPr>
              <w:t>48</w:t>
            </w:r>
            <w:r w:rsidR="006D675C">
              <w:rPr>
                <w:rFonts w:ascii="Times New Roman" w:hAnsi="Times New Roman"/>
                <w:sz w:val="24"/>
              </w:rPr>
              <w:t>, and Case Problem 6 (Woodman v. Kera) on page 456</w:t>
            </w:r>
            <w:r>
              <w:rPr>
                <w:rFonts w:ascii="Times New Roman" w:hAnsi="Times New Roman"/>
                <w:sz w:val="24"/>
              </w:rPr>
              <w:t>.</w:t>
            </w:r>
          </w:p>
        </w:tc>
      </w:tr>
      <w:tr w:rsidR="00A95161" w14:paraId="2D6579A8" w14:textId="77777777" w:rsidTr="00D11AD1">
        <w:tc>
          <w:tcPr>
            <w:tcW w:w="0" w:type="auto"/>
          </w:tcPr>
          <w:p w14:paraId="0417BBC6" w14:textId="75726D8B" w:rsidR="004E5A1D"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w:t>
            </w:r>
            <w:r w:rsidR="00BA3B78">
              <w:rPr>
                <w:rFonts w:ascii="Times New Roman" w:hAnsi="Times New Roman"/>
                <w:sz w:val="24"/>
              </w:rPr>
              <w:t>4</w:t>
            </w:r>
            <w:r w:rsidR="001407E5">
              <w:rPr>
                <w:rFonts w:ascii="Times New Roman" w:hAnsi="Times New Roman"/>
                <w:sz w:val="24"/>
              </w:rPr>
              <w:t>-</w:t>
            </w:r>
            <w:r w:rsidR="00BA3B78">
              <w:rPr>
                <w:rFonts w:ascii="Times New Roman" w:hAnsi="Times New Roman"/>
                <w:sz w:val="24"/>
              </w:rPr>
              <w:t>A</w:t>
            </w:r>
            <w:r w:rsidRPr="00724EC2">
              <w:rPr>
                <w:rFonts w:ascii="Times New Roman" w:hAnsi="Times New Roman"/>
                <w:sz w:val="24"/>
              </w:rPr>
              <w:t xml:space="preserve"> </w:t>
            </w:r>
          </w:p>
          <w:p w14:paraId="1D8B59A6" w14:textId="5D46AEC7" w:rsidR="004E5A1D" w:rsidRDefault="004E5A1D" w:rsidP="001407E5">
            <w:pPr>
              <w:pStyle w:val="PlainText"/>
              <w:rPr>
                <w:rFonts w:ascii="Times New Roman" w:hAnsi="Times New Roman"/>
                <w:sz w:val="24"/>
              </w:rPr>
            </w:pPr>
            <w:r>
              <w:rPr>
                <w:rFonts w:ascii="Times New Roman" w:hAnsi="Times New Roman"/>
                <w:sz w:val="24"/>
              </w:rPr>
              <w:t>T</w:t>
            </w:r>
            <w:r w:rsidR="00727E2A">
              <w:rPr>
                <w:rFonts w:ascii="Times New Roman" w:hAnsi="Times New Roman"/>
                <w:sz w:val="24"/>
              </w:rPr>
              <w:t>ue</w:t>
            </w:r>
            <w:r>
              <w:rPr>
                <w:rFonts w:ascii="Times New Roman" w:hAnsi="Times New Roman"/>
                <w:sz w:val="24"/>
              </w:rPr>
              <w:t xml:space="preserve">sday </w:t>
            </w:r>
          </w:p>
          <w:p w14:paraId="05FAEA0F" w14:textId="585D571E" w:rsidR="004E5A1D" w:rsidRDefault="008D39B9" w:rsidP="001407E5">
            <w:pPr>
              <w:pStyle w:val="PlainText"/>
              <w:rPr>
                <w:rFonts w:ascii="Times New Roman" w:hAnsi="Times New Roman"/>
                <w:sz w:val="24"/>
              </w:rPr>
            </w:pPr>
            <w:r>
              <w:rPr>
                <w:rFonts w:ascii="Times New Roman" w:hAnsi="Times New Roman"/>
                <w:sz w:val="24"/>
              </w:rPr>
              <w:t xml:space="preserve">November </w:t>
            </w:r>
            <w:r w:rsidR="00BA3B78">
              <w:rPr>
                <w:rFonts w:ascii="Times New Roman" w:hAnsi="Times New Roman"/>
                <w:sz w:val="24"/>
              </w:rPr>
              <w:t>2</w:t>
            </w:r>
            <w:r w:rsidR="00F32CE3">
              <w:rPr>
                <w:rFonts w:ascii="Times New Roman" w:hAnsi="Times New Roman"/>
                <w:sz w:val="24"/>
              </w:rPr>
              <w:t>4</w:t>
            </w:r>
          </w:p>
        </w:tc>
        <w:tc>
          <w:tcPr>
            <w:tcW w:w="0" w:type="auto"/>
          </w:tcPr>
          <w:p w14:paraId="05F1F022" w14:textId="77777777" w:rsidR="004E5A1D" w:rsidRDefault="004E5A1D" w:rsidP="001407E5">
            <w:pPr>
              <w:pStyle w:val="PlainText"/>
              <w:rPr>
                <w:rFonts w:ascii="Times New Roman" w:hAnsi="Times New Roman"/>
                <w:sz w:val="24"/>
              </w:rPr>
            </w:pPr>
            <w:r w:rsidRPr="00724EC2">
              <w:rPr>
                <w:rFonts w:ascii="Times New Roman" w:hAnsi="Times New Roman"/>
                <w:sz w:val="24"/>
              </w:rPr>
              <w:t>Illegality/Legality of Contract</w:t>
            </w:r>
            <w:r>
              <w:rPr>
                <w:rFonts w:ascii="Times New Roman" w:hAnsi="Times New Roman"/>
                <w:sz w:val="24"/>
              </w:rPr>
              <w:t>;</w:t>
            </w:r>
          </w:p>
          <w:p w14:paraId="6ED95AF3" w14:textId="3DAC51A6" w:rsidR="004E5A1D" w:rsidRPr="00724EC2" w:rsidRDefault="004E5A1D" w:rsidP="001407E5">
            <w:pPr>
              <w:pStyle w:val="PlainText"/>
              <w:rPr>
                <w:rFonts w:ascii="Times New Roman" w:hAnsi="Times New Roman"/>
                <w:sz w:val="24"/>
              </w:rPr>
            </w:pPr>
            <w:r w:rsidRPr="00724EC2">
              <w:rPr>
                <w:rFonts w:ascii="Times New Roman" w:hAnsi="Times New Roman"/>
                <w:sz w:val="24"/>
              </w:rPr>
              <w:t>Exculpatory Clauses</w:t>
            </w:r>
          </w:p>
        </w:tc>
        <w:tc>
          <w:tcPr>
            <w:tcW w:w="6951" w:type="dxa"/>
          </w:tcPr>
          <w:p w14:paraId="218A4C6A" w14:textId="10B059C5" w:rsidR="005F5DE1" w:rsidRDefault="004E5A1D" w:rsidP="0098165A">
            <w:pPr>
              <w:pStyle w:val="PlainText"/>
              <w:rPr>
                <w:rFonts w:ascii="Times New Roman" w:hAnsi="Times New Roman"/>
                <w:sz w:val="24"/>
              </w:rPr>
            </w:pPr>
            <w:r>
              <w:rPr>
                <w:rFonts w:ascii="Times New Roman" w:hAnsi="Times New Roman"/>
                <w:sz w:val="24"/>
              </w:rPr>
              <w:t>Read pages 4</w:t>
            </w:r>
            <w:r w:rsidR="006D675C">
              <w:rPr>
                <w:rFonts w:ascii="Times New Roman" w:hAnsi="Times New Roman"/>
                <w:sz w:val="24"/>
              </w:rPr>
              <w:t>59</w:t>
            </w:r>
            <w:r>
              <w:rPr>
                <w:rFonts w:ascii="Times New Roman" w:hAnsi="Times New Roman"/>
                <w:sz w:val="24"/>
              </w:rPr>
              <w:t>-4</w:t>
            </w:r>
            <w:r w:rsidR="006D675C">
              <w:rPr>
                <w:rFonts w:ascii="Times New Roman" w:hAnsi="Times New Roman"/>
                <w:sz w:val="24"/>
              </w:rPr>
              <w:t>71</w:t>
            </w:r>
            <w:r>
              <w:rPr>
                <w:rFonts w:ascii="Times New Roman" w:hAnsi="Times New Roman"/>
                <w:sz w:val="24"/>
              </w:rPr>
              <w:t xml:space="preserve"> (U</w:t>
            </w:r>
            <w:r w:rsidR="00F90A4A">
              <w:rPr>
                <w:rFonts w:ascii="Times New Roman" w:hAnsi="Times New Roman"/>
                <w:sz w:val="24"/>
              </w:rPr>
              <w:t>p to Unfairness in Agreements</w:t>
            </w:r>
            <w:r>
              <w:rPr>
                <w:rFonts w:ascii="Times New Roman" w:hAnsi="Times New Roman"/>
                <w:sz w:val="24"/>
              </w:rPr>
              <w:t>)</w:t>
            </w:r>
            <w:r w:rsidR="005F5DE1">
              <w:rPr>
                <w:rFonts w:ascii="Times New Roman" w:hAnsi="Times New Roman"/>
                <w:sz w:val="24"/>
              </w:rPr>
              <w:t xml:space="preserve">.  </w:t>
            </w:r>
            <w:r>
              <w:rPr>
                <w:rFonts w:ascii="Times New Roman" w:hAnsi="Times New Roman"/>
                <w:sz w:val="24"/>
              </w:rPr>
              <w:t>Informally brief Clark’s Sales and Service, Inc. v. Smith and</w:t>
            </w:r>
            <w:r w:rsidR="005F5DE1">
              <w:rPr>
                <w:rFonts w:ascii="Times New Roman" w:hAnsi="Times New Roman"/>
                <w:sz w:val="24"/>
              </w:rPr>
              <w:t xml:space="preserve"> Walters v. YMCA</w:t>
            </w:r>
            <w:r>
              <w:rPr>
                <w:rFonts w:ascii="Times New Roman" w:hAnsi="Times New Roman"/>
                <w:sz w:val="24"/>
              </w:rPr>
              <w:t xml:space="preserve"> and be prepared to discuss them.</w:t>
            </w:r>
          </w:p>
          <w:p w14:paraId="593301E3" w14:textId="77777777" w:rsidR="005F5DE1" w:rsidRDefault="005F5DE1" w:rsidP="001407E5">
            <w:pPr>
              <w:pStyle w:val="PlainText"/>
              <w:rPr>
                <w:rFonts w:ascii="Times New Roman" w:hAnsi="Times New Roman"/>
                <w:sz w:val="24"/>
              </w:rPr>
            </w:pPr>
          </w:p>
          <w:p w14:paraId="41E05086" w14:textId="77777777" w:rsidR="00566F05" w:rsidRDefault="005F5DE1" w:rsidP="001407E5">
            <w:pPr>
              <w:pStyle w:val="PlainText"/>
              <w:rPr>
                <w:rFonts w:ascii="Times New Roman" w:hAnsi="Times New Roman"/>
                <w:b/>
                <w:bCs/>
                <w:sz w:val="24"/>
              </w:rPr>
            </w:pPr>
            <w:r>
              <w:rPr>
                <w:rFonts w:ascii="Times New Roman" w:hAnsi="Times New Roman"/>
                <w:b/>
                <w:bCs/>
                <w:sz w:val="24"/>
              </w:rPr>
              <w:t xml:space="preserve">HOMEWORK ASSIGNMENT: FORMALLY BRIEF COMA </w:t>
            </w:r>
          </w:p>
          <w:p w14:paraId="5CBF8FD1" w14:textId="77777777" w:rsidR="00566F05" w:rsidRDefault="005F5DE1" w:rsidP="001407E5">
            <w:pPr>
              <w:pStyle w:val="PlainText"/>
              <w:rPr>
                <w:rFonts w:ascii="Times New Roman" w:hAnsi="Times New Roman"/>
                <w:b/>
                <w:bCs/>
                <w:sz w:val="24"/>
              </w:rPr>
            </w:pPr>
            <w:r>
              <w:rPr>
                <w:rFonts w:ascii="Times New Roman" w:hAnsi="Times New Roman"/>
                <w:b/>
                <w:bCs/>
                <w:sz w:val="24"/>
              </w:rPr>
              <w:t xml:space="preserve">CORPORATION V. KANSAS DEPARTMENT OF LABOR.  </w:t>
            </w:r>
          </w:p>
          <w:p w14:paraId="79724CC9" w14:textId="77777777" w:rsidR="00566F05" w:rsidRDefault="005F5DE1" w:rsidP="001407E5">
            <w:pPr>
              <w:pStyle w:val="PlainText"/>
              <w:rPr>
                <w:rFonts w:ascii="Times New Roman" w:hAnsi="Times New Roman"/>
                <w:b/>
                <w:bCs/>
                <w:sz w:val="24"/>
              </w:rPr>
            </w:pPr>
            <w:r>
              <w:rPr>
                <w:rFonts w:ascii="Times New Roman" w:hAnsi="Times New Roman"/>
                <w:b/>
                <w:bCs/>
                <w:sz w:val="24"/>
              </w:rPr>
              <w:t xml:space="preserve">THIS ASSIGNMENT MUST BE TURNED IN BY 7:00 P.M. </w:t>
            </w:r>
          </w:p>
          <w:p w14:paraId="1ABF0668" w14:textId="3BFD249C" w:rsidR="004E5A1D" w:rsidRPr="006B2B3B" w:rsidRDefault="005F5DE1" w:rsidP="001407E5">
            <w:pPr>
              <w:pStyle w:val="PlainText"/>
              <w:rPr>
                <w:rFonts w:ascii="Times New Roman" w:hAnsi="Times New Roman" w:cs="Times New Roman"/>
                <w:sz w:val="24"/>
              </w:rPr>
            </w:pPr>
            <w:r>
              <w:rPr>
                <w:rFonts w:ascii="Times New Roman" w:hAnsi="Times New Roman"/>
                <w:b/>
                <w:bCs/>
                <w:sz w:val="24"/>
              </w:rPr>
              <w:t>ON TUESDAY, NOVEMBER 21.</w:t>
            </w:r>
            <w:r w:rsidR="004E5A1D">
              <w:rPr>
                <w:rFonts w:ascii="Times New Roman" w:hAnsi="Times New Roman"/>
                <w:sz w:val="24"/>
              </w:rPr>
              <w:t xml:space="preserve"> </w:t>
            </w:r>
          </w:p>
        </w:tc>
      </w:tr>
      <w:tr w:rsidR="00A95161" w14:paraId="7805F15B" w14:textId="77777777" w:rsidTr="00D11AD1">
        <w:tc>
          <w:tcPr>
            <w:tcW w:w="0" w:type="auto"/>
          </w:tcPr>
          <w:p w14:paraId="28F8EC83" w14:textId="07F5352D" w:rsidR="004E5A1D" w:rsidRDefault="004E5A1D" w:rsidP="001407E5">
            <w:pPr>
              <w:pStyle w:val="PlainText"/>
              <w:rPr>
                <w:rFonts w:ascii="Times New Roman" w:hAnsi="Times New Roman"/>
                <w:sz w:val="24"/>
              </w:rPr>
            </w:pPr>
            <w:r>
              <w:rPr>
                <w:rFonts w:ascii="Times New Roman" w:hAnsi="Times New Roman"/>
                <w:sz w:val="24"/>
              </w:rPr>
              <w:t xml:space="preserve">Class </w:t>
            </w:r>
            <w:r w:rsidR="001407E5">
              <w:rPr>
                <w:rFonts w:ascii="Times New Roman" w:hAnsi="Times New Roman"/>
                <w:sz w:val="24"/>
              </w:rPr>
              <w:t>14-</w:t>
            </w:r>
            <w:r w:rsidR="006D675C">
              <w:rPr>
                <w:rFonts w:ascii="Times New Roman" w:hAnsi="Times New Roman"/>
                <w:sz w:val="24"/>
              </w:rPr>
              <w:t>B</w:t>
            </w:r>
            <w:r>
              <w:rPr>
                <w:rFonts w:ascii="Times New Roman" w:hAnsi="Times New Roman"/>
                <w:sz w:val="24"/>
              </w:rPr>
              <w:t xml:space="preserve"> </w:t>
            </w:r>
          </w:p>
          <w:p w14:paraId="5EDE0B75" w14:textId="07809387" w:rsidR="004E5A1D" w:rsidRDefault="004E5A1D" w:rsidP="00A17866">
            <w:pPr>
              <w:pStyle w:val="PlainText"/>
              <w:rPr>
                <w:rFonts w:ascii="Times New Roman" w:hAnsi="Times New Roman"/>
                <w:sz w:val="24"/>
              </w:rPr>
            </w:pPr>
            <w:r>
              <w:rPr>
                <w:rFonts w:ascii="Times New Roman" w:hAnsi="Times New Roman"/>
                <w:sz w:val="24"/>
              </w:rPr>
              <w:t>T</w:t>
            </w:r>
            <w:r w:rsidR="006872CF">
              <w:rPr>
                <w:rFonts w:ascii="Times New Roman" w:hAnsi="Times New Roman"/>
                <w:sz w:val="24"/>
              </w:rPr>
              <w:t>ue</w:t>
            </w:r>
            <w:r>
              <w:rPr>
                <w:rFonts w:ascii="Times New Roman" w:hAnsi="Times New Roman"/>
                <w:sz w:val="24"/>
              </w:rPr>
              <w:t xml:space="preserve">sday </w:t>
            </w:r>
          </w:p>
          <w:p w14:paraId="4B442661" w14:textId="36A0101E" w:rsidR="00A17866" w:rsidRPr="00724EC2" w:rsidRDefault="001407E5" w:rsidP="00A17866">
            <w:pPr>
              <w:pStyle w:val="PlainText"/>
              <w:rPr>
                <w:rFonts w:ascii="Times New Roman" w:hAnsi="Times New Roman"/>
                <w:sz w:val="24"/>
              </w:rPr>
            </w:pPr>
            <w:r>
              <w:rPr>
                <w:rFonts w:ascii="Times New Roman" w:hAnsi="Times New Roman"/>
                <w:sz w:val="24"/>
              </w:rPr>
              <w:t>November 2</w:t>
            </w:r>
            <w:r w:rsidR="00F32CE3">
              <w:rPr>
                <w:rFonts w:ascii="Times New Roman" w:hAnsi="Times New Roman"/>
                <w:sz w:val="24"/>
              </w:rPr>
              <w:t>4</w:t>
            </w:r>
          </w:p>
        </w:tc>
        <w:tc>
          <w:tcPr>
            <w:tcW w:w="0" w:type="auto"/>
          </w:tcPr>
          <w:p w14:paraId="10812564" w14:textId="77777777" w:rsidR="004E5A1D" w:rsidRPr="00724EC2" w:rsidRDefault="004E5A1D" w:rsidP="001407E5">
            <w:pPr>
              <w:pStyle w:val="PlainText"/>
              <w:rPr>
                <w:rFonts w:ascii="Times New Roman" w:hAnsi="Times New Roman"/>
                <w:sz w:val="24"/>
              </w:rPr>
            </w:pPr>
            <w:r>
              <w:rPr>
                <w:rFonts w:ascii="Times New Roman" w:hAnsi="Times New Roman"/>
                <w:sz w:val="24"/>
              </w:rPr>
              <w:t>Unfairness in Agreements; Contracts of Adhesion</w:t>
            </w:r>
          </w:p>
        </w:tc>
        <w:tc>
          <w:tcPr>
            <w:tcW w:w="6951" w:type="dxa"/>
          </w:tcPr>
          <w:p w14:paraId="7B8352A1" w14:textId="63B076F5" w:rsidR="004E5A1D" w:rsidRPr="00724EC2" w:rsidRDefault="004E5A1D" w:rsidP="0098165A">
            <w:pPr>
              <w:pStyle w:val="PlainText"/>
              <w:rPr>
                <w:rFonts w:ascii="Times New Roman" w:hAnsi="Times New Roman"/>
                <w:sz w:val="24"/>
              </w:rPr>
            </w:pPr>
            <w:r>
              <w:rPr>
                <w:rFonts w:ascii="Times New Roman" w:hAnsi="Times New Roman"/>
                <w:sz w:val="24"/>
              </w:rPr>
              <w:t>Read pages 4</w:t>
            </w:r>
            <w:r w:rsidR="000177EB">
              <w:rPr>
                <w:rFonts w:ascii="Times New Roman" w:hAnsi="Times New Roman"/>
                <w:sz w:val="24"/>
              </w:rPr>
              <w:t>71</w:t>
            </w:r>
            <w:r>
              <w:rPr>
                <w:rFonts w:ascii="Times New Roman" w:hAnsi="Times New Roman"/>
                <w:sz w:val="24"/>
              </w:rPr>
              <w:t>-4</w:t>
            </w:r>
            <w:r w:rsidR="000177EB">
              <w:rPr>
                <w:rFonts w:ascii="Times New Roman" w:hAnsi="Times New Roman"/>
                <w:sz w:val="24"/>
              </w:rPr>
              <w:t>79</w:t>
            </w:r>
            <w:r>
              <w:rPr>
                <w:rFonts w:ascii="Times New Roman" w:hAnsi="Times New Roman"/>
                <w:sz w:val="24"/>
              </w:rPr>
              <w:t xml:space="preserve">.  </w:t>
            </w:r>
            <w:r w:rsidRPr="00724EC2">
              <w:rPr>
                <w:rFonts w:ascii="Times New Roman" w:hAnsi="Times New Roman"/>
                <w:sz w:val="24"/>
              </w:rPr>
              <w:t>I</w:t>
            </w:r>
            <w:r>
              <w:rPr>
                <w:rFonts w:ascii="Times New Roman" w:hAnsi="Times New Roman"/>
                <w:sz w:val="24"/>
              </w:rPr>
              <w:t xml:space="preserve">nformally brief </w:t>
            </w:r>
            <w:r w:rsidR="000177EB">
              <w:rPr>
                <w:rFonts w:ascii="Times New Roman" w:hAnsi="Times New Roman"/>
                <w:sz w:val="24"/>
              </w:rPr>
              <w:t xml:space="preserve">Singh v. Uber Technologies, Inc. </w:t>
            </w:r>
            <w:r>
              <w:rPr>
                <w:rFonts w:ascii="Times New Roman" w:hAnsi="Times New Roman"/>
                <w:sz w:val="24"/>
              </w:rPr>
              <w:t xml:space="preserve">and </w:t>
            </w:r>
            <w:proofErr w:type="spellStart"/>
            <w:r>
              <w:rPr>
                <w:rFonts w:ascii="Times New Roman" w:hAnsi="Times New Roman"/>
                <w:sz w:val="24"/>
              </w:rPr>
              <w:t>Gamboa</w:t>
            </w:r>
            <w:proofErr w:type="spellEnd"/>
            <w:r>
              <w:rPr>
                <w:rFonts w:ascii="Times New Roman" w:hAnsi="Times New Roman"/>
                <w:sz w:val="24"/>
              </w:rPr>
              <w:t xml:space="preserve"> v. Alvarado, and be prepared to discuss them.</w:t>
            </w:r>
            <w:r w:rsidRPr="00724EC2">
              <w:rPr>
                <w:rFonts w:ascii="Times New Roman" w:hAnsi="Times New Roman"/>
                <w:sz w:val="24"/>
              </w:rPr>
              <w:t xml:space="preserve"> </w:t>
            </w:r>
            <w:r w:rsidR="000177EB">
              <w:rPr>
                <w:rFonts w:ascii="Times New Roman" w:hAnsi="Times New Roman"/>
                <w:sz w:val="24"/>
              </w:rPr>
              <w:t>Also b</w:t>
            </w:r>
            <w:r>
              <w:rPr>
                <w:rFonts w:ascii="Times New Roman" w:hAnsi="Times New Roman"/>
                <w:sz w:val="24"/>
              </w:rPr>
              <w:t>e prepared to discuss the Ethics in Action on page 4</w:t>
            </w:r>
            <w:r w:rsidR="000177EB">
              <w:rPr>
                <w:rFonts w:ascii="Times New Roman" w:hAnsi="Times New Roman"/>
                <w:sz w:val="24"/>
              </w:rPr>
              <w:t xml:space="preserve">75, and be prepared to discuss Problem Case </w:t>
            </w:r>
            <w:r w:rsidR="00843BAF">
              <w:rPr>
                <w:rFonts w:ascii="Times New Roman" w:hAnsi="Times New Roman"/>
                <w:sz w:val="24"/>
              </w:rPr>
              <w:t>11 (Moore v. Woman to Woman Obstetrics &amp; Gynecology) on page 481</w:t>
            </w:r>
          </w:p>
        </w:tc>
      </w:tr>
      <w:tr w:rsidR="00A95161" w14:paraId="636FE5EE" w14:textId="77777777" w:rsidTr="00D11AD1">
        <w:tc>
          <w:tcPr>
            <w:tcW w:w="0" w:type="auto"/>
          </w:tcPr>
          <w:p w14:paraId="17092E77" w14:textId="61F7B519" w:rsidR="004E5A1D" w:rsidRDefault="004E5A1D" w:rsidP="001407E5">
            <w:pPr>
              <w:pStyle w:val="PlainText"/>
              <w:rPr>
                <w:rFonts w:ascii="Times New Roman" w:hAnsi="Times New Roman"/>
                <w:sz w:val="24"/>
              </w:rPr>
            </w:pPr>
            <w:r>
              <w:rPr>
                <w:rFonts w:ascii="Times New Roman" w:hAnsi="Times New Roman"/>
                <w:sz w:val="24"/>
              </w:rPr>
              <w:t>Class</w:t>
            </w:r>
            <w:r w:rsidR="001407E5">
              <w:rPr>
                <w:rFonts w:ascii="Times New Roman" w:hAnsi="Times New Roman"/>
                <w:sz w:val="24"/>
              </w:rPr>
              <w:t xml:space="preserve"> 1</w:t>
            </w:r>
            <w:r w:rsidR="006D675C">
              <w:rPr>
                <w:rFonts w:ascii="Times New Roman" w:hAnsi="Times New Roman"/>
                <w:sz w:val="24"/>
              </w:rPr>
              <w:t>5</w:t>
            </w:r>
            <w:r w:rsidR="001407E5">
              <w:rPr>
                <w:rFonts w:ascii="Times New Roman" w:hAnsi="Times New Roman"/>
                <w:sz w:val="24"/>
              </w:rPr>
              <w:t>-</w:t>
            </w:r>
            <w:r w:rsidR="006D675C">
              <w:rPr>
                <w:rFonts w:ascii="Times New Roman" w:hAnsi="Times New Roman"/>
                <w:sz w:val="24"/>
              </w:rPr>
              <w:t>A</w:t>
            </w:r>
          </w:p>
          <w:p w14:paraId="0435E94E" w14:textId="77777777" w:rsidR="00727E2A" w:rsidRDefault="004E5A1D" w:rsidP="00F32CE3">
            <w:pPr>
              <w:pStyle w:val="PlainText"/>
              <w:rPr>
                <w:rFonts w:ascii="Times New Roman" w:hAnsi="Times New Roman"/>
                <w:sz w:val="24"/>
              </w:rPr>
            </w:pPr>
            <w:r>
              <w:rPr>
                <w:rFonts w:ascii="Times New Roman" w:hAnsi="Times New Roman"/>
                <w:sz w:val="24"/>
              </w:rPr>
              <w:t>T</w:t>
            </w:r>
            <w:r w:rsidR="001407E5">
              <w:rPr>
                <w:rFonts w:ascii="Times New Roman" w:hAnsi="Times New Roman"/>
                <w:sz w:val="24"/>
              </w:rPr>
              <w:t>ue</w:t>
            </w:r>
            <w:r>
              <w:rPr>
                <w:rFonts w:ascii="Times New Roman" w:hAnsi="Times New Roman"/>
                <w:sz w:val="24"/>
              </w:rPr>
              <w:t>sday</w:t>
            </w:r>
          </w:p>
          <w:p w14:paraId="2F12DAFA" w14:textId="79443107" w:rsidR="00F32CE3" w:rsidRPr="00724EC2" w:rsidRDefault="00F32CE3" w:rsidP="00F32CE3">
            <w:pPr>
              <w:pStyle w:val="PlainText"/>
              <w:rPr>
                <w:rFonts w:ascii="Times New Roman" w:hAnsi="Times New Roman"/>
                <w:sz w:val="24"/>
              </w:rPr>
            </w:pPr>
            <w:r>
              <w:rPr>
                <w:rFonts w:ascii="Times New Roman" w:hAnsi="Times New Roman"/>
                <w:sz w:val="24"/>
              </w:rPr>
              <w:t>December 1</w:t>
            </w:r>
          </w:p>
        </w:tc>
        <w:tc>
          <w:tcPr>
            <w:tcW w:w="0" w:type="auto"/>
          </w:tcPr>
          <w:p w14:paraId="7757C9BE" w14:textId="4642EAB5" w:rsidR="004E5A1D" w:rsidRPr="00724EC2" w:rsidRDefault="004E5A1D" w:rsidP="00A15B3D">
            <w:pPr>
              <w:pStyle w:val="PlainText"/>
              <w:rPr>
                <w:rFonts w:ascii="Times New Roman" w:hAnsi="Times New Roman"/>
                <w:sz w:val="24"/>
              </w:rPr>
            </w:pPr>
            <w:r>
              <w:rPr>
                <w:rFonts w:ascii="Times New Roman" w:hAnsi="Times New Roman"/>
                <w:sz w:val="24"/>
              </w:rPr>
              <w:t>Statute of Frauds/Writings</w:t>
            </w:r>
          </w:p>
        </w:tc>
        <w:tc>
          <w:tcPr>
            <w:tcW w:w="6951" w:type="dxa"/>
          </w:tcPr>
          <w:p w14:paraId="1832799B" w14:textId="6F33465A" w:rsidR="004E5A1D" w:rsidRDefault="004E5A1D" w:rsidP="0098165A">
            <w:pPr>
              <w:pStyle w:val="PlainText"/>
              <w:rPr>
                <w:rFonts w:ascii="Times New Roman" w:hAnsi="Times New Roman"/>
                <w:sz w:val="24"/>
              </w:rPr>
            </w:pPr>
            <w:r>
              <w:rPr>
                <w:rFonts w:ascii="Times New Roman" w:hAnsi="Times New Roman"/>
                <w:sz w:val="24"/>
              </w:rPr>
              <w:t>Read pages 4</w:t>
            </w:r>
            <w:r w:rsidR="00A15B3D">
              <w:rPr>
                <w:rFonts w:ascii="Times New Roman" w:hAnsi="Times New Roman"/>
                <w:sz w:val="24"/>
              </w:rPr>
              <w:t>83</w:t>
            </w:r>
            <w:r>
              <w:rPr>
                <w:rFonts w:ascii="Times New Roman" w:hAnsi="Times New Roman"/>
                <w:sz w:val="24"/>
              </w:rPr>
              <w:t>-4</w:t>
            </w:r>
            <w:r w:rsidR="00A15B3D">
              <w:rPr>
                <w:rFonts w:ascii="Times New Roman" w:hAnsi="Times New Roman"/>
                <w:sz w:val="24"/>
              </w:rPr>
              <w:t>92</w:t>
            </w:r>
            <w:r>
              <w:rPr>
                <w:rFonts w:ascii="Times New Roman" w:hAnsi="Times New Roman"/>
                <w:sz w:val="24"/>
              </w:rPr>
              <w:t xml:space="preserve">.  Informally brief </w:t>
            </w:r>
            <w:proofErr w:type="spellStart"/>
            <w:r>
              <w:rPr>
                <w:rFonts w:ascii="Times New Roman" w:hAnsi="Times New Roman"/>
                <w:sz w:val="24"/>
              </w:rPr>
              <w:t>Dynergy</w:t>
            </w:r>
            <w:proofErr w:type="spellEnd"/>
            <w:r>
              <w:rPr>
                <w:rFonts w:ascii="Times New Roman" w:hAnsi="Times New Roman"/>
                <w:sz w:val="24"/>
              </w:rPr>
              <w:t>, Inc. v. Yates</w:t>
            </w:r>
            <w:r w:rsidR="00A15B3D">
              <w:rPr>
                <w:rFonts w:ascii="Times New Roman" w:hAnsi="Times New Roman"/>
                <w:sz w:val="24"/>
              </w:rPr>
              <w:t xml:space="preserve"> and Browning v. </w:t>
            </w:r>
            <w:proofErr w:type="spellStart"/>
            <w:r w:rsidR="00A15B3D">
              <w:rPr>
                <w:rFonts w:ascii="Times New Roman" w:hAnsi="Times New Roman"/>
                <w:sz w:val="24"/>
              </w:rPr>
              <w:t>Proirer</w:t>
            </w:r>
            <w:proofErr w:type="spellEnd"/>
            <w:r w:rsidR="00A15B3D">
              <w:rPr>
                <w:rFonts w:ascii="Times New Roman" w:hAnsi="Times New Roman"/>
                <w:sz w:val="24"/>
              </w:rPr>
              <w:t>.  Also be prepared to discuss Problem Case 12 on page 505</w:t>
            </w:r>
            <w:r>
              <w:rPr>
                <w:rFonts w:ascii="Times New Roman" w:hAnsi="Times New Roman"/>
                <w:sz w:val="24"/>
              </w:rPr>
              <w:t xml:space="preserve"> </w:t>
            </w:r>
            <w:r w:rsidR="00A15B3D">
              <w:rPr>
                <w:rFonts w:ascii="Times New Roman" w:hAnsi="Times New Roman"/>
                <w:sz w:val="24"/>
              </w:rPr>
              <w:t>(</w:t>
            </w:r>
            <w:proofErr w:type="spellStart"/>
            <w:r>
              <w:rPr>
                <w:rFonts w:ascii="Times New Roman" w:hAnsi="Times New Roman"/>
                <w:sz w:val="24"/>
              </w:rPr>
              <w:t>Linscott</w:t>
            </w:r>
            <w:proofErr w:type="spellEnd"/>
            <w:r>
              <w:rPr>
                <w:rFonts w:ascii="Times New Roman" w:hAnsi="Times New Roman"/>
                <w:sz w:val="24"/>
              </w:rPr>
              <w:t xml:space="preserve"> v. </w:t>
            </w:r>
            <w:proofErr w:type="spellStart"/>
            <w:r>
              <w:rPr>
                <w:rFonts w:ascii="Times New Roman" w:hAnsi="Times New Roman"/>
                <w:sz w:val="24"/>
              </w:rPr>
              <w:t>Shasteen</w:t>
            </w:r>
            <w:proofErr w:type="spellEnd"/>
            <w:r w:rsidR="00A15B3D">
              <w:rPr>
                <w:rFonts w:ascii="Times New Roman" w:hAnsi="Times New Roman"/>
                <w:sz w:val="24"/>
              </w:rPr>
              <w:t>)</w:t>
            </w:r>
            <w:r>
              <w:rPr>
                <w:rFonts w:ascii="Times New Roman" w:hAnsi="Times New Roman"/>
                <w:sz w:val="24"/>
              </w:rPr>
              <w:t>.</w:t>
            </w:r>
            <w:r w:rsidR="00727E2A">
              <w:rPr>
                <w:rFonts w:ascii="Times New Roman" w:hAnsi="Times New Roman"/>
                <w:sz w:val="24"/>
              </w:rPr>
              <w:t xml:space="preserve"> </w:t>
            </w:r>
          </w:p>
        </w:tc>
      </w:tr>
      <w:tr w:rsidR="00A95161" w14:paraId="3B1CC7BA" w14:textId="77777777" w:rsidTr="00D11AD1">
        <w:tc>
          <w:tcPr>
            <w:tcW w:w="0" w:type="auto"/>
          </w:tcPr>
          <w:p w14:paraId="779A9E4D" w14:textId="6D816B32" w:rsidR="001407E5" w:rsidRDefault="001407E5" w:rsidP="001407E5">
            <w:pPr>
              <w:pStyle w:val="PlainText"/>
              <w:rPr>
                <w:rFonts w:ascii="Times New Roman" w:hAnsi="Times New Roman"/>
                <w:sz w:val="24"/>
              </w:rPr>
            </w:pPr>
            <w:r>
              <w:rPr>
                <w:rFonts w:ascii="Times New Roman" w:hAnsi="Times New Roman"/>
                <w:sz w:val="24"/>
              </w:rPr>
              <w:lastRenderedPageBreak/>
              <w:t>Class 15-</w:t>
            </w:r>
            <w:r w:rsidR="006D675C">
              <w:rPr>
                <w:rFonts w:ascii="Times New Roman" w:hAnsi="Times New Roman"/>
                <w:sz w:val="24"/>
              </w:rPr>
              <w:t>B</w:t>
            </w:r>
          </w:p>
          <w:p w14:paraId="0E161D9D" w14:textId="77777777" w:rsidR="001407E5" w:rsidRDefault="001407E5" w:rsidP="001407E5">
            <w:pPr>
              <w:pStyle w:val="PlainText"/>
              <w:rPr>
                <w:rFonts w:ascii="Times New Roman" w:hAnsi="Times New Roman"/>
                <w:sz w:val="24"/>
              </w:rPr>
            </w:pPr>
            <w:r>
              <w:rPr>
                <w:rFonts w:ascii="Times New Roman" w:hAnsi="Times New Roman"/>
                <w:sz w:val="24"/>
              </w:rPr>
              <w:t xml:space="preserve">Tuesday </w:t>
            </w:r>
          </w:p>
          <w:p w14:paraId="6188847F" w14:textId="63EA7B35" w:rsidR="001407E5" w:rsidRDefault="00F32CE3" w:rsidP="001407E5">
            <w:pPr>
              <w:pStyle w:val="PlainText"/>
              <w:rPr>
                <w:rFonts w:ascii="Times New Roman" w:hAnsi="Times New Roman"/>
                <w:sz w:val="24"/>
              </w:rPr>
            </w:pPr>
            <w:r>
              <w:rPr>
                <w:rFonts w:ascii="Times New Roman" w:hAnsi="Times New Roman"/>
                <w:sz w:val="24"/>
              </w:rPr>
              <w:t>December 1</w:t>
            </w:r>
          </w:p>
        </w:tc>
        <w:tc>
          <w:tcPr>
            <w:tcW w:w="0" w:type="auto"/>
          </w:tcPr>
          <w:p w14:paraId="4D4FD646" w14:textId="62844167" w:rsidR="001407E5" w:rsidRDefault="00A15B3D" w:rsidP="001407E5">
            <w:pPr>
              <w:pStyle w:val="PlainText"/>
              <w:rPr>
                <w:rFonts w:ascii="Times New Roman" w:hAnsi="Times New Roman"/>
                <w:sz w:val="24"/>
              </w:rPr>
            </w:pPr>
            <w:r>
              <w:rPr>
                <w:rFonts w:ascii="Times New Roman" w:hAnsi="Times New Roman"/>
                <w:sz w:val="24"/>
              </w:rPr>
              <w:t xml:space="preserve">Statute of Frauds – Continued; </w:t>
            </w:r>
            <w:proofErr w:type="spellStart"/>
            <w:r>
              <w:rPr>
                <w:rFonts w:ascii="Times New Roman" w:hAnsi="Times New Roman"/>
                <w:sz w:val="24"/>
              </w:rPr>
              <w:t>Parol</w:t>
            </w:r>
            <w:proofErr w:type="spellEnd"/>
            <w:r>
              <w:rPr>
                <w:rFonts w:ascii="Times New Roman" w:hAnsi="Times New Roman"/>
                <w:sz w:val="24"/>
              </w:rPr>
              <w:t xml:space="preserve"> Evidence Rule</w:t>
            </w:r>
          </w:p>
        </w:tc>
        <w:tc>
          <w:tcPr>
            <w:tcW w:w="6951" w:type="dxa"/>
          </w:tcPr>
          <w:p w14:paraId="0ADC28FA" w14:textId="5F9DC129" w:rsidR="001407E5" w:rsidRDefault="00A15B3D" w:rsidP="00E9795B">
            <w:pPr>
              <w:pStyle w:val="PlainText"/>
              <w:rPr>
                <w:rFonts w:ascii="Times New Roman" w:hAnsi="Times New Roman"/>
                <w:sz w:val="24"/>
              </w:rPr>
            </w:pPr>
            <w:r>
              <w:rPr>
                <w:rFonts w:ascii="Times New Roman" w:hAnsi="Times New Roman"/>
                <w:sz w:val="24"/>
              </w:rPr>
              <w:t xml:space="preserve">Read pages 493-501.  Informally brief </w:t>
            </w:r>
            <w:r w:rsidR="007D440C">
              <w:rPr>
                <w:rFonts w:ascii="Times New Roman" w:hAnsi="Times New Roman"/>
                <w:sz w:val="24"/>
              </w:rPr>
              <w:t xml:space="preserve">Green Garden Packaging Co. v. </w:t>
            </w:r>
            <w:proofErr w:type="spellStart"/>
            <w:r w:rsidR="007D440C">
              <w:rPr>
                <w:rFonts w:ascii="Times New Roman" w:hAnsi="Times New Roman"/>
                <w:sz w:val="24"/>
              </w:rPr>
              <w:t>Schoenmann</w:t>
            </w:r>
            <w:proofErr w:type="spellEnd"/>
            <w:r w:rsidR="007D440C">
              <w:rPr>
                <w:rFonts w:ascii="Times New Roman" w:hAnsi="Times New Roman"/>
                <w:sz w:val="24"/>
              </w:rPr>
              <w:t xml:space="preserve"> Produce Co. and Yung-Kai Lu v. University of Utah.  Also be prepared to discuss Problem Case 13 (</w:t>
            </w:r>
            <w:proofErr w:type="spellStart"/>
            <w:r w:rsidR="007D440C">
              <w:rPr>
                <w:rFonts w:ascii="Times New Roman" w:hAnsi="Times New Roman"/>
                <w:sz w:val="24"/>
              </w:rPr>
              <w:t>Jacco</w:t>
            </w:r>
            <w:proofErr w:type="spellEnd"/>
            <w:r w:rsidR="007D440C">
              <w:rPr>
                <w:rFonts w:ascii="Times New Roman" w:hAnsi="Times New Roman"/>
                <w:sz w:val="24"/>
              </w:rPr>
              <w:t xml:space="preserve"> &amp; Associates, Inc. v. HVAC, Inc.) on page 505.</w:t>
            </w:r>
          </w:p>
        </w:tc>
      </w:tr>
      <w:tr w:rsidR="00A95161" w14:paraId="332AA9CE" w14:textId="77777777" w:rsidTr="00D11AD1">
        <w:tc>
          <w:tcPr>
            <w:tcW w:w="0" w:type="auto"/>
          </w:tcPr>
          <w:p w14:paraId="70299309" w14:textId="77777777" w:rsidR="00F32CE3" w:rsidRDefault="00F32CE3" w:rsidP="001407E5">
            <w:pPr>
              <w:pStyle w:val="PlainText"/>
              <w:rPr>
                <w:rFonts w:ascii="Times New Roman" w:hAnsi="Times New Roman"/>
                <w:sz w:val="24"/>
              </w:rPr>
            </w:pPr>
            <w:r>
              <w:rPr>
                <w:rFonts w:ascii="Times New Roman" w:hAnsi="Times New Roman"/>
                <w:sz w:val="24"/>
              </w:rPr>
              <w:t>Class 16-A</w:t>
            </w:r>
          </w:p>
          <w:p w14:paraId="36A80FD9" w14:textId="77777777" w:rsidR="00F32CE3" w:rsidRDefault="00F32CE3" w:rsidP="001407E5">
            <w:pPr>
              <w:pStyle w:val="PlainText"/>
              <w:rPr>
                <w:rFonts w:ascii="Times New Roman" w:hAnsi="Times New Roman"/>
                <w:sz w:val="24"/>
              </w:rPr>
            </w:pPr>
            <w:r>
              <w:rPr>
                <w:rFonts w:ascii="Times New Roman" w:hAnsi="Times New Roman"/>
                <w:sz w:val="24"/>
              </w:rPr>
              <w:t>Tuesday</w:t>
            </w:r>
          </w:p>
          <w:p w14:paraId="27771505" w14:textId="5CBDDB7C" w:rsidR="00F32CE3" w:rsidRDefault="00F32CE3" w:rsidP="001407E5">
            <w:pPr>
              <w:pStyle w:val="PlainText"/>
              <w:rPr>
                <w:rFonts w:ascii="Times New Roman" w:hAnsi="Times New Roman"/>
                <w:sz w:val="24"/>
              </w:rPr>
            </w:pPr>
            <w:r>
              <w:rPr>
                <w:rFonts w:ascii="Times New Roman" w:hAnsi="Times New Roman"/>
                <w:sz w:val="24"/>
              </w:rPr>
              <w:t>December 8</w:t>
            </w:r>
          </w:p>
        </w:tc>
        <w:tc>
          <w:tcPr>
            <w:tcW w:w="0" w:type="auto"/>
          </w:tcPr>
          <w:p w14:paraId="1E6E2D9F" w14:textId="27439BEA" w:rsidR="00F32CE3" w:rsidRDefault="00F32CE3" w:rsidP="001407E5">
            <w:pPr>
              <w:pStyle w:val="PlainText"/>
              <w:rPr>
                <w:rFonts w:ascii="Times New Roman" w:hAnsi="Times New Roman"/>
                <w:sz w:val="24"/>
              </w:rPr>
            </w:pPr>
            <w:r>
              <w:rPr>
                <w:rFonts w:ascii="Times New Roman" w:hAnsi="Times New Roman"/>
                <w:sz w:val="24"/>
              </w:rPr>
              <w:t>Performance of Contracts; Breach of Contract</w:t>
            </w:r>
          </w:p>
        </w:tc>
        <w:tc>
          <w:tcPr>
            <w:tcW w:w="6951" w:type="dxa"/>
          </w:tcPr>
          <w:p w14:paraId="03D8E736" w14:textId="135977DF" w:rsidR="00F32CE3" w:rsidRDefault="00F32CE3" w:rsidP="00E9795B">
            <w:pPr>
              <w:pStyle w:val="PlainText"/>
              <w:rPr>
                <w:rFonts w:ascii="Times New Roman" w:hAnsi="Times New Roman"/>
                <w:sz w:val="24"/>
              </w:rPr>
            </w:pPr>
            <w:r>
              <w:rPr>
                <w:rFonts w:ascii="Times New Roman" w:hAnsi="Times New Roman"/>
                <w:sz w:val="24"/>
              </w:rPr>
              <w:t>Read pages 534-540, and pages 544-548 (up to the Garden Ridge case).  Informally brief Harrison v. Family Home Builders, LLC and George v. AL Hoyt &amp; Sons, Inc</w:t>
            </w:r>
            <w:r w:rsidR="00E17CEF">
              <w:rPr>
                <w:rFonts w:ascii="Times New Roman" w:hAnsi="Times New Roman"/>
                <w:sz w:val="24"/>
              </w:rPr>
              <w:t>.  Also be prepared to discuss Problem Case 8 (East Capitol v. Robinson) on page 555.</w:t>
            </w:r>
          </w:p>
        </w:tc>
      </w:tr>
      <w:tr w:rsidR="00A95161" w14:paraId="1CCAD613" w14:textId="77777777" w:rsidTr="00D11AD1">
        <w:tc>
          <w:tcPr>
            <w:tcW w:w="0" w:type="auto"/>
          </w:tcPr>
          <w:p w14:paraId="24E17F29" w14:textId="70E66127" w:rsidR="004E5A1D" w:rsidRDefault="00667714" w:rsidP="001407E5">
            <w:pPr>
              <w:pStyle w:val="PlainText"/>
              <w:rPr>
                <w:rFonts w:ascii="Times New Roman" w:hAnsi="Times New Roman"/>
                <w:sz w:val="24"/>
              </w:rPr>
            </w:pPr>
            <w:r>
              <w:rPr>
                <w:rFonts w:ascii="Times New Roman" w:hAnsi="Times New Roman"/>
                <w:sz w:val="24"/>
              </w:rPr>
              <w:t xml:space="preserve">Class </w:t>
            </w:r>
            <w:r w:rsidR="006D675C">
              <w:rPr>
                <w:rFonts w:ascii="Times New Roman" w:hAnsi="Times New Roman"/>
                <w:sz w:val="24"/>
              </w:rPr>
              <w:t>16-B</w:t>
            </w:r>
          </w:p>
          <w:p w14:paraId="0DB34398" w14:textId="77777777" w:rsidR="00C63DC1" w:rsidRDefault="00F90A4A" w:rsidP="00524D88">
            <w:pPr>
              <w:pStyle w:val="PlainText"/>
              <w:rPr>
                <w:rFonts w:ascii="Times New Roman" w:hAnsi="Times New Roman"/>
                <w:sz w:val="24"/>
              </w:rPr>
            </w:pPr>
            <w:r>
              <w:rPr>
                <w:rFonts w:ascii="Times New Roman" w:hAnsi="Times New Roman"/>
                <w:sz w:val="24"/>
              </w:rPr>
              <w:t>T</w:t>
            </w:r>
            <w:r w:rsidR="00EF24E6">
              <w:rPr>
                <w:rFonts w:ascii="Times New Roman" w:hAnsi="Times New Roman"/>
                <w:sz w:val="24"/>
              </w:rPr>
              <w:t>ue</w:t>
            </w:r>
            <w:r w:rsidR="006872CF">
              <w:rPr>
                <w:rFonts w:ascii="Times New Roman" w:hAnsi="Times New Roman"/>
                <w:sz w:val="24"/>
              </w:rPr>
              <w:t>s</w:t>
            </w:r>
            <w:r w:rsidR="004E5A1D">
              <w:rPr>
                <w:rFonts w:ascii="Times New Roman" w:hAnsi="Times New Roman"/>
                <w:sz w:val="24"/>
              </w:rPr>
              <w:t>day</w:t>
            </w:r>
          </w:p>
          <w:p w14:paraId="6F2C2DA9" w14:textId="02098F7E" w:rsidR="004E5A1D" w:rsidRPr="00724EC2" w:rsidRDefault="00C63DC1" w:rsidP="00524D88">
            <w:pPr>
              <w:pStyle w:val="PlainText"/>
              <w:rPr>
                <w:rFonts w:ascii="Times New Roman" w:hAnsi="Times New Roman"/>
                <w:sz w:val="24"/>
              </w:rPr>
            </w:pPr>
            <w:r>
              <w:rPr>
                <w:rFonts w:ascii="Times New Roman" w:hAnsi="Times New Roman"/>
                <w:sz w:val="24"/>
              </w:rPr>
              <w:t xml:space="preserve">December </w:t>
            </w:r>
            <w:r w:rsidR="00F32CE3">
              <w:rPr>
                <w:rFonts w:ascii="Times New Roman" w:hAnsi="Times New Roman"/>
                <w:sz w:val="24"/>
              </w:rPr>
              <w:t>8</w:t>
            </w:r>
            <w:r w:rsidR="004E5A1D">
              <w:rPr>
                <w:rFonts w:ascii="Times New Roman" w:hAnsi="Times New Roman"/>
                <w:sz w:val="24"/>
              </w:rPr>
              <w:t xml:space="preserve"> </w:t>
            </w:r>
          </w:p>
        </w:tc>
        <w:tc>
          <w:tcPr>
            <w:tcW w:w="0" w:type="auto"/>
          </w:tcPr>
          <w:p w14:paraId="0CE0B07F" w14:textId="3047AE74" w:rsidR="004E5A1D" w:rsidRPr="00724EC2" w:rsidRDefault="006872CF" w:rsidP="001407E5">
            <w:pPr>
              <w:pStyle w:val="PlainText"/>
              <w:rPr>
                <w:rFonts w:ascii="Times New Roman" w:hAnsi="Times New Roman"/>
                <w:sz w:val="24"/>
              </w:rPr>
            </w:pPr>
            <w:r>
              <w:rPr>
                <w:rFonts w:ascii="Times New Roman" w:hAnsi="Times New Roman"/>
                <w:sz w:val="24"/>
              </w:rPr>
              <w:t>Finish any remaining contracts issues and r</w:t>
            </w:r>
            <w:r w:rsidR="004E5A1D" w:rsidRPr="00724EC2">
              <w:rPr>
                <w:rFonts w:ascii="Times New Roman" w:hAnsi="Times New Roman"/>
                <w:sz w:val="24"/>
              </w:rPr>
              <w:t>eview for Final Exam</w:t>
            </w:r>
          </w:p>
        </w:tc>
        <w:tc>
          <w:tcPr>
            <w:tcW w:w="6951" w:type="dxa"/>
          </w:tcPr>
          <w:p w14:paraId="2549D706" w14:textId="1F4C25D8" w:rsidR="004E5A1D" w:rsidRPr="00724EC2" w:rsidRDefault="00667714" w:rsidP="00E9795B">
            <w:pPr>
              <w:pStyle w:val="PlainText"/>
              <w:rPr>
                <w:rFonts w:ascii="Times New Roman" w:hAnsi="Times New Roman"/>
                <w:sz w:val="24"/>
              </w:rPr>
            </w:pPr>
            <w:r>
              <w:rPr>
                <w:rFonts w:ascii="Times New Roman" w:hAnsi="Times New Roman"/>
                <w:sz w:val="24"/>
              </w:rPr>
              <w:t xml:space="preserve">I will conduct a review session.  </w:t>
            </w:r>
            <w:r w:rsidR="004E5A1D" w:rsidRPr="00724EC2">
              <w:rPr>
                <w:rFonts w:ascii="Times New Roman" w:hAnsi="Times New Roman"/>
                <w:sz w:val="24"/>
              </w:rPr>
              <w:t>Be prepared to ask questions to help review for the final exam.</w:t>
            </w:r>
            <w:r>
              <w:rPr>
                <w:rFonts w:ascii="Times New Roman" w:hAnsi="Times New Roman"/>
                <w:sz w:val="24"/>
              </w:rPr>
              <w:t xml:space="preserve"> </w:t>
            </w:r>
            <w:r w:rsidR="00F8656E">
              <w:rPr>
                <w:rFonts w:ascii="Times New Roman" w:hAnsi="Times New Roman"/>
                <w:sz w:val="24"/>
              </w:rPr>
              <w:t xml:space="preserve"> The final will be cumulative</w:t>
            </w:r>
            <w:r w:rsidR="00727E2A">
              <w:rPr>
                <w:rFonts w:ascii="Times New Roman" w:hAnsi="Times New Roman"/>
                <w:sz w:val="24"/>
              </w:rPr>
              <w:t xml:space="preserve"> – meaning that it will contain questions on all topics covered from the beginning of class to </w:t>
            </w:r>
            <w:proofErr w:type="gramStart"/>
            <w:r w:rsidR="00727E2A">
              <w:rPr>
                <w:rFonts w:ascii="Times New Roman" w:hAnsi="Times New Roman"/>
                <w:sz w:val="24"/>
              </w:rPr>
              <w:t>now</w:t>
            </w:r>
            <w:r w:rsidR="00F8656E">
              <w:rPr>
                <w:rFonts w:ascii="Times New Roman" w:hAnsi="Times New Roman"/>
                <w:sz w:val="24"/>
              </w:rPr>
              <w:t>, but</w:t>
            </w:r>
            <w:proofErr w:type="gramEnd"/>
            <w:r w:rsidR="00F8656E">
              <w:rPr>
                <w:rFonts w:ascii="Times New Roman" w:hAnsi="Times New Roman"/>
                <w:sz w:val="24"/>
              </w:rPr>
              <w:t xml:space="preserve"> will emphasize Contract Law issues.</w:t>
            </w:r>
          </w:p>
        </w:tc>
      </w:tr>
    </w:tbl>
    <w:p w14:paraId="2C836906" w14:textId="77777777" w:rsidR="004E5A1D" w:rsidRDefault="004E5A1D" w:rsidP="004E5A1D"/>
    <w:p w14:paraId="31DD9E00" w14:textId="6D391C52" w:rsidR="002C7695" w:rsidRPr="004E5A1D" w:rsidRDefault="002C7695" w:rsidP="004E5A1D"/>
    <w:sectPr w:rsidR="002C7695" w:rsidRPr="004E5A1D" w:rsidSect="00F412D9">
      <w:footerReference w:type="even" r:id="rId8"/>
      <w:footerReference w:type="default" r:id="rId9"/>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70E0" w14:textId="77777777" w:rsidR="00B846B0" w:rsidRDefault="00B846B0">
      <w:r>
        <w:separator/>
      </w:r>
    </w:p>
  </w:endnote>
  <w:endnote w:type="continuationSeparator" w:id="0">
    <w:p w14:paraId="54C1D643" w14:textId="77777777" w:rsidR="00B846B0" w:rsidRDefault="00B8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A98C" w14:textId="77777777" w:rsidR="00566F05" w:rsidRDefault="00566F05" w:rsidP="003267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88235F" w14:textId="77777777" w:rsidR="00566F05" w:rsidRDefault="00566F05" w:rsidP="003267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BE00" w14:textId="77777777" w:rsidR="00566F05" w:rsidRDefault="00566F05" w:rsidP="003267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9DD7AD" w14:textId="77777777" w:rsidR="00566F05" w:rsidRDefault="00566F05" w:rsidP="003267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7B144" w14:textId="77777777" w:rsidR="00B846B0" w:rsidRDefault="00B846B0">
      <w:r>
        <w:separator/>
      </w:r>
    </w:p>
  </w:footnote>
  <w:footnote w:type="continuationSeparator" w:id="0">
    <w:p w14:paraId="3E97CDFD" w14:textId="77777777" w:rsidR="00B846B0" w:rsidRDefault="00B84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7F"/>
    <w:rsid w:val="00001EFB"/>
    <w:rsid w:val="0001016A"/>
    <w:rsid w:val="0001612F"/>
    <w:rsid w:val="000177EB"/>
    <w:rsid w:val="00020A50"/>
    <w:rsid w:val="000263AD"/>
    <w:rsid w:val="00034ABA"/>
    <w:rsid w:val="0003696B"/>
    <w:rsid w:val="000428F9"/>
    <w:rsid w:val="00046020"/>
    <w:rsid w:val="000550B4"/>
    <w:rsid w:val="00061397"/>
    <w:rsid w:val="00073F91"/>
    <w:rsid w:val="0007796D"/>
    <w:rsid w:val="00077B93"/>
    <w:rsid w:val="00092D32"/>
    <w:rsid w:val="000B285B"/>
    <w:rsid w:val="000B43EE"/>
    <w:rsid w:val="000C081B"/>
    <w:rsid w:val="000D1C95"/>
    <w:rsid w:val="000D61A1"/>
    <w:rsid w:val="000D631D"/>
    <w:rsid w:val="000E2314"/>
    <w:rsid w:val="000E5E76"/>
    <w:rsid w:val="000F052F"/>
    <w:rsid w:val="00102A4B"/>
    <w:rsid w:val="0010421F"/>
    <w:rsid w:val="00105A67"/>
    <w:rsid w:val="00111DAF"/>
    <w:rsid w:val="0011493B"/>
    <w:rsid w:val="001158F3"/>
    <w:rsid w:val="00123C4C"/>
    <w:rsid w:val="00123F15"/>
    <w:rsid w:val="00125CD2"/>
    <w:rsid w:val="00132FFB"/>
    <w:rsid w:val="001407E5"/>
    <w:rsid w:val="0014330B"/>
    <w:rsid w:val="0014607C"/>
    <w:rsid w:val="00146C3C"/>
    <w:rsid w:val="0016046C"/>
    <w:rsid w:val="001617B2"/>
    <w:rsid w:val="00163B54"/>
    <w:rsid w:val="00181500"/>
    <w:rsid w:val="0018458E"/>
    <w:rsid w:val="00185FE0"/>
    <w:rsid w:val="001916E9"/>
    <w:rsid w:val="001B7056"/>
    <w:rsid w:val="001D1A1C"/>
    <w:rsid w:val="001F2588"/>
    <w:rsid w:val="001F74C6"/>
    <w:rsid w:val="00201D42"/>
    <w:rsid w:val="00212098"/>
    <w:rsid w:val="0021300D"/>
    <w:rsid w:val="00213C84"/>
    <w:rsid w:val="0022078D"/>
    <w:rsid w:val="002233F8"/>
    <w:rsid w:val="00224F0F"/>
    <w:rsid w:val="00232997"/>
    <w:rsid w:val="00236525"/>
    <w:rsid w:val="00240575"/>
    <w:rsid w:val="0024428C"/>
    <w:rsid w:val="002475E0"/>
    <w:rsid w:val="002516D4"/>
    <w:rsid w:val="00265BC5"/>
    <w:rsid w:val="00283580"/>
    <w:rsid w:val="002924B5"/>
    <w:rsid w:val="002953F0"/>
    <w:rsid w:val="002B25EF"/>
    <w:rsid w:val="002B3164"/>
    <w:rsid w:val="002C7695"/>
    <w:rsid w:val="002E0364"/>
    <w:rsid w:val="002E351C"/>
    <w:rsid w:val="00303BFE"/>
    <w:rsid w:val="00305490"/>
    <w:rsid w:val="003137B0"/>
    <w:rsid w:val="00315EE9"/>
    <w:rsid w:val="00321CD3"/>
    <w:rsid w:val="003267F4"/>
    <w:rsid w:val="003325AB"/>
    <w:rsid w:val="003415B5"/>
    <w:rsid w:val="00347F67"/>
    <w:rsid w:val="00355C76"/>
    <w:rsid w:val="003564BC"/>
    <w:rsid w:val="00356904"/>
    <w:rsid w:val="00357C97"/>
    <w:rsid w:val="00363B60"/>
    <w:rsid w:val="003645B6"/>
    <w:rsid w:val="003805B7"/>
    <w:rsid w:val="0038224C"/>
    <w:rsid w:val="00384646"/>
    <w:rsid w:val="00384C54"/>
    <w:rsid w:val="00386CAB"/>
    <w:rsid w:val="00392147"/>
    <w:rsid w:val="00394650"/>
    <w:rsid w:val="003C699D"/>
    <w:rsid w:val="003D2CBD"/>
    <w:rsid w:val="003E5F56"/>
    <w:rsid w:val="003E6930"/>
    <w:rsid w:val="003F0C1B"/>
    <w:rsid w:val="003F21F5"/>
    <w:rsid w:val="0040549E"/>
    <w:rsid w:val="00415CD2"/>
    <w:rsid w:val="00422C0D"/>
    <w:rsid w:val="00427E5A"/>
    <w:rsid w:val="0043082F"/>
    <w:rsid w:val="0043186E"/>
    <w:rsid w:val="00435FB2"/>
    <w:rsid w:val="004414FE"/>
    <w:rsid w:val="00447A88"/>
    <w:rsid w:val="00447C8D"/>
    <w:rsid w:val="0046465A"/>
    <w:rsid w:val="00475BAC"/>
    <w:rsid w:val="004A1829"/>
    <w:rsid w:val="004C406D"/>
    <w:rsid w:val="004C44FE"/>
    <w:rsid w:val="004E0BC5"/>
    <w:rsid w:val="004E5A1D"/>
    <w:rsid w:val="004F5183"/>
    <w:rsid w:val="004F6DDE"/>
    <w:rsid w:val="005009B8"/>
    <w:rsid w:val="00507123"/>
    <w:rsid w:val="00520462"/>
    <w:rsid w:val="00524D88"/>
    <w:rsid w:val="0053582A"/>
    <w:rsid w:val="00542D47"/>
    <w:rsid w:val="00545484"/>
    <w:rsid w:val="00545F00"/>
    <w:rsid w:val="00550884"/>
    <w:rsid w:val="0055762E"/>
    <w:rsid w:val="00566F05"/>
    <w:rsid w:val="0057013A"/>
    <w:rsid w:val="00574DEC"/>
    <w:rsid w:val="00582434"/>
    <w:rsid w:val="00592AA7"/>
    <w:rsid w:val="005955FF"/>
    <w:rsid w:val="005A1AA3"/>
    <w:rsid w:val="005A57FD"/>
    <w:rsid w:val="005A6CAE"/>
    <w:rsid w:val="005A7015"/>
    <w:rsid w:val="005B11F9"/>
    <w:rsid w:val="005B31BC"/>
    <w:rsid w:val="005B5058"/>
    <w:rsid w:val="005B5FBC"/>
    <w:rsid w:val="005C72D3"/>
    <w:rsid w:val="005C7DDE"/>
    <w:rsid w:val="005F27F2"/>
    <w:rsid w:val="005F5DE1"/>
    <w:rsid w:val="005F6332"/>
    <w:rsid w:val="00631239"/>
    <w:rsid w:val="006329CC"/>
    <w:rsid w:val="00651FB9"/>
    <w:rsid w:val="00667714"/>
    <w:rsid w:val="006872CF"/>
    <w:rsid w:val="00687ABC"/>
    <w:rsid w:val="006922C2"/>
    <w:rsid w:val="0069561E"/>
    <w:rsid w:val="006A0C63"/>
    <w:rsid w:val="006B2B3B"/>
    <w:rsid w:val="006B480B"/>
    <w:rsid w:val="006B647E"/>
    <w:rsid w:val="006B7D70"/>
    <w:rsid w:val="006C1936"/>
    <w:rsid w:val="006C589D"/>
    <w:rsid w:val="006D675C"/>
    <w:rsid w:val="006D727E"/>
    <w:rsid w:val="006E2BCD"/>
    <w:rsid w:val="006F5C94"/>
    <w:rsid w:val="00706998"/>
    <w:rsid w:val="007201E0"/>
    <w:rsid w:val="0072093B"/>
    <w:rsid w:val="00724EC2"/>
    <w:rsid w:val="00725C93"/>
    <w:rsid w:val="00727D67"/>
    <w:rsid w:val="00727E2A"/>
    <w:rsid w:val="007544B1"/>
    <w:rsid w:val="00771D6A"/>
    <w:rsid w:val="00795C9C"/>
    <w:rsid w:val="007A5775"/>
    <w:rsid w:val="007B1EE4"/>
    <w:rsid w:val="007B278D"/>
    <w:rsid w:val="007B509A"/>
    <w:rsid w:val="007C260E"/>
    <w:rsid w:val="007C2D69"/>
    <w:rsid w:val="007D23A4"/>
    <w:rsid w:val="007D3F68"/>
    <w:rsid w:val="007D440C"/>
    <w:rsid w:val="007D6587"/>
    <w:rsid w:val="007E6E4B"/>
    <w:rsid w:val="007F1BF9"/>
    <w:rsid w:val="007F265E"/>
    <w:rsid w:val="007F3593"/>
    <w:rsid w:val="007F62DE"/>
    <w:rsid w:val="007F6CA3"/>
    <w:rsid w:val="007F72A0"/>
    <w:rsid w:val="00804AB0"/>
    <w:rsid w:val="00804B5B"/>
    <w:rsid w:val="00806CC1"/>
    <w:rsid w:val="00811BB3"/>
    <w:rsid w:val="0081206C"/>
    <w:rsid w:val="00812D04"/>
    <w:rsid w:val="00815BDD"/>
    <w:rsid w:val="00825787"/>
    <w:rsid w:val="00826E1F"/>
    <w:rsid w:val="0083045A"/>
    <w:rsid w:val="00832C92"/>
    <w:rsid w:val="00840BD2"/>
    <w:rsid w:val="00843BAF"/>
    <w:rsid w:val="00852E86"/>
    <w:rsid w:val="00862953"/>
    <w:rsid w:val="00897CDD"/>
    <w:rsid w:val="008B028A"/>
    <w:rsid w:val="008C175F"/>
    <w:rsid w:val="008D08F1"/>
    <w:rsid w:val="008D39B9"/>
    <w:rsid w:val="008F1917"/>
    <w:rsid w:val="008F4678"/>
    <w:rsid w:val="00910108"/>
    <w:rsid w:val="00917555"/>
    <w:rsid w:val="00921592"/>
    <w:rsid w:val="00927BF3"/>
    <w:rsid w:val="009303E2"/>
    <w:rsid w:val="00930AB0"/>
    <w:rsid w:val="00946126"/>
    <w:rsid w:val="00950488"/>
    <w:rsid w:val="00953FF7"/>
    <w:rsid w:val="00973356"/>
    <w:rsid w:val="009752C8"/>
    <w:rsid w:val="00977B36"/>
    <w:rsid w:val="009803D1"/>
    <w:rsid w:val="0098165A"/>
    <w:rsid w:val="00991AE6"/>
    <w:rsid w:val="009A09A5"/>
    <w:rsid w:val="009A1508"/>
    <w:rsid w:val="009A2551"/>
    <w:rsid w:val="009A4984"/>
    <w:rsid w:val="009B06BC"/>
    <w:rsid w:val="009C18B7"/>
    <w:rsid w:val="009C7BAF"/>
    <w:rsid w:val="009E2F4D"/>
    <w:rsid w:val="009F602F"/>
    <w:rsid w:val="009F6B6B"/>
    <w:rsid w:val="009F7A2D"/>
    <w:rsid w:val="00A128AC"/>
    <w:rsid w:val="00A15B3D"/>
    <w:rsid w:val="00A17025"/>
    <w:rsid w:val="00A17866"/>
    <w:rsid w:val="00A27D38"/>
    <w:rsid w:val="00A3050D"/>
    <w:rsid w:val="00A327B5"/>
    <w:rsid w:val="00A3312E"/>
    <w:rsid w:val="00A3593F"/>
    <w:rsid w:val="00A44325"/>
    <w:rsid w:val="00A51724"/>
    <w:rsid w:val="00A53974"/>
    <w:rsid w:val="00A550E0"/>
    <w:rsid w:val="00A6241C"/>
    <w:rsid w:val="00A65580"/>
    <w:rsid w:val="00A71FC2"/>
    <w:rsid w:val="00A81CCF"/>
    <w:rsid w:val="00A8400A"/>
    <w:rsid w:val="00A95161"/>
    <w:rsid w:val="00A952F0"/>
    <w:rsid w:val="00A97300"/>
    <w:rsid w:val="00AA2201"/>
    <w:rsid w:val="00AA41E7"/>
    <w:rsid w:val="00AB0564"/>
    <w:rsid w:val="00AB59D0"/>
    <w:rsid w:val="00AD69A2"/>
    <w:rsid w:val="00AE1B25"/>
    <w:rsid w:val="00AE1C23"/>
    <w:rsid w:val="00AE3C34"/>
    <w:rsid w:val="00AF7E6A"/>
    <w:rsid w:val="00AF7FC3"/>
    <w:rsid w:val="00B03553"/>
    <w:rsid w:val="00B145AF"/>
    <w:rsid w:val="00B27274"/>
    <w:rsid w:val="00B2793C"/>
    <w:rsid w:val="00B364C9"/>
    <w:rsid w:val="00B422B1"/>
    <w:rsid w:val="00B5526C"/>
    <w:rsid w:val="00B6530A"/>
    <w:rsid w:val="00B752ED"/>
    <w:rsid w:val="00B846B0"/>
    <w:rsid w:val="00B84DD0"/>
    <w:rsid w:val="00B95C65"/>
    <w:rsid w:val="00B9697C"/>
    <w:rsid w:val="00BA3B78"/>
    <w:rsid w:val="00BA484A"/>
    <w:rsid w:val="00BA49FC"/>
    <w:rsid w:val="00BA549B"/>
    <w:rsid w:val="00BB010F"/>
    <w:rsid w:val="00BD1A52"/>
    <w:rsid w:val="00BD3F6E"/>
    <w:rsid w:val="00BD741C"/>
    <w:rsid w:val="00BE523C"/>
    <w:rsid w:val="00C01F3B"/>
    <w:rsid w:val="00C05DE8"/>
    <w:rsid w:val="00C16CEF"/>
    <w:rsid w:val="00C2368F"/>
    <w:rsid w:val="00C23794"/>
    <w:rsid w:val="00C3282D"/>
    <w:rsid w:val="00C33EFD"/>
    <w:rsid w:val="00C33FA1"/>
    <w:rsid w:val="00C42372"/>
    <w:rsid w:val="00C51657"/>
    <w:rsid w:val="00C545CC"/>
    <w:rsid w:val="00C548FB"/>
    <w:rsid w:val="00C55993"/>
    <w:rsid w:val="00C566A9"/>
    <w:rsid w:val="00C63DC1"/>
    <w:rsid w:val="00C65E56"/>
    <w:rsid w:val="00C82861"/>
    <w:rsid w:val="00C90713"/>
    <w:rsid w:val="00C91A97"/>
    <w:rsid w:val="00C9697B"/>
    <w:rsid w:val="00C977A7"/>
    <w:rsid w:val="00C97C8B"/>
    <w:rsid w:val="00CA31D1"/>
    <w:rsid w:val="00CB2171"/>
    <w:rsid w:val="00CC3462"/>
    <w:rsid w:val="00CC3864"/>
    <w:rsid w:val="00CC5C32"/>
    <w:rsid w:val="00CC6226"/>
    <w:rsid w:val="00CD08B7"/>
    <w:rsid w:val="00CD1C5C"/>
    <w:rsid w:val="00CD1D15"/>
    <w:rsid w:val="00CF4D70"/>
    <w:rsid w:val="00D04226"/>
    <w:rsid w:val="00D061E0"/>
    <w:rsid w:val="00D10D0E"/>
    <w:rsid w:val="00D11017"/>
    <w:rsid w:val="00D11AD1"/>
    <w:rsid w:val="00D16E5D"/>
    <w:rsid w:val="00D23A6F"/>
    <w:rsid w:val="00D31657"/>
    <w:rsid w:val="00D35174"/>
    <w:rsid w:val="00D36543"/>
    <w:rsid w:val="00D407EA"/>
    <w:rsid w:val="00D46E7F"/>
    <w:rsid w:val="00D5459F"/>
    <w:rsid w:val="00D6591F"/>
    <w:rsid w:val="00D66492"/>
    <w:rsid w:val="00D76C16"/>
    <w:rsid w:val="00D76E7C"/>
    <w:rsid w:val="00D91D43"/>
    <w:rsid w:val="00D93C16"/>
    <w:rsid w:val="00D963BD"/>
    <w:rsid w:val="00DB062D"/>
    <w:rsid w:val="00DB3D7F"/>
    <w:rsid w:val="00DC293A"/>
    <w:rsid w:val="00DC4F02"/>
    <w:rsid w:val="00DC649D"/>
    <w:rsid w:val="00DD699C"/>
    <w:rsid w:val="00DE2673"/>
    <w:rsid w:val="00DE717A"/>
    <w:rsid w:val="00DF5818"/>
    <w:rsid w:val="00E106D7"/>
    <w:rsid w:val="00E17CEF"/>
    <w:rsid w:val="00E22BA8"/>
    <w:rsid w:val="00E32D11"/>
    <w:rsid w:val="00E366BE"/>
    <w:rsid w:val="00E40031"/>
    <w:rsid w:val="00E5527F"/>
    <w:rsid w:val="00E553B0"/>
    <w:rsid w:val="00E60723"/>
    <w:rsid w:val="00E7555B"/>
    <w:rsid w:val="00E75BE1"/>
    <w:rsid w:val="00E86ADF"/>
    <w:rsid w:val="00E9795B"/>
    <w:rsid w:val="00EA00FE"/>
    <w:rsid w:val="00EA6F0B"/>
    <w:rsid w:val="00EB4749"/>
    <w:rsid w:val="00EC44C6"/>
    <w:rsid w:val="00ED0EFB"/>
    <w:rsid w:val="00ED2E4B"/>
    <w:rsid w:val="00EF0AEE"/>
    <w:rsid w:val="00EF24E6"/>
    <w:rsid w:val="00F32CE3"/>
    <w:rsid w:val="00F36AC9"/>
    <w:rsid w:val="00F412D9"/>
    <w:rsid w:val="00F67B73"/>
    <w:rsid w:val="00F73262"/>
    <w:rsid w:val="00F737AD"/>
    <w:rsid w:val="00F74E41"/>
    <w:rsid w:val="00F77405"/>
    <w:rsid w:val="00F82BC9"/>
    <w:rsid w:val="00F8432F"/>
    <w:rsid w:val="00F84895"/>
    <w:rsid w:val="00F8656E"/>
    <w:rsid w:val="00F874CE"/>
    <w:rsid w:val="00F90A4A"/>
    <w:rsid w:val="00F914B2"/>
    <w:rsid w:val="00F93EC2"/>
    <w:rsid w:val="00F94ED7"/>
    <w:rsid w:val="00FA045B"/>
    <w:rsid w:val="00FA5291"/>
    <w:rsid w:val="00FB1FCF"/>
    <w:rsid w:val="00FC37C6"/>
    <w:rsid w:val="00FC4518"/>
    <w:rsid w:val="00FD27C9"/>
    <w:rsid w:val="00FD586F"/>
    <w:rsid w:val="00FF3602"/>
    <w:rsid w:val="00FF562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DB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E5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06E4"/>
    <w:rPr>
      <w:rFonts w:ascii="Lucida Grande" w:hAnsi="Lucida Grande"/>
      <w:sz w:val="18"/>
      <w:szCs w:val="18"/>
    </w:rPr>
  </w:style>
  <w:style w:type="character" w:customStyle="1" w:styleId="BalloonTextChar">
    <w:name w:val="Balloon Text Char"/>
    <w:basedOn w:val="DefaultParagraphFont"/>
    <w:uiPriority w:val="99"/>
    <w:semiHidden/>
    <w:rsid w:val="005606E4"/>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606E4"/>
    <w:rPr>
      <w:rFonts w:ascii="Lucida Grande" w:hAnsi="Lucida Grande"/>
      <w:sz w:val="18"/>
      <w:szCs w:val="18"/>
    </w:rPr>
  </w:style>
  <w:style w:type="paragraph" w:styleId="PlainText">
    <w:name w:val="Plain Text"/>
    <w:basedOn w:val="Normal"/>
    <w:link w:val="PlainTextChar"/>
    <w:uiPriority w:val="99"/>
    <w:unhideWhenUsed/>
    <w:rsid w:val="00125CD2"/>
    <w:rPr>
      <w:rFonts w:ascii="Courier" w:hAnsi="Courier"/>
      <w:sz w:val="21"/>
      <w:szCs w:val="21"/>
    </w:rPr>
  </w:style>
  <w:style w:type="character" w:customStyle="1" w:styleId="PlainTextChar">
    <w:name w:val="Plain Text Char"/>
    <w:basedOn w:val="DefaultParagraphFont"/>
    <w:link w:val="PlainText"/>
    <w:uiPriority w:val="99"/>
    <w:rsid w:val="00125CD2"/>
    <w:rPr>
      <w:rFonts w:ascii="Courier" w:hAnsi="Courier"/>
      <w:sz w:val="21"/>
      <w:szCs w:val="21"/>
    </w:rPr>
  </w:style>
  <w:style w:type="table" w:styleId="TableGrid">
    <w:name w:val="Table Grid"/>
    <w:basedOn w:val="TableNormal"/>
    <w:rsid w:val="000F05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0F052F"/>
    <w:rPr>
      <w:color w:val="0000FF" w:themeColor="hyperlink"/>
      <w:u w:val="single"/>
    </w:rPr>
  </w:style>
  <w:style w:type="paragraph" w:styleId="Footer">
    <w:name w:val="footer"/>
    <w:basedOn w:val="Normal"/>
    <w:link w:val="FooterChar"/>
    <w:rsid w:val="003267F4"/>
    <w:pPr>
      <w:tabs>
        <w:tab w:val="center" w:pos="4320"/>
        <w:tab w:val="right" w:pos="8640"/>
      </w:tabs>
    </w:pPr>
  </w:style>
  <w:style w:type="character" w:customStyle="1" w:styleId="FooterChar">
    <w:name w:val="Footer Char"/>
    <w:basedOn w:val="DefaultParagraphFont"/>
    <w:link w:val="Footer"/>
    <w:rsid w:val="003267F4"/>
  </w:style>
  <w:style w:type="character" w:styleId="PageNumber">
    <w:name w:val="page number"/>
    <w:basedOn w:val="DefaultParagraphFont"/>
    <w:rsid w:val="003267F4"/>
  </w:style>
  <w:style w:type="paragraph" w:styleId="Header">
    <w:name w:val="header"/>
    <w:basedOn w:val="Normal"/>
    <w:link w:val="HeaderChar"/>
    <w:rsid w:val="00F82BC9"/>
    <w:pPr>
      <w:tabs>
        <w:tab w:val="center" w:pos="4320"/>
        <w:tab w:val="right" w:pos="8640"/>
      </w:tabs>
    </w:pPr>
  </w:style>
  <w:style w:type="character" w:customStyle="1" w:styleId="HeaderChar">
    <w:name w:val="Header Char"/>
    <w:basedOn w:val="DefaultParagraphFont"/>
    <w:link w:val="Header"/>
    <w:rsid w:val="00F82BC9"/>
  </w:style>
  <w:style w:type="character" w:styleId="UnresolvedMention">
    <w:name w:val="Unresolved Mention"/>
    <w:basedOn w:val="DefaultParagraphFont"/>
    <w:rsid w:val="0014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youtube.com/watch?v=mDEbTudkjhc&amp;feature=rela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cr.org/safrica/expression/nytimes_sulliva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14</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Sandor Samuels</dc:creator>
  <cp:keywords/>
  <cp:lastModifiedBy>Samantha Samuels</cp:lastModifiedBy>
  <cp:revision>37</cp:revision>
  <cp:lastPrinted>2020-07-18T22:12:00Z</cp:lastPrinted>
  <dcterms:created xsi:type="dcterms:W3CDTF">2020-07-31T21:44:00Z</dcterms:created>
  <dcterms:modified xsi:type="dcterms:W3CDTF">2020-08-06T02:55:00Z</dcterms:modified>
</cp:coreProperties>
</file>