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0EA4" w14:textId="77777777" w:rsidR="00C13BA3" w:rsidRPr="00897D80" w:rsidRDefault="00C13BA3" w:rsidP="00C13BA3">
      <w:pPr>
        <w:jc w:val="center"/>
        <w:rPr>
          <w:rFonts w:ascii="Times New Roman" w:hAnsi="Times New Roman"/>
          <w:b/>
          <w:sz w:val="20"/>
          <w:szCs w:val="20"/>
        </w:rPr>
      </w:pPr>
      <w:r w:rsidRPr="00C13BA3">
        <w:rPr>
          <w:rStyle w:val="Heading1Char"/>
        </w:rPr>
        <w:t>2018-2019 Annual Program</w:t>
      </w:r>
      <w:r w:rsidRPr="00897D80">
        <w:rPr>
          <w:rFonts w:ascii="Times New Roman" w:hAnsi="Times New Roman"/>
          <w:b/>
          <w:sz w:val="20"/>
          <w:szCs w:val="20"/>
        </w:rPr>
        <w:t xml:space="preserve"> Assessment Report</w:t>
      </w:r>
      <w:r>
        <w:rPr>
          <w:rFonts w:ascii="Times New Roman" w:hAnsi="Times New Roman"/>
          <w:b/>
          <w:sz w:val="20"/>
          <w:szCs w:val="20"/>
        </w:rPr>
        <w:t xml:space="preserve"> Guide</w:t>
      </w:r>
    </w:p>
    <w:p w14:paraId="39F59A59" w14:textId="77777777" w:rsidR="00C13BA3" w:rsidRPr="00897D80" w:rsidRDefault="00C13BA3" w:rsidP="00C13BA3">
      <w:pPr>
        <w:rPr>
          <w:rFonts w:ascii="Times New Roman" w:hAnsi="Times New Roman"/>
          <w:sz w:val="20"/>
          <w:szCs w:val="20"/>
        </w:rPr>
      </w:pPr>
      <w:r w:rsidRPr="00897D80">
        <w:rPr>
          <w:rFonts w:ascii="Times New Roman" w:hAnsi="Times New Roman"/>
          <w:sz w:val="20"/>
          <w:szCs w:val="20"/>
        </w:rPr>
        <w:t xml:space="preserve">Please submit report to your department chair or program coordinator, the Associate Dean of your College, and to </w:t>
      </w:r>
      <w:hyperlink r:id="rId10" w:history="1">
        <w:r w:rsidRPr="00897D80">
          <w:rPr>
            <w:rStyle w:val="Hyperlink"/>
            <w:rFonts w:ascii="Times New Roman" w:hAnsi="Times New Roman"/>
            <w:sz w:val="20"/>
            <w:szCs w:val="20"/>
          </w:rPr>
          <w:t>james.solomon@csun.edu</w:t>
        </w:r>
      </w:hyperlink>
      <w:r w:rsidRPr="00897D80">
        <w:rPr>
          <w:rFonts w:ascii="Times New Roman" w:hAnsi="Times New Roman"/>
          <w:sz w:val="20"/>
          <w:szCs w:val="20"/>
        </w:rPr>
        <w:t xml:space="preserve">, </w:t>
      </w:r>
      <w:r>
        <w:rPr>
          <w:rFonts w:ascii="Times New Roman" w:hAnsi="Times New Roman"/>
          <w:sz w:val="20"/>
          <w:szCs w:val="20"/>
        </w:rPr>
        <w:t>D</w:t>
      </w:r>
      <w:r w:rsidRPr="00897D80">
        <w:rPr>
          <w:rFonts w:ascii="Times New Roman" w:hAnsi="Times New Roman"/>
          <w:sz w:val="20"/>
          <w:szCs w:val="20"/>
        </w:rPr>
        <w:t xml:space="preserve">irector of </w:t>
      </w:r>
      <w:r>
        <w:rPr>
          <w:rFonts w:ascii="Times New Roman" w:hAnsi="Times New Roman"/>
          <w:sz w:val="20"/>
          <w:szCs w:val="20"/>
        </w:rPr>
        <w:t>the Office of Academic A</w:t>
      </w:r>
      <w:r w:rsidRPr="00897D80">
        <w:rPr>
          <w:rFonts w:ascii="Times New Roman" w:hAnsi="Times New Roman"/>
          <w:sz w:val="20"/>
          <w:szCs w:val="20"/>
        </w:rPr>
        <w:t xml:space="preserve">ssessment and </w:t>
      </w:r>
      <w:r>
        <w:rPr>
          <w:rFonts w:ascii="Times New Roman" w:hAnsi="Times New Roman"/>
          <w:sz w:val="20"/>
          <w:szCs w:val="20"/>
        </w:rPr>
        <w:t>P</w:t>
      </w:r>
      <w:r w:rsidRPr="00897D80">
        <w:rPr>
          <w:rFonts w:ascii="Times New Roman" w:hAnsi="Times New Roman"/>
          <w:sz w:val="20"/>
          <w:szCs w:val="20"/>
        </w:rPr>
        <w:t>rogr</w:t>
      </w:r>
      <w:r>
        <w:rPr>
          <w:rFonts w:ascii="Times New Roman" w:hAnsi="Times New Roman"/>
          <w:sz w:val="20"/>
          <w:szCs w:val="20"/>
        </w:rPr>
        <w:t xml:space="preserve">am Review, by </w:t>
      </w:r>
      <w:r w:rsidRPr="008B421D">
        <w:rPr>
          <w:rFonts w:ascii="Times New Roman" w:hAnsi="Times New Roman"/>
          <w:b/>
          <w:sz w:val="20"/>
          <w:szCs w:val="20"/>
        </w:rPr>
        <w:t>September 30, 2019</w:t>
      </w:r>
      <w:r w:rsidRPr="00897D80">
        <w:rPr>
          <w:rFonts w:ascii="Times New Roman" w:hAnsi="Times New Roman"/>
          <w:sz w:val="20"/>
          <w:szCs w:val="20"/>
        </w:rPr>
        <w:t>. You may, but are not required to, submit a separate report for each program, including graduate degree programs, which conducted assessment activities</w:t>
      </w:r>
      <w:r>
        <w:rPr>
          <w:rFonts w:ascii="Times New Roman" w:hAnsi="Times New Roman"/>
          <w:sz w:val="20"/>
          <w:szCs w:val="20"/>
        </w:rPr>
        <w:t>, or you may combine programs in a single report</w:t>
      </w:r>
      <w:r w:rsidRPr="00897D80">
        <w:rPr>
          <w:rFonts w:ascii="Times New Roman" w:hAnsi="Times New Roman"/>
          <w:sz w:val="20"/>
          <w:szCs w:val="20"/>
        </w:rPr>
        <w:t xml:space="preserve">.  </w:t>
      </w:r>
      <w:r w:rsidRPr="00B11847">
        <w:rPr>
          <w:rFonts w:ascii="Times New Roman" w:hAnsi="Times New Roman"/>
          <w:b/>
          <w:sz w:val="20"/>
          <w:szCs w:val="20"/>
        </w:rPr>
        <w:t xml:space="preserve">Please </w:t>
      </w:r>
      <w:r>
        <w:rPr>
          <w:rFonts w:ascii="Times New Roman" w:hAnsi="Times New Roman"/>
          <w:b/>
          <w:sz w:val="20"/>
          <w:szCs w:val="20"/>
        </w:rPr>
        <w:t xml:space="preserve">include this form with your report in the same file and </w:t>
      </w:r>
      <w:r w:rsidRPr="00B11847">
        <w:rPr>
          <w:rFonts w:ascii="Times New Roman" w:hAnsi="Times New Roman"/>
          <w:b/>
          <w:sz w:val="20"/>
          <w:szCs w:val="20"/>
        </w:rPr>
        <w:t xml:space="preserve">identify your department/program </w:t>
      </w:r>
      <w:r>
        <w:rPr>
          <w:rFonts w:ascii="Times New Roman" w:hAnsi="Times New Roman"/>
          <w:b/>
          <w:sz w:val="20"/>
          <w:szCs w:val="20"/>
        </w:rPr>
        <w:t>in the file name</w:t>
      </w:r>
      <w:r w:rsidRPr="00B11847">
        <w:rPr>
          <w:rFonts w:ascii="Times New Roman" w:hAnsi="Times New Roman"/>
          <w:b/>
          <w:sz w:val="20"/>
          <w:szCs w:val="20"/>
        </w:rPr>
        <w:t>.</w:t>
      </w:r>
    </w:p>
    <w:p w14:paraId="1E2F0A0C" w14:textId="77777777" w:rsidR="00C13BA3" w:rsidRPr="001F1C95" w:rsidRDefault="00C13BA3" w:rsidP="00C13BA3">
      <w:pPr>
        <w:rPr>
          <w:rFonts w:ascii="Times New Roman" w:hAnsi="Times New Roman"/>
          <w:sz w:val="20"/>
          <w:szCs w:val="20"/>
        </w:rPr>
      </w:pPr>
      <w:bookmarkStart w:id="0" w:name="_GoBack"/>
      <w:r w:rsidRPr="00897D80">
        <w:rPr>
          <w:rFonts w:ascii="Times New Roman" w:hAnsi="Times New Roman"/>
          <w:b/>
          <w:sz w:val="20"/>
          <w:szCs w:val="20"/>
        </w:rPr>
        <w:t>College</w:t>
      </w:r>
      <w:bookmarkEnd w:id="0"/>
      <w:r w:rsidRPr="00897D80">
        <w:rPr>
          <w:rFonts w:ascii="Times New Roman" w:hAnsi="Times New Roman"/>
          <w:b/>
          <w:sz w:val="20"/>
          <w:szCs w:val="20"/>
        </w:rPr>
        <w:t xml:space="preserve">: </w:t>
      </w:r>
      <w:r w:rsidRPr="001F1C95">
        <w:rPr>
          <w:rFonts w:ascii="Times New Roman" w:hAnsi="Times New Roman"/>
          <w:sz w:val="20"/>
          <w:szCs w:val="20"/>
        </w:rPr>
        <w:t>College of Health and Human Development </w:t>
      </w:r>
    </w:p>
    <w:p w14:paraId="0DA12D4D" w14:textId="77777777" w:rsidR="00C13BA3" w:rsidRPr="00897D80" w:rsidRDefault="00C13BA3" w:rsidP="00C13BA3">
      <w:pPr>
        <w:rPr>
          <w:rFonts w:ascii="Times New Roman" w:hAnsi="Times New Roman"/>
          <w:b/>
          <w:sz w:val="20"/>
          <w:szCs w:val="20"/>
        </w:rPr>
      </w:pPr>
      <w:r w:rsidRPr="00897D80">
        <w:rPr>
          <w:rFonts w:ascii="Times New Roman" w:hAnsi="Times New Roman"/>
          <w:b/>
          <w:sz w:val="20"/>
          <w:szCs w:val="20"/>
        </w:rPr>
        <w:t>Department:</w:t>
      </w:r>
      <w:r w:rsidRPr="001F1C95">
        <w:rPr>
          <w:rFonts w:ascii="Times New Roman" w:hAnsi="Times New Roman"/>
          <w:sz w:val="20"/>
          <w:szCs w:val="20"/>
        </w:rPr>
        <w:t xml:space="preserve"> Physical Therapy</w:t>
      </w:r>
      <w:r>
        <w:rPr>
          <w:rFonts w:ascii="Times New Roman" w:hAnsi="Times New Roman"/>
          <w:b/>
          <w:sz w:val="20"/>
          <w:szCs w:val="20"/>
        </w:rPr>
        <w:t xml:space="preserve"> </w:t>
      </w:r>
    </w:p>
    <w:p w14:paraId="7B53ACA0" w14:textId="77777777" w:rsidR="00C13BA3" w:rsidRPr="00897D80" w:rsidRDefault="00C13BA3" w:rsidP="00C13BA3">
      <w:pPr>
        <w:rPr>
          <w:rFonts w:ascii="Times New Roman" w:hAnsi="Times New Roman"/>
          <w:b/>
          <w:sz w:val="20"/>
          <w:szCs w:val="20"/>
        </w:rPr>
      </w:pPr>
      <w:r w:rsidRPr="00897D80">
        <w:rPr>
          <w:rFonts w:ascii="Times New Roman" w:hAnsi="Times New Roman"/>
          <w:b/>
          <w:sz w:val="20"/>
          <w:szCs w:val="20"/>
        </w:rPr>
        <w:t xml:space="preserve">Program: </w:t>
      </w:r>
      <w:r w:rsidRPr="001F1C95">
        <w:rPr>
          <w:rFonts w:ascii="Times New Roman" w:hAnsi="Times New Roman"/>
          <w:sz w:val="20"/>
          <w:szCs w:val="20"/>
        </w:rPr>
        <w:t>Doctor of Physical Therapy</w:t>
      </w:r>
      <w:r>
        <w:rPr>
          <w:rFonts w:ascii="Times New Roman" w:hAnsi="Times New Roman"/>
          <w:b/>
          <w:sz w:val="20"/>
          <w:szCs w:val="20"/>
        </w:rPr>
        <w:t xml:space="preserve"> </w:t>
      </w:r>
    </w:p>
    <w:p w14:paraId="5412652B" w14:textId="77777777" w:rsidR="00C13BA3" w:rsidRPr="00897D80" w:rsidRDefault="00C13BA3" w:rsidP="00C13BA3">
      <w:pPr>
        <w:rPr>
          <w:rFonts w:ascii="Times New Roman" w:hAnsi="Times New Roman"/>
          <w:b/>
          <w:sz w:val="20"/>
          <w:szCs w:val="20"/>
        </w:rPr>
      </w:pPr>
      <w:r w:rsidRPr="00897D80">
        <w:rPr>
          <w:rFonts w:ascii="Times New Roman" w:hAnsi="Times New Roman"/>
          <w:b/>
          <w:sz w:val="20"/>
          <w:szCs w:val="20"/>
        </w:rPr>
        <w:t xml:space="preserve">Assessment liaison: </w:t>
      </w:r>
    </w:p>
    <w:p w14:paraId="60C003F4" w14:textId="77777777" w:rsidR="00C13BA3" w:rsidRPr="00897D80" w:rsidRDefault="00C13BA3" w:rsidP="00C13BA3">
      <w:pPr>
        <w:pStyle w:val="MediumGrid1-Accent21"/>
        <w:numPr>
          <w:ilvl w:val="0"/>
          <w:numId w:val="1"/>
        </w:numPr>
        <w:rPr>
          <w:rFonts w:ascii="Times New Roman" w:hAnsi="Times New Roman"/>
          <w:b/>
          <w:sz w:val="20"/>
          <w:szCs w:val="20"/>
        </w:rPr>
      </w:pPr>
      <w:r w:rsidRPr="00897D80">
        <w:rPr>
          <w:rFonts w:ascii="Times New Roman" w:hAnsi="Times New Roman"/>
          <w:b/>
          <w:sz w:val="20"/>
          <w:szCs w:val="20"/>
        </w:rPr>
        <w:t>Please check off wh</w:t>
      </w:r>
      <w:r>
        <w:rPr>
          <w:rFonts w:ascii="Times New Roman" w:hAnsi="Times New Roman"/>
          <w:b/>
          <w:sz w:val="20"/>
          <w:szCs w:val="20"/>
        </w:rPr>
        <w:t xml:space="preserve">ichever </w:t>
      </w:r>
      <w:r w:rsidRPr="00897D80">
        <w:rPr>
          <w:rFonts w:ascii="Times New Roman" w:hAnsi="Times New Roman"/>
          <w:b/>
          <w:sz w:val="20"/>
          <w:szCs w:val="20"/>
        </w:rPr>
        <w:t>is applicable:</w:t>
      </w:r>
    </w:p>
    <w:p w14:paraId="41647F9B" w14:textId="77777777" w:rsidR="00C13BA3" w:rsidRPr="00897D80" w:rsidRDefault="00C13BA3" w:rsidP="00C13BA3">
      <w:pPr>
        <w:pStyle w:val="MediumGrid1-Accent21"/>
        <w:ind w:left="360"/>
        <w:rPr>
          <w:rFonts w:ascii="Times New Roman" w:hAnsi="Times New Roman"/>
          <w:b/>
          <w:sz w:val="20"/>
          <w:szCs w:val="20"/>
        </w:rPr>
      </w:pPr>
      <w:r w:rsidRPr="00897D80">
        <w:rPr>
          <w:rFonts w:ascii="Times New Roman" w:hAnsi="Times New Roman"/>
          <w:b/>
          <w:sz w:val="20"/>
          <w:szCs w:val="20"/>
        </w:rPr>
        <w:t>A.  ___</w:t>
      </w:r>
      <w:r>
        <w:rPr>
          <w:rFonts w:ascii="Times New Roman" w:hAnsi="Times New Roman"/>
          <w:b/>
          <w:sz w:val="20"/>
          <w:szCs w:val="20"/>
        </w:rPr>
        <w:t>x</w:t>
      </w:r>
      <w:r w:rsidRPr="00897D80">
        <w:rPr>
          <w:rFonts w:ascii="Times New Roman" w:hAnsi="Times New Roman"/>
          <w:b/>
          <w:sz w:val="20"/>
          <w:szCs w:val="20"/>
        </w:rPr>
        <w:t>___</w:t>
      </w:r>
      <w:proofErr w:type="gramStart"/>
      <w:r w:rsidRPr="00897D80">
        <w:rPr>
          <w:rFonts w:ascii="Times New Roman" w:hAnsi="Times New Roman"/>
          <w:b/>
          <w:sz w:val="20"/>
          <w:szCs w:val="20"/>
        </w:rPr>
        <w:t xml:space="preserve">_  </w:t>
      </w:r>
      <w:r>
        <w:rPr>
          <w:rFonts w:ascii="Times New Roman" w:hAnsi="Times New Roman"/>
          <w:b/>
          <w:sz w:val="20"/>
          <w:szCs w:val="20"/>
        </w:rPr>
        <w:t>Measured</w:t>
      </w:r>
      <w:proofErr w:type="gramEnd"/>
      <w:r w:rsidRPr="00897D80">
        <w:rPr>
          <w:rFonts w:ascii="Times New Roman" w:hAnsi="Times New Roman"/>
          <w:b/>
          <w:sz w:val="20"/>
          <w:szCs w:val="20"/>
        </w:rPr>
        <w:t xml:space="preserve"> student work</w:t>
      </w:r>
      <w:r>
        <w:rPr>
          <w:rFonts w:ascii="Times New Roman" w:hAnsi="Times New Roman"/>
          <w:b/>
          <w:sz w:val="20"/>
          <w:szCs w:val="20"/>
        </w:rPr>
        <w:t xml:space="preserve"> within program major/options</w:t>
      </w:r>
      <w:r w:rsidRPr="00897D80">
        <w:rPr>
          <w:rFonts w:ascii="Times New Roman" w:hAnsi="Times New Roman"/>
          <w:b/>
          <w:sz w:val="20"/>
          <w:szCs w:val="20"/>
        </w:rPr>
        <w:t>.</w:t>
      </w:r>
    </w:p>
    <w:p w14:paraId="47804097" w14:textId="77777777" w:rsidR="00C13BA3" w:rsidRPr="00897D80" w:rsidRDefault="00C13BA3" w:rsidP="00C13BA3">
      <w:pPr>
        <w:pStyle w:val="MediumGrid1-Accent21"/>
        <w:ind w:left="360"/>
        <w:rPr>
          <w:rFonts w:ascii="Times New Roman" w:hAnsi="Times New Roman"/>
          <w:b/>
          <w:sz w:val="20"/>
          <w:szCs w:val="20"/>
        </w:rPr>
      </w:pPr>
      <w:r w:rsidRPr="00897D80">
        <w:rPr>
          <w:rFonts w:ascii="Times New Roman" w:hAnsi="Times New Roman"/>
          <w:b/>
          <w:sz w:val="20"/>
          <w:szCs w:val="20"/>
        </w:rPr>
        <w:t>B.  ___</w:t>
      </w:r>
      <w:r>
        <w:rPr>
          <w:rFonts w:ascii="Times New Roman" w:hAnsi="Times New Roman"/>
          <w:b/>
          <w:sz w:val="20"/>
          <w:szCs w:val="20"/>
        </w:rPr>
        <w:t>x</w:t>
      </w:r>
      <w:r w:rsidRPr="00897D80">
        <w:rPr>
          <w:rFonts w:ascii="Times New Roman" w:hAnsi="Times New Roman"/>
          <w:b/>
          <w:sz w:val="20"/>
          <w:szCs w:val="20"/>
        </w:rPr>
        <w:t>__</w:t>
      </w:r>
      <w:proofErr w:type="gramStart"/>
      <w:r w:rsidRPr="00897D80">
        <w:rPr>
          <w:rFonts w:ascii="Times New Roman" w:hAnsi="Times New Roman"/>
          <w:b/>
          <w:sz w:val="20"/>
          <w:szCs w:val="20"/>
        </w:rPr>
        <w:t>_  Analyzed</w:t>
      </w:r>
      <w:proofErr w:type="gramEnd"/>
      <w:r w:rsidRPr="00897D80">
        <w:rPr>
          <w:rFonts w:ascii="Times New Roman" w:hAnsi="Times New Roman"/>
          <w:b/>
          <w:sz w:val="20"/>
          <w:szCs w:val="20"/>
        </w:rPr>
        <w:t xml:space="preserve"> results of </w:t>
      </w:r>
      <w:r>
        <w:rPr>
          <w:rFonts w:ascii="Times New Roman" w:hAnsi="Times New Roman"/>
          <w:b/>
          <w:sz w:val="20"/>
          <w:szCs w:val="20"/>
        </w:rPr>
        <w:t>measurement within program major/options</w:t>
      </w:r>
      <w:r w:rsidRPr="00897D80">
        <w:rPr>
          <w:rFonts w:ascii="Times New Roman" w:hAnsi="Times New Roman"/>
          <w:b/>
          <w:sz w:val="20"/>
          <w:szCs w:val="20"/>
        </w:rPr>
        <w:t>.</w:t>
      </w:r>
    </w:p>
    <w:p w14:paraId="1E3AAE2F" w14:textId="77777777" w:rsidR="00C13BA3" w:rsidRDefault="00C13BA3" w:rsidP="00C13BA3">
      <w:pPr>
        <w:pStyle w:val="MediumGrid1-Accent21"/>
        <w:ind w:left="360"/>
        <w:rPr>
          <w:rFonts w:ascii="Times New Roman" w:hAnsi="Times New Roman"/>
          <w:b/>
          <w:sz w:val="20"/>
          <w:szCs w:val="20"/>
        </w:rPr>
      </w:pPr>
      <w:r>
        <w:rPr>
          <w:rFonts w:ascii="Times New Roman" w:hAnsi="Times New Roman"/>
          <w:b/>
          <w:sz w:val="20"/>
          <w:szCs w:val="20"/>
        </w:rPr>
        <w:t>C.  ___x___</w:t>
      </w:r>
      <w:proofErr w:type="gramStart"/>
      <w:r>
        <w:rPr>
          <w:rFonts w:ascii="Times New Roman" w:hAnsi="Times New Roman"/>
          <w:b/>
          <w:sz w:val="20"/>
          <w:szCs w:val="20"/>
        </w:rPr>
        <w:t>_  Applied</w:t>
      </w:r>
      <w:proofErr w:type="gramEnd"/>
      <w:r>
        <w:rPr>
          <w:rFonts w:ascii="Times New Roman" w:hAnsi="Times New Roman"/>
          <w:b/>
          <w:sz w:val="20"/>
          <w:szCs w:val="20"/>
        </w:rPr>
        <w:t xml:space="preserve"> </w:t>
      </w:r>
      <w:r w:rsidRPr="00897D80">
        <w:rPr>
          <w:rFonts w:ascii="Times New Roman" w:hAnsi="Times New Roman"/>
          <w:b/>
          <w:sz w:val="20"/>
          <w:szCs w:val="20"/>
        </w:rPr>
        <w:t>results of analysis to program review/curriculum/review/revision</w:t>
      </w:r>
      <w:r>
        <w:rPr>
          <w:rFonts w:ascii="Times New Roman" w:hAnsi="Times New Roman"/>
          <w:b/>
          <w:sz w:val="20"/>
          <w:szCs w:val="20"/>
        </w:rPr>
        <w:t xml:space="preserve"> major/options.</w:t>
      </w:r>
    </w:p>
    <w:p w14:paraId="4C3905EF" w14:textId="77777777" w:rsidR="00C13BA3" w:rsidRDefault="00C13BA3" w:rsidP="00C13BA3">
      <w:pPr>
        <w:pStyle w:val="MediumGrid1-Accent21"/>
        <w:ind w:left="360"/>
        <w:rPr>
          <w:rFonts w:ascii="Times New Roman" w:hAnsi="Times New Roman"/>
          <w:b/>
          <w:sz w:val="20"/>
          <w:szCs w:val="20"/>
        </w:rPr>
      </w:pPr>
      <w:r>
        <w:rPr>
          <w:rFonts w:ascii="Times New Roman" w:hAnsi="Times New Roman"/>
          <w:b/>
          <w:sz w:val="20"/>
          <w:szCs w:val="20"/>
        </w:rPr>
        <w:t>D. _________ Focused exclusively on the direct assessment measurement of General Education Arts and Humanities student learning outcomes</w:t>
      </w:r>
    </w:p>
    <w:p w14:paraId="42A578E4" w14:textId="77777777" w:rsidR="00C13BA3" w:rsidRDefault="00C13BA3" w:rsidP="00C13BA3">
      <w:pPr>
        <w:pStyle w:val="MediumGrid1-Accent21"/>
        <w:ind w:left="360"/>
        <w:rPr>
          <w:rFonts w:ascii="Times New Roman" w:hAnsi="Times New Roman"/>
          <w:b/>
          <w:sz w:val="20"/>
          <w:szCs w:val="20"/>
        </w:rPr>
      </w:pPr>
    </w:p>
    <w:p w14:paraId="611B9F37" w14:textId="77777777" w:rsidR="00C13BA3" w:rsidRPr="00897D80" w:rsidRDefault="00C13BA3" w:rsidP="00C13BA3">
      <w:pPr>
        <w:pStyle w:val="MediumGrid1-Accent21"/>
        <w:ind w:left="360"/>
        <w:rPr>
          <w:rFonts w:ascii="Times New Roman" w:hAnsi="Times New Roman"/>
          <w:b/>
          <w:sz w:val="20"/>
          <w:szCs w:val="20"/>
        </w:rPr>
      </w:pPr>
      <w:r w:rsidRPr="00897D80">
        <w:rPr>
          <w:rFonts w:ascii="Times New Roman" w:hAnsi="Times New Roman"/>
          <w:b/>
          <w:sz w:val="20"/>
          <w:szCs w:val="20"/>
        </w:rPr>
        <w:t xml:space="preserve">Overview of Annual Assessment Project(s).  </w:t>
      </w:r>
      <w:r w:rsidRPr="00897D80">
        <w:rPr>
          <w:rFonts w:ascii="Times New Roman" w:hAnsi="Times New Roman"/>
          <w:sz w:val="20"/>
          <w:szCs w:val="20"/>
        </w:rPr>
        <w:t>On a separate sheet,</w:t>
      </w:r>
      <w:r w:rsidRPr="00897D80">
        <w:rPr>
          <w:rFonts w:ascii="Times New Roman" w:hAnsi="Times New Roman"/>
          <w:b/>
          <w:sz w:val="20"/>
          <w:szCs w:val="20"/>
        </w:rPr>
        <w:t xml:space="preserve"> </w:t>
      </w:r>
      <w:r w:rsidRPr="00897D80">
        <w:rPr>
          <w:rFonts w:ascii="Times New Roman" w:hAnsi="Times New Roman"/>
          <w:sz w:val="20"/>
          <w:szCs w:val="20"/>
        </w:rPr>
        <w:t>provide a brief overview of this year’s assessment activities, including:</w:t>
      </w:r>
    </w:p>
    <w:p w14:paraId="7BB7D964" w14:textId="77777777" w:rsidR="00C13BA3" w:rsidRPr="00897D80" w:rsidRDefault="00C13BA3" w:rsidP="00C13BA3">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an explanation for why your department chose the assessment activities </w:t>
      </w:r>
      <w:r>
        <w:rPr>
          <w:rFonts w:ascii="Times New Roman" w:hAnsi="Times New Roman"/>
          <w:sz w:val="20"/>
          <w:szCs w:val="20"/>
        </w:rPr>
        <w:t xml:space="preserve">(measurement, analysis, application, or GE assessment) </w:t>
      </w:r>
      <w:r w:rsidRPr="00897D80">
        <w:rPr>
          <w:rFonts w:ascii="Times New Roman" w:hAnsi="Times New Roman"/>
          <w:sz w:val="20"/>
          <w:szCs w:val="20"/>
        </w:rPr>
        <w:t xml:space="preserve">that it </w:t>
      </w:r>
      <w:r>
        <w:rPr>
          <w:rFonts w:ascii="Times New Roman" w:hAnsi="Times New Roman"/>
          <w:sz w:val="20"/>
          <w:szCs w:val="20"/>
        </w:rPr>
        <w:t>enacted</w:t>
      </w:r>
    </w:p>
    <w:p w14:paraId="571BDE6B" w14:textId="77777777" w:rsidR="00C13BA3" w:rsidRPr="00897D80" w:rsidRDefault="00C13BA3" w:rsidP="00C13BA3">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A</w:t>
      </w:r>
      <w:r w:rsidRPr="00897D80">
        <w:rPr>
          <w:rFonts w:ascii="Times New Roman" w:hAnsi="Times New Roman"/>
          <w:sz w:val="20"/>
          <w:szCs w:val="20"/>
        </w:rPr>
        <w:t>, identify which program SLOs were assessed (please identify the SLOs in full)</w:t>
      </w:r>
      <w:r>
        <w:rPr>
          <w:rFonts w:ascii="Times New Roman" w:hAnsi="Times New Roman"/>
          <w:sz w:val="20"/>
          <w:szCs w:val="20"/>
        </w:rPr>
        <w:t xml:space="preserve">, in which classes and/or contexts, </w:t>
      </w:r>
      <w:r w:rsidRPr="00897D80">
        <w:rPr>
          <w:rFonts w:ascii="Times New Roman" w:hAnsi="Times New Roman"/>
          <w:sz w:val="20"/>
          <w:szCs w:val="20"/>
        </w:rPr>
        <w:t>what assessment instruments were used</w:t>
      </w:r>
      <w:r>
        <w:rPr>
          <w:rFonts w:ascii="Times New Roman" w:hAnsi="Times New Roman"/>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633089E8" w14:textId="77777777" w:rsidR="00C13BA3" w:rsidRPr="00897D80" w:rsidRDefault="00C13BA3" w:rsidP="00C13BA3">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assessment </w:t>
      </w:r>
      <w:r w:rsidRPr="00897D80">
        <w:rPr>
          <w:rFonts w:ascii="Times New Roman" w:hAnsi="Times New Roman"/>
          <w:b/>
          <w:sz w:val="20"/>
          <w:szCs w:val="20"/>
        </w:rPr>
        <w:t>option B</w:t>
      </w:r>
      <w:r w:rsidRPr="00897D80">
        <w:rPr>
          <w:rFonts w:ascii="Times New Roman" w:hAnsi="Times New Roman"/>
          <w:sz w:val="20"/>
          <w:szCs w:val="20"/>
        </w:rPr>
        <w:t>, identify what conclusions were drawn from the anal</w:t>
      </w:r>
      <w:r>
        <w:rPr>
          <w:rFonts w:ascii="Times New Roman" w:hAnsi="Times New Roman"/>
          <w:sz w:val="20"/>
          <w:szCs w:val="20"/>
        </w:rPr>
        <w:t xml:space="preserve">ysis of measured results, </w:t>
      </w:r>
      <w:r w:rsidRPr="00897D80">
        <w:rPr>
          <w:rFonts w:ascii="Times New Roman" w:hAnsi="Times New Roman"/>
          <w:sz w:val="20"/>
          <w:szCs w:val="20"/>
        </w:rPr>
        <w:t>what changes to the program were planned in response</w:t>
      </w:r>
      <w:r>
        <w:rPr>
          <w:rFonts w:ascii="Times New Roman" w:hAnsi="Times New Roman"/>
          <w:sz w:val="20"/>
          <w:szCs w:val="20"/>
        </w:rPr>
        <w:t>, and the relation between this year’s analyses and past and future assessment activities</w:t>
      </w:r>
    </w:p>
    <w:p w14:paraId="58277DB8" w14:textId="77777777" w:rsidR="00C13BA3" w:rsidRPr="00CA201F" w:rsidRDefault="00C13BA3" w:rsidP="00C13BA3">
      <w:pPr>
        <w:pStyle w:val="MediumGrid1-Accent21"/>
        <w:numPr>
          <w:ilvl w:val="0"/>
          <w:numId w:val="11"/>
        </w:numPr>
        <w:rPr>
          <w:rFonts w:ascii="Times New Roman" w:hAnsi="Times New Roman"/>
          <w:b/>
          <w:sz w:val="20"/>
          <w:szCs w:val="20"/>
        </w:rPr>
      </w:pPr>
      <w:r w:rsidRPr="00897D80">
        <w:rPr>
          <w:rFonts w:ascii="Times New Roman" w:hAnsi="Times New Roman"/>
          <w:sz w:val="20"/>
          <w:szCs w:val="20"/>
        </w:rPr>
        <w:t xml:space="preserve">if your department implemented </w:t>
      </w:r>
      <w:r w:rsidRPr="00897D80">
        <w:rPr>
          <w:rFonts w:ascii="Times New Roman" w:hAnsi="Times New Roman"/>
          <w:b/>
          <w:sz w:val="20"/>
          <w:szCs w:val="20"/>
        </w:rPr>
        <w:t>option C</w:t>
      </w:r>
      <w:r w:rsidRPr="00897D80">
        <w:rPr>
          <w:rFonts w:ascii="Times New Roman" w:hAnsi="Times New Roman"/>
          <w:sz w:val="20"/>
          <w:szCs w:val="20"/>
        </w:rPr>
        <w:t>, identify the program modifications that were adopted</w:t>
      </w:r>
      <w:r>
        <w:rPr>
          <w:rFonts w:ascii="Times New Roman" w:hAnsi="Times New Roman"/>
          <w:sz w:val="20"/>
          <w:szCs w:val="20"/>
        </w:rPr>
        <w:t>, and the relation between program modifications and past and future assessment activities</w:t>
      </w:r>
    </w:p>
    <w:p w14:paraId="7E0EE005" w14:textId="77777777" w:rsidR="00C13BA3" w:rsidRPr="00626609" w:rsidRDefault="00C13BA3" w:rsidP="00C13BA3">
      <w:pPr>
        <w:pStyle w:val="MediumGrid1-Accent21"/>
        <w:numPr>
          <w:ilvl w:val="0"/>
          <w:numId w:val="11"/>
        </w:numPr>
        <w:rPr>
          <w:rFonts w:ascii="Times New Roman" w:hAnsi="Times New Roman"/>
          <w:b/>
          <w:sz w:val="20"/>
          <w:szCs w:val="20"/>
        </w:rPr>
      </w:pPr>
      <w:r>
        <w:rPr>
          <w:rFonts w:ascii="Times New Roman" w:hAnsi="Times New Roman"/>
          <w:sz w:val="20"/>
          <w:szCs w:val="20"/>
        </w:rPr>
        <w:t xml:space="preserve">if your program implemented </w:t>
      </w:r>
      <w:r w:rsidRPr="00CA201F">
        <w:rPr>
          <w:rFonts w:ascii="Times New Roman" w:hAnsi="Times New Roman"/>
          <w:b/>
          <w:sz w:val="20"/>
          <w:szCs w:val="20"/>
        </w:rPr>
        <w:t>option D</w:t>
      </w:r>
      <w:r>
        <w:rPr>
          <w:rFonts w:ascii="Times New Roman" w:hAnsi="Times New Roman"/>
          <w:sz w:val="20"/>
          <w:szCs w:val="20"/>
        </w:rPr>
        <w:t xml:space="preserve">, exclusively or simultaneously with </w:t>
      </w:r>
      <w:r w:rsidRPr="00B738EB">
        <w:rPr>
          <w:rFonts w:ascii="Times New Roman" w:hAnsi="Times New Roman"/>
          <w:b/>
          <w:sz w:val="20"/>
          <w:szCs w:val="20"/>
        </w:rPr>
        <w:t>options</w:t>
      </w:r>
      <w:r>
        <w:rPr>
          <w:rFonts w:ascii="Times New Roman" w:hAnsi="Times New Roman"/>
          <w:sz w:val="20"/>
          <w:szCs w:val="20"/>
        </w:rPr>
        <w:t xml:space="preserve"> </w:t>
      </w:r>
      <w:r w:rsidRPr="00B738EB">
        <w:rPr>
          <w:rFonts w:ascii="Times New Roman" w:hAnsi="Times New Roman"/>
          <w:b/>
          <w:sz w:val="20"/>
          <w:szCs w:val="20"/>
        </w:rPr>
        <w:t>A, B, and/or C</w:t>
      </w:r>
      <w:r>
        <w:rPr>
          <w:rFonts w:ascii="Times New Roman" w:hAnsi="Times New Roman"/>
          <w:sz w:val="20"/>
          <w:szCs w:val="20"/>
        </w:rPr>
        <w:t>, identify the basic skill(s) assessed and the precise learning outcomes assessed, the assessment instruments and methodology employed, and the resulting scores</w:t>
      </w:r>
    </w:p>
    <w:p w14:paraId="1BB51A67" w14:textId="77777777" w:rsidR="00C13BA3" w:rsidRPr="00897D80" w:rsidRDefault="00C13BA3" w:rsidP="00C13BA3">
      <w:pPr>
        <w:pStyle w:val="MediumGrid1-Accent21"/>
        <w:numPr>
          <w:ilvl w:val="0"/>
          <w:numId w:val="11"/>
        </w:numPr>
        <w:rPr>
          <w:rFonts w:ascii="Times New Roman" w:hAnsi="Times New Roman"/>
          <w:b/>
          <w:sz w:val="20"/>
          <w:szCs w:val="20"/>
        </w:rPr>
      </w:pPr>
      <w:r>
        <w:rPr>
          <w:rFonts w:ascii="Times New Roman" w:hAnsi="Times New Roman"/>
          <w:sz w:val="20"/>
          <w:szCs w:val="20"/>
        </w:rPr>
        <w:t>in what way(s) your assessment activities may reflect the university’s commitment to diversity in all its dimensions but especially with respect to underrepresented groups</w:t>
      </w:r>
    </w:p>
    <w:p w14:paraId="0DC29B31" w14:textId="77777777" w:rsidR="00C13BA3" w:rsidRPr="0015729C" w:rsidRDefault="00C13BA3" w:rsidP="00C13BA3">
      <w:pPr>
        <w:pStyle w:val="MediumGrid1-Accent21"/>
        <w:numPr>
          <w:ilvl w:val="0"/>
          <w:numId w:val="11"/>
        </w:numPr>
        <w:rPr>
          <w:rFonts w:ascii="Times New Roman" w:hAnsi="Times New Roman"/>
          <w:b/>
          <w:sz w:val="20"/>
          <w:szCs w:val="20"/>
        </w:rPr>
      </w:pPr>
      <w:r w:rsidRPr="0015729C">
        <w:rPr>
          <w:rFonts w:ascii="Times New Roman" w:hAnsi="Times New Roman"/>
          <w:sz w:val="20"/>
          <w:szCs w:val="20"/>
        </w:rPr>
        <w:t>any other assessment-related information you wish to include, including SLO revision (</w:t>
      </w:r>
      <w:proofErr w:type="gramStart"/>
      <w:r w:rsidRPr="0015729C">
        <w:rPr>
          <w:rFonts w:ascii="Times New Roman" w:hAnsi="Times New Roman"/>
          <w:sz w:val="20"/>
          <w:szCs w:val="20"/>
        </w:rPr>
        <w:t>especially</w:t>
      </w:r>
      <w:proofErr w:type="gramEnd"/>
      <w:r w:rsidRPr="0015729C">
        <w:rPr>
          <w:rFonts w:ascii="Times New Roman" w:hAnsi="Times New Roman"/>
          <w:sz w:val="20"/>
          <w:szCs w:val="20"/>
        </w:rPr>
        <w:t xml:space="preserve"> to ensure continuing alignment between program course offerings and both program and university student learning outcomes), and/or the creation and modification of new assessment instruments</w:t>
      </w:r>
    </w:p>
    <w:p w14:paraId="7DC85BFF" w14:textId="77777777" w:rsidR="00C13BA3" w:rsidRDefault="00C13BA3" w:rsidP="00C13BA3">
      <w:pPr>
        <w:pStyle w:val="MediumGrid1-Accent21"/>
        <w:ind w:left="0"/>
        <w:rPr>
          <w:rFonts w:ascii="Times New Roman" w:hAnsi="Times New Roman"/>
          <w:b/>
          <w:sz w:val="20"/>
          <w:szCs w:val="20"/>
        </w:rPr>
      </w:pPr>
    </w:p>
    <w:p w14:paraId="0A7E447E" w14:textId="77777777" w:rsidR="00C13BA3" w:rsidRDefault="00C13BA3" w:rsidP="00C13BA3">
      <w:pPr>
        <w:pStyle w:val="MediumGrid1-Accent21"/>
        <w:numPr>
          <w:ilvl w:val="0"/>
          <w:numId w:val="1"/>
        </w:numPr>
        <w:rPr>
          <w:rFonts w:ascii="Times New Roman" w:hAnsi="Times New Roman"/>
          <w:sz w:val="20"/>
          <w:szCs w:val="20"/>
        </w:rPr>
      </w:pPr>
      <w:r>
        <w:rPr>
          <w:rFonts w:ascii="Times New Roman" w:hAnsi="Times New Roman"/>
          <w:b/>
          <w:sz w:val="20"/>
          <w:szCs w:val="20"/>
        </w:rPr>
        <w:t xml:space="preserve">Preview of planned assessment activities for 2019-20.  </w:t>
      </w:r>
      <w:r>
        <w:rPr>
          <w:rFonts w:ascii="Times New Roman" w:hAnsi="Times New Roman"/>
          <w:sz w:val="20"/>
          <w:szCs w:val="20"/>
        </w:rPr>
        <w:t xml:space="preserve">Include a brief description as reflective of a </w:t>
      </w:r>
      <w:r w:rsidRPr="00EF56F9">
        <w:rPr>
          <w:rFonts w:ascii="Times New Roman" w:hAnsi="Times New Roman"/>
          <w:sz w:val="20"/>
          <w:szCs w:val="20"/>
        </w:rPr>
        <w:t>continuous program of ongoing assessment.</w:t>
      </w:r>
    </w:p>
    <w:p w14:paraId="650609E7" w14:textId="19E9C38F" w:rsidR="001F1C95" w:rsidRDefault="001F1C95" w:rsidP="00DA51E9">
      <w:pPr>
        <w:pStyle w:val="Heading1"/>
      </w:pPr>
      <w:r>
        <w:lastRenderedPageBreak/>
        <w:t>OVERVIEW OF ANNUAL ASSESSMENT PROJECT</w:t>
      </w:r>
      <w:r w:rsidR="003D0478">
        <w:t>(</w:t>
      </w:r>
      <w:r>
        <w:t>S)</w:t>
      </w:r>
    </w:p>
    <w:p w14:paraId="117E17B5" w14:textId="77777777" w:rsidR="004919AA" w:rsidRDefault="001F1C95" w:rsidP="004919AA">
      <w:pPr>
        <w:pStyle w:val="MediumGrid1-Accent21"/>
        <w:ind w:left="360"/>
        <w:rPr>
          <w:rFonts w:ascii="Times New Roman" w:hAnsi="Times New Roman"/>
          <w:sz w:val="20"/>
          <w:szCs w:val="20"/>
        </w:rPr>
      </w:pPr>
      <w:r w:rsidRPr="00EA2F82">
        <w:rPr>
          <w:rFonts w:ascii="Times New Roman" w:hAnsi="Times New Roman"/>
          <w:sz w:val="20"/>
          <w:szCs w:val="20"/>
        </w:rPr>
        <w:t>For the academic year of 201</w:t>
      </w:r>
      <w:r>
        <w:rPr>
          <w:rFonts w:ascii="Times New Roman" w:hAnsi="Times New Roman"/>
          <w:sz w:val="20"/>
          <w:szCs w:val="20"/>
        </w:rPr>
        <w:t>8-2019</w:t>
      </w:r>
      <w:r w:rsidRPr="00EA2F82">
        <w:rPr>
          <w:rFonts w:ascii="Times New Roman" w:hAnsi="Times New Roman"/>
          <w:sz w:val="20"/>
          <w:szCs w:val="20"/>
        </w:rPr>
        <w:t>, the assessment plan focused on</w:t>
      </w:r>
      <w:r w:rsidR="004919AA">
        <w:rPr>
          <w:rFonts w:ascii="Times New Roman" w:hAnsi="Times New Roman"/>
          <w:sz w:val="20"/>
          <w:szCs w:val="20"/>
        </w:rPr>
        <w:t>:</w:t>
      </w:r>
    </w:p>
    <w:p w14:paraId="67C977E6" w14:textId="683CCDF1" w:rsidR="004919AA" w:rsidRDefault="001F1C95" w:rsidP="004919AA">
      <w:pPr>
        <w:pStyle w:val="MediumGrid1-Accent21"/>
        <w:numPr>
          <w:ilvl w:val="0"/>
          <w:numId w:val="13"/>
        </w:numPr>
        <w:rPr>
          <w:rFonts w:ascii="Times New Roman" w:hAnsi="Times New Roman"/>
          <w:sz w:val="20"/>
          <w:szCs w:val="20"/>
        </w:rPr>
      </w:pPr>
      <w:r w:rsidRPr="00EA2F82">
        <w:rPr>
          <w:rFonts w:ascii="Times New Roman" w:hAnsi="Times New Roman"/>
          <w:sz w:val="20"/>
          <w:szCs w:val="20"/>
        </w:rPr>
        <w:t>SLO 2: Communicate in a professional manner to a diverse population in classroom activities and in clinical settings</w:t>
      </w:r>
      <w:r w:rsidR="004919AA">
        <w:rPr>
          <w:rFonts w:ascii="Times New Roman" w:hAnsi="Times New Roman"/>
          <w:sz w:val="20"/>
          <w:szCs w:val="20"/>
        </w:rPr>
        <w:t xml:space="preserve">, and </w:t>
      </w:r>
    </w:p>
    <w:p w14:paraId="25CBE331" w14:textId="32906041" w:rsidR="004919AA" w:rsidRDefault="004919AA" w:rsidP="004919AA">
      <w:pPr>
        <w:pStyle w:val="MediumGrid1-Accent21"/>
        <w:numPr>
          <w:ilvl w:val="0"/>
          <w:numId w:val="13"/>
        </w:numPr>
        <w:rPr>
          <w:rFonts w:ascii="Times New Roman" w:hAnsi="Times New Roman"/>
          <w:sz w:val="20"/>
          <w:szCs w:val="20"/>
        </w:rPr>
      </w:pPr>
      <w:r>
        <w:rPr>
          <w:rFonts w:ascii="Times New Roman" w:hAnsi="Times New Roman"/>
          <w:sz w:val="20"/>
          <w:szCs w:val="20"/>
        </w:rPr>
        <w:t>SLO 3: Practice in an independent and interdependent role in providing physical therapy services</w:t>
      </w:r>
    </w:p>
    <w:p w14:paraId="78824AC5" w14:textId="424632EA" w:rsidR="00235AFE" w:rsidRDefault="001F1C95" w:rsidP="004919AA">
      <w:pPr>
        <w:pStyle w:val="MediumGrid1-Accent21"/>
        <w:ind w:left="360"/>
        <w:rPr>
          <w:rFonts w:ascii="Times New Roman" w:hAnsi="Times New Roman"/>
          <w:sz w:val="20"/>
          <w:szCs w:val="20"/>
        </w:rPr>
      </w:pPr>
      <w:r>
        <w:rPr>
          <w:rFonts w:ascii="Times New Roman" w:hAnsi="Times New Roman"/>
          <w:sz w:val="20"/>
          <w:szCs w:val="20"/>
        </w:rPr>
        <w:t>In order to assess SLO</w:t>
      </w:r>
      <w:r w:rsidR="004919AA">
        <w:rPr>
          <w:rFonts w:ascii="Times New Roman" w:hAnsi="Times New Roman"/>
          <w:sz w:val="20"/>
          <w:szCs w:val="20"/>
        </w:rPr>
        <w:t>2 and SLO3</w:t>
      </w:r>
      <w:r>
        <w:rPr>
          <w:rFonts w:ascii="Times New Roman" w:hAnsi="Times New Roman"/>
          <w:sz w:val="20"/>
          <w:szCs w:val="20"/>
        </w:rPr>
        <w:t xml:space="preserve">, </w:t>
      </w:r>
      <w:r w:rsidR="004919AA">
        <w:rPr>
          <w:rFonts w:ascii="Times New Roman" w:hAnsi="Times New Roman"/>
          <w:sz w:val="20"/>
          <w:szCs w:val="20"/>
        </w:rPr>
        <w:t xml:space="preserve">a Professional Behavior Rubric was developed by the core faculty in the Physical Therapy Program. Additionally, student performance in clinical practice </w:t>
      </w:r>
      <w:r w:rsidR="00C5336B">
        <w:rPr>
          <w:rFonts w:ascii="Times New Roman" w:hAnsi="Times New Roman"/>
          <w:sz w:val="20"/>
          <w:szCs w:val="20"/>
        </w:rPr>
        <w:t>assessed th</w:t>
      </w:r>
      <w:r w:rsidR="00F66C1F">
        <w:rPr>
          <w:rFonts w:ascii="Times New Roman" w:hAnsi="Times New Roman"/>
          <w:sz w:val="20"/>
          <w:szCs w:val="20"/>
        </w:rPr>
        <w:t>r</w:t>
      </w:r>
      <w:r w:rsidR="00C5336B">
        <w:rPr>
          <w:rFonts w:ascii="Times New Roman" w:hAnsi="Times New Roman"/>
          <w:sz w:val="20"/>
          <w:szCs w:val="20"/>
        </w:rPr>
        <w:t xml:space="preserve">ough </w:t>
      </w:r>
      <w:r w:rsidR="004919AA">
        <w:rPr>
          <w:rFonts w:ascii="Times New Roman" w:hAnsi="Times New Roman"/>
          <w:sz w:val="20"/>
          <w:szCs w:val="20"/>
        </w:rPr>
        <w:t xml:space="preserve">the Clinical Performance Instrument (CPI) was </w:t>
      </w:r>
      <w:r w:rsidR="00C5336B">
        <w:rPr>
          <w:rFonts w:ascii="Times New Roman" w:hAnsi="Times New Roman"/>
          <w:sz w:val="20"/>
          <w:szCs w:val="20"/>
        </w:rPr>
        <w:t xml:space="preserve">also </w:t>
      </w:r>
      <w:r>
        <w:rPr>
          <w:rFonts w:ascii="Times New Roman" w:hAnsi="Times New Roman"/>
          <w:sz w:val="20"/>
          <w:szCs w:val="20"/>
        </w:rPr>
        <w:t xml:space="preserve">designated for evaluation. Cohorts selected for analysis included </w:t>
      </w:r>
      <w:r w:rsidR="008B3CC6">
        <w:rPr>
          <w:rFonts w:ascii="Times New Roman" w:hAnsi="Times New Roman"/>
          <w:sz w:val="20"/>
          <w:szCs w:val="20"/>
        </w:rPr>
        <w:t>C</w:t>
      </w:r>
      <w:r w:rsidR="004919AA">
        <w:rPr>
          <w:rFonts w:ascii="Times New Roman" w:hAnsi="Times New Roman"/>
          <w:sz w:val="20"/>
          <w:szCs w:val="20"/>
        </w:rPr>
        <w:t>lasses 61 and 62</w:t>
      </w:r>
      <w:r>
        <w:rPr>
          <w:rFonts w:ascii="Times New Roman" w:hAnsi="Times New Roman"/>
          <w:sz w:val="20"/>
          <w:szCs w:val="20"/>
        </w:rPr>
        <w:t xml:space="preserve">. </w:t>
      </w:r>
    </w:p>
    <w:p w14:paraId="58CD7588" w14:textId="2E98F502" w:rsidR="000867CE" w:rsidRPr="00F94F9A" w:rsidRDefault="00E67DAA" w:rsidP="00CD4F9E">
      <w:pPr>
        <w:pStyle w:val="ListParagraph"/>
        <w:rPr>
          <w:rFonts w:ascii="Times New Roman" w:hAnsi="Times New Roman"/>
          <w:sz w:val="20"/>
          <w:szCs w:val="20"/>
        </w:rPr>
      </w:pPr>
      <w:r w:rsidRPr="00DA51E9">
        <w:rPr>
          <w:rStyle w:val="Heading1Char"/>
        </w:rPr>
        <w:t>Main Goal</w:t>
      </w:r>
      <w:r>
        <w:rPr>
          <w:rFonts w:ascii="Times New Roman" w:hAnsi="Times New Roman"/>
          <w:sz w:val="20"/>
          <w:szCs w:val="20"/>
        </w:rPr>
        <w:t xml:space="preserve">: </w:t>
      </w:r>
      <w:r w:rsidR="000867CE" w:rsidRPr="00F94F9A">
        <w:rPr>
          <w:rFonts w:ascii="Times New Roman" w:hAnsi="Times New Roman"/>
          <w:sz w:val="20"/>
          <w:szCs w:val="20"/>
        </w:rPr>
        <w:t xml:space="preserve">In 2016 there were 2 students below expectations for professional behavior; 3 in 2017 and 4 in 2018 with 2 failing their clinical practice due to lack of professionalism. </w:t>
      </w:r>
      <w:proofErr w:type="gramStart"/>
      <w:r w:rsidR="000867CE" w:rsidRPr="00F94F9A">
        <w:rPr>
          <w:rFonts w:ascii="Times New Roman" w:hAnsi="Times New Roman"/>
          <w:sz w:val="20"/>
          <w:szCs w:val="20"/>
        </w:rPr>
        <w:t>In an attempt to</w:t>
      </w:r>
      <w:proofErr w:type="gramEnd"/>
      <w:r w:rsidR="000867CE" w:rsidRPr="00F94F9A">
        <w:rPr>
          <w:rFonts w:ascii="Times New Roman" w:hAnsi="Times New Roman"/>
          <w:sz w:val="20"/>
          <w:szCs w:val="20"/>
        </w:rPr>
        <w:t xml:space="preserve"> improve consistency of assessment a</w:t>
      </w:r>
      <w:r w:rsidR="000867CE">
        <w:rPr>
          <w:rFonts w:ascii="Times New Roman" w:hAnsi="Times New Roman"/>
          <w:sz w:val="20"/>
          <w:szCs w:val="20"/>
        </w:rPr>
        <w:t>nd improvement in this area, a professional</w:t>
      </w:r>
      <w:r w:rsidR="000867CE" w:rsidRPr="00F94F9A">
        <w:rPr>
          <w:rFonts w:ascii="Times New Roman" w:hAnsi="Times New Roman"/>
          <w:sz w:val="20"/>
          <w:szCs w:val="20"/>
        </w:rPr>
        <w:t xml:space="preserve"> </w:t>
      </w:r>
      <w:r>
        <w:rPr>
          <w:rFonts w:ascii="Times New Roman" w:hAnsi="Times New Roman"/>
          <w:sz w:val="20"/>
          <w:szCs w:val="20"/>
        </w:rPr>
        <w:t xml:space="preserve">behavioral </w:t>
      </w:r>
      <w:r w:rsidR="000867CE" w:rsidRPr="00F94F9A">
        <w:rPr>
          <w:rFonts w:ascii="Times New Roman" w:hAnsi="Times New Roman"/>
          <w:sz w:val="20"/>
          <w:szCs w:val="20"/>
        </w:rPr>
        <w:t xml:space="preserve">rubric </w:t>
      </w:r>
      <w:r w:rsidR="000867CE">
        <w:rPr>
          <w:rFonts w:ascii="Times New Roman" w:hAnsi="Times New Roman"/>
          <w:sz w:val="20"/>
          <w:szCs w:val="20"/>
        </w:rPr>
        <w:t xml:space="preserve">was implemented in the </w:t>
      </w:r>
      <w:r w:rsidR="00BC7DC9">
        <w:rPr>
          <w:rFonts w:ascii="Times New Roman" w:hAnsi="Times New Roman"/>
          <w:sz w:val="20"/>
          <w:szCs w:val="20"/>
        </w:rPr>
        <w:t>fall</w:t>
      </w:r>
      <w:r w:rsidR="000867CE">
        <w:rPr>
          <w:rFonts w:ascii="Times New Roman" w:hAnsi="Times New Roman"/>
          <w:sz w:val="20"/>
          <w:szCs w:val="20"/>
        </w:rPr>
        <w:t xml:space="preserve"> semester 201</w:t>
      </w:r>
      <w:r w:rsidR="00BC7DC9">
        <w:rPr>
          <w:rFonts w:ascii="Times New Roman" w:hAnsi="Times New Roman"/>
          <w:sz w:val="20"/>
          <w:szCs w:val="20"/>
        </w:rPr>
        <w:t>8</w:t>
      </w:r>
      <w:r w:rsidR="000867CE">
        <w:rPr>
          <w:rFonts w:ascii="Times New Roman" w:hAnsi="Times New Roman"/>
          <w:sz w:val="20"/>
          <w:szCs w:val="20"/>
        </w:rPr>
        <w:t xml:space="preserve"> </w:t>
      </w:r>
      <w:r w:rsidR="000867CE" w:rsidRPr="00F94F9A">
        <w:rPr>
          <w:rFonts w:ascii="Times New Roman" w:hAnsi="Times New Roman"/>
          <w:sz w:val="20"/>
          <w:szCs w:val="20"/>
        </w:rPr>
        <w:t xml:space="preserve">to be used as a standard </w:t>
      </w:r>
      <w:r>
        <w:rPr>
          <w:rFonts w:ascii="Times New Roman" w:hAnsi="Times New Roman"/>
          <w:sz w:val="20"/>
          <w:szCs w:val="20"/>
        </w:rPr>
        <w:t xml:space="preserve">tool </w:t>
      </w:r>
      <w:r w:rsidR="000867CE" w:rsidRPr="00F94F9A">
        <w:rPr>
          <w:rFonts w:ascii="Times New Roman" w:hAnsi="Times New Roman"/>
          <w:sz w:val="20"/>
          <w:szCs w:val="20"/>
        </w:rPr>
        <w:t>throughout the entire DPT program and among all professors (full time and part-timers). The goals</w:t>
      </w:r>
      <w:r w:rsidR="000867CE">
        <w:rPr>
          <w:rFonts w:ascii="Times New Roman" w:hAnsi="Times New Roman"/>
          <w:sz w:val="20"/>
          <w:szCs w:val="20"/>
        </w:rPr>
        <w:t xml:space="preserve"> w</w:t>
      </w:r>
      <w:r w:rsidR="00C66397">
        <w:rPr>
          <w:rFonts w:ascii="Times New Roman" w:hAnsi="Times New Roman"/>
          <w:sz w:val="20"/>
          <w:szCs w:val="20"/>
        </w:rPr>
        <w:t>ere</w:t>
      </w:r>
      <w:r w:rsidR="000867CE" w:rsidRPr="00F94F9A">
        <w:rPr>
          <w:rFonts w:ascii="Times New Roman" w:hAnsi="Times New Roman"/>
          <w:sz w:val="20"/>
          <w:szCs w:val="20"/>
        </w:rPr>
        <w:t xml:space="preserve"> to improve awareness of professional behavior, and standardization of assessment so</w:t>
      </w:r>
      <w:r w:rsidR="00346011">
        <w:rPr>
          <w:rFonts w:ascii="Times New Roman" w:hAnsi="Times New Roman"/>
          <w:sz w:val="20"/>
          <w:szCs w:val="20"/>
        </w:rPr>
        <w:t xml:space="preserve"> that the Physical Therapy Department </w:t>
      </w:r>
      <w:r w:rsidR="000867CE" w:rsidRPr="00F94F9A">
        <w:rPr>
          <w:rFonts w:ascii="Times New Roman" w:hAnsi="Times New Roman"/>
          <w:sz w:val="20"/>
          <w:szCs w:val="20"/>
        </w:rPr>
        <w:t xml:space="preserve">could remediate the situation and provide an opportunity </w:t>
      </w:r>
      <w:r w:rsidR="0052716D">
        <w:rPr>
          <w:rFonts w:ascii="Times New Roman" w:hAnsi="Times New Roman"/>
          <w:sz w:val="20"/>
          <w:szCs w:val="20"/>
        </w:rPr>
        <w:t xml:space="preserve">for </w:t>
      </w:r>
      <w:r w:rsidR="000867CE" w:rsidRPr="00F94F9A">
        <w:rPr>
          <w:rFonts w:ascii="Times New Roman" w:hAnsi="Times New Roman"/>
          <w:sz w:val="20"/>
          <w:szCs w:val="20"/>
        </w:rPr>
        <w:t>student grow</w:t>
      </w:r>
      <w:r w:rsidR="0052716D">
        <w:rPr>
          <w:rFonts w:ascii="Times New Roman" w:hAnsi="Times New Roman"/>
          <w:sz w:val="20"/>
          <w:szCs w:val="20"/>
        </w:rPr>
        <w:t>th</w:t>
      </w:r>
      <w:r w:rsidR="000867CE" w:rsidRPr="00F94F9A">
        <w:rPr>
          <w:rFonts w:ascii="Times New Roman" w:hAnsi="Times New Roman"/>
          <w:sz w:val="20"/>
          <w:szCs w:val="20"/>
        </w:rPr>
        <w:t xml:space="preserve"> prior to unsuccessfully finishing their clinical affiliation. </w:t>
      </w:r>
      <w:r w:rsidR="007D327C">
        <w:rPr>
          <w:rFonts w:ascii="Times New Roman" w:hAnsi="Times New Roman"/>
          <w:sz w:val="20"/>
          <w:szCs w:val="20"/>
        </w:rPr>
        <w:t>Students were assessed before and after implementation of the Professional Behavior Rubric.</w:t>
      </w:r>
      <w:r w:rsidR="000867CE" w:rsidRPr="00F94F9A">
        <w:rPr>
          <w:rFonts w:ascii="Times New Roman" w:hAnsi="Times New Roman"/>
          <w:sz w:val="20"/>
          <w:szCs w:val="20"/>
        </w:rPr>
        <w:t xml:space="preserve"> </w:t>
      </w:r>
    </w:p>
    <w:p w14:paraId="3738640B" w14:textId="28EDEBD0" w:rsidR="00235AFE" w:rsidRDefault="00235AFE" w:rsidP="00CD4F9E">
      <w:pPr>
        <w:pStyle w:val="ListParagraph"/>
      </w:pPr>
      <w:r w:rsidRPr="00DA51E9">
        <w:rPr>
          <w:rStyle w:val="Heading1Char"/>
        </w:rPr>
        <w:t>Outcome Measures</w:t>
      </w:r>
      <w:r>
        <w:t>:</w:t>
      </w:r>
    </w:p>
    <w:p w14:paraId="2C7BD7B9" w14:textId="60A37E0D" w:rsidR="00235AFE" w:rsidRDefault="00235AFE" w:rsidP="00CD4F9E">
      <w:pPr>
        <w:pStyle w:val="ListParagraph"/>
      </w:pPr>
      <w:r w:rsidRPr="00DA51E9">
        <w:t>Assessment of Professional Behavior Rubric</w:t>
      </w:r>
      <w:r>
        <w:t>:</w:t>
      </w:r>
    </w:p>
    <w:p w14:paraId="55C68008" w14:textId="76A58C5B" w:rsidR="00235AFE" w:rsidRDefault="00235AFE" w:rsidP="00E82863">
      <w:pPr>
        <w:pStyle w:val="MediumGrid1-Accent21"/>
        <w:spacing w:after="0"/>
        <w:ind w:left="1440"/>
        <w:rPr>
          <w:rFonts w:ascii="Times New Roman" w:hAnsi="Times New Roman"/>
          <w:sz w:val="20"/>
          <w:szCs w:val="20"/>
        </w:rPr>
      </w:pPr>
      <w:r>
        <w:rPr>
          <w:rFonts w:ascii="Times New Roman" w:hAnsi="Times New Roman"/>
          <w:sz w:val="20"/>
          <w:szCs w:val="20"/>
        </w:rPr>
        <w:t xml:space="preserve">The Assessment of Professional Behavior Rubric </w:t>
      </w:r>
      <w:r w:rsidR="0046281C">
        <w:rPr>
          <w:rFonts w:ascii="Times New Roman" w:hAnsi="Times New Roman"/>
          <w:sz w:val="20"/>
          <w:szCs w:val="20"/>
        </w:rPr>
        <w:t xml:space="preserve">(attached) </w:t>
      </w:r>
      <w:r>
        <w:rPr>
          <w:rFonts w:ascii="Times New Roman" w:hAnsi="Times New Roman"/>
          <w:sz w:val="20"/>
          <w:szCs w:val="20"/>
        </w:rPr>
        <w:t xml:space="preserve">was implemented </w:t>
      </w:r>
      <w:r w:rsidR="009B2CAD">
        <w:rPr>
          <w:rFonts w:ascii="Times New Roman" w:hAnsi="Times New Roman"/>
          <w:sz w:val="20"/>
          <w:szCs w:val="20"/>
        </w:rPr>
        <w:t>during</w:t>
      </w:r>
      <w:r>
        <w:rPr>
          <w:rFonts w:ascii="Times New Roman" w:hAnsi="Times New Roman"/>
          <w:sz w:val="20"/>
          <w:szCs w:val="20"/>
        </w:rPr>
        <w:t xml:space="preserve"> </w:t>
      </w:r>
      <w:r w:rsidR="00BC7DC9">
        <w:rPr>
          <w:rFonts w:ascii="Times New Roman" w:hAnsi="Times New Roman"/>
          <w:sz w:val="20"/>
          <w:szCs w:val="20"/>
        </w:rPr>
        <w:t>fall</w:t>
      </w:r>
      <w:r>
        <w:rPr>
          <w:rFonts w:ascii="Times New Roman" w:hAnsi="Times New Roman"/>
          <w:sz w:val="20"/>
          <w:szCs w:val="20"/>
        </w:rPr>
        <w:t xml:space="preserve"> semester 201</w:t>
      </w:r>
      <w:r w:rsidR="00BC7DC9">
        <w:rPr>
          <w:rFonts w:ascii="Times New Roman" w:hAnsi="Times New Roman"/>
          <w:sz w:val="20"/>
          <w:szCs w:val="20"/>
        </w:rPr>
        <w:t>8</w:t>
      </w:r>
      <w:r>
        <w:rPr>
          <w:rFonts w:ascii="Times New Roman" w:hAnsi="Times New Roman"/>
          <w:sz w:val="20"/>
          <w:szCs w:val="20"/>
        </w:rPr>
        <w:t xml:space="preserve"> with the purpose of</w:t>
      </w:r>
      <w:r w:rsidRPr="00235AFE">
        <w:rPr>
          <w:rFonts w:ascii="Times New Roman" w:hAnsi="Times New Roman"/>
          <w:sz w:val="20"/>
          <w:szCs w:val="20"/>
        </w:rPr>
        <w:t xml:space="preserve"> promot</w:t>
      </w:r>
      <w:r>
        <w:rPr>
          <w:rFonts w:ascii="Times New Roman" w:hAnsi="Times New Roman"/>
          <w:sz w:val="20"/>
          <w:szCs w:val="20"/>
        </w:rPr>
        <w:t xml:space="preserve">ing </w:t>
      </w:r>
      <w:r w:rsidRPr="00235AFE">
        <w:rPr>
          <w:rFonts w:ascii="Times New Roman" w:hAnsi="Times New Roman"/>
          <w:sz w:val="20"/>
          <w:szCs w:val="20"/>
        </w:rPr>
        <w:t>studen</w:t>
      </w:r>
      <w:r w:rsidR="00562154">
        <w:rPr>
          <w:rFonts w:ascii="Times New Roman" w:hAnsi="Times New Roman"/>
          <w:sz w:val="20"/>
          <w:szCs w:val="20"/>
        </w:rPr>
        <w:t>t</w:t>
      </w:r>
      <w:r w:rsidRPr="00235AFE">
        <w:rPr>
          <w:rFonts w:ascii="Times New Roman" w:hAnsi="Times New Roman"/>
          <w:sz w:val="20"/>
          <w:szCs w:val="20"/>
        </w:rPr>
        <w:t xml:space="preserve"> awareness of their behaviors and to assess alignment with the professional behaviors and values necessary for success as a physical therapist. </w:t>
      </w:r>
      <w:r w:rsidR="00CE2A1F">
        <w:rPr>
          <w:rFonts w:ascii="Times New Roman" w:hAnsi="Times New Roman"/>
          <w:sz w:val="20"/>
          <w:szCs w:val="20"/>
        </w:rPr>
        <w:t xml:space="preserve">These </w:t>
      </w:r>
      <w:r w:rsidR="006E009A">
        <w:rPr>
          <w:rFonts w:ascii="Times New Roman" w:hAnsi="Times New Roman"/>
          <w:sz w:val="20"/>
          <w:szCs w:val="20"/>
        </w:rPr>
        <w:t>values are</w:t>
      </w:r>
      <w:r w:rsidR="00B540C0" w:rsidRPr="003E443D">
        <w:rPr>
          <w:rFonts w:ascii="Times New Roman" w:hAnsi="Times New Roman"/>
          <w:sz w:val="20"/>
          <w:szCs w:val="20"/>
        </w:rPr>
        <w:t xml:space="preserve"> stated in the Code of Ethics for the Physical Therapist </w:t>
      </w:r>
      <w:r w:rsidR="00681C3E">
        <w:rPr>
          <w:rFonts w:ascii="Times New Roman" w:hAnsi="Times New Roman"/>
          <w:sz w:val="20"/>
          <w:szCs w:val="20"/>
        </w:rPr>
        <w:t xml:space="preserve">provided by the </w:t>
      </w:r>
      <w:r w:rsidR="00A37BE1">
        <w:rPr>
          <w:rFonts w:ascii="Times New Roman" w:hAnsi="Times New Roman"/>
          <w:sz w:val="20"/>
          <w:szCs w:val="20"/>
        </w:rPr>
        <w:t xml:space="preserve">American Physical Therapy Association </w:t>
      </w:r>
      <w:r w:rsidR="00681C3E">
        <w:rPr>
          <w:rFonts w:ascii="Times New Roman" w:hAnsi="Times New Roman"/>
          <w:sz w:val="20"/>
          <w:szCs w:val="20"/>
        </w:rPr>
        <w:t>(APTA)</w:t>
      </w:r>
      <w:r w:rsidR="00A37BE1">
        <w:rPr>
          <w:rFonts w:ascii="Times New Roman" w:hAnsi="Times New Roman"/>
          <w:sz w:val="20"/>
          <w:szCs w:val="20"/>
        </w:rPr>
        <w:t>.</w:t>
      </w:r>
      <w:r w:rsidR="00681C3E">
        <w:rPr>
          <w:rFonts w:ascii="Times New Roman" w:hAnsi="Times New Roman"/>
          <w:sz w:val="20"/>
          <w:szCs w:val="20"/>
        </w:rPr>
        <w:t xml:space="preserve"> </w:t>
      </w:r>
      <w:r>
        <w:rPr>
          <w:rFonts w:ascii="Times New Roman" w:hAnsi="Times New Roman"/>
          <w:sz w:val="20"/>
          <w:szCs w:val="20"/>
        </w:rPr>
        <w:t xml:space="preserve">Detailed explanation and description of each item of the rubric was added to the </w:t>
      </w:r>
      <w:r w:rsidRPr="00235AFE">
        <w:rPr>
          <w:rFonts w:ascii="Times New Roman" w:hAnsi="Times New Roman"/>
          <w:sz w:val="20"/>
          <w:szCs w:val="20"/>
        </w:rPr>
        <w:t>Student Hand</w:t>
      </w:r>
      <w:r>
        <w:rPr>
          <w:rFonts w:ascii="Times New Roman" w:hAnsi="Times New Roman"/>
          <w:sz w:val="20"/>
          <w:szCs w:val="20"/>
        </w:rPr>
        <w:t xml:space="preserve">book. </w:t>
      </w:r>
      <w:r w:rsidR="00A12677">
        <w:rPr>
          <w:rFonts w:ascii="Times New Roman" w:hAnsi="Times New Roman"/>
          <w:sz w:val="20"/>
          <w:szCs w:val="20"/>
        </w:rPr>
        <w:t xml:space="preserve">All faculty members (including part-time faculty) implemented this rubric </w:t>
      </w:r>
      <w:r w:rsidR="009F4CC2">
        <w:rPr>
          <w:rFonts w:ascii="Times New Roman" w:hAnsi="Times New Roman"/>
          <w:sz w:val="20"/>
          <w:szCs w:val="20"/>
        </w:rPr>
        <w:t>within</w:t>
      </w:r>
      <w:r w:rsidR="00A12677">
        <w:rPr>
          <w:rFonts w:ascii="Times New Roman" w:hAnsi="Times New Roman"/>
          <w:sz w:val="20"/>
          <w:szCs w:val="20"/>
        </w:rPr>
        <w:t xml:space="preserve"> their syllabus. </w:t>
      </w:r>
      <w:r>
        <w:rPr>
          <w:rFonts w:ascii="Times New Roman" w:hAnsi="Times New Roman"/>
          <w:sz w:val="20"/>
          <w:szCs w:val="20"/>
        </w:rPr>
        <w:t>The</w:t>
      </w:r>
      <w:r w:rsidR="00A12677">
        <w:rPr>
          <w:rFonts w:ascii="Times New Roman" w:hAnsi="Times New Roman"/>
          <w:sz w:val="20"/>
          <w:szCs w:val="20"/>
        </w:rPr>
        <w:t xml:space="preserve"> 9 items of the</w:t>
      </w:r>
      <w:r>
        <w:rPr>
          <w:rFonts w:ascii="Times New Roman" w:hAnsi="Times New Roman"/>
          <w:sz w:val="20"/>
          <w:szCs w:val="20"/>
        </w:rPr>
        <w:t xml:space="preserve"> Assessment</w:t>
      </w:r>
      <w:r w:rsidR="00A12677">
        <w:rPr>
          <w:rFonts w:ascii="Times New Roman" w:hAnsi="Times New Roman"/>
          <w:sz w:val="20"/>
          <w:szCs w:val="20"/>
        </w:rPr>
        <w:t xml:space="preserve"> of Professional Behavior </w:t>
      </w:r>
      <w:r w:rsidR="00A12677" w:rsidRPr="00DA51E9">
        <w:rPr>
          <w:rStyle w:val="Heading1Char"/>
        </w:rPr>
        <w:t>Rubric include</w:t>
      </w:r>
      <w:r>
        <w:rPr>
          <w:rFonts w:ascii="Times New Roman" w:hAnsi="Times New Roman"/>
          <w:sz w:val="20"/>
          <w:szCs w:val="20"/>
        </w:rPr>
        <w:t xml:space="preserve">: </w:t>
      </w:r>
    </w:p>
    <w:p w14:paraId="5431BAEF" w14:textId="750B0EED" w:rsidR="00CE2A1F" w:rsidRPr="00E82863" w:rsidRDefault="00E82863" w:rsidP="00E82863">
      <w:pPr>
        <w:autoSpaceDE w:val="0"/>
        <w:autoSpaceDN w:val="0"/>
        <w:adjustRightInd w:val="0"/>
        <w:spacing w:after="0" w:line="240" w:lineRule="auto"/>
        <w:ind w:left="2340"/>
        <w:rPr>
          <w:rFonts w:ascii="Times New Roman" w:hAnsi="Times New Roman"/>
          <w:sz w:val="20"/>
          <w:szCs w:val="20"/>
        </w:rPr>
      </w:pPr>
      <w:r>
        <w:rPr>
          <w:rFonts w:ascii="Times New Roman" w:hAnsi="Times New Roman"/>
          <w:sz w:val="20"/>
          <w:szCs w:val="20"/>
        </w:rPr>
        <w:t xml:space="preserve">1. </w:t>
      </w:r>
      <w:r w:rsidR="00CE2A1F" w:rsidRPr="00E82863">
        <w:rPr>
          <w:rFonts w:ascii="Times New Roman" w:hAnsi="Times New Roman"/>
          <w:sz w:val="20"/>
          <w:szCs w:val="20"/>
        </w:rPr>
        <w:t>Critical Thinking: Participates in class in ways that indicate preparation, critical thinking &amp; problem-solving.</w:t>
      </w:r>
    </w:p>
    <w:p w14:paraId="58884D30" w14:textId="46086116" w:rsidR="00CE2A1F" w:rsidRPr="00E82863" w:rsidRDefault="00E82863" w:rsidP="00E82863">
      <w:pPr>
        <w:autoSpaceDE w:val="0"/>
        <w:autoSpaceDN w:val="0"/>
        <w:adjustRightInd w:val="0"/>
        <w:spacing w:after="0" w:line="240" w:lineRule="auto"/>
        <w:ind w:left="2340"/>
        <w:rPr>
          <w:rFonts w:ascii="Times New Roman" w:hAnsi="Times New Roman"/>
          <w:sz w:val="20"/>
          <w:szCs w:val="20"/>
        </w:rPr>
      </w:pPr>
      <w:r>
        <w:rPr>
          <w:rFonts w:ascii="Times New Roman" w:hAnsi="Times New Roman"/>
          <w:sz w:val="20"/>
          <w:szCs w:val="20"/>
        </w:rPr>
        <w:t xml:space="preserve">2. </w:t>
      </w:r>
      <w:r w:rsidR="00CE2A1F" w:rsidRPr="00E82863">
        <w:rPr>
          <w:rFonts w:ascii="Times New Roman" w:hAnsi="Times New Roman"/>
          <w:sz w:val="20"/>
          <w:szCs w:val="20"/>
        </w:rPr>
        <w:t>Respectful Communication: Verbal, non-verbal &amp; electronic communication with all individuals is considerate, courteous &amp; with respect for one another.</w:t>
      </w:r>
    </w:p>
    <w:p w14:paraId="19F45D34" w14:textId="5EA74911" w:rsidR="00CE2A1F" w:rsidRPr="00E82863" w:rsidRDefault="00E82863" w:rsidP="00E82863">
      <w:pPr>
        <w:autoSpaceDE w:val="0"/>
        <w:autoSpaceDN w:val="0"/>
        <w:adjustRightInd w:val="0"/>
        <w:spacing w:after="0" w:line="240" w:lineRule="auto"/>
        <w:ind w:left="2340"/>
        <w:rPr>
          <w:rFonts w:ascii="Times New Roman" w:hAnsi="Times New Roman"/>
          <w:sz w:val="20"/>
          <w:szCs w:val="20"/>
        </w:rPr>
      </w:pPr>
      <w:r>
        <w:rPr>
          <w:rFonts w:ascii="Times New Roman" w:hAnsi="Times New Roman"/>
          <w:sz w:val="20"/>
          <w:szCs w:val="20"/>
        </w:rPr>
        <w:t xml:space="preserve">3. </w:t>
      </w:r>
      <w:r w:rsidR="00CE2A1F" w:rsidRPr="00E82863">
        <w:rPr>
          <w:rFonts w:ascii="Times New Roman" w:hAnsi="Times New Roman"/>
          <w:sz w:val="20"/>
          <w:szCs w:val="20"/>
        </w:rPr>
        <w:t xml:space="preserve">Interpersonal Interaction: Conducted with self-awareness &amp; self-control; is supportive, kind &amp; </w:t>
      </w:r>
      <w:proofErr w:type="gramStart"/>
      <w:r w:rsidR="00CE2A1F" w:rsidRPr="00E82863">
        <w:rPr>
          <w:rFonts w:ascii="Times New Roman" w:hAnsi="Times New Roman"/>
          <w:sz w:val="20"/>
          <w:szCs w:val="20"/>
        </w:rPr>
        <w:t>culturally-sensitive</w:t>
      </w:r>
      <w:proofErr w:type="gramEnd"/>
      <w:r w:rsidR="00CE2A1F" w:rsidRPr="00E82863">
        <w:rPr>
          <w:rFonts w:ascii="Times New Roman" w:hAnsi="Times New Roman"/>
          <w:sz w:val="20"/>
          <w:szCs w:val="20"/>
        </w:rPr>
        <w:t xml:space="preserve"> to all individuals</w:t>
      </w:r>
    </w:p>
    <w:p w14:paraId="398F006F" w14:textId="459F4A06" w:rsidR="00CE2A1F" w:rsidRPr="00E82863" w:rsidRDefault="00CE2A1F" w:rsidP="00E82863">
      <w:pPr>
        <w:autoSpaceDE w:val="0"/>
        <w:autoSpaceDN w:val="0"/>
        <w:adjustRightInd w:val="0"/>
        <w:spacing w:after="0" w:line="240" w:lineRule="auto"/>
        <w:ind w:left="2340"/>
        <w:rPr>
          <w:rFonts w:ascii="Times New Roman" w:hAnsi="Times New Roman"/>
          <w:sz w:val="20"/>
          <w:szCs w:val="20"/>
        </w:rPr>
      </w:pPr>
      <w:r w:rsidRPr="00E82863">
        <w:rPr>
          <w:rFonts w:ascii="Times New Roman" w:hAnsi="Times New Roman"/>
          <w:sz w:val="20"/>
          <w:szCs w:val="20"/>
        </w:rPr>
        <w:t>4a. Accountability: Accepts responsibility for decisions &amp; actions; follows through on commitments</w:t>
      </w:r>
    </w:p>
    <w:p w14:paraId="0AE7A8EA" w14:textId="35BECA0D" w:rsidR="00CE2A1F" w:rsidRPr="00E82863" w:rsidRDefault="00CE2A1F" w:rsidP="00E82863">
      <w:pPr>
        <w:autoSpaceDE w:val="0"/>
        <w:autoSpaceDN w:val="0"/>
        <w:adjustRightInd w:val="0"/>
        <w:spacing w:after="0" w:line="240" w:lineRule="auto"/>
        <w:ind w:left="2340"/>
        <w:rPr>
          <w:rFonts w:ascii="Times New Roman" w:hAnsi="Times New Roman"/>
          <w:sz w:val="20"/>
          <w:szCs w:val="20"/>
        </w:rPr>
      </w:pPr>
      <w:r w:rsidRPr="00E82863">
        <w:rPr>
          <w:rFonts w:ascii="Times New Roman" w:hAnsi="Times New Roman"/>
          <w:sz w:val="20"/>
          <w:szCs w:val="20"/>
        </w:rPr>
        <w:t>4b. Punctuality &amp; Time Management: Arrives to class/clinic/events &amp; returns from breaks in timely manner, communicates absence in advance</w:t>
      </w:r>
    </w:p>
    <w:p w14:paraId="735A31B5" w14:textId="1858C86C" w:rsidR="00CE2A1F" w:rsidRPr="00E82863" w:rsidRDefault="00E82863" w:rsidP="00E82863">
      <w:pPr>
        <w:autoSpaceDE w:val="0"/>
        <w:autoSpaceDN w:val="0"/>
        <w:adjustRightInd w:val="0"/>
        <w:spacing w:after="0" w:line="240" w:lineRule="auto"/>
        <w:ind w:left="2340"/>
        <w:rPr>
          <w:rFonts w:ascii="Times New Roman" w:hAnsi="Times New Roman"/>
          <w:sz w:val="20"/>
          <w:szCs w:val="20"/>
        </w:rPr>
      </w:pPr>
      <w:r>
        <w:rPr>
          <w:rFonts w:ascii="Times New Roman" w:hAnsi="Times New Roman"/>
          <w:sz w:val="20"/>
          <w:szCs w:val="20"/>
        </w:rPr>
        <w:t xml:space="preserve">5. </w:t>
      </w:r>
      <w:r w:rsidR="00CE2A1F" w:rsidRPr="00E82863">
        <w:rPr>
          <w:rFonts w:ascii="Times New Roman" w:hAnsi="Times New Roman"/>
          <w:sz w:val="20"/>
          <w:szCs w:val="20"/>
        </w:rPr>
        <w:t>Projects Professional Image: Dresses appropriately for setting, uses appropriate language &amp; delivery &amp; abides by conduct codes</w:t>
      </w:r>
    </w:p>
    <w:p w14:paraId="4260A2C8" w14:textId="15E8570A" w:rsidR="00CE2A1F" w:rsidRPr="00E82863" w:rsidRDefault="00E82863" w:rsidP="00E82863">
      <w:pPr>
        <w:autoSpaceDE w:val="0"/>
        <w:autoSpaceDN w:val="0"/>
        <w:adjustRightInd w:val="0"/>
        <w:spacing w:after="0" w:line="240" w:lineRule="auto"/>
        <w:ind w:left="2340"/>
        <w:rPr>
          <w:rFonts w:ascii="Times New Roman" w:hAnsi="Times New Roman"/>
          <w:sz w:val="20"/>
          <w:szCs w:val="20"/>
        </w:rPr>
      </w:pPr>
      <w:r>
        <w:rPr>
          <w:rFonts w:ascii="Times New Roman" w:hAnsi="Times New Roman"/>
          <w:sz w:val="20"/>
          <w:szCs w:val="20"/>
        </w:rPr>
        <w:t xml:space="preserve">6. </w:t>
      </w:r>
      <w:r w:rsidR="00CE2A1F" w:rsidRPr="00E82863">
        <w:rPr>
          <w:rFonts w:ascii="Times New Roman" w:hAnsi="Times New Roman"/>
          <w:sz w:val="20"/>
          <w:szCs w:val="20"/>
        </w:rPr>
        <w:t>Receptive/Reflective Feedback: Active listening, self-critiques, accepts &amp; integrates feedback respectfully and non-defensively</w:t>
      </w:r>
    </w:p>
    <w:p w14:paraId="123F038F" w14:textId="368BDA21" w:rsidR="00CE2A1F" w:rsidRPr="00E82863" w:rsidRDefault="00E82863" w:rsidP="00E82863">
      <w:pPr>
        <w:autoSpaceDE w:val="0"/>
        <w:autoSpaceDN w:val="0"/>
        <w:adjustRightInd w:val="0"/>
        <w:spacing w:after="0" w:line="240" w:lineRule="auto"/>
        <w:ind w:left="2340"/>
        <w:rPr>
          <w:rFonts w:ascii="Times New Roman" w:hAnsi="Times New Roman"/>
          <w:sz w:val="20"/>
          <w:szCs w:val="20"/>
        </w:rPr>
      </w:pPr>
      <w:r>
        <w:rPr>
          <w:rFonts w:ascii="Times New Roman" w:hAnsi="Times New Roman"/>
          <w:sz w:val="20"/>
          <w:szCs w:val="20"/>
        </w:rPr>
        <w:t xml:space="preserve">7. </w:t>
      </w:r>
      <w:r w:rsidR="00CE2A1F" w:rsidRPr="00E82863">
        <w:rPr>
          <w:rFonts w:ascii="Times New Roman" w:hAnsi="Times New Roman"/>
          <w:sz w:val="20"/>
          <w:szCs w:val="20"/>
        </w:rPr>
        <w:t>Team Collaboration: Works with classmates in cooperative team effort; encourages others &amp; delegates and accepts shared work</w:t>
      </w:r>
    </w:p>
    <w:p w14:paraId="29D3F79A" w14:textId="69280251" w:rsidR="00CE2A1F" w:rsidRPr="00E82863" w:rsidRDefault="00E82863" w:rsidP="00E82863">
      <w:pPr>
        <w:autoSpaceDE w:val="0"/>
        <w:autoSpaceDN w:val="0"/>
        <w:adjustRightInd w:val="0"/>
        <w:spacing w:after="0" w:line="240" w:lineRule="auto"/>
        <w:ind w:left="2340"/>
        <w:rPr>
          <w:rFonts w:ascii="Times New Roman" w:hAnsi="Times New Roman"/>
          <w:sz w:val="20"/>
          <w:szCs w:val="20"/>
        </w:rPr>
      </w:pPr>
      <w:r>
        <w:rPr>
          <w:rFonts w:ascii="Times New Roman" w:hAnsi="Times New Roman"/>
          <w:sz w:val="20"/>
          <w:szCs w:val="20"/>
        </w:rPr>
        <w:t xml:space="preserve">8. </w:t>
      </w:r>
      <w:r w:rsidR="00CE2A1F" w:rsidRPr="00E82863">
        <w:rPr>
          <w:rFonts w:ascii="Times New Roman" w:hAnsi="Times New Roman"/>
          <w:sz w:val="20"/>
          <w:szCs w:val="20"/>
        </w:rPr>
        <w:t>Stress Management: Awareness of stressors &amp; reactions; able/willing to implement coping behaviors; asks for assistance if needed</w:t>
      </w:r>
    </w:p>
    <w:p w14:paraId="680998B2" w14:textId="11BF3A2D" w:rsidR="00CE2A1F" w:rsidRPr="00E82863" w:rsidRDefault="00E82863" w:rsidP="00E82863">
      <w:pPr>
        <w:autoSpaceDE w:val="0"/>
        <w:autoSpaceDN w:val="0"/>
        <w:adjustRightInd w:val="0"/>
        <w:spacing w:after="0" w:line="240" w:lineRule="auto"/>
        <w:ind w:left="2340"/>
        <w:rPr>
          <w:rFonts w:ascii="Times New Roman" w:hAnsi="Times New Roman"/>
          <w:sz w:val="20"/>
          <w:szCs w:val="20"/>
        </w:rPr>
      </w:pPr>
      <w:r>
        <w:rPr>
          <w:rFonts w:ascii="Times New Roman" w:hAnsi="Times New Roman"/>
          <w:sz w:val="20"/>
          <w:szCs w:val="20"/>
        </w:rPr>
        <w:lastRenderedPageBreak/>
        <w:t xml:space="preserve">9. </w:t>
      </w:r>
      <w:r w:rsidR="00CE2A1F" w:rsidRPr="00E82863">
        <w:rPr>
          <w:rFonts w:ascii="Times New Roman" w:hAnsi="Times New Roman"/>
          <w:sz w:val="20"/>
          <w:szCs w:val="20"/>
        </w:rPr>
        <w:t>Commitment to Learning: Take</w:t>
      </w:r>
      <w:r w:rsidR="009B2461" w:rsidRPr="00E82863">
        <w:rPr>
          <w:rFonts w:ascii="Times New Roman" w:hAnsi="Times New Roman"/>
          <w:sz w:val="20"/>
          <w:szCs w:val="20"/>
        </w:rPr>
        <w:t>s responsibility for learning; i</w:t>
      </w:r>
      <w:r w:rsidR="00CE2A1F" w:rsidRPr="00E82863">
        <w:rPr>
          <w:rFonts w:ascii="Times New Roman" w:hAnsi="Times New Roman"/>
          <w:sz w:val="20"/>
          <w:szCs w:val="20"/>
        </w:rPr>
        <w:t>s attentive &amp; avoids disruptive behavior (side conversations, non-class work, electronic devices, sleeping, etc.)</w:t>
      </w:r>
    </w:p>
    <w:p w14:paraId="5743D426" w14:textId="1DC49D2F" w:rsidR="002C1441" w:rsidRDefault="00D762EA" w:rsidP="00E82863">
      <w:pPr>
        <w:pStyle w:val="MediumGrid1-Accent21"/>
        <w:ind w:left="1440"/>
        <w:rPr>
          <w:rFonts w:ascii="Times New Roman" w:hAnsi="Times New Roman"/>
          <w:sz w:val="20"/>
          <w:szCs w:val="20"/>
        </w:rPr>
      </w:pPr>
      <w:r>
        <w:rPr>
          <w:rFonts w:ascii="Times New Roman" w:hAnsi="Times New Roman"/>
          <w:sz w:val="20"/>
          <w:szCs w:val="20"/>
        </w:rPr>
        <w:t>The rubric may be used for student’s self-evaluation and/or as a feedback tool used by the faculty member as a mean to help to implement</w:t>
      </w:r>
      <w:r w:rsidR="002C1441">
        <w:rPr>
          <w:rFonts w:ascii="Times New Roman" w:hAnsi="Times New Roman"/>
          <w:sz w:val="20"/>
          <w:szCs w:val="20"/>
        </w:rPr>
        <w:t xml:space="preserve">/suggest actions to remediate </w:t>
      </w:r>
      <w:r w:rsidR="00083884">
        <w:rPr>
          <w:rFonts w:ascii="Times New Roman" w:hAnsi="Times New Roman"/>
          <w:sz w:val="20"/>
          <w:szCs w:val="20"/>
        </w:rPr>
        <w:t>behavior and</w:t>
      </w:r>
      <w:r w:rsidR="002C1441">
        <w:rPr>
          <w:rFonts w:ascii="Times New Roman" w:hAnsi="Times New Roman"/>
          <w:sz w:val="20"/>
          <w:szCs w:val="20"/>
        </w:rPr>
        <w:t xml:space="preserve"> come up with a plan of action</w:t>
      </w:r>
      <w:r w:rsidR="00BC7DC9">
        <w:rPr>
          <w:rFonts w:ascii="Times New Roman" w:hAnsi="Times New Roman"/>
          <w:sz w:val="20"/>
          <w:szCs w:val="20"/>
        </w:rPr>
        <w:t>. Th</w:t>
      </w:r>
      <w:r>
        <w:rPr>
          <w:rFonts w:ascii="Times New Roman" w:hAnsi="Times New Roman"/>
          <w:sz w:val="20"/>
          <w:szCs w:val="20"/>
        </w:rPr>
        <w:t>e rubric may be rated as: demonstrates consistently, needs attention, Notification of Concern (NOC)</w:t>
      </w:r>
      <w:r w:rsidR="0046281C">
        <w:rPr>
          <w:rFonts w:ascii="Times New Roman" w:hAnsi="Times New Roman"/>
          <w:sz w:val="20"/>
          <w:szCs w:val="20"/>
        </w:rPr>
        <w:t xml:space="preserve"> (attached)</w:t>
      </w:r>
      <w:r>
        <w:rPr>
          <w:rFonts w:ascii="Times New Roman" w:hAnsi="Times New Roman"/>
          <w:sz w:val="20"/>
          <w:szCs w:val="20"/>
        </w:rPr>
        <w:t xml:space="preserve"> or unable to observe. </w:t>
      </w:r>
      <w:r w:rsidR="00291B5F">
        <w:rPr>
          <w:rFonts w:ascii="Times New Roman" w:hAnsi="Times New Roman"/>
          <w:sz w:val="20"/>
          <w:szCs w:val="20"/>
        </w:rPr>
        <w:t xml:space="preserve">In the event </w:t>
      </w:r>
      <w:r w:rsidR="00E20BF9">
        <w:rPr>
          <w:rFonts w:ascii="Times New Roman" w:hAnsi="Times New Roman"/>
          <w:sz w:val="20"/>
          <w:szCs w:val="20"/>
        </w:rPr>
        <w:t>there is a significant concern</w:t>
      </w:r>
      <w:r w:rsidR="002C1441">
        <w:rPr>
          <w:rFonts w:ascii="Times New Roman" w:hAnsi="Times New Roman"/>
          <w:sz w:val="20"/>
          <w:szCs w:val="20"/>
        </w:rPr>
        <w:t xml:space="preserve">, </w:t>
      </w:r>
      <w:r w:rsidR="00291B5F">
        <w:rPr>
          <w:rFonts w:ascii="Times New Roman" w:hAnsi="Times New Roman"/>
          <w:sz w:val="20"/>
          <w:szCs w:val="20"/>
        </w:rPr>
        <w:t xml:space="preserve">a student </w:t>
      </w:r>
      <w:r w:rsidR="002C1441">
        <w:rPr>
          <w:rFonts w:ascii="Times New Roman" w:hAnsi="Times New Roman"/>
          <w:sz w:val="20"/>
          <w:szCs w:val="20"/>
        </w:rPr>
        <w:t>may receive a NOC. This document will p</w:t>
      </w:r>
      <w:r w:rsidR="00E20BF9" w:rsidRPr="00E20BF9">
        <w:rPr>
          <w:rFonts w:ascii="Times New Roman" w:hAnsi="Times New Roman"/>
          <w:sz w:val="20"/>
          <w:szCs w:val="20"/>
        </w:rPr>
        <w:t xml:space="preserve">romote the student’s awareness of their professional behavior </w:t>
      </w:r>
      <w:r w:rsidR="002C1441">
        <w:rPr>
          <w:rFonts w:ascii="Times New Roman" w:hAnsi="Times New Roman"/>
          <w:sz w:val="20"/>
          <w:szCs w:val="20"/>
        </w:rPr>
        <w:t>and will f</w:t>
      </w:r>
      <w:r w:rsidR="00E20BF9" w:rsidRPr="00E20BF9">
        <w:rPr>
          <w:rFonts w:ascii="Times New Roman" w:hAnsi="Times New Roman"/>
          <w:sz w:val="20"/>
          <w:szCs w:val="20"/>
        </w:rPr>
        <w:t>ormulate a Plan of Action (POA) to correct and improve professional behavior</w:t>
      </w:r>
      <w:r w:rsidR="002C1441">
        <w:rPr>
          <w:rFonts w:ascii="Times New Roman" w:hAnsi="Times New Roman"/>
          <w:sz w:val="20"/>
          <w:szCs w:val="20"/>
        </w:rPr>
        <w:t xml:space="preserve">. </w:t>
      </w:r>
      <w:r w:rsidR="00E20BF9" w:rsidRPr="00E20BF9">
        <w:rPr>
          <w:rFonts w:ascii="Times New Roman" w:hAnsi="Times New Roman"/>
          <w:sz w:val="20"/>
          <w:szCs w:val="20"/>
        </w:rPr>
        <w:t>A copy of this signed NOC will be placed in</w:t>
      </w:r>
      <w:r w:rsidR="00EA0CD5">
        <w:rPr>
          <w:rFonts w:ascii="Times New Roman" w:hAnsi="Times New Roman"/>
          <w:sz w:val="20"/>
          <w:szCs w:val="20"/>
        </w:rPr>
        <w:t xml:space="preserve"> the</w:t>
      </w:r>
      <w:r w:rsidR="00E20BF9" w:rsidRPr="00E20BF9">
        <w:rPr>
          <w:rFonts w:ascii="Times New Roman" w:hAnsi="Times New Roman"/>
          <w:sz w:val="20"/>
          <w:szCs w:val="20"/>
        </w:rPr>
        <w:t xml:space="preserve"> student’s record. An additional breach of this same professional behavior may result in a Notice of Deficiency </w:t>
      </w:r>
      <w:r w:rsidR="00E20BF9">
        <w:rPr>
          <w:rFonts w:ascii="Times New Roman" w:hAnsi="Times New Roman"/>
          <w:sz w:val="20"/>
          <w:szCs w:val="20"/>
        </w:rPr>
        <w:t xml:space="preserve">(NOD) </w:t>
      </w:r>
      <w:r w:rsidR="0046281C">
        <w:rPr>
          <w:rFonts w:ascii="Times New Roman" w:hAnsi="Times New Roman"/>
          <w:sz w:val="20"/>
          <w:szCs w:val="20"/>
        </w:rPr>
        <w:t xml:space="preserve">(attached) </w:t>
      </w:r>
      <w:r w:rsidR="00E20BF9" w:rsidRPr="00E20BF9">
        <w:rPr>
          <w:rFonts w:ascii="Times New Roman" w:hAnsi="Times New Roman"/>
          <w:sz w:val="20"/>
          <w:szCs w:val="20"/>
        </w:rPr>
        <w:t xml:space="preserve">and is grounds for dismissal from the Doctor of Physical Therapy Program. If concerning behavior persists or if deemed egregious, the student will be required to meet with the Chair, a University official, or an otherwise designated group of </w:t>
      </w:r>
      <w:proofErr w:type="gramStart"/>
      <w:r w:rsidR="00E20BF9" w:rsidRPr="00E20BF9">
        <w:rPr>
          <w:rFonts w:ascii="Times New Roman" w:hAnsi="Times New Roman"/>
          <w:sz w:val="20"/>
          <w:szCs w:val="20"/>
        </w:rPr>
        <w:t>faculty</w:t>
      </w:r>
      <w:proofErr w:type="gramEnd"/>
      <w:r w:rsidR="00E20BF9" w:rsidRPr="00E20BF9">
        <w:rPr>
          <w:rFonts w:ascii="Times New Roman" w:hAnsi="Times New Roman"/>
          <w:sz w:val="20"/>
          <w:szCs w:val="20"/>
        </w:rPr>
        <w:t xml:space="preserve">. At that point, a decision will be rendered relative to an appropriate course of action. The student will either be placed on probation or removed from the program or university. Egregious or repeated violations of professional behavior will result in a documented Professional Behaviors Notice of Deficiency Feedback Form that will be discussed and then signed by the student and the reporting faculty member. Feedback forms will be retained by the Department Chair. The student has the right to appeal the decision through appropriate University processes. It is also the expectation that students </w:t>
      </w:r>
      <w:r w:rsidR="00C43270" w:rsidRPr="00E20BF9">
        <w:rPr>
          <w:rFonts w:ascii="Times New Roman" w:hAnsi="Times New Roman"/>
          <w:sz w:val="20"/>
          <w:szCs w:val="20"/>
        </w:rPr>
        <w:t>do not disturb</w:t>
      </w:r>
      <w:r w:rsidR="00E20BF9" w:rsidRPr="00E20BF9">
        <w:rPr>
          <w:rFonts w:ascii="Times New Roman" w:hAnsi="Times New Roman"/>
          <w:sz w:val="20"/>
          <w:szCs w:val="20"/>
        </w:rPr>
        <w:t xml:space="preserve"> the learning environment or general wellbeing of others outside of the classroom </w:t>
      </w:r>
      <w:proofErr w:type="gramStart"/>
      <w:r w:rsidR="00E20BF9" w:rsidRPr="00E20BF9">
        <w:rPr>
          <w:rFonts w:ascii="Times New Roman" w:hAnsi="Times New Roman"/>
          <w:sz w:val="20"/>
          <w:szCs w:val="20"/>
        </w:rPr>
        <w:t>on the basis of</w:t>
      </w:r>
      <w:proofErr w:type="gramEnd"/>
      <w:r w:rsidR="00E20BF9" w:rsidRPr="00E20BF9">
        <w:rPr>
          <w:rFonts w:ascii="Times New Roman" w:hAnsi="Times New Roman"/>
          <w:sz w:val="20"/>
          <w:szCs w:val="20"/>
        </w:rPr>
        <w:t xml:space="preserve"> race, color, creed, national origin, sex, age, handicap, marital status or sexual orientation. Civil right offenses lack compatibility with an inclusive philosophy rooted in respect for differences. As with all other offenses (civil, federal, etc.), students will be held accountable for their actions and behaviors while in the program. Upon awareness of an offense, the faculty will provide input to appropriate officials on the degree to which such behaviors violate departmental and professional standards.</w:t>
      </w:r>
    </w:p>
    <w:p w14:paraId="2B8420AF" w14:textId="17BA45E7" w:rsidR="002C1441" w:rsidRDefault="00FD620E" w:rsidP="00CD4F9E">
      <w:pPr>
        <w:pStyle w:val="ListParagraph"/>
      </w:pPr>
      <w:r w:rsidRPr="00DA51E9">
        <w:rPr>
          <w:rStyle w:val="Heading1Char"/>
        </w:rPr>
        <w:t>Clinical Performance Instrument</w:t>
      </w:r>
      <w:r>
        <w:t xml:space="preserve"> (CPI):</w:t>
      </w:r>
    </w:p>
    <w:p w14:paraId="1C818DA1" w14:textId="3A1C068D" w:rsidR="00A06B36" w:rsidRDefault="004919AA" w:rsidP="00E82863">
      <w:pPr>
        <w:pStyle w:val="MediumGrid1-Accent21"/>
        <w:ind w:left="1440"/>
        <w:rPr>
          <w:rFonts w:ascii="Times New Roman" w:hAnsi="Times New Roman"/>
          <w:sz w:val="20"/>
          <w:szCs w:val="20"/>
        </w:rPr>
      </w:pPr>
      <w:r>
        <w:rPr>
          <w:rFonts w:ascii="Times New Roman" w:hAnsi="Times New Roman"/>
          <w:sz w:val="20"/>
          <w:szCs w:val="20"/>
        </w:rPr>
        <w:t xml:space="preserve">The CPI was created by the American Physical Therapy Association (APTA) and has been used nationwide. </w:t>
      </w:r>
      <w:r w:rsidR="008B3CC6" w:rsidRPr="00F94F9A">
        <w:rPr>
          <w:rFonts w:ascii="Times New Roman" w:hAnsi="Times New Roman"/>
          <w:sz w:val="20"/>
          <w:szCs w:val="20"/>
        </w:rPr>
        <w:t xml:space="preserve">This is a standard clinical assessment tool used </w:t>
      </w:r>
      <w:r w:rsidR="008B3CC6">
        <w:rPr>
          <w:rFonts w:ascii="Times New Roman" w:hAnsi="Times New Roman"/>
          <w:sz w:val="20"/>
          <w:szCs w:val="20"/>
        </w:rPr>
        <w:t>not only in</w:t>
      </w:r>
      <w:r w:rsidR="008B3CC6" w:rsidRPr="00F94F9A">
        <w:rPr>
          <w:rFonts w:ascii="Times New Roman" w:hAnsi="Times New Roman"/>
          <w:sz w:val="20"/>
          <w:szCs w:val="20"/>
        </w:rPr>
        <w:t xml:space="preserve"> </w:t>
      </w:r>
      <w:r w:rsidR="004554E8">
        <w:rPr>
          <w:rFonts w:ascii="Times New Roman" w:hAnsi="Times New Roman"/>
          <w:sz w:val="20"/>
          <w:szCs w:val="20"/>
        </w:rPr>
        <w:t xml:space="preserve">the </w:t>
      </w:r>
      <w:r w:rsidR="008B3CC6" w:rsidRPr="00F94F9A">
        <w:rPr>
          <w:rFonts w:ascii="Times New Roman" w:hAnsi="Times New Roman"/>
          <w:sz w:val="20"/>
          <w:szCs w:val="20"/>
        </w:rPr>
        <w:t>US</w:t>
      </w:r>
      <w:r w:rsidR="008B3CC6">
        <w:rPr>
          <w:rFonts w:ascii="Times New Roman" w:hAnsi="Times New Roman"/>
          <w:sz w:val="20"/>
          <w:szCs w:val="20"/>
        </w:rPr>
        <w:t>, but also Canada</w:t>
      </w:r>
      <w:r w:rsidR="008B3CC6" w:rsidRPr="00F94F9A">
        <w:rPr>
          <w:rFonts w:ascii="Times New Roman" w:hAnsi="Times New Roman"/>
          <w:sz w:val="20"/>
          <w:szCs w:val="20"/>
        </w:rPr>
        <w:t xml:space="preserve"> </w:t>
      </w:r>
      <w:r w:rsidR="008B3CC6">
        <w:rPr>
          <w:rFonts w:ascii="Times New Roman" w:hAnsi="Times New Roman"/>
          <w:sz w:val="20"/>
          <w:szCs w:val="20"/>
        </w:rPr>
        <w:t xml:space="preserve">and </w:t>
      </w:r>
      <w:r w:rsidR="008B3CC6" w:rsidRPr="00F94F9A">
        <w:rPr>
          <w:rFonts w:ascii="Times New Roman" w:hAnsi="Times New Roman"/>
          <w:sz w:val="20"/>
          <w:szCs w:val="20"/>
        </w:rPr>
        <w:t xml:space="preserve">other countries. </w:t>
      </w:r>
      <w:r w:rsidR="008B3CC6">
        <w:rPr>
          <w:rFonts w:ascii="Times New Roman" w:hAnsi="Times New Roman"/>
          <w:sz w:val="20"/>
          <w:szCs w:val="20"/>
        </w:rPr>
        <w:t>Within the CPI</w:t>
      </w:r>
      <w:r w:rsidR="00C96448">
        <w:rPr>
          <w:rFonts w:ascii="Times New Roman" w:hAnsi="Times New Roman"/>
          <w:sz w:val="20"/>
          <w:szCs w:val="20"/>
        </w:rPr>
        <w:t>,</w:t>
      </w:r>
      <w:r w:rsidR="008B3CC6">
        <w:rPr>
          <w:rFonts w:ascii="Times New Roman" w:hAnsi="Times New Roman"/>
          <w:sz w:val="20"/>
          <w:szCs w:val="20"/>
        </w:rPr>
        <w:t xml:space="preserve"> several components may oversee different </w:t>
      </w:r>
      <w:r w:rsidR="00C96448">
        <w:rPr>
          <w:rFonts w:ascii="Times New Roman" w:hAnsi="Times New Roman"/>
          <w:sz w:val="20"/>
          <w:szCs w:val="20"/>
        </w:rPr>
        <w:t>aspect</w:t>
      </w:r>
      <w:r w:rsidR="003E577B">
        <w:rPr>
          <w:rFonts w:ascii="Times New Roman" w:hAnsi="Times New Roman"/>
          <w:sz w:val="20"/>
          <w:szCs w:val="20"/>
        </w:rPr>
        <w:t>s</w:t>
      </w:r>
      <w:r w:rsidR="00C96448">
        <w:rPr>
          <w:rFonts w:ascii="Times New Roman" w:hAnsi="Times New Roman"/>
          <w:sz w:val="20"/>
          <w:szCs w:val="20"/>
        </w:rPr>
        <w:t xml:space="preserve"> of professional behaviors such as component 2 (</w:t>
      </w:r>
      <w:r w:rsidR="008B3CC6">
        <w:rPr>
          <w:rFonts w:ascii="Times New Roman" w:hAnsi="Times New Roman"/>
          <w:sz w:val="20"/>
          <w:szCs w:val="20"/>
        </w:rPr>
        <w:t>Professional behavior</w:t>
      </w:r>
      <w:r w:rsidR="00C96448">
        <w:rPr>
          <w:rFonts w:ascii="Times New Roman" w:hAnsi="Times New Roman"/>
          <w:sz w:val="20"/>
          <w:szCs w:val="20"/>
        </w:rPr>
        <w:t>)</w:t>
      </w:r>
      <w:r w:rsidR="008B3CC6">
        <w:rPr>
          <w:rFonts w:ascii="Times New Roman" w:hAnsi="Times New Roman"/>
          <w:sz w:val="20"/>
          <w:szCs w:val="20"/>
        </w:rPr>
        <w:t xml:space="preserve">, </w:t>
      </w:r>
      <w:r w:rsidR="00C96448">
        <w:rPr>
          <w:rFonts w:ascii="Times New Roman" w:hAnsi="Times New Roman"/>
          <w:sz w:val="20"/>
          <w:szCs w:val="20"/>
        </w:rPr>
        <w:t>component 3 (A</w:t>
      </w:r>
      <w:r w:rsidR="008B3CC6">
        <w:rPr>
          <w:rFonts w:ascii="Times New Roman" w:hAnsi="Times New Roman"/>
          <w:sz w:val="20"/>
          <w:szCs w:val="20"/>
        </w:rPr>
        <w:t>ccountability</w:t>
      </w:r>
      <w:r w:rsidR="00C96448">
        <w:rPr>
          <w:rFonts w:ascii="Times New Roman" w:hAnsi="Times New Roman"/>
          <w:sz w:val="20"/>
          <w:szCs w:val="20"/>
        </w:rPr>
        <w:t>)</w:t>
      </w:r>
      <w:r w:rsidR="008B3CC6">
        <w:rPr>
          <w:rFonts w:ascii="Times New Roman" w:hAnsi="Times New Roman"/>
          <w:sz w:val="20"/>
          <w:szCs w:val="20"/>
        </w:rPr>
        <w:t xml:space="preserve">, </w:t>
      </w:r>
      <w:r w:rsidR="00C96448">
        <w:rPr>
          <w:rFonts w:ascii="Times New Roman" w:hAnsi="Times New Roman"/>
          <w:sz w:val="20"/>
          <w:szCs w:val="20"/>
        </w:rPr>
        <w:t>component 4 (C</w:t>
      </w:r>
      <w:r w:rsidR="008B3CC6">
        <w:rPr>
          <w:rFonts w:ascii="Times New Roman" w:hAnsi="Times New Roman"/>
          <w:sz w:val="20"/>
          <w:szCs w:val="20"/>
        </w:rPr>
        <w:t>ommunication</w:t>
      </w:r>
      <w:r w:rsidR="00C96448">
        <w:rPr>
          <w:rFonts w:ascii="Times New Roman" w:hAnsi="Times New Roman"/>
          <w:sz w:val="20"/>
          <w:szCs w:val="20"/>
        </w:rPr>
        <w:t>)</w:t>
      </w:r>
      <w:r w:rsidR="008B3CC6">
        <w:rPr>
          <w:rFonts w:ascii="Times New Roman" w:hAnsi="Times New Roman"/>
          <w:sz w:val="20"/>
          <w:szCs w:val="20"/>
        </w:rPr>
        <w:t>, and</w:t>
      </w:r>
      <w:r w:rsidR="00C96448">
        <w:rPr>
          <w:rFonts w:ascii="Times New Roman" w:hAnsi="Times New Roman"/>
          <w:sz w:val="20"/>
          <w:szCs w:val="20"/>
        </w:rPr>
        <w:t xml:space="preserve"> component 6</w:t>
      </w:r>
      <w:r w:rsidR="008B3CC6">
        <w:rPr>
          <w:rFonts w:ascii="Times New Roman" w:hAnsi="Times New Roman"/>
          <w:sz w:val="20"/>
          <w:szCs w:val="20"/>
        </w:rPr>
        <w:t xml:space="preserve"> </w:t>
      </w:r>
      <w:r w:rsidR="00C96448">
        <w:rPr>
          <w:rFonts w:ascii="Times New Roman" w:hAnsi="Times New Roman"/>
          <w:sz w:val="20"/>
          <w:szCs w:val="20"/>
        </w:rPr>
        <w:t>(P</w:t>
      </w:r>
      <w:r w:rsidR="008B3CC6">
        <w:rPr>
          <w:rFonts w:ascii="Times New Roman" w:hAnsi="Times New Roman"/>
          <w:sz w:val="20"/>
          <w:szCs w:val="20"/>
        </w:rPr>
        <w:t xml:space="preserve">rofessional </w:t>
      </w:r>
      <w:r w:rsidR="00C96448">
        <w:rPr>
          <w:rFonts w:ascii="Times New Roman" w:hAnsi="Times New Roman"/>
          <w:sz w:val="20"/>
          <w:szCs w:val="20"/>
        </w:rPr>
        <w:t>D</w:t>
      </w:r>
      <w:r w:rsidR="008B3CC6">
        <w:rPr>
          <w:rFonts w:ascii="Times New Roman" w:hAnsi="Times New Roman"/>
          <w:sz w:val="20"/>
          <w:szCs w:val="20"/>
        </w:rPr>
        <w:t>evelopment</w:t>
      </w:r>
      <w:r w:rsidR="00C96448">
        <w:rPr>
          <w:rFonts w:ascii="Times New Roman" w:hAnsi="Times New Roman"/>
          <w:sz w:val="20"/>
          <w:szCs w:val="20"/>
        </w:rPr>
        <w:t>)</w:t>
      </w:r>
      <w:r w:rsidR="008B3CC6">
        <w:rPr>
          <w:rFonts w:ascii="Times New Roman" w:hAnsi="Times New Roman"/>
          <w:sz w:val="20"/>
          <w:szCs w:val="20"/>
        </w:rPr>
        <w:t xml:space="preserve">.  </w:t>
      </w:r>
      <w:r w:rsidR="009B2CAD">
        <w:rPr>
          <w:rFonts w:ascii="Times New Roman" w:hAnsi="Times New Roman"/>
          <w:sz w:val="20"/>
          <w:szCs w:val="20"/>
        </w:rPr>
        <w:t xml:space="preserve">These components of the CPI also reflect items addressed in the Professional Behavior Rubric. </w:t>
      </w:r>
    </w:p>
    <w:p w14:paraId="54378BA4" w14:textId="283B2270" w:rsidR="00C5336B" w:rsidRDefault="00C96448" w:rsidP="00CD4F9E">
      <w:pPr>
        <w:pStyle w:val="ListParagraph"/>
      </w:pPr>
      <w:r w:rsidRPr="00DA51E9">
        <w:rPr>
          <w:rStyle w:val="Heading1Char"/>
        </w:rPr>
        <w:t>C</w:t>
      </w:r>
      <w:r w:rsidR="00EC119A" w:rsidRPr="00DA51E9">
        <w:rPr>
          <w:rStyle w:val="Heading1Char"/>
        </w:rPr>
        <w:t>omponent 2</w:t>
      </w:r>
      <w:r>
        <w:t xml:space="preserve"> - </w:t>
      </w:r>
      <w:r w:rsidR="00C5336B">
        <w:t xml:space="preserve">Professional Behavior: </w:t>
      </w:r>
    </w:p>
    <w:p w14:paraId="75CF03EE" w14:textId="047A7241" w:rsidR="00352DFD" w:rsidRDefault="00352DFD" w:rsidP="00FD620E">
      <w:pPr>
        <w:pStyle w:val="MediumGrid1-Accent21"/>
        <w:numPr>
          <w:ilvl w:val="1"/>
          <w:numId w:val="14"/>
        </w:numPr>
        <w:tabs>
          <w:tab w:val="left" w:pos="2430"/>
        </w:tabs>
        <w:spacing w:after="0"/>
        <w:ind w:left="2250" w:firstLine="0"/>
        <w:rPr>
          <w:rFonts w:ascii="Times New Roman" w:hAnsi="Times New Roman"/>
          <w:sz w:val="20"/>
          <w:szCs w:val="20"/>
        </w:rPr>
      </w:pPr>
      <w:r>
        <w:rPr>
          <w:rFonts w:ascii="Times New Roman" w:hAnsi="Times New Roman"/>
          <w:sz w:val="20"/>
          <w:szCs w:val="20"/>
        </w:rPr>
        <w:t xml:space="preserve">Definition: demonstrates professional behavior in all circumstances. </w:t>
      </w:r>
    </w:p>
    <w:p w14:paraId="0ED4C043" w14:textId="68D95CEE" w:rsidR="00C5336B" w:rsidRPr="00C5336B" w:rsidRDefault="00352DFD" w:rsidP="00FD620E">
      <w:pPr>
        <w:pStyle w:val="MediumGrid1-Accent21"/>
        <w:numPr>
          <w:ilvl w:val="1"/>
          <w:numId w:val="14"/>
        </w:numPr>
        <w:tabs>
          <w:tab w:val="left" w:pos="2430"/>
        </w:tabs>
        <w:spacing w:after="0"/>
        <w:ind w:left="2250" w:firstLine="0"/>
        <w:rPr>
          <w:rFonts w:ascii="Times New Roman" w:hAnsi="Times New Roman"/>
          <w:sz w:val="20"/>
          <w:szCs w:val="20"/>
        </w:rPr>
      </w:pPr>
      <w:r w:rsidRPr="00C5336B">
        <w:rPr>
          <w:rFonts w:ascii="Times New Roman" w:hAnsi="Times New Roman"/>
          <w:sz w:val="20"/>
          <w:szCs w:val="20"/>
        </w:rPr>
        <w:t>Sample behaviors</w:t>
      </w:r>
      <w:r w:rsidR="00C5336B">
        <w:rPr>
          <w:rFonts w:ascii="Times New Roman" w:hAnsi="Times New Roman"/>
          <w:sz w:val="20"/>
          <w:szCs w:val="20"/>
        </w:rPr>
        <w:t>:</w:t>
      </w:r>
    </w:p>
    <w:p w14:paraId="4C3B8A96" w14:textId="6174CDB3"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a. Demonstrates initiative (</w:t>
      </w:r>
      <w:proofErr w:type="spellStart"/>
      <w:r w:rsidRPr="00C5336B">
        <w:rPr>
          <w:rFonts w:ascii="Times New Roman" w:hAnsi="Times New Roman"/>
          <w:sz w:val="20"/>
          <w:szCs w:val="20"/>
        </w:rPr>
        <w:t>eg</w:t>
      </w:r>
      <w:proofErr w:type="spellEnd"/>
      <w:r w:rsidRPr="00C5336B">
        <w:rPr>
          <w:rFonts w:ascii="Times New Roman" w:hAnsi="Times New Roman"/>
          <w:sz w:val="20"/>
          <w:szCs w:val="20"/>
        </w:rPr>
        <w:t xml:space="preserve">, arrives well prepared, </w:t>
      </w:r>
      <w:proofErr w:type="gramStart"/>
      <w:r w:rsidRPr="00C5336B">
        <w:rPr>
          <w:rFonts w:ascii="Times New Roman" w:hAnsi="Times New Roman"/>
          <w:sz w:val="20"/>
          <w:szCs w:val="20"/>
        </w:rPr>
        <w:t>offers assistance</w:t>
      </w:r>
      <w:proofErr w:type="gramEnd"/>
      <w:r w:rsidRPr="00C5336B">
        <w:rPr>
          <w:rFonts w:ascii="Times New Roman" w:hAnsi="Times New Roman"/>
          <w:sz w:val="20"/>
          <w:szCs w:val="20"/>
        </w:rPr>
        <w:t>, seeks learning</w:t>
      </w:r>
      <w:r>
        <w:rPr>
          <w:rFonts w:ascii="Times New Roman" w:hAnsi="Times New Roman"/>
          <w:sz w:val="20"/>
          <w:szCs w:val="20"/>
        </w:rPr>
        <w:t xml:space="preserve"> </w:t>
      </w:r>
      <w:r w:rsidRPr="00C5336B">
        <w:rPr>
          <w:rFonts w:ascii="Times New Roman" w:hAnsi="Times New Roman"/>
          <w:sz w:val="20"/>
          <w:szCs w:val="20"/>
        </w:rPr>
        <w:t>opportunities).</w:t>
      </w:r>
    </w:p>
    <w:p w14:paraId="23406C38"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b. Is punctual and dependable.</w:t>
      </w:r>
    </w:p>
    <w:p w14:paraId="79845E02"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c. Wears attire consistent with expectations of the practice setting.</w:t>
      </w:r>
    </w:p>
    <w:p w14:paraId="66175F5F"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d. Demonstrates integrity* in all interactions.</w:t>
      </w:r>
    </w:p>
    <w:p w14:paraId="29B2A80A"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e. Exhibits caring*, compassion*, and empathy* in providing services to patients.</w:t>
      </w:r>
    </w:p>
    <w:p w14:paraId="45E54A05"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f. Maintains productive working relationships with patients, families, CI, and others.</w:t>
      </w:r>
    </w:p>
    <w:p w14:paraId="0855791D"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g. Demonstrates behaviors that contribute to a positive work environment.</w:t>
      </w:r>
    </w:p>
    <w:p w14:paraId="5213F219"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h. Accepts feedback without defensiveness.</w:t>
      </w:r>
    </w:p>
    <w:p w14:paraId="623B9B7F"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proofErr w:type="spellStart"/>
      <w:r w:rsidRPr="00C5336B">
        <w:rPr>
          <w:rFonts w:ascii="Times New Roman" w:hAnsi="Times New Roman"/>
          <w:sz w:val="20"/>
          <w:szCs w:val="20"/>
        </w:rPr>
        <w:lastRenderedPageBreak/>
        <w:t>i</w:t>
      </w:r>
      <w:proofErr w:type="spellEnd"/>
      <w:r w:rsidRPr="00C5336B">
        <w:rPr>
          <w:rFonts w:ascii="Times New Roman" w:hAnsi="Times New Roman"/>
          <w:sz w:val="20"/>
          <w:szCs w:val="20"/>
        </w:rPr>
        <w:t>. Manages conflict in constructive ways.</w:t>
      </w:r>
    </w:p>
    <w:p w14:paraId="23C93EFD"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j. Maintains patient privacy and modesty.</w:t>
      </w:r>
    </w:p>
    <w:p w14:paraId="7A82404E"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k. Values the dignity of patients as individuals.</w:t>
      </w:r>
    </w:p>
    <w:p w14:paraId="71E9ECB7" w14:textId="77777777" w:rsidR="00C5336B" w:rsidRPr="00C5336B" w:rsidRDefault="00C5336B" w:rsidP="00FD620E">
      <w:pPr>
        <w:autoSpaceDE w:val="0"/>
        <w:autoSpaceDN w:val="0"/>
        <w:adjustRightInd w:val="0"/>
        <w:spacing w:after="0" w:line="240" w:lineRule="auto"/>
        <w:ind w:left="2880"/>
        <w:rPr>
          <w:rFonts w:ascii="Times New Roman" w:hAnsi="Times New Roman"/>
          <w:sz w:val="20"/>
          <w:szCs w:val="20"/>
        </w:rPr>
      </w:pPr>
      <w:r w:rsidRPr="00C5336B">
        <w:rPr>
          <w:rFonts w:ascii="Times New Roman" w:hAnsi="Times New Roman"/>
          <w:sz w:val="20"/>
          <w:szCs w:val="20"/>
        </w:rPr>
        <w:t>l. Seeks feedback from clinical instructor related to clinical performance.</w:t>
      </w:r>
    </w:p>
    <w:p w14:paraId="12CB1DB3" w14:textId="5F20267A" w:rsidR="00352DFD" w:rsidRDefault="00C5336B" w:rsidP="00E82863">
      <w:pPr>
        <w:pStyle w:val="MediumGrid1-Accent21"/>
        <w:ind w:left="2880"/>
        <w:rPr>
          <w:rFonts w:ascii="Times New Roman" w:hAnsi="Times New Roman"/>
          <w:sz w:val="20"/>
          <w:szCs w:val="20"/>
        </w:rPr>
      </w:pPr>
      <w:r w:rsidRPr="00C5336B">
        <w:rPr>
          <w:rFonts w:ascii="Times New Roman" w:hAnsi="Times New Roman"/>
          <w:sz w:val="20"/>
          <w:szCs w:val="20"/>
        </w:rPr>
        <w:t>m. Provides effective feedback to CI related to clinical/teaching mentoring.</w:t>
      </w:r>
    </w:p>
    <w:p w14:paraId="054D6D63" w14:textId="4078A798" w:rsidR="001F1C95" w:rsidRDefault="00C96448" w:rsidP="00CD4F9E">
      <w:pPr>
        <w:pStyle w:val="ListParagraph"/>
      </w:pPr>
      <w:r w:rsidRPr="00DA51E9">
        <w:rPr>
          <w:rStyle w:val="Heading1Char"/>
        </w:rPr>
        <w:t xml:space="preserve">Component </w:t>
      </w:r>
      <w:r w:rsidR="00EC119A" w:rsidRPr="00DA51E9">
        <w:rPr>
          <w:rStyle w:val="Heading1Char"/>
        </w:rPr>
        <w:t>3</w:t>
      </w:r>
      <w:r>
        <w:t xml:space="preserve"> - </w:t>
      </w:r>
      <w:r w:rsidR="00352DFD">
        <w:t xml:space="preserve">Accountability: </w:t>
      </w:r>
    </w:p>
    <w:p w14:paraId="085B68B6" w14:textId="187A3477" w:rsidR="00352DFD" w:rsidRPr="00352DFD" w:rsidRDefault="00352DFD" w:rsidP="00FD620E">
      <w:pPr>
        <w:pStyle w:val="MediumGrid1-Accent21"/>
        <w:numPr>
          <w:ilvl w:val="1"/>
          <w:numId w:val="14"/>
        </w:numPr>
        <w:tabs>
          <w:tab w:val="left" w:pos="2430"/>
        </w:tabs>
        <w:spacing w:after="0"/>
        <w:ind w:left="2250" w:firstLine="0"/>
        <w:rPr>
          <w:rFonts w:ascii="Times New Roman" w:hAnsi="Times New Roman"/>
          <w:sz w:val="20"/>
          <w:szCs w:val="20"/>
        </w:rPr>
      </w:pPr>
      <w:r w:rsidRPr="00352DFD">
        <w:rPr>
          <w:rFonts w:ascii="Times New Roman" w:hAnsi="Times New Roman"/>
          <w:sz w:val="20"/>
          <w:szCs w:val="20"/>
        </w:rPr>
        <w:t>Definition: Practices in a manner consistent with established legal and professional standards and</w:t>
      </w:r>
      <w:r>
        <w:rPr>
          <w:rFonts w:ascii="Times New Roman" w:hAnsi="Times New Roman"/>
          <w:sz w:val="20"/>
          <w:szCs w:val="20"/>
        </w:rPr>
        <w:t xml:space="preserve"> </w:t>
      </w:r>
      <w:r w:rsidRPr="00352DFD">
        <w:rPr>
          <w:rFonts w:ascii="Times New Roman" w:hAnsi="Times New Roman"/>
          <w:sz w:val="20"/>
          <w:szCs w:val="20"/>
        </w:rPr>
        <w:t>ethical guidelines.</w:t>
      </w:r>
    </w:p>
    <w:p w14:paraId="42BAD6AB" w14:textId="2FCD4AF2" w:rsidR="00352DFD" w:rsidRDefault="00352DFD" w:rsidP="00FD620E">
      <w:pPr>
        <w:pStyle w:val="MediumGrid1-Accent21"/>
        <w:numPr>
          <w:ilvl w:val="1"/>
          <w:numId w:val="14"/>
        </w:numPr>
        <w:tabs>
          <w:tab w:val="left" w:pos="2430"/>
        </w:tabs>
        <w:spacing w:after="0"/>
        <w:ind w:left="2250" w:firstLine="0"/>
        <w:rPr>
          <w:rFonts w:ascii="Times New Roman" w:hAnsi="Times New Roman"/>
          <w:sz w:val="20"/>
          <w:szCs w:val="20"/>
        </w:rPr>
      </w:pPr>
      <w:r>
        <w:rPr>
          <w:rFonts w:ascii="Times New Roman" w:hAnsi="Times New Roman"/>
          <w:sz w:val="20"/>
          <w:szCs w:val="20"/>
        </w:rPr>
        <w:t>Sample behaviors:</w:t>
      </w:r>
    </w:p>
    <w:p w14:paraId="3435F049" w14:textId="1609C1FE"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 xml:space="preserve">a. Places patient’s needs above </w:t>
      </w:r>
      <w:r w:rsidR="00D03ECD" w:rsidRPr="00352DFD">
        <w:rPr>
          <w:rFonts w:ascii="Times New Roman" w:hAnsi="Times New Roman"/>
          <w:sz w:val="20"/>
          <w:szCs w:val="20"/>
        </w:rPr>
        <w:t>self-interests</w:t>
      </w:r>
      <w:r w:rsidRPr="00352DFD">
        <w:rPr>
          <w:rFonts w:ascii="Times New Roman" w:hAnsi="Times New Roman"/>
          <w:sz w:val="20"/>
          <w:szCs w:val="20"/>
        </w:rPr>
        <w:t>.</w:t>
      </w:r>
    </w:p>
    <w:p w14:paraId="144FFB69"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b. Identifies, acknowledges, and accepts responsibility for actions and reports errors.</w:t>
      </w:r>
    </w:p>
    <w:p w14:paraId="5B6CAB48"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c. Takes steps to remedy errors in a timely manner.</w:t>
      </w:r>
    </w:p>
    <w:p w14:paraId="0F55623D" w14:textId="5CF0AE44"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d. Abides by policies and procedures of the practice setting (</w:t>
      </w:r>
      <w:proofErr w:type="spellStart"/>
      <w:r w:rsidRPr="00352DFD">
        <w:rPr>
          <w:rFonts w:ascii="Times New Roman" w:hAnsi="Times New Roman"/>
          <w:sz w:val="20"/>
          <w:szCs w:val="20"/>
        </w:rPr>
        <w:t>eg</w:t>
      </w:r>
      <w:proofErr w:type="spellEnd"/>
      <w:r w:rsidRPr="00352DFD">
        <w:rPr>
          <w:rFonts w:ascii="Times New Roman" w:hAnsi="Times New Roman"/>
          <w:sz w:val="20"/>
          <w:szCs w:val="20"/>
        </w:rPr>
        <w:t>, OSHA, HIPAA, PIPEDA [Canada],</w:t>
      </w:r>
      <w:r>
        <w:rPr>
          <w:rFonts w:ascii="Times New Roman" w:hAnsi="Times New Roman"/>
          <w:sz w:val="20"/>
          <w:szCs w:val="20"/>
        </w:rPr>
        <w:t xml:space="preserve"> </w:t>
      </w:r>
      <w:r w:rsidRPr="00352DFD">
        <w:rPr>
          <w:rFonts w:ascii="Times New Roman" w:hAnsi="Times New Roman"/>
          <w:sz w:val="20"/>
          <w:szCs w:val="20"/>
        </w:rPr>
        <w:t>etc.)</w:t>
      </w:r>
    </w:p>
    <w:p w14:paraId="59A67F1F"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e. Maintains patient confidentiality.</w:t>
      </w:r>
    </w:p>
    <w:p w14:paraId="1C88912D" w14:textId="2EBBFEBA"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f. Adheres to legal practice standards including all federal, state/province, and institutional</w:t>
      </w:r>
      <w:r>
        <w:rPr>
          <w:rFonts w:ascii="Times New Roman" w:hAnsi="Times New Roman"/>
          <w:sz w:val="20"/>
          <w:szCs w:val="20"/>
        </w:rPr>
        <w:t xml:space="preserve"> </w:t>
      </w:r>
      <w:r w:rsidRPr="00352DFD">
        <w:rPr>
          <w:rFonts w:ascii="Times New Roman" w:hAnsi="Times New Roman"/>
          <w:sz w:val="20"/>
          <w:szCs w:val="20"/>
        </w:rPr>
        <w:t xml:space="preserve">regulations related to patient care and fiscal </w:t>
      </w:r>
      <w:proofErr w:type="gramStart"/>
      <w:r w:rsidRPr="00352DFD">
        <w:rPr>
          <w:rFonts w:ascii="Times New Roman" w:hAnsi="Times New Roman"/>
          <w:sz w:val="20"/>
          <w:szCs w:val="20"/>
        </w:rPr>
        <w:t>management.*</w:t>
      </w:r>
      <w:proofErr w:type="gramEnd"/>
    </w:p>
    <w:p w14:paraId="3E363048"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g. Identifies ethical or legal concerns and initiates action to address the concerns.</w:t>
      </w:r>
    </w:p>
    <w:p w14:paraId="3FE71831"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h. Displays generosity as evidenced in the use of time and effort to meet patient needs.</w:t>
      </w:r>
    </w:p>
    <w:p w14:paraId="21AEACF8" w14:textId="1A4FA65B"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proofErr w:type="spellStart"/>
      <w:r w:rsidRPr="00352DFD">
        <w:rPr>
          <w:rFonts w:ascii="Times New Roman" w:hAnsi="Times New Roman"/>
          <w:sz w:val="20"/>
          <w:szCs w:val="20"/>
        </w:rPr>
        <w:t>i</w:t>
      </w:r>
      <w:proofErr w:type="spellEnd"/>
      <w:r w:rsidRPr="00352DFD">
        <w:rPr>
          <w:rFonts w:ascii="Times New Roman" w:hAnsi="Times New Roman"/>
          <w:sz w:val="20"/>
          <w:szCs w:val="20"/>
        </w:rPr>
        <w:t xml:space="preserve">. Recognize the need for physical therapy services to </w:t>
      </w:r>
      <w:r w:rsidR="00D03ECD" w:rsidRPr="00352DFD">
        <w:rPr>
          <w:rFonts w:ascii="Times New Roman" w:hAnsi="Times New Roman"/>
          <w:sz w:val="20"/>
          <w:szCs w:val="20"/>
        </w:rPr>
        <w:t>underserve</w:t>
      </w:r>
      <w:r w:rsidRPr="00352DFD">
        <w:rPr>
          <w:rFonts w:ascii="Times New Roman" w:hAnsi="Times New Roman"/>
          <w:sz w:val="20"/>
          <w:szCs w:val="20"/>
        </w:rPr>
        <w:t xml:space="preserve"> and </w:t>
      </w:r>
      <w:r w:rsidR="00D03ECD" w:rsidRPr="00352DFD">
        <w:rPr>
          <w:rFonts w:ascii="Times New Roman" w:hAnsi="Times New Roman"/>
          <w:sz w:val="20"/>
          <w:szCs w:val="20"/>
        </w:rPr>
        <w:t>underrepresented</w:t>
      </w:r>
      <w:r>
        <w:rPr>
          <w:rFonts w:ascii="Times New Roman" w:hAnsi="Times New Roman"/>
          <w:sz w:val="20"/>
          <w:szCs w:val="20"/>
        </w:rPr>
        <w:t xml:space="preserve"> </w:t>
      </w:r>
      <w:r w:rsidRPr="00352DFD">
        <w:rPr>
          <w:rFonts w:ascii="Times New Roman" w:hAnsi="Times New Roman"/>
          <w:sz w:val="20"/>
          <w:szCs w:val="20"/>
        </w:rPr>
        <w:t>populations.</w:t>
      </w:r>
    </w:p>
    <w:p w14:paraId="0B6B2ACF" w14:textId="452E62EF" w:rsid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j. Strive to provide patient/client services that go beyond expected standards of practice.</w:t>
      </w:r>
    </w:p>
    <w:p w14:paraId="36B25D23" w14:textId="797DAE42" w:rsidR="00352DFD" w:rsidRDefault="00C96448" w:rsidP="00CD4F9E">
      <w:pPr>
        <w:pStyle w:val="ListParagraph"/>
      </w:pPr>
      <w:r w:rsidRPr="00DA51E9">
        <w:rPr>
          <w:rStyle w:val="Heading1Char"/>
        </w:rPr>
        <w:t xml:space="preserve">Component </w:t>
      </w:r>
      <w:r w:rsidR="00EC119A" w:rsidRPr="00DA51E9">
        <w:rPr>
          <w:rStyle w:val="Heading1Char"/>
        </w:rPr>
        <w:t>4</w:t>
      </w:r>
      <w:r>
        <w:t xml:space="preserve"> - </w:t>
      </w:r>
      <w:r w:rsidR="00352DFD">
        <w:t>Communication:</w:t>
      </w:r>
    </w:p>
    <w:p w14:paraId="6645859A" w14:textId="726FE422" w:rsidR="00352DFD" w:rsidRDefault="00352DFD" w:rsidP="00FD620E">
      <w:pPr>
        <w:pStyle w:val="MediumGrid1-Accent21"/>
        <w:numPr>
          <w:ilvl w:val="1"/>
          <w:numId w:val="14"/>
        </w:numPr>
        <w:tabs>
          <w:tab w:val="left" w:pos="2430"/>
        </w:tabs>
        <w:spacing w:after="0"/>
        <w:ind w:left="2250" w:firstLine="0"/>
        <w:rPr>
          <w:rFonts w:ascii="Times New Roman" w:hAnsi="Times New Roman"/>
          <w:sz w:val="20"/>
          <w:szCs w:val="20"/>
        </w:rPr>
      </w:pPr>
      <w:r w:rsidRPr="00352DFD">
        <w:rPr>
          <w:rFonts w:ascii="Times New Roman" w:hAnsi="Times New Roman"/>
          <w:sz w:val="20"/>
          <w:szCs w:val="20"/>
        </w:rPr>
        <w:t>Definition: Communicates in ways that are congruent with situational needs</w:t>
      </w:r>
    </w:p>
    <w:p w14:paraId="498FD999" w14:textId="3697BA07" w:rsidR="00352DFD" w:rsidRDefault="00352DFD" w:rsidP="00FD620E">
      <w:pPr>
        <w:pStyle w:val="MediumGrid1-Accent21"/>
        <w:numPr>
          <w:ilvl w:val="1"/>
          <w:numId w:val="14"/>
        </w:numPr>
        <w:tabs>
          <w:tab w:val="left" w:pos="2430"/>
        </w:tabs>
        <w:spacing w:after="0"/>
        <w:ind w:left="2250" w:firstLine="0"/>
        <w:rPr>
          <w:rFonts w:ascii="Times New Roman" w:hAnsi="Times New Roman"/>
          <w:sz w:val="20"/>
          <w:szCs w:val="20"/>
        </w:rPr>
      </w:pPr>
      <w:r>
        <w:rPr>
          <w:rFonts w:ascii="Times New Roman" w:hAnsi="Times New Roman"/>
          <w:sz w:val="20"/>
          <w:szCs w:val="20"/>
        </w:rPr>
        <w:t>Sample Behaviors:</w:t>
      </w:r>
    </w:p>
    <w:p w14:paraId="6EC6178A"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a. Communicates, verbally and nonverbally, in a professional and timely manner.</w:t>
      </w:r>
    </w:p>
    <w:p w14:paraId="408204B1"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b. Initiates communication* in difficult situations.</w:t>
      </w:r>
    </w:p>
    <w:p w14:paraId="56FAC202"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c. Selects the most appropriate person(s) with whom to communicate.</w:t>
      </w:r>
    </w:p>
    <w:p w14:paraId="6CF19A0B"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d. Communicates respect for the roles* and contributions of all participants in patient care.</w:t>
      </w:r>
    </w:p>
    <w:p w14:paraId="0BAF979A"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e. Listens actively and attentively to understand what is being communicated by others.</w:t>
      </w:r>
    </w:p>
    <w:p w14:paraId="40ED44AA" w14:textId="65F56185"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f. Demonstrates professionally and technically correct written and verbal communication without</w:t>
      </w:r>
      <w:r>
        <w:rPr>
          <w:rFonts w:ascii="Times New Roman" w:hAnsi="Times New Roman"/>
          <w:sz w:val="20"/>
          <w:szCs w:val="20"/>
        </w:rPr>
        <w:t xml:space="preserve"> </w:t>
      </w:r>
      <w:r w:rsidRPr="00352DFD">
        <w:rPr>
          <w:rFonts w:ascii="Times New Roman" w:hAnsi="Times New Roman"/>
          <w:sz w:val="20"/>
          <w:szCs w:val="20"/>
        </w:rPr>
        <w:t>jargon.</w:t>
      </w:r>
    </w:p>
    <w:p w14:paraId="696FF4DD"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g. Communicates using nonverbal messages that are consistent with intended message.</w:t>
      </w:r>
    </w:p>
    <w:p w14:paraId="0711AA97"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h. Engages in ongoing dialogue with professional peers or team members.</w:t>
      </w:r>
    </w:p>
    <w:p w14:paraId="4BCA1056"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proofErr w:type="spellStart"/>
      <w:r w:rsidRPr="00352DFD">
        <w:rPr>
          <w:rFonts w:ascii="Times New Roman" w:hAnsi="Times New Roman"/>
          <w:sz w:val="20"/>
          <w:szCs w:val="20"/>
        </w:rPr>
        <w:t>i</w:t>
      </w:r>
      <w:proofErr w:type="spellEnd"/>
      <w:r w:rsidRPr="00352DFD">
        <w:rPr>
          <w:rFonts w:ascii="Times New Roman" w:hAnsi="Times New Roman"/>
          <w:sz w:val="20"/>
          <w:szCs w:val="20"/>
        </w:rPr>
        <w:t>. Interprets and responds to the nonverbal communication of others.</w:t>
      </w:r>
    </w:p>
    <w:p w14:paraId="21E196E6"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j. Evaluates effectiveness of his/her communication and modifies communication accordingly.</w:t>
      </w:r>
    </w:p>
    <w:p w14:paraId="6666BF5B"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k. Seeks and responds to feedback from multiple sources in providing patient care.</w:t>
      </w:r>
    </w:p>
    <w:p w14:paraId="0EC8030B" w14:textId="77777777" w:rsidR="00352DFD" w:rsidRPr="00352DFD" w:rsidRDefault="00352DFD" w:rsidP="00FD620E">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l. Adjust style of communication based on target audience.</w:t>
      </w:r>
    </w:p>
    <w:p w14:paraId="78DDA2BF" w14:textId="44019BEC" w:rsidR="00352DFD" w:rsidRPr="00352DFD" w:rsidRDefault="00352DFD" w:rsidP="00E82863">
      <w:pPr>
        <w:autoSpaceDE w:val="0"/>
        <w:autoSpaceDN w:val="0"/>
        <w:adjustRightInd w:val="0"/>
        <w:spacing w:after="0" w:line="240" w:lineRule="auto"/>
        <w:ind w:left="2880"/>
        <w:rPr>
          <w:rFonts w:ascii="Times New Roman" w:hAnsi="Times New Roman"/>
          <w:sz w:val="20"/>
          <w:szCs w:val="20"/>
        </w:rPr>
      </w:pPr>
      <w:r w:rsidRPr="00352DFD">
        <w:rPr>
          <w:rFonts w:ascii="Times New Roman" w:hAnsi="Times New Roman"/>
          <w:sz w:val="20"/>
          <w:szCs w:val="20"/>
        </w:rPr>
        <w:t>m. Communicates with the patient using language the patient can understand (</w:t>
      </w:r>
      <w:proofErr w:type="spellStart"/>
      <w:r w:rsidRPr="00352DFD">
        <w:rPr>
          <w:rFonts w:ascii="Times New Roman" w:hAnsi="Times New Roman"/>
          <w:sz w:val="20"/>
          <w:szCs w:val="20"/>
        </w:rPr>
        <w:t>eg</w:t>
      </w:r>
      <w:proofErr w:type="spellEnd"/>
      <w:r w:rsidRPr="00352DFD">
        <w:rPr>
          <w:rFonts w:ascii="Times New Roman" w:hAnsi="Times New Roman"/>
          <w:sz w:val="20"/>
          <w:szCs w:val="20"/>
        </w:rPr>
        <w:t>, translator, sign</w:t>
      </w:r>
      <w:r>
        <w:rPr>
          <w:rFonts w:ascii="Times New Roman" w:hAnsi="Times New Roman"/>
          <w:sz w:val="20"/>
          <w:szCs w:val="20"/>
        </w:rPr>
        <w:t xml:space="preserve"> </w:t>
      </w:r>
      <w:r w:rsidRPr="00352DFD">
        <w:rPr>
          <w:rFonts w:ascii="Times New Roman" w:hAnsi="Times New Roman"/>
          <w:sz w:val="20"/>
          <w:szCs w:val="20"/>
        </w:rPr>
        <w:t xml:space="preserve">language, level of education*, cognitive* impairment*, </w:t>
      </w:r>
      <w:proofErr w:type="spellStart"/>
      <w:r w:rsidRPr="00352DFD">
        <w:rPr>
          <w:rFonts w:ascii="Times New Roman" w:hAnsi="Times New Roman"/>
          <w:sz w:val="20"/>
          <w:szCs w:val="20"/>
        </w:rPr>
        <w:t>etc</w:t>
      </w:r>
      <w:proofErr w:type="spellEnd"/>
      <w:r w:rsidRPr="00352DFD">
        <w:rPr>
          <w:rFonts w:ascii="Times New Roman" w:hAnsi="Times New Roman"/>
          <w:sz w:val="20"/>
          <w:szCs w:val="20"/>
        </w:rPr>
        <w:t>).</w:t>
      </w:r>
    </w:p>
    <w:p w14:paraId="1E8B5C53" w14:textId="1FCF9DD8" w:rsidR="00352DFD" w:rsidRDefault="00C96448" w:rsidP="00CD4F9E">
      <w:pPr>
        <w:pStyle w:val="ListParagraph"/>
      </w:pPr>
      <w:r w:rsidRPr="00DA51E9">
        <w:rPr>
          <w:rStyle w:val="Heading1Char"/>
        </w:rPr>
        <w:lastRenderedPageBreak/>
        <w:t xml:space="preserve">Component </w:t>
      </w:r>
      <w:r w:rsidR="00EC119A" w:rsidRPr="00DA51E9">
        <w:rPr>
          <w:rStyle w:val="Heading1Char"/>
        </w:rPr>
        <w:t>6</w:t>
      </w:r>
      <w:r>
        <w:t xml:space="preserve"> - </w:t>
      </w:r>
      <w:r w:rsidR="00352DFD">
        <w:t>Professional Development:</w:t>
      </w:r>
    </w:p>
    <w:p w14:paraId="4D449E1A" w14:textId="059760D4" w:rsidR="00352DFD" w:rsidRDefault="00352DFD" w:rsidP="00FD620E">
      <w:pPr>
        <w:pStyle w:val="MediumGrid1-Accent21"/>
        <w:numPr>
          <w:ilvl w:val="1"/>
          <w:numId w:val="14"/>
        </w:numPr>
        <w:tabs>
          <w:tab w:val="left" w:pos="2430"/>
        </w:tabs>
        <w:spacing w:after="0"/>
        <w:ind w:left="2250" w:firstLine="0"/>
        <w:rPr>
          <w:rFonts w:ascii="Times New Roman" w:hAnsi="Times New Roman"/>
          <w:sz w:val="20"/>
          <w:szCs w:val="20"/>
        </w:rPr>
      </w:pPr>
      <w:r w:rsidRPr="00352DFD">
        <w:rPr>
          <w:rFonts w:ascii="Times New Roman" w:hAnsi="Times New Roman"/>
          <w:sz w:val="20"/>
          <w:szCs w:val="20"/>
        </w:rPr>
        <w:t>Definition: Participates in self-assessment to improve clinical and professional performance</w:t>
      </w:r>
      <w:r>
        <w:rPr>
          <w:rFonts w:ascii="Times New Roman" w:hAnsi="Times New Roman"/>
          <w:sz w:val="20"/>
          <w:szCs w:val="20"/>
        </w:rPr>
        <w:t>.</w:t>
      </w:r>
    </w:p>
    <w:p w14:paraId="1B6A52F3" w14:textId="2D5B474D" w:rsidR="00352DFD" w:rsidRDefault="00A06B36" w:rsidP="00FD620E">
      <w:pPr>
        <w:pStyle w:val="MediumGrid1-Accent21"/>
        <w:numPr>
          <w:ilvl w:val="1"/>
          <w:numId w:val="14"/>
        </w:numPr>
        <w:tabs>
          <w:tab w:val="left" w:pos="2430"/>
        </w:tabs>
        <w:spacing w:after="0"/>
        <w:ind w:left="2250" w:firstLine="0"/>
        <w:rPr>
          <w:rFonts w:ascii="Times New Roman" w:hAnsi="Times New Roman"/>
          <w:sz w:val="20"/>
          <w:szCs w:val="20"/>
        </w:rPr>
      </w:pPr>
      <w:r>
        <w:rPr>
          <w:rFonts w:ascii="Times New Roman" w:hAnsi="Times New Roman"/>
          <w:sz w:val="20"/>
          <w:szCs w:val="20"/>
        </w:rPr>
        <w:t>Sample Behaviors:</w:t>
      </w:r>
    </w:p>
    <w:p w14:paraId="1EA24C53"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a. Identifies strengths and limitations in clinical performance.</w:t>
      </w:r>
    </w:p>
    <w:p w14:paraId="5356DD00"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b. Seeks guidance as necessary to address limitations.</w:t>
      </w:r>
    </w:p>
    <w:p w14:paraId="4A5C046C" w14:textId="2A1C74EE"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c. Uses self-evaluation, ongoing feedback from others, inquiry, and reflection to conduct regular ongoing</w:t>
      </w:r>
      <w:r>
        <w:rPr>
          <w:rFonts w:ascii="Times New Roman" w:hAnsi="Times New Roman"/>
          <w:sz w:val="20"/>
          <w:szCs w:val="20"/>
        </w:rPr>
        <w:t xml:space="preserve"> </w:t>
      </w:r>
      <w:r w:rsidRPr="00A06B36">
        <w:rPr>
          <w:rFonts w:ascii="Times New Roman" w:hAnsi="Times New Roman"/>
          <w:sz w:val="20"/>
          <w:szCs w:val="20"/>
        </w:rPr>
        <w:t>self-assessment to improve clinical practice and professional development.</w:t>
      </w:r>
    </w:p>
    <w:p w14:paraId="4722913B"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d. Acknowledges and accepts responsibility for and consequences of his or her actions.</w:t>
      </w:r>
    </w:p>
    <w:p w14:paraId="142A50CA"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e. Establishes realistic short and long-term goals in a plan for professional development.</w:t>
      </w:r>
    </w:p>
    <w:p w14:paraId="366A0C62"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f. Seeks out additional learning experiences to enhance clinical and professional performance.</w:t>
      </w:r>
    </w:p>
    <w:p w14:paraId="1D69CB85"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g. Discusses progress of clinical and professional growth.</w:t>
      </w:r>
    </w:p>
    <w:p w14:paraId="7EB15E77"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h. Accepts responsibility for continuous professional learning.</w:t>
      </w:r>
    </w:p>
    <w:p w14:paraId="7582016D"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proofErr w:type="spellStart"/>
      <w:r w:rsidRPr="00A06B36">
        <w:rPr>
          <w:rFonts w:ascii="Times New Roman" w:hAnsi="Times New Roman"/>
          <w:sz w:val="20"/>
          <w:szCs w:val="20"/>
        </w:rPr>
        <w:t>i</w:t>
      </w:r>
      <w:proofErr w:type="spellEnd"/>
      <w:r w:rsidRPr="00A06B36">
        <w:rPr>
          <w:rFonts w:ascii="Times New Roman" w:hAnsi="Times New Roman"/>
          <w:sz w:val="20"/>
          <w:szCs w:val="20"/>
        </w:rPr>
        <w:t>. Discusses professional issues related to physical therapy practice.</w:t>
      </w:r>
    </w:p>
    <w:p w14:paraId="177D98BA"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j. Participates in professional activities beyond the practice environment.</w:t>
      </w:r>
    </w:p>
    <w:p w14:paraId="4858E13A" w14:textId="77777777" w:rsidR="00A06B36" w:rsidRPr="00A06B36" w:rsidRDefault="00A06B36" w:rsidP="00FD620E">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k. Provides to and receives feedback from peers regarding performance, behaviors, and goals.</w:t>
      </w:r>
    </w:p>
    <w:p w14:paraId="24C4B7D3" w14:textId="6475DBDC" w:rsidR="00E82863" w:rsidRDefault="00A06B36" w:rsidP="00E82863">
      <w:pPr>
        <w:autoSpaceDE w:val="0"/>
        <w:autoSpaceDN w:val="0"/>
        <w:adjustRightInd w:val="0"/>
        <w:spacing w:after="0" w:line="240" w:lineRule="auto"/>
        <w:ind w:left="2880"/>
        <w:rPr>
          <w:rFonts w:ascii="Times New Roman" w:hAnsi="Times New Roman"/>
          <w:sz w:val="20"/>
          <w:szCs w:val="20"/>
        </w:rPr>
      </w:pPr>
      <w:r w:rsidRPr="00A06B36">
        <w:rPr>
          <w:rFonts w:ascii="Times New Roman" w:hAnsi="Times New Roman"/>
          <w:sz w:val="20"/>
          <w:szCs w:val="20"/>
        </w:rPr>
        <w:t>l. Provides current knowledge and theory (in-service, case presentation, journal club, projects,</w:t>
      </w:r>
      <w:r>
        <w:rPr>
          <w:rFonts w:ascii="Times New Roman" w:hAnsi="Times New Roman"/>
          <w:sz w:val="20"/>
          <w:szCs w:val="20"/>
        </w:rPr>
        <w:t xml:space="preserve"> </w:t>
      </w:r>
      <w:r w:rsidRPr="00A06B36">
        <w:rPr>
          <w:rFonts w:ascii="Times New Roman" w:hAnsi="Times New Roman"/>
          <w:sz w:val="20"/>
          <w:szCs w:val="20"/>
        </w:rPr>
        <w:t xml:space="preserve">systematic data collection, </w:t>
      </w:r>
      <w:proofErr w:type="spellStart"/>
      <w:r w:rsidRPr="00A06B36">
        <w:rPr>
          <w:rFonts w:ascii="Times New Roman" w:hAnsi="Times New Roman"/>
          <w:sz w:val="20"/>
          <w:szCs w:val="20"/>
        </w:rPr>
        <w:t>etc</w:t>
      </w:r>
      <w:proofErr w:type="spellEnd"/>
      <w:r w:rsidRPr="00A06B36">
        <w:rPr>
          <w:rFonts w:ascii="Times New Roman" w:hAnsi="Times New Roman"/>
          <w:sz w:val="20"/>
          <w:szCs w:val="20"/>
        </w:rPr>
        <w:t>) to achieve optimal patient care.</w:t>
      </w:r>
    </w:p>
    <w:p w14:paraId="0CE81325" w14:textId="6A10E241" w:rsidR="00F94F9A" w:rsidRDefault="6CA89157" w:rsidP="6CA89157">
      <w:pPr>
        <w:pStyle w:val="MediumGrid1-Accent21"/>
        <w:ind w:left="360"/>
        <w:rPr>
          <w:rFonts w:ascii="Times New Roman" w:hAnsi="Times New Roman"/>
          <w:sz w:val="20"/>
          <w:szCs w:val="20"/>
        </w:rPr>
      </w:pPr>
      <w:r w:rsidRPr="6CA89157">
        <w:rPr>
          <w:rFonts w:ascii="Times New Roman" w:hAnsi="Times New Roman"/>
          <w:sz w:val="20"/>
          <w:szCs w:val="20"/>
        </w:rPr>
        <w:t xml:space="preserve">These components are all assessed by the Clinical Instructor during summer internship and some of these items are even considered by CPI </w:t>
      </w:r>
      <w:proofErr w:type="gramStart"/>
      <w:r w:rsidRPr="6CA89157">
        <w:rPr>
          <w:rFonts w:ascii="Times New Roman" w:hAnsi="Times New Roman"/>
          <w:sz w:val="20"/>
          <w:szCs w:val="20"/>
        </w:rPr>
        <w:t>as  “</w:t>
      </w:r>
      <w:proofErr w:type="gramEnd"/>
      <w:r w:rsidRPr="6CA89157">
        <w:rPr>
          <w:rFonts w:ascii="Times New Roman" w:hAnsi="Times New Roman"/>
          <w:sz w:val="20"/>
          <w:szCs w:val="20"/>
        </w:rPr>
        <w:t xml:space="preserve">red flag” criteria. </w:t>
      </w:r>
      <w:proofErr w:type="gramStart"/>
      <w:r w:rsidRPr="6CA89157">
        <w:rPr>
          <w:rFonts w:ascii="Times New Roman" w:hAnsi="Times New Roman"/>
          <w:sz w:val="20"/>
          <w:szCs w:val="20"/>
        </w:rPr>
        <w:t>A Red Flag Item,</w:t>
      </w:r>
      <w:proofErr w:type="gramEnd"/>
      <w:r w:rsidRPr="6CA89157">
        <w:rPr>
          <w:rFonts w:ascii="Times New Roman" w:hAnsi="Times New Roman"/>
          <w:sz w:val="20"/>
          <w:szCs w:val="20"/>
        </w:rPr>
        <w:t xml:space="preserve"> includes the items listed in CPI component 2, 3 and 4 above, and are all considered foundational elements in clinical practice. Significant concerns related to a performance criterion that is a red-flag item warrants immediate attention, more expansive documentation, and a telephone call to the DCE (Director of clinical education). Possible outcomes from difficulty in performance with a red-flag item may include remediation, extension of the experience with a learning contract, and/or dismissal from the clinical experience.</w:t>
      </w:r>
    </w:p>
    <w:p w14:paraId="6D8B09E8" w14:textId="6969A6EC" w:rsidR="000867CE" w:rsidRDefault="000867CE" w:rsidP="001F1C95">
      <w:pPr>
        <w:pStyle w:val="MediumGrid1-Accent21"/>
        <w:ind w:left="360"/>
        <w:rPr>
          <w:rFonts w:ascii="Times New Roman" w:hAnsi="Times New Roman"/>
          <w:sz w:val="20"/>
          <w:szCs w:val="20"/>
        </w:rPr>
      </w:pPr>
    </w:p>
    <w:p w14:paraId="15358E91" w14:textId="263542C5" w:rsidR="000867CE" w:rsidRDefault="000867CE" w:rsidP="00CD4F9E">
      <w:pPr>
        <w:pStyle w:val="ListParagraph"/>
      </w:pPr>
      <w:r w:rsidRPr="00DA51E9">
        <w:rPr>
          <w:rStyle w:val="Heading1Char"/>
        </w:rPr>
        <w:t>Results</w:t>
      </w:r>
      <w:r>
        <w:t xml:space="preserve">: </w:t>
      </w:r>
    </w:p>
    <w:p w14:paraId="202C78BC" w14:textId="69F57CC7" w:rsidR="00987908" w:rsidRDefault="00CF47B7" w:rsidP="00B673A3">
      <w:pPr>
        <w:pStyle w:val="MediumGrid1-Accent21"/>
        <w:ind w:left="360"/>
        <w:rPr>
          <w:rFonts w:ascii="Times New Roman" w:hAnsi="Times New Roman"/>
          <w:sz w:val="20"/>
          <w:szCs w:val="20"/>
        </w:rPr>
      </w:pPr>
      <w:r>
        <w:rPr>
          <w:rFonts w:ascii="Times New Roman" w:hAnsi="Times New Roman"/>
          <w:sz w:val="20"/>
          <w:szCs w:val="20"/>
        </w:rPr>
        <w:t xml:space="preserve">Comparing the </w:t>
      </w:r>
      <w:r w:rsidR="000C6061">
        <w:rPr>
          <w:rFonts w:ascii="Times New Roman" w:hAnsi="Times New Roman"/>
          <w:sz w:val="20"/>
          <w:szCs w:val="20"/>
        </w:rPr>
        <w:t>self-scores</w:t>
      </w:r>
      <w:r>
        <w:rPr>
          <w:rFonts w:ascii="Times New Roman" w:hAnsi="Times New Roman"/>
          <w:sz w:val="20"/>
          <w:szCs w:val="20"/>
        </w:rPr>
        <w:t xml:space="preserve"> and CI scores</w:t>
      </w:r>
      <w:r w:rsidR="00E42CBB">
        <w:rPr>
          <w:rFonts w:ascii="Times New Roman" w:hAnsi="Times New Roman"/>
          <w:sz w:val="20"/>
          <w:szCs w:val="20"/>
        </w:rPr>
        <w:t xml:space="preserve"> for Professional Behavior category</w:t>
      </w:r>
      <w:r>
        <w:rPr>
          <w:rFonts w:ascii="Times New Roman" w:hAnsi="Times New Roman"/>
          <w:sz w:val="20"/>
          <w:szCs w:val="20"/>
        </w:rPr>
        <w:t xml:space="preserve"> from the first internship among classes 61, 62 and 63, it was found that there </w:t>
      </w:r>
      <w:r w:rsidR="00123F10">
        <w:rPr>
          <w:rFonts w:ascii="Times New Roman" w:hAnsi="Times New Roman"/>
          <w:sz w:val="20"/>
          <w:szCs w:val="20"/>
        </w:rPr>
        <w:t>w</w:t>
      </w:r>
      <w:r w:rsidR="00FC21D6">
        <w:rPr>
          <w:rFonts w:ascii="Times New Roman" w:hAnsi="Times New Roman"/>
          <w:sz w:val="20"/>
          <w:szCs w:val="20"/>
        </w:rPr>
        <w:t>ere</w:t>
      </w:r>
      <w:r>
        <w:rPr>
          <w:rFonts w:ascii="Times New Roman" w:hAnsi="Times New Roman"/>
          <w:sz w:val="20"/>
          <w:szCs w:val="20"/>
        </w:rPr>
        <w:t xml:space="preserve"> significant differe</w:t>
      </w:r>
      <w:r w:rsidR="007504AF">
        <w:rPr>
          <w:rFonts w:ascii="Times New Roman" w:hAnsi="Times New Roman"/>
          <w:sz w:val="20"/>
          <w:szCs w:val="20"/>
        </w:rPr>
        <w:t>nce</w:t>
      </w:r>
      <w:r w:rsidR="00FC21D6">
        <w:rPr>
          <w:rFonts w:ascii="Times New Roman" w:hAnsi="Times New Roman"/>
          <w:sz w:val="20"/>
          <w:szCs w:val="20"/>
        </w:rPr>
        <w:t>s</w:t>
      </w:r>
      <w:r w:rsidR="007504AF">
        <w:rPr>
          <w:rFonts w:ascii="Times New Roman" w:hAnsi="Times New Roman"/>
          <w:sz w:val="20"/>
          <w:szCs w:val="20"/>
        </w:rPr>
        <w:t xml:space="preserve"> between cohorts </w:t>
      </w:r>
      <w:r w:rsidR="00E66A8B">
        <w:rPr>
          <w:rFonts w:ascii="Times New Roman" w:hAnsi="Times New Roman"/>
          <w:sz w:val="20"/>
          <w:szCs w:val="20"/>
        </w:rPr>
        <w:t>p&lt;.005</w:t>
      </w:r>
      <w:r w:rsidR="000C6061">
        <w:rPr>
          <w:rFonts w:ascii="Times New Roman" w:hAnsi="Times New Roman"/>
          <w:sz w:val="20"/>
          <w:szCs w:val="20"/>
        </w:rPr>
        <w:t>.</w:t>
      </w:r>
      <w:r w:rsidR="00E66A8B">
        <w:rPr>
          <w:rFonts w:ascii="Times New Roman" w:hAnsi="Times New Roman"/>
          <w:sz w:val="20"/>
          <w:szCs w:val="20"/>
        </w:rPr>
        <w:t xml:space="preserve"> </w:t>
      </w:r>
      <w:r w:rsidR="007412B3">
        <w:rPr>
          <w:rFonts w:ascii="Times New Roman" w:hAnsi="Times New Roman"/>
          <w:sz w:val="20"/>
          <w:szCs w:val="20"/>
        </w:rPr>
        <w:t>D</w:t>
      </w:r>
      <w:r w:rsidR="00DF2187">
        <w:rPr>
          <w:rFonts w:ascii="Times New Roman" w:hAnsi="Times New Roman"/>
          <w:sz w:val="20"/>
          <w:szCs w:val="20"/>
        </w:rPr>
        <w:t>ifferences were found between class 6</w:t>
      </w:r>
      <w:r w:rsidR="009D1C22">
        <w:rPr>
          <w:rFonts w:ascii="Times New Roman" w:hAnsi="Times New Roman"/>
          <w:sz w:val="20"/>
          <w:szCs w:val="20"/>
        </w:rPr>
        <w:t>2 and 63 (p=.004) and 61 and 62 (</w:t>
      </w:r>
      <w:r w:rsidR="00E42CBB">
        <w:rPr>
          <w:rFonts w:ascii="Times New Roman" w:hAnsi="Times New Roman"/>
          <w:sz w:val="20"/>
          <w:szCs w:val="20"/>
        </w:rPr>
        <w:t>p=</w:t>
      </w:r>
      <w:r w:rsidR="00DB3158">
        <w:rPr>
          <w:rFonts w:ascii="Times New Roman" w:hAnsi="Times New Roman"/>
          <w:sz w:val="20"/>
          <w:szCs w:val="20"/>
        </w:rPr>
        <w:t>.043)</w:t>
      </w:r>
      <w:r w:rsidR="00715171">
        <w:rPr>
          <w:rFonts w:ascii="Times New Roman" w:hAnsi="Times New Roman"/>
          <w:sz w:val="20"/>
          <w:szCs w:val="20"/>
        </w:rPr>
        <w:t xml:space="preserve"> for self-score </w:t>
      </w:r>
      <w:r w:rsidR="0073020C">
        <w:rPr>
          <w:rFonts w:ascii="Times New Roman" w:hAnsi="Times New Roman"/>
          <w:sz w:val="20"/>
          <w:szCs w:val="20"/>
        </w:rPr>
        <w:t>and for CI score</w:t>
      </w:r>
      <w:r w:rsidR="009B634F">
        <w:rPr>
          <w:rFonts w:ascii="Times New Roman" w:hAnsi="Times New Roman"/>
          <w:sz w:val="20"/>
          <w:szCs w:val="20"/>
        </w:rPr>
        <w:t xml:space="preserve"> differences were found </w:t>
      </w:r>
      <w:r w:rsidR="0073020C">
        <w:rPr>
          <w:rFonts w:ascii="Times New Roman" w:hAnsi="Times New Roman"/>
          <w:sz w:val="20"/>
          <w:szCs w:val="20"/>
        </w:rPr>
        <w:t>between class 6</w:t>
      </w:r>
      <w:r w:rsidR="00C425EF">
        <w:rPr>
          <w:rFonts w:ascii="Times New Roman" w:hAnsi="Times New Roman"/>
          <w:sz w:val="20"/>
          <w:szCs w:val="20"/>
        </w:rPr>
        <w:t>3 and 62 (p=.006)</w:t>
      </w:r>
      <w:r w:rsidR="00DB3158">
        <w:rPr>
          <w:rFonts w:ascii="Times New Roman" w:hAnsi="Times New Roman"/>
          <w:sz w:val="20"/>
          <w:szCs w:val="20"/>
        </w:rPr>
        <w:t>.</w:t>
      </w:r>
      <w:r w:rsidR="00E42CBB">
        <w:rPr>
          <w:rFonts w:ascii="Times New Roman" w:hAnsi="Times New Roman"/>
          <w:sz w:val="20"/>
          <w:szCs w:val="20"/>
        </w:rPr>
        <w:t xml:space="preserve"> </w:t>
      </w:r>
    </w:p>
    <w:p w14:paraId="5D77CBEF" w14:textId="0AD351BD" w:rsidR="00C73F12" w:rsidRDefault="008810A4" w:rsidP="00B16B66">
      <w:pPr>
        <w:pStyle w:val="MediumGrid1-Accent21"/>
        <w:ind w:left="360"/>
        <w:rPr>
          <w:rFonts w:ascii="Times New Roman" w:hAnsi="Times New Roman"/>
          <w:sz w:val="20"/>
          <w:szCs w:val="20"/>
        </w:rPr>
      </w:pPr>
      <w:r>
        <w:rPr>
          <w:rFonts w:ascii="Times New Roman" w:hAnsi="Times New Roman"/>
          <w:sz w:val="20"/>
          <w:szCs w:val="20"/>
        </w:rPr>
        <w:t xml:space="preserve">Overall performance on Professional Behavior </w:t>
      </w:r>
      <w:r w:rsidR="00073B14">
        <w:rPr>
          <w:rFonts w:ascii="Times New Roman" w:hAnsi="Times New Roman"/>
          <w:sz w:val="20"/>
          <w:szCs w:val="20"/>
        </w:rPr>
        <w:t>before and after the implementation of the rubric</w:t>
      </w:r>
      <w:r w:rsidR="00D03ECD">
        <w:rPr>
          <w:rFonts w:ascii="Times New Roman" w:hAnsi="Times New Roman"/>
          <w:sz w:val="20"/>
          <w:szCs w:val="20"/>
        </w:rPr>
        <w:t xml:space="preserve"> was analyzed</w:t>
      </w:r>
      <w:r w:rsidR="00CD1AB5">
        <w:rPr>
          <w:rFonts w:ascii="Times New Roman" w:hAnsi="Times New Roman"/>
          <w:sz w:val="20"/>
          <w:szCs w:val="20"/>
        </w:rPr>
        <w:t xml:space="preserve">. </w:t>
      </w:r>
      <w:r w:rsidR="00073B14">
        <w:rPr>
          <w:rFonts w:ascii="Times New Roman" w:hAnsi="Times New Roman"/>
          <w:sz w:val="20"/>
          <w:szCs w:val="20"/>
        </w:rPr>
        <w:t xml:space="preserve"> </w:t>
      </w:r>
      <w:r w:rsidR="006C44F1">
        <w:rPr>
          <w:rFonts w:ascii="Times New Roman" w:hAnsi="Times New Roman"/>
          <w:sz w:val="20"/>
          <w:szCs w:val="20"/>
        </w:rPr>
        <w:t xml:space="preserve">Comparing </w:t>
      </w:r>
      <w:r w:rsidR="0066161E">
        <w:rPr>
          <w:rFonts w:ascii="Times New Roman" w:hAnsi="Times New Roman"/>
          <w:sz w:val="20"/>
          <w:szCs w:val="20"/>
        </w:rPr>
        <w:t xml:space="preserve">self-scores and CI scores, it was found </w:t>
      </w:r>
      <w:r w:rsidR="009A4F81">
        <w:rPr>
          <w:rFonts w:ascii="Times New Roman" w:hAnsi="Times New Roman"/>
          <w:sz w:val="20"/>
          <w:szCs w:val="20"/>
        </w:rPr>
        <w:t xml:space="preserve">significant differences </w:t>
      </w:r>
      <w:r w:rsidR="0066161E">
        <w:rPr>
          <w:rFonts w:ascii="Times New Roman" w:hAnsi="Times New Roman"/>
          <w:sz w:val="20"/>
          <w:szCs w:val="20"/>
        </w:rPr>
        <w:t>between the years of 2018 and</w:t>
      </w:r>
      <w:r w:rsidR="004515DE">
        <w:rPr>
          <w:rFonts w:ascii="Times New Roman" w:hAnsi="Times New Roman"/>
          <w:sz w:val="20"/>
          <w:szCs w:val="20"/>
        </w:rPr>
        <w:t xml:space="preserve"> 2019</w:t>
      </w:r>
      <w:r w:rsidR="00840F14">
        <w:rPr>
          <w:rFonts w:ascii="Times New Roman" w:hAnsi="Times New Roman"/>
          <w:sz w:val="20"/>
          <w:szCs w:val="20"/>
        </w:rPr>
        <w:t xml:space="preserve"> </w:t>
      </w:r>
      <w:r w:rsidR="00A75AAB">
        <w:rPr>
          <w:rFonts w:ascii="Times New Roman" w:hAnsi="Times New Roman"/>
          <w:sz w:val="20"/>
          <w:szCs w:val="20"/>
        </w:rPr>
        <w:t>(</w:t>
      </w:r>
      <w:r w:rsidR="00360180">
        <w:rPr>
          <w:rFonts w:ascii="Times New Roman" w:hAnsi="Times New Roman"/>
          <w:sz w:val="20"/>
          <w:szCs w:val="20"/>
        </w:rPr>
        <w:t xml:space="preserve">p values of: </w:t>
      </w:r>
      <w:r w:rsidR="00D03ECD">
        <w:rPr>
          <w:rFonts w:ascii="Times New Roman" w:hAnsi="Times New Roman"/>
          <w:sz w:val="20"/>
          <w:szCs w:val="20"/>
        </w:rPr>
        <w:t>p=</w:t>
      </w:r>
      <w:r w:rsidR="00A75AAB">
        <w:rPr>
          <w:rFonts w:ascii="Times New Roman" w:hAnsi="Times New Roman"/>
          <w:sz w:val="20"/>
          <w:szCs w:val="20"/>
        </w:rPr>
        <w:t>.000</w:t>
      </w:r>
      <w:r w:rsidR="00360180">
        <w:rPr>
          <w:rFonts w:ascii="Times New Roman" w:hAnsi="Times New Roman"/>
          <w:sz w:val="20"/>
          <w:szCs w:val="20"/>
        </w:rPr>
        <w:t xml:space="preserve"> for </w:t>
      </w:r>
      <w:r w:rsidR="00A75AAB">
        <w:rPr>
          <w:rFonts w:ascii="Times New Roman" w:hAnsi="Times New Roman"/>
          <w:sz w:val="20"/>
          <w:szCs w:val="20"/>
        </w:rPr>
        <w:t>self-score and p=.001 for CI score)</w:t>
      </w:r>
      <w:r w:rsidR="004515DE">
        <w:rPr>
          <w:rFonts w:ascii="Times New Roman" w:hAnsi="Times New Roman"/>
          <w:sz w:val="20"/>
          <w:szCs w:val="20"/>
        </w:rPr>
        <w:t>.</w:t>
      </w:r>
      <w:r w:rsidR="00A75AAB">
        <w:rPr>
          <w:rFonts w:ascii="Times New Roman" w:hAnsi="Times New Roman"/>
          <w:sz w:val="20"/>
          <w:szCs w:val="20"/>
        </w:rPr>
        <w:t xml:space="preserve"> </w:t>
      </w:r>
      <w:r w:rsidR="00D57223">
        <w:rPr>
          <w:rFonts w:ascii="Times New Roman" w:hAnsi="Times New Roman"/>
          <w:sz w:val="20"/>
          <w:szCs w:val="20"/>
        </w:rPr>
        <w:t xml:space="preserve">Students demonstrated improvement in their overall scores for both categories, self-score and CI score. </w:t>
      </w:r>
      <w:r w:rsidR="00A13FC4">
        <w:rPr>
          <w:rFonts w:ascii="Times New Roman" w:hAnsi="Times New Roman"/>
          <w:sz w:val="20"/>
          <w:szCs w:val="20"/>
        </w:rPr>
        <w:t>However</w:t>
      </w:r>
      <w:r w:rsidR="00AD1121">
        <w:rPr>
          <w:rFonts w:ascii="Times New Roman" w:hAnsi="Times New Roman"/>
          <w:sz w:val="20"/>
          <w:szCs w:val="20"/>
        </w:rPr>
        <w:t>, additional analysis is required to determine if th</w:t>
      </w:r>
      <w:r w:rsidR="00A13FC4">
        <w:rPr>
          <w:rFonts w:ascii="Times New Roman" w:hAnsi="Times New Roman"/>
          <w:sz w:val="20"/>
          <w:szCs w:val="20"/>
        </w:rPr>
        <w:t>ese</w:t>
      </w:r>
      <w:r w:rsidR="00AD1121">
        <w:rPr>
          <w:rFonts w:ascii="Times New Roman" w:hAnsi="Times New Roman"/>
          <w:sz w:val="20"/>
          <w:szCs w:val="20"/>
        </w:rPr>
        <w:t xml:space="preserve"> changes reflect the feedback provided by the professional behavior rubric or if it is </w:t>
      </w:r>
      <w:r w:rsidR="00F07924">
        <w:rPr>
          <w:rFonts w:ascii="Times New Roman" w:hAnsi="Times New Roman"/>
          <w:sz w:val="20"/>
          <w:szCs w:val="20"/>
        </w:rPr>
        <w:t>due to the advancement of their abilities throughout the program.</w:t>
      </w:r>
      <w:r w:rsidR="00CE2A1F">
        <w:rPr>
          <w:rFonts w:ascii="Times New Roman" w:hAnsi="Times New Roman"/>
          <w:sz w:val="20"/>
          <w:szCs w:val="20"/>
        </w:rPr>
        <w:t xml:space="preserve"> </w:t>
      </w:r>
    </w:p>
    <w:p w14:paraId="526AEB8F" w14:textId="79DB2A1C" w:rsidR="0046281C" w:rsidRPr="00F94F9A" w:rsidRDefault="0046281C" w:rsidP="00D21099">
      <w:pPr>
        <w:pStyle w:val="MediumGrid1-Accent21"/>
        <w:ind w:left="360"/>
        <w:rPr>
          <w:rFonts w:ascii="Times New Roman" w:hAnsi="Times New Roman"/>
          <w:sz w:val="20"/>
          <w:szCs w:val="20"/>
        </w:rPr>
      </w:pPr>
      <w:r>
        <w:rPr>
          <w:rFonts w:ascii="Times New Roman" w:hAnsi="Times New Roman"/>
          <w:sz w:val="20"/>
          <w:szCs w:val="20"/>
        </w:rPr>
        <w:t xml:space="preserve">Since implementation of the Professional Behavior Rubric during fall semester 2018, 4 students received Notification of Concern and 2 students received </w:t>
      </w:r>
      <w:r w:rsidRPr="00E20BF9">
        <w:rPr>
          <w:rFonts w:ascii="Times New Roman" w:hAnsi="Times New Roman"/>
          <w:sz w:val="20"/>
          <w:szCs w:val="20"/>
        </w:rPr>
        <w:t>Notice of Deficiency</w:t>
      </w:r>
      <w:r>
        <w:rPr>
          <w:rFonts w:ascii="Times New Roman" w:hAnsi="Times New Roman"/>
          <w:sz w:val="20"/>
          <w:szCs w:val="20"/>
        </w:rPr>
        <w:t xml:space="preserve"> </w:t>
      </w:r>
      <w:r w:rsidR="002063E3">
        <w:rPr>
          <w:rFonts w:ascii="Times New Roman" w:hAnsi="Times New Roman"/>
          <w:sz w:val="20"/>
          <w:szCs w:val="20"/>
        </w:rPr>
        <w:t>(</w:t>
      </w:r>
      <w:r>
        <w:rPr>
          <w:rFonts w:ascii="Times New Roman" w:hAnsi="Times New Roman"/>
          <w:sz w:val="20"/>
          <w:szCs w:val="20"/>
        </w:rPr>
        <w:t>see attached sample NOC and NOD documents)</w:t>
      </w:r>
      <w:r w:rsidR="009B59F8">
        <w:rPr>
          <w:rFonts w:ascii="Times New Roman" w:hAnsi="Times New Roman"/>
          <w:sz w:val="20"/>
          <w:szCs w:val="20"/>
        </w:rPr>
        <w:t xml:space="preserve"> within the classroom setting.</w:t>
      </w:r>
    </w:p>
    <w:p w14:paraId="6B55404D" w14:textId="024CBEEF" w:rsidR="007D327C" w:rsidRDefault="004816E7" w:rsidP="00D21099">
      <w:pPr>
        <w:pStyle w:val="MediumGrid1-Accent21"/>
        <w:ind w:left="360"/>
        <w:rPr>
          <w:rFonts w:ascii="Times New Roman" w:hAnsi="Times New Roman"/>
          <w:sz w:val="20"/>
          <w:szCs w:val="20"/>
        </w:rPr>
      </w:pPr>
      <w:r>
        <w:rPr>
          <w:rFonts w:ascii="Times New Roman" w:hAnsi="Times New Roman"/>
          <w:sz w:val="20"/>
          <w:szCs w:val="20"/>
        </w:rPr>
        <w:t>T</w:t>
      </w:r>
      <w:r w:rsidR="007D327C">
        <w:rPr>
          <w:rFonts w:ascii="Times New Roman" w:hAnsi="Times New Roman"/>
          <w:sz w:val="20"/>
          <w:szCs w:val="20"/>
        </w:rPr>
        <w:t>wo students failed</w:t>
      </w:r>
      <w:r>
        <w:rPr>
          <w:rFonts w:ascii="Times New Roman" w:hAnsi="Times New Roman"/>
          <w:sz w:val="20"/>
          <w:szCs w:val="20"/>
        </w:rPr>
        <w:t xml:space="preserve"> to pass their summer </w:t>
      </w:r>
      <w:r w:rsidR="009E08E6">
        <w:rPr>
          <w:rFonts w:ascii="Times New Roman" w:hAnsi="Times New Roman"/>
          <w:sz w:val="20"/>
          <w:szCs w:val="20"/>
        </w:rPr>
        <w:t xml:space="preserve">internship in </w:t>
      </w:r>
      <w:r w:rsidR="007D327C">
        <w:rPr>
          <w:rFonts w:ascii="Times New Roman" w:hAnsi="Times New Roman"/>
          <w:sz w:val="20"/>
          <w:szCs w:val="20"/>
        </w:rPr>
        <w:t xml:space="preserve">2018 due to unprofessional behavior. Additionally, </w:t>
      </w:r>
      <w:r w:rsidR="009E08E6">
        <w:rPr>
          <w:rFonts w:ascii="Times New Roman" w:hAnsi="Times New Roman"/>
          <w:sz w:val="20"/>
          <w:szCs w:val="20"/>
        </w:rPr>
        <w:t>in that same year, 2 students were below expectations</w:t>
      </w:r>
      <w:r w:rsidR="0046281C">
        <w:rPr>
          <w:rFonts w:ascii="Times New Roman" w:hAnsi="Times New Roman"/>
          <w:sz w:val="20"/>
          <w:szCs w:val="20"/>
        </w:rPr>
        <w:t xml:space="preserve"> for professional behavior</w:t>
      </w:r>
      <w:r w:rsidR="009D008A">
        <w:rPr>
          <w:rFonts w:ascii="Times New Roman" w:hAnsi="Times New Roman"/>
          <w:sz w:val="20"/>
          <w:szCs w:val="20"/>
        </w:rPr>
        <w:t xml:space="preserve"> according to CI’s</w:t>
      </w:r>
      <w:r w:rsidR="00334629">
        <w:rPr>
          <w:rFonts w:ascii="Times New Roman" w:hAnsi="Times New Roman"/>
          <w:sz w:val="20"/>
          <w:szCs w:val="20"/>
        </w:rPr>
        <w:t xml:space="preserve"> feedback</w:t>
      </w:r>
      <w:r w:rsidR="009E08E6">
        <w:rPr>
          <w:rFonts w:ascii="Times New Roman" w:hAnsi="Times New Roman"/>
          <w:sz w:val="20"/>
          <w:szCs w:val="20"/>
        </w:rPr>
        <w:t xml:space="preserve">. Prior years also raised a concern on the below expectation scores in 3 students in 2017 </w:t>
      </w:r>
      <w:r w:rsidR="009E08E6">
        <w:rPr>
          <w:rFonts w:ascii="Times New Roman" w:hAnsi="Times New Roman"/>
          <w:sz w:val="20"/>
          <w:szCs w:val="20"/>
        </w:rPr>
        <w:lastRenderedPageBreak/>
        <w:t xml:space="preserve">and 2 students in 2016. After implementation of the Professional Behavior </w:t>
      </w:r>
      <w:r w:rsidR="009101C4">
        <w:rPr>
          <w:rFonts w:ascii="Times New Roman" w:hAnsi="Times New Roman"/>
          <w:sz w:val="20"/>
          <w:szCs w:val="20"/>
        </w:rPr>
        <w:t>r</w:t>
      </w:r>
      <w:r w:rsidR="009E08E6">
        <w:rPr>
          <w:rFonts w:ascii="Times New Roman" w:hAnsi="Times New Roman"/>
          <w:sz w:val="20"/>
          <w:szCs w:val="20"/>
        </w:rPr>
        <w:t>ubric since fall sem</w:t>
      </w:r>
      <w:r w:rsidR="0046281C">
        <w:rPr>
          <w:rFonts w:ascii="Times New Roman" w:hAnsi="Times New Roman"/>
          <w:sz w:val="20"/>
          <w:szCs w:val="20"/>
        </w:rPr>
        <w:t xml:space="preserve">ester 2019, we had no student failing their internship during summer 2019 due to lack of professionalism. </w:t>
      </w:r>
    </w:p>
    <w:p w14:paraId="41E4CFC6" w14:textId="77777777" w:rsidR="00E82863" w:rsidRDefault="00E82863" w:rsidP="00D03ECD">
      <w:pPr>
        <w:pStyle w:val="MediumGrid1-Accent21"/>
        <w:ind w:left="360"/>
        <w:rPr>
          <w:rFonts w:ascii="Times New Roman" w:hAnsi="Times New Roman"/>
          <w:sz w:val="20"/>
          <w:szCs w:val="20"/>
        </w:rPr>
      </w:pPr>
    </w:p>
    <w:p w14:paraId="08FBC752" w14:textId="3BCCFBCE" w:rsidR="000867CE" w:rsidRDefault="00F7293A" w:rsidP="00CD4F9E">
      <w:pPr>
        <w:pStyle w:val="ListParagraph"/>
      </w:pPr>
      <w:r w:rsidRPr="00DA51E9">
        <w:rPr>
          <w:rStyle w:val="Heading1Char"/>
        </w:rPr>
        <w:t>Conclusion</w:t>
      </w:r>
      <w:r w:rsidR="000867CE">
        <w:t>:</w:t>
      </w:r>
    </w:p>
    <w:p w14:paraId="354C5B48" w14:textId="43616145" w:rsidR="00F94F9A" w:rsidRPr="00F94F9A" w:rsidRDefault="007D3A61" w:rsidP="009C53A9">
      <w:pPr>
        <w:pStyle w:val="MediumGrid1-Accent21"/>
        <w:ind w:left="360"/>
        <w:rPr>
          <w:rFonts w:ascii="Times New Roman" w:hAnsi="Times New Roman"/>
          <w:sz w:val="20"/>
          <w:szCs w:val="20"/>
        </w:rPr>
      </w:pPr>
      <w:r>
        <w:rPr>
          <w:rFonts w:ascii="Times New Roman" w:hAnsi="Times New Roman"/>
          <w:sz w:val="20"/>
          <w:szCs w:val="20"/>
        </w:rPr>
        <w:t xml:space="preserve">As </w:t>
      </w:r>
      <w:r w:rsidR="00C8121A">
        <w:rPr>
          <w:rFonts w:ascii="Times New Roman" w:hAnsi="Times New Roman"/>
          <w:sz w:val="20"/>
          <w:szCs w:val="20"/>
        </w:rPr>
        <w:t>s</w:t>
      </w:r>
      <w:r w:rsidR="00C8121A" w:rsidRPr="00F94F9A">
        <w:rPr>
          <w:rFonts w:ascii="Times New Roman" w:hAnsi="Times New Roman"/>
          <w:sz w:val="20"/>
          <w:szCs w:val="20"/>
        </w:rPr>
        <w:t xml:space="preserve">tudents have shown increasingly </w:t>
      </w:r>
      <w:r w:rsidR="00707B7F" w:rsidRPr="00F94F9A">
        <w:rPr>
          <w:rFonts w:ascii="Times New Roman" w:hAnsi="Times New Roman"/>
          <w:sz w:val="20"/>
          <w:szCs w:val="20"/>
        </w:rPr>
        <w:t>challenges</w:t>
      </w:r>
      <w:r w:rsidR="00C8121A" w:rsidRPr="00F94F9A">
        <w:rPr>
          <w:rFonts w:ascii="Times New Roman" w:hAnsi="Times New Roman"/>
          <w:sz w:val="20"/>
          <w:szCs w:val="20"/>
        </w:rPr>
        <w:t xml:space="preserve"> with professional</w:t>
      </w:r>
      <w:r w:rsidR="00CE3FE7">
        <w:rPr>
          <w:rFonts w:ascii="Times New Roman" w:hAnsi="Times New Roman"/>
          <w:sz w:val="20"/>
          <w:szCs w:val="20"/>
        </w:rPr>
        <w:t>ism</w:t>
      </w:r>
      <w:r w:rsidR="00707B7F">
        <w:rPr>
          <w:rFonts w:ascii="Times New Roman" w:hAnsi="Times New Roman"/>
          <w:sz w:val="20"/>
          <w:szCs w:val="20"/>
        </w:rPr>
        <w:t xml:space="preserve">, </w:t>
      </w:r>
      <w:r w:rsidR="00D66E6F">
        <w:rPr>
          <w:rFonts w:ascii="Times New Roman" w:hAnsi="Times New Roman"/>
          <w:sz w:val="20"/>
          <w:szCs w:val="20"/>
        </w:rPr>
        <w:t xml:space="preserve">we plan to continue to examine models </w:t>
      </w:r>
      <w:r w:rsidR="00855F37">
        <w:rPr>
          <w:rFonts w:ascii="Times New Roman" w:hAnsi="Times New Roman"/>
          <w:sz w:val="20"/>
          <w:szCs w:val="20"/>
        </w:rPr>
        <w:t xml:space="preserve">that </w:t>
      </w:r>
      <w:r w:rsidR="00BF27C1">
        <w:rPr>
          <w:rFonts w:ascii="Times New Roman" w:hAnsi="Times New Roman"/>
          <w:sz w:val="20"/>
          <w:szCs w:val="20"/>
        </w:rPr>
        <w:t>reflect</w:t>
      </w:r>
      <w:r w:rsidR="00855F37">
        <w:rPr>
          <w:rFonts w:ascii="Times New Roman" w:hAnsi="Times New Roman"/>
          <w:sz w:val="20"/>
          <w:szCs w:val="20"/>
        </w:rPr>
        <w:t xml:space="preserve"> longitudinal effectiveness for </w:t>
      </w:r>
      <w:r w:rsidR="00BF27C1">
        <w:rPr>
          <w:rFonts w:ascii="Times New Roman" w:hAnsi="Times New Roman"/>
          <w:sz w:val="20"/>
          <w:szCs w:val="20"/>
        </w:rPr>
        <w:t>promoting</w:t>
      </w:r>
      <w:r w:rsidR="00855F37">
        <w:rPr>
          <w:rFonts w:ascii="Times New Roman" w:hAnsi="Times New Roman"/>
          <w:sz w:val="20"/>
          <w:szCs w:val="20"/>
        </w:rPr>
        <w:t xml:space="preserve"> and sustaining </w:t>
      </w:r>
      <w:r w:rsidR="00BF27C1">
        <w:rPr>
          <w:rFonts w:ascii="Times New Roman" w:hAnsi="Times New Roman"/>
          <w:sz w:val="20"/>
          <w:szCs w:val="20"/>
        </w:rPr>
        <w:t xml:space="preserve">core values development. Based on the results from our </w:t>
      </w:r>
      <w:proofErr w:type="gramStart"/>
      <w:r w:rsidR="00BF27C1">
        <w:rPr>
          <w:rFonts w:ascii="Times New Roman" w:hAnsi="Times New Roman"/>
          <w:sz w:val="20"/>
          <w:szCs w:val="20"/>
        </w:rPr>
        <w:t>first year</w:t>
      </w:r>
      <w:proofErr w:type="gramEnd"/>
      <w:r w:rsidR="00BF27C1">
        <w:rPr>
          <w:rFonts w:ascii="Times New Roman" w:hAnsi="Times New Roman"/>
          <w:sz w:val="20"/>
          <w:szCs w:val="20"/>
        </w:rPr>
        <w:t xml:space="preserve"> implementation of the </w:t>
      </w:r>
      <w:r w:rsidR="00564750">
        <w:rPr>
          <w:rFonts w:ascii="Times New Roman" w:hAnsi="Times New Roman"/>
          <w:sz w:val="20"/>
          <w:szCs w:val="20"/>
        </w:rPr>
        <w:t xml:space="preserve">professional behavior </w:t>
      </w:r>
      <w:r w:rsidR="00BF27C1">
        <w:rPr>
          <w:rFonts w:ascii="Times New Roman" w:hAnsi="Times New Roman"/>
          <w:sz w:val="20"/>
          <w:szCs w:val="20"/>
        </w:rPr>
        <w:t>rubric</w:t>
      </w:r>
      <w:r w:rsidR="00564750">
        <w:rPr>
          <w:rFonts w:ascii="Times New Roman" w:hAnsi="Times New Roman"/>
          <w:sz w:val="20"/>
          <w:szCs w:val="20"/>
        </w:rPr>
        <w:t xml:space="preserve">, we obtained positive results indicating that potentially the professional behavior assessment implemented in classroom is also reflected in the clinical practice experience. </w:t>
      </w:r>
      <w:r w:rsidR="004C7CFE">
        <w:rPr>
          <w:rFonts w:ascii="Times New Roman" w:hAnsi="Times New Roman"/>
          <w:sz w:val="20"/>
          <w:szCs w:val="20"/>
        </w:rPr>
        <w:t xml:space="preserve">However, more analysis is required to determine </w:t>
      </w:r>
      <w:r w:rsidR="006721FE">
        <w:rPr>
          <w:rFonts w:ascii="Times New Roman" w:hAnsi="Times New Roman"/>
          <w:sz w:val="20"/>
          <w:szCs w:val="20"/>
        </w:rPr>
        <w:t xml:space="preserve">if the </w:t>
      </w:r>
      <w:r w:rsidR="006769EB">
        <w:rPr>
          <w:rFonts w:ascii="Times New Roman" w:hAnsi="Times New Roman"/>
          <w:sz w:val="20"/>
          <w:szCs w:val="20"/>
        </w:rPr>
        <w:t xml:space="preserve">natural </w:t>
      </w:r>
      <w:r w:rsidR="0031686B">
        <w:rPr>
          <w:rFonts w:ascii="Times New Roman" w:hAnsi="Times New Roman"/>
          <w:sz w:val="20"/>
          <w:szCs w:val="20"/>
        </w:rPr>
        <w:t xml:space="preserve">advancement of their abilities throughout the program </w:t>
      </w:r>
      <w:r w:rsidR="006769EB">
        <w:rPr>
          <w:rFonts w:ascii="Times New Roman" w:hAnsi="Times New Roman"/>
          <w:sz w:val="20"/>
          <w:szCs w:val="20"/>
        </w:rPr>
        <w:t xml:space="preserve">also play a role in improving their professional behavior. </w:t>
      </w:r>
      <w:r w:rsidR="00564750">
        <w:rPr>
          <w:rFonts w:ascii="Times New Roman" w:hAnsi="Times New Roman"/>
          <w:sz w:val="20"/>
          <w:szCs w:val="20"/>
        </w:rPr>
        <w:t xml:space="preserve">For the next academic </w:t>
      </w:r>
      <w:r w:rsidR="00E15F8D">
        <w:rPr>
          <w:rFonts w:ascii="Times New Roman" w:hAnsi="Times New Roman"/>
          <w:sz w:val="20"/>
          <w:szCs w:val="20"/>
        </w:rPr>
        <w:t>year,</w:t>
      </w:r>
      <w:r w:rsidR="00564750">
        <w:rPr>
          <w:rFonts w:ascii="Times New Roman" w:hAnsi="Times New Roman"/>
          <w:sz w:val="20"/>
          <w:szCs w:val="20"/>
        </w:rPr>
        <w:t xml:space="preserve"> we</w:t>
      </w:r>
      <w:r>
        <w:rPr>
          <w:rFonts w:ascii="Times New Roman" w:hAnsi="Times New Roman"/>
          <w:sz w:val="20"/>
          <w:szCs w:val="20"/>
        </w:rPr>
        <w:t xml:space="preserve"> will continue to assess the impact o</w:t>
      </w:r>
      <w:r w:rsidR="00564750">
        <w:rPr>
          <w:rFonts w:ascii="Times New Roman" w:hAnsi="Times New Roman"/>
          <w:sz w:val="20"/>
          <w:szCs w:val="20"/>
        </w:rPr>
        <w:t>f</w:t>
      </w:r>
      <w:r>
        <w:rPr>
          <w:rFonts w:ascii="Times New Roman" w:hAnsi="Times New Roman"/>
          <w:sz w:val="20"/>
          <w:szCs w:val="20"/>
        </w:rPr>
        <w:t xml:space="preserve"> </w:t>
      </w:r>
      <w:r w:rsidR="00564750">
        <w:rPr>
          <w:rFonts w:ascii="Times New Roman" w:hAnsi="Times New Roman"/>
          <w:sz w:val="20"/>
          <w:szCs w:val="20"/>
        </w:rPr>
        <w:t>p</w:t>
      </w:r>
      <w:r>
        <w:rPr>
          <w:rFonts w:ascii="Times New Roman" w:hAnsi="Times New Roman"/>
          <w:sz w:val="20"/>
          <w:szCs w:val="20"/>
        </w:rPr>
        <w:t xml:space="preserve">rofessional </w:t>
      </w:r>
      <w:r w:rsidR="00564750">
        <w:rPr>
          <w:rFonts w:ascii="Times New Roman" w:hAnsi="Times New Roman"/>
          <w:sz w:val="20"/>
          <w:szCs w:val="20"/>
        </w:rPr>
        <w:t xml:space="preserve">behavior </w:t>
      </w:r>
      <w:r>
        <w:rPr>
          <w:rFonts w:ascii="Times New Roman" w:hAnsi="Times New Roman"/>
          <w:sz w:val="20"/>
          <w:szCs w:val="20"/>
        </w:rPr>
        <w:t>rubric on the clinical affiliations</w:t>
      </w:r>
      <w:r w:rsidR="00564750">
        <w:rPr>
          <w:rFonts w:ascii="Times New Roman" w:hAnsi="Times New Roman"/>
          <w:sz w:val="20"/>
          <w:szCs w:val="20"/>
        </w:rPr>
        <w:t xml:space="preserve">, </w:t>
      </w:r>
      <w:r w:rsidR="001A4DFB">
        <w:rPr>
          <w:rFonts w:ascii="Times New Roman" w:hAnsi="Times New Roman"/>
          <w:sz w:val="20"/>
          <w:szCs w:val="20"/>
        </w:rPr>
        <w:t xml:space="preserve">and possibly </w:t>
      </w:r>
      <w:r w:rsidR="00144E8A">
        <w:rPr>
          <w:rFonts w:ascii="Times New Roman" w:hAnsi="Times New Roman"/>
          <w:sz w:val="20"/>
          <w:szCs w:val="20"/>
        </w:rPr>
        <w:t xml:space="preserve">ask the CI to use the </w:t>
      </w:r>
      <w:r w:rsidR="0063424A">
        <w:rPr>
          <w:rFonts w:ascii="Times New Roman" w:hAnsi="Times New Roman"/>
          <w:sz w:val="20"/>
          <w:szCs w:val="20"/>
        </w:rPr>
        <w:t>same assess</w:t>
      </w:r>
      <w:r w:rsidR="00327DDC">
        <w:rPr>
          <w:rFonts w:ascii="Times New Roman" w:hAnsi="Times New Roman"/>
          <w:sz w:val="20"/>
          <w:szCs w:val="20"/>
        </w:rPr>
        <w:t xml:space="preserve">ment tool in the clinical practice </w:t>
      </w:r>
      <w:r w:rsidR="00B96BD4">
        <w:rPr>
          <w:rFonts w:ascii="Times New Roman" w:hAnsi="Times New Roman"/>
          <w:sz w:val="20"/>
          <w:szCs w:val="20"/>
        </w:rPr>
        <w:t xml:space="preserve">and/or </w:t>
      </w:r>
      <w:r w:rsidR="000C6EF8">
        <w:rPr>
          <w:rFonts w:ascii="Times New Roman" w:hAnsi="Times New Roman"/>
          <w:sz w:val="20"/>
          <w:szCs w:val="20"/>
        </w:rPr>
        <w:t>evaluate</w:t>
      </w:r>
      <w:r w:rsidR="00B96BD4">
        <w:rPr>
          <w:rFonts w:ascii="Times New Roman" w:hAnsi="Times New Roman"/>
          <w:sz w:val="20"/>
          <w:szCs w:val="20"/>
        </w:rPr>
        <w:t xml:space="preserve"> the same professional </w:t>
      </w:r>
      <w:r w:rsidR="000C6EF8">
        <w:rPr>
          <w:rFonts w:ascii="Times New Roman" w:hAnsi="Times New Roman"/>
          <w:sz w:val="20"/>
          <w:szCs w:val="20"/>
        </w:rPr>
        <w:t>component</w:t>
      </w:r>
      <w:r w:rsidR="00B96BD4">
        <w:rPr>
          <w:rFonts w:ascii="Times New Roman" w:hAnsi="Times New Roman"/>
          <w:sz w:val="20"/>
          <w:szCs w:val="20"/>
        </w:rPr>
        <w:t xml:space="preserve"> of the C</w:t>
      </w:r>
      <w:r w:rsidR="00B5693C">
        <w:rPr>
          <w:rFonts w:ascii="Times New Roman" w:hAnsi="Times New Roman"/>
          <w:sz w:val="20"/>
          <w:szCs w:val="20"/>
        </w:rPr>
        <w:t>PI</w:t>
      </w:r>
      <w:r w:rsidR="00B96BD4">
        <w:rPr>
          <w:rFonts w:ascii="Times New Roman" w:hAnsi="Times New Roman"/>
          <w:sz w:val="20"/>
          <w:szCs w:val="20"/>
        </w:rPr>
        <w:t xml:space="preserve"> and determine what would be </w:t>
      </w:r>
      <w:r w:rsidR="0039386C">
        <w:rPr>
          <w:rFonts w:ascii="Times New Roman" w:hAnsi="Times New Roman"/>
          <w:sz w:val="20"/>
          <w:szCs w:val="20"/>
        </w:rPr>
        <w:t>an</w:t>
      </w:r>
      <w:r w:rsidR="00B96BD4">
        <w:rPr>
          <w:rFonts w:ascii="Times New Roman" w:hAnsi="Times New Roman"/>
          <w:sz w:val="20"/>
          <w:szCs w:val="20"/>
        </w:rPr>
        <w:t xml:space="preserve"> appropriate cu</w:t>
      </w:r>
      <w:r w:rsidR="0039386C">
        <w:rPr>
          <w:rFonts w:ascii="Times New Roman" w:hAnsi="Times New Roman"/>
          <w:sz w:val="20"/>
          <w:szCs w:val="20"/>
        </w:rPr>
        <w:t>t</w:t>
      </w:r>
      <w:r w:rsidR="00B96BD4">
        <w:rPr>
          <w:rFonts w:ascii="Times New Roman" w:hAnsi="Times New Roman"/>
          <w:sz w:val="20"/>
          <w:szCs w:val="20"/>
        </w:rPr>
        <w:t xml:space="preserve"> off point to </w:t>
      </w:r>
      <w:r w:rsidR="0039386C">
        <w:rPr>
          <w:rFonts w:ascii="Times New Roman" w:hAnsi="Times New Roman"/>
          <w:sz w:val="20"/>
          <w:szCs w:val="20"/>
        </w:rPr>
        <w:t xml:space="preserve">be </w:t>
      </w:r>
      <w:r w:rsidR="00B96BD4">
        <w:rPr>
          <w:rFonts w:ascii="Times New Roman" w:hAnsi="Times New Roman"/>
          <w:sz w:val="20"/>
          <w:szCs w:val="20"/>
        </w:rPr>
        <w:t>use</w:t>
      </w:r>
      <w:r w:rsidR="0039386C">
        <w:rPr>
          <w:rFonts w:ascii="Times New Roman" w:hAnsi="Times New Roman"/>
          <w:sz w:val="20"/>
          <w:szCs w:val="20"/>
        </w:rPr>
        <w:t>d</w:t>
      </w:r>
      <w:r w:rsidR="00B96BD4">
        <w:rPr>
          <w:rFonts w:ascii="Times New Roman" w:hAnsi="Times New Roman"/>
          <w:sz w:val="20"/>
          <w:szCs w:val="20"/>
        </w:rPr>
        <w:t xml:space="preserve"> in the clinical setting</w:t>
      </w:r>
      <w:r w:rsidR="00F97A4B">
        <w:rPr>
          <w:rFonts w:ascii="Times New Roman" w:hAnsi="Times New Roman"/>
          <w:sz w:val="20"/>
          <w:szCs w:val="20"/>
        </w:rPr>
        <w:t xml:space="preserve"> considering different </w:t>
      </w:r>
      <w:r w:rsidR="001533C1">
        <w:rPr>
          <w:rFonts w:ascii="Times New Roman" w:hAnsi="Times New Roman"/>
          <w:sz w:val="20"/>
          <w:szCs w:val="20"/>
        </w:rPr>
        <w:t xml:space="preserve">clinical experiences (e.g. </w:t>
      </w:r>
      <w:r w:rsidR="00C85E16">
        <w:rPr>
          <w:rFonts w:ascii="Times New Roman" w:hAnsi="Times New Roman"/>
          <w:sz w:val="20"/>
          <w:szCs w:val="20"/>
        </w:rPr>
        <w:t xml:space="preserve">first clinical experience </w:t>
      </w:r>
      <w:r w:rsidR="00B5693C">
        <w:rPr>
          <w:rFonts w:ascii="Times New Roman" w:hAnsi="Times New Roman"/>
          <w:sz w:val="20"/>
          <w:szCs w:val="20"/>
        </w:rPr>
        <w:t>versus</w:t>
      </w:r>
      <w:r w:rsidR="00C85E16">
        <w:rPr>
          <w:rFonts w:ascii="Times New Roman" w:hAnsi="Times New Roman"/>
          <w:sz w:val="20"/>
          <w:szCs w:val="20"/>
        </w:rPr>
        <w:t xml:space="preserve"> second clinical experience)</w:t>
      </w:r>
      <w:r w:rsidR="00B96BD4">
        <w:rPr>
          <w:rFonts w:ascii="Times New Roman" w:hAnsi="Times New Roman"/>
          <w:sz w:val="20"/>
          <w:szCs w:val="20"/>
        </w:rPr>
        <w:t xml:space="preserve">. </w:t>
      </w:r>
      <w:r w:rsidR="00B5693C">
        <w:rPr>
          <w:rFonts w:ascii="Times New Roman" w:hAnsi="Times New Roman"/>
          <w:sz w:val="20"/>
          <w:szCs w:val="20"/>
        </w:rPr>
        <w:t xml:space="preserve">The </w:t>
      </w:r>
      <w:r w:rsidR="004367FF">
        <w:rPr>
          <w:rFonts w:ascii="Times New Roman" w:hAnsi="Times New Roman"/>
          <w:sz w:val="20"/>
          <w:szCs w:val="20"/>
        </w:rPr>
        <w:t xml:space="preserve">ultimate </w:t>
      </w:r>
      <w:r w:rsidR="005C46B3">
        <w:rPr>
          <w:rFonts w:ascii="Times New Roman" w:hAnsi="Times New Roman"/>
          <w:sz w:val="20"/>
          <w:szCs w:val="20"/>
        </w:rPr>
        <w:t xml:space="preserve">goal is to provide timed feedback </w:t>
      </w:r>
      <w:r w:rsidR="00C8121A">
        <w:rPr>
          <w:rFonts w:ascii="Times New Roman" w:hAnsi="Times New Roman"/>
          <w:sz w:val="20"/>
          <w:szCs w:val="20"/>
        </w:rPr>
        <w:t>so that remediation and plan of action can also be implemented in the clinical practice experience as a result of using the professional rubric</w:t>
      </w:r>
      <w:r w:rsidR="004367FF">
        <w:rPr>
          <w:rFonts w:ascii="Times New Roman" w:hAnsi="Times New Roman"/>
          <w:sz w:val="20"/>
          <w:szCs w:val="20"/>
        </w:rPr>
        <w:t xml:space="preserve">; </w:t>
      </w:r>
      <w:r w:rsidR="000E2DD7">
        <w:rPr>
          <w:rFonts w:ascii="Times New Roman" w:hAnsi="Times New Roman"/>
          <w:sz w:val="20"/>
          <w:szCs w:val="20"/>
        </w:rPr>
        <w:t>also,</w:t>
      </w:r>
      <w:r w:rsidR="004367FF">
        <w:rPr>
          <w:rFonts w:ascii="Times New Roman" w:hAnsi="Times New Roman"/>
          <w:sz w:val="20"/>
          <w:szCs w:val="20"/>
        </w:rPr>
        <w:t xml:space="preserve"> to stablish more objective cut off points to be used as passing</w:t>
      </w:r>
      <w:r w:rsidR="00C52FD7">
        <w:rPr>
          <w:rFonts w:ascii="Times New Roman" w:hAnsi="Times New Roman"/>
          <w:sz w:val="20"/>
          <w:szCs w:val="20"/>
        </w:rPr>
        <w:t xml:space="preserve"> </w:t>
      </w:r>
      <w:r w:rsidR="000E2DD7">
        <w:rPr>
          <w:rFonts w:ascii="Times New Roman" w:hAnsi="Times New Roman"/>
          <w:sz w:val="20"/>
          <w:szCs w:val="20"/>
        </w:rPr>
        <w:t xml:space="preserve">scores </w:t>
      </w:r>
      <w:r w:rsidR="00092D9D">
        <w:rPr>
          <w:rFonts w:ascii="Times New Roman" w:hAnsi="Times New Roman"/>
          <w:sz w:val="20"/>
          <w:szCs w:val="20"/>
        </w:rPr>
        <w:t xml:space="preserve">during </w:t>
      </w:r>
      <w:r w:rsidR="00C52FD7">
        <w:rPr>
          <w:rFonts w:ascii="Times New Roman" w:hAnsi="Times New Roman"/>
          <w:sz w:val="20"/>
          <w:szCs w:val="20"/>
        </w:rPr>
        <w:t xml:space="preserve">theirs clinical </w:t>
      </w:r>
      <w:r w:rsidR="00554F12">
        <w:rPr>
          <w:rFonts w:ascii="Times New Roman" w:hAnsi="Times New Roman"/>
          <w:sz w:val="20"/>
          <w:szCs w:val="20"/>
        </w:rPr>
        <w:t>affiliations</w:t>
      </w:r>
      <w:r w:rsidR="00C8121A">
        <w:rPr>
          <w:rFonts w:ascii="Times New Roman" w:hAnsi="Times New Roman"/>
          <w:sz w:val="20"/>
          <w:szCs w:val="20"/>
        </w:rPr>
        <w:t xml:space="preserve">. </w:t>
      </w:r>
      <w:r w:rsidR="00F94F9A" w:rsidRPr="00F94F9A">
        <w:rPr>
          <w:rFonts w:ascii="Times New Roman" w:hAnsi="Times New Roman"/>
          <w:sz w:val="20"/>
          <w:szCs w:val="20"/>
        </w:rPr>
        <w:t>At the end of the semester, we will discuss about the experience of having this assessment tool</w:t>
      </w:r>
      <w:r w:rsidR="005B40E8">
        <w:rPr>
          <w:rFonts w:ascii="Times New Roman" w:hAnsi="Times New Roman"/>
          <w:sz w:val="20"/>
          <w:szCs w:val="20"/>
        </w:rPr>
        <w:t xml:space="preserve"> in classroom and in the clinical affiliations</w:t>
      </w:r>
      <w:r w:rsidR="00F94F9A" w:rsidRPr="00F94F9A">
        <w:rPr>
          <w:rFonts w:ascii="Times New Roman" w:hAnsi="Times New Roman"/>
          <w:sz w:val="20"/>
          <w:szCs w:val="20"/>
        </w:rPr>
        <w:t>; also, we will discuss if any student received any notification or required attention</w:t>
      </w:r>
      <w:r w:rsidR="005B40E8">
        <w:rPr>
          <w:rFonts w:ascii="Times New Roman" w:hAnsi="Times New Roman"/>
          <w:sz w:val="20"/>
          <w:szCs w:val="20"/>
        </w:rPr>
        <w:t xml:space="preserve"> through the academic year</w:t>
      </w:r>
      <w:r w:rsidR="00F94F9A" w:rsidRPr="00F94F9A">
        <w:rPr>
          <w:rFonts w:ascii="Times New Roman" w:hAnsi="Times New Roman"/>
          <w:sz w:val="20"/>
          <w:szCs w:val="20"/>
        </w:rPr>
        <w:t xml:space="preserve">. We will also reassess how many students had below expectations or failed on their clinical rotations due to unprofessionalism. The </w:t>
      </w:r>
      <w:proofErr w:type="gramStart"/>
      <w:r w:rsidR="00F94F9A" w:rsidRPr="00F94F9A">
        <w:rPr>
          <w:rFonts w:ascii="Times New Roman" w:hAnsi="Times New Roman"/>
          <w:sz w:val="20"/>
          <w:szCs w:val="20"/>
        </w:rPr>
        <w:t>ultimate goal</w:t>
      </w:r>
      <w:proofErr w:type="gramEnd"/>
      <w:r w:rsidR="00F94F9A" w:rsidRPr="00F94F9A">
        <w:rPr>
          <w:rFonts w:ascii="Times New Roman" w:hAnsi="Times New Roman"/>
          <w:sz w:val="20"/>
          <w:szCs w:val="20"/>
        </w:rPr>
        <w:t xml:space="preserve"> is to improve professional behavior in our students so all CSUN students can demonstrate appropriate professionalism in and outside school.</w:t>
      </w:r>
    </w:p>
    <w:p w14:paraId="38513194" w14:textId="37CE37C0" w:rsidR="00F94F9A" w:rsidRDefault="00F94F9A" w:rsidP="001F1C95">
      <w:pPr>
        <w:pStyle w:val="MediumGrid1-Accent21"/>
        <w:ind w:left="360"/>
        <w:rPr>
          <w:rFonts w:ascii="Times New Roman" w:hAnsi="Times New Roman"/>
          <w:sz w:val="20"/>
          <w:szCs w:val="20"/>
        </w:rPr>
      </w:pPr>
    </w:p>
    <w:p w14:paraId="1D314356" w14:textId="6BE3F5B2" w:rsidR="00C620DA" w:rsidRDefault="00CD3C31" w:rsidP="00CD4F9E">
      <w:pPr>
        <w:pStyle w:val="ListParagraph"/>
      </w:pPr>
      <w:r w:rsidRPr="00DA51E9">
        <w:rPr>
          <w:rStyle w:val="Heading1Char"/>
        </w:rPr>
        <w:t>PREVIEW OF PLANNED</w:t>
      </w:r>
      <w:r>
        <w:t xml:space="preserve"> ASSESSMENT ACTIVITIES FOR 2019-20</w:t>
      </w:r>
    </w:p>
    <w:p w14:paraId="709A90EA" w14:textId="02946C11" w:rsidR="00A53151" w:rsidRPr="00D03ECD" w:rsidRDefault="00A53151" w:rsidP="00A53151">
      <w:pPr>
        <w:pStyle w:val="MediumGrid1-Accent21"/>
        <w:rPr>
          <w:rFonts w:ascii="Times New Roman" w:hAnsi="Times New Roman"/>
          <w:sz w:val="20"/>
          <w:szCs w:val="20"/>
        </w:rPr>
      </w:pPr>
      <w:r w:rsidRPr="00D03ECD">
        <w:rPr>
          <w:rFonts w:ascii="Times New Roman" w:hAnsi="Times New Roman"/>
          <w:sz w:val="20"/>
          <w:szCs w:val="20"/>
        </w:rPr>
        <w:t xml:space="preserve">According to our 6-year Assessment Plan, we will assess SLO </w:t>
      </w:r>
      <w:r w:rsidR="004323CA" w:rsidRPr="00D03ECD">
        <w:rPr>
          <w:rFonts w:ascii="Times New Roman" w:hAnsi="Times New Roman"/>
          <w:sz w:val="20"/>
          <w:szCs w:val="20"/>
        </w:rPr>
        <w:t xml:space="preserve">2, </w:t>
      </w:r>
      <w:r w:rsidRPr="00D03ECD">
        <w:rPr>
          <w:rFonts w:ascii="Times New Roman" w:hAnsi="Times New Roman"/>
          <w:sz w:val="20"/>
          <w:szCs w:val="20"/>
        </w:rPr>
        <w:t xml:space="preserve">SLO </w:t>
      </w:r>
      <w:r w:rsidR="004323CA" w:rsidRPr="00D03ECD">
        <w:rPr>
          <w:rFonts w:ascii="Times New Roman" w:hAnsi="Times New Roman"/>
          <w:sz w:val="20"/>
          <w:szCs w:val="20"/>
        </w:rPr>
        <w:t>3</w:t>
      </w:r>
      <w:r w:rsidR="006E247E" w:rsidRPr="00D03ECD">
        <w:rPr>
          <w:rFonts w:ascii="Times New Roman" w:hAnsi="Times New Roman"/>
          <w:sz w:val="20"/>
          <w:szCs w:val="20"/>
        </w:rPr>
        <w:t xml:space="preserve"> and SLO4</w:t>
      </w:r>
      <w:r w:rsidRPr="00D03ECD">
        <w:rPr>
          <w:rFonts w:ascii="Times New Roman" w:hAnsi="Times New Roman"/>
          <w:sz w:val="20"/>
          <w:szCs w:val="20"/>
        </w:rPr>
        <w:t>:</w:t>
      </w:r>
    </w:p>
    <w:p w14:paraId="338191A9" w14:textId="11EA0DF2" w:rsidR="00A2695E" w:rsidRPr="00D03ECD" w:rsidRDefault="00A2695E" w:rsidP="00A2695E">
      <w:pPr>
        <w:pStyle w:val="MediumGrid1-Accent21"/>
        <w:numPr>
          <w:ilvl w:val="0"/>
          <w:numId w:val="12"/>
        </w:numPr>
        <w:rPr>
          <w:rFonts w:ascii="Times New Roman" w:hAnsi="Times New Roman"/>
          <w:sz w:val="20"/>
          <w:szCs w:val="20"/>
        </w:rPr>
      </w:pPr>
      <w:r w:rsidRPr="00D03ECD">
        <w:rPr>
          <w:rFonts w:ascii="Times New Roman" w:hAnsi="Times New Roman"/>
          <w:sz w:val="20"/>
          <w:szCs w:val="20"/>
        </w:rPr>
        <w:t xml:space="preserve">SLO 2: Communicate in a professional manner to a diverse population in classroom activities and in clinical settings </w:t>
      </w:r>
    </w:p>
    <w:p w14:paraId="0CBDC8C7" w14:textId="77777777" w:rsidR="00A2695E" w:rsidRPr="00D03ECD" w:rsidRDefault="00A2695E" w:rsidP="00A2695E">
      <w:pPr>
        <w:pStyle w:val="MediumGrid1-Accent21"/>
        <w:numPr>
          <w:ilvl w:val="0"/>
          <w:numId w:val="12"/>
        </w:numPr>
        <w:rPr>
          <w:rFonts w:ascii="Times New Roman" w:hAnsi="Times New Roman"/>
          <w:sz w:val="20"/>
          <w:szCs w:val="20"/>
        </w:rPr>
      </w:pPr>
      <w:r w:rsidRPr="00D03ECD">
        <w:rPr>
          <w:rFonts w:ascii="Times New Roman" w:hAnsi="Times New Roman"/>
          <w:sz w:val="20"/>
          <w:szCs w:val="20"/>
        </w:rPr>
        <w:t>SLO 3: Practice in an independent and interdependent role in providing physical therapy services</w:t>
      </w:r>
    </w:p>
    <w:p w14:paraId="0F46F9C9" w14:textId="77777777" w:rsidR="00A53151" w:rsidRPr="00D03ECD" w:rsidRDefault="00A53151" w:rsidP="00A53151">
      <w:pPr>
        <w:pStyle w:val="MediumGrid1-Accent21"/>
        <w:numPr>
          <w:ilvl w:val="0"/>
          <w:numId w:val="12"/>
        </w:numPr>
        <w:rPr>
          <w:rFonts w:ascii="Times New Roman" w:hAnsi="Times New Roman"/>
          <w:sz w:val="20"/>
          <w:szCs w:val="20"/>
        </w:rPr>
      </w:pPr>
      <w:r w:rsidRPr="00D03ECD">
        <w:rPr>
          <w:rFonts w:ascii="Times New Roman" w:hAnsi="Times New Roman"/>
          <w:sz w:val="20"/>
          <w:szCs w:val="20"/>
        </w:rPr>
        <w:t>SLO 4: Practice as a reflective and competent clinician whose clinical decision-making skills are guided by ethical practice standards.</w:t>
      </w:r>
    </w:p>
    <w:p w14:paraId="3E25B13E" w14:textId="1F43470E" w:rsidR="00A473E6" w:rsidRPr="00CD3C31" w:rsidRDefault="00A53151" w:rsidP="00CE2A1F">
      <w:pPr>
        <w:pStyle w:val="MediumGrid1-Accent21"/>
        <w:ind w:left="360"/>
        <w:rPr>
          <w:rFonts w:ascii="Times New Roman" w:hAnsi="Times New Roman"/>
          <w:bCs/>
          <w:sz w:val="20"/>
          <w:szCs w:val="20"/>
        </w:rPr>
      </w:pPr>
      <w:r>
        <w:rPr>
          <w:rFonts w:ascii="Times New Roman" w:hAnsi="Times New Roman"/>
          <w:sz w:val="20"/>
          <w:szCs w:val="20"/>
        </w:rPr>
        <w:t>We plan to use both direct measurements (</w:t>
      </w:r>
      <w:r w:rsidR="003617C3">
        <w:rPr>
          <w:rFonts w:ascii="Times New Roman" w:hAnsi="Times New Roman"/>
          <w:sz w:val="20"/>
          <w:szCs w:val="20"/>
        </w:rPr>
        <w:t>professional behavior rubric</w:t>
      </w:r>
      <w:r>
        <w:rPr>
          <w:rFonts w:ascii="Times New Roman" w:hAnsi="Times New Roman"/>
          <w:sz w:val="20"/>
          <w:szCs w:val="20"/>
        </w:rPr>
        <w:t xml:space="preserve">) and indirect measurements of CPI results to identify </w:t>
      </w:r>
      <w:proofErr w:type="gramStart"/>
      <w:r>
        <w:rPr>
          <w:rFonts w:ascii="Times New Roman" w:hAnsi="Times New Roman"/>
          <w:sz w:val="20"/>
          <w:szCs w:val="20"/>
        </w:rPr>
        <w:t>whether or not</w:t>
      </w:r>
      <w:proofErr w:type="gramEnd"/>
      <w:r>
        <w:rPr>
          <w:rFonts w:ascii="Times New Roman" w:hAnsi="Times New Roman"/>
          <w:sz w:val="20"/>
          <w:szCs w:val="20"/>
        </w:rPr>
        <w:t xml:space="preserve"> our students will be able to meet the goals of these two SLOs.</w:t>
      </w:r>
      <w:r w:rsidR="00454DEF">
        <w:rPr>
          <w:rFonts w:ascii="Times New Roman" w:hAnsi="Times New Roman"/>
          <w:bCs/>
          <w:sz w:val="20"/>
          <w:szCs w:val="20"/>
        </w:rPr>
        <w:t xml:space="preserve"> </w:t>
      </w:r>
    </w:p>
    <w:sectPr w:rsidR="00A473E6" w:rsidRPr="00CD3C31" w:rsidSect="00281389">
      <w:footerReference w:type="even" r:id="rId11"/>
      <w:footerReference w:type="default" r:id="rId12"/>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1599F" w14:textId="77777777" w:rsidR="00C17757" w:rsidRDefault="00C17757" w:rsidP="00281389">
      <w:pPr>
        <w:spacing w:after="0" w:line="240" w:lineRule="auto"/>
      </w:pPr>
      <w:r>
        <w:separator/>
      </w:r>
    </w:p>
  </w:endnote>
  <w:endnote w:type="continuationSeparator" w:id="0">
    <w:p w14:paraId="5020763B" w14:textId="77777777" w:rsidR="00C17757" w:rsidRDefault="00C17757" w:rsidP="00281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0E78" w14:textId="77777777"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end"/>
    </w:r>
  </w:p>
  <w:p w14:paraId="3CC60E79" w14:textId="77777777" w:rsidR="00281389" w:rsidRDefault="00281389"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60E7A" w14:textId="5EB04F7F" w:rsidR="00281389" w:rsidRDefault="008F1180" w:rsidP="00281389">
    <w:pPr>
      <w:pStyle w:val="Footer"/>
      <w:framePr w:wrap="around" w:vAnchor="text" w:hAnchor="margin" w:xAlign="right" w:y="1"/>
      <w:rPr>
        <w:rStyle w:val="PageNumber"/>
        <w:sz w:val="22"/>
        <w:szCs w:val="22"/>
      </w:rPr>
    </w:pPr>
    <w:r>
      <w:rPr>
        <w:rStyle w:val="PageNumber"/>
      </w:rPr>
      <w:fldChar w:fldCharType="begin"/>
    </w:r>
    <w:r w:rsidR="00281389">
      <w:rPr>
        <w:rStyle w:val="PageNumber"/>
      </w:rPr>
      <w:instrText xml:space="preserve">PAGE  </w:instrText>
    </w:r>
    <w:r>
      <w:rPr>
        <w:rStyle w:val="PageNumber"/>
      </w:rPr>
      <w:fldChar w:fldCharType="separate"/>
    </w:r>
    <w:r w:rsidR="001C37E8">
      <w:rPr>
        <w:rStyle w:val="PageNumber"/>
        <w:noProof/>
      </w:rPr>
      <w:t>4</w:t>
    </w:r>
    <w:r>
      <w:rPr>
        <w:rStyle w:val="PageNumber"/>
      </w:rPr>
      <w:fldChar w:fldCharType="end"/>
    </w:r>
  </w:p>
  <w:p w14:paraId="3CC60E7B" w14:textId="77777777" w:rsidR="00281389" w:rsidRDefault="00281389" w:rsidP="00281389">
    <w:pPr>
      <w:pStyle w:val="Footer"/>
      <w:ind w:right="360"/>
    </w:pPr>
  </w:p>
  <w:p w14:paraId="3CC60E7C" w14:textId="77777777" w:rsidR="00281389" w:rsidRDefault="0028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788C1" w14:textId="77777777" w:rsidR="00C17757" w:rsidRDefault="00C17757" w:rsidP="00281389">
      <w:pPr>
        <w:spacing w:after="0" w:line="240" w:lineRule="auto"/>
      </w:pPr>
      <w:r>
        <w:separator/>
      </w:r>
    </w:p>
  </w:footnote>
  <w:footnote w:type="continuationSeparator" w:id="0">
    <w:p w14:paraId="3BAA54A9" w14:textId="77777777" w:rsidR="00C17757" w:rsidRDefault="00C17757" w:rsidP="00281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4157E"/>
    <w:multiLevelType w:val="hybridMultilevel"/>
    <w:tmpl w:val="26700F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E2439"/>
    <w:multiLevelType w:val="hybridMultilevel"/>
    <w:tmpl w:val="9508D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D4585"/>
    <w:multiLevelType w:val="hybridMultilevel"/>
    <w:tmpl w:val="65C0D8B8"/>
    <w:lvl w:ilvl="0" w:tplc="5A9C6B6C">
      <w:start w:val="9"/>
      <w:numFmt w:val="bullet"/>
      <w:lvlText w:val="-"/>
      <w:lvlJc w:val="left"/>
      <w:pPr>
        <w:ind w:left="771" w:hanging="360"/>
      </w:pPr>
      <w:rPr>
        <w:rFonts w:ascii="Times New Roman" w:eastAsia="Times New Roman" w:hAnsi="Times New Roman" w:cs="Times New Roman"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A0544F"/>
    <w:multiLevelType w:val="hybridMultilevel"/>
    <w:tmpl w:val="D1CAD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C93AA3"/>
    <w:multiLevelType w:val="hybridMultilevel"/>
    <w:tmpl w:val="656E8F80"/>
    <w:lvl w:ilvl="0" w:tplc="9974A3C4">
      <w:numFmt w:val="bullet"/>
      <w:lvlText w:val=""/>
      <w:lvlJc w:val="left"/>
      <w:pPr>
        <w:ind w:left="830" w:hanging="360"/>
      </w:pPr>
      <w:rPr>
        <w:rFonts w:ascii="Symbol" w:eastAsia="Symbol" w:hAnsi="Symbol" w:cs="Symbol" w:hint="default"/>
        <w:w w:val="100"/>
        <w:sz w:val="24"/>
        <w:szCs w:val="24"/>
      </w:rPr>
    </w:lvl>
    <w:lvl w:ilvl="1" w:tplc="41D60CA8">
      <w:numFmt w:val="bullet"/>
      <w:lvlText w:val="•"/>
      <w:lvlJc w:val="left"/>
      <w:pPr>
        <w:ind w:left="1840" w:hanging="360"/>
      </w:pPr>
    </w:lvl>
    <w:lvl w:ilvl="2" w:tplc="ECAC1BA4">
      <w:numFmt w:val="bullet"/>
      <w:lvlText w:val="•"/>
      <w:lvlJc w:val="left"/>
      <w:pPr>
        <w:ind w:left="2840" w:hanging="360"/>
      </w:pPr>
    </w:lvl>
    <w:lvl w:ilvl="3" w:tplc="E9D4EE3C">
      <w:numFmt w:val="bullet"/>
      <w:lvlText w:val="•"/>
      <w:lvlJc w:val="left"/>
      <w:pPr>
        <w:ind w:left="3840" w:hanging="360"/>
      </w:pPr>
    </w:lvl>
    <w:lvl w:ilvl="4" w:tplc="F22C225E">
      <w:numFmt w:val="bullet"/>
      <w:lvlText w:val="•"/>
      <w:lvlJc w:val="left"/>
      <w:pPr>
        <w:ind w:left="4840" w:hanging="360"/>
      </w:pPr>
    </w:lvl>
    <w:lvl w:ilvl="5" w:tplc="CFA45BF0">
      <w:numFmt w:val="bullet"/>
      <w:lvlText w:val="•"/>
      <w:lvlJc w:val="left"/>
      <w:pPr>
        <w:ind w:left="5840" w:hanging="360"/>
      </w:pPr>
    </w:lvl>
    <w:lvl w:ilvl="6" w:tplc="6DE8BE66">
      <w:numFmt w:val="bullet"/>
      <w:lvlText w:val="•"/>
      <w:lvlJc w:val="left"/>
      <w:pPr>
        <w:ind w:left="6840" w:hanging="360"/>
      </w:pPr>
    </w:lvl>
    <w:lvl w:ilvl="7" w:tplc="D974CE00">
      <w:numFmt w:val="bullet"/>
      <w:lvlText w:val="•"/>
      <w:lvlJc w:val="left"/>
      <w:pPr>
        <w:ind w:left="7840" w:hanging="360"/>
      </w:pPr>
    </w:lvl>
    <w:lvl w:ilvl="8" w:tplc="54BAF218">
      <w:numFmt w:val="bullet"/>
      <w:lvlText w:val="•"/>
      <w:lvlJc w:val="left"/>
      <w:pPr>
        <w:ind w:left="8840" w:hanging="360"/>
      </w:pPr>
    </w:lvl>
  </w:abstractNum>
  <w:abstractNum w:abstractNumId="12"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A633B"/>
    <w:multiLevelType w:val="hybridMultilevel"/>
    <w:tmpl w:val="D702E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C6EBB"/>
    <w:multiLevelType w:val="hybridMultilevel"/>
    <w:tmpl w:val="9FB09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BF2C55"/>
    <w:multiLevelType w:val="hybridMultilevel"/>
    <w:tmpl w:val="0AC8F18A"/>
    <w:lvl w:ilvl="0" w:tplc="558A11C8">
      <w:start w:val="4"/>
      <w:numFmt w:val="bullet"/>
      <w:lvlText w:val="-"/>
      <w:lvlJc w:val="left"/>
      <w:pPr>
        <w:ind w:left="1440" w:hanging="360"/>
      </w:pPr>
      <w:rPr>
        <w:rFonts w:ascii="Arial" w:eastAsia="Times New Roman"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90286"/>
    <w:multiLevelType w:val="hybridMultilevel"/>
    <w:tmpl w:val="E73684DE"/>
    <w:lvl w:ilvl="0" w:tplc="097C3E7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1"/>
  </w:num>
  <w:num w:numId="3">
    <w:abstractNumId w:val="17"/>
  </w:num>
  <w:num w:numId="4">
    <w:abstractNumId w:val="5"/>
  </w:num>
  <w:num w:numId="5">
    <w:abstractNumId w:val="16"/>
  </w:num>
  <w:num w:numId="6">
    <w:abstractNumId w:val="7"/>
  </w:num>
  <w:num w:numId="7">
    <w:abstractNumId w:val="2"/>
  </w:num>
  <w:num w:numId="8">
    <w:abstractNumId w:val="9"/>
  </w:num>
  <w:num w:numId="9">
    <w:abstractNumId w:val="3"/>
  </w:num>
  <w:num w:numId="10">
    <w:abstractNumId w:val="0"/>
  </w:num>
  <w:num w:numId="11">
    <w:abstractNumId w:val="12"/>
  </w:num>
  <w:num w:numId="12">
    <w:abstractNumId w:val="15"/>
  </w:num>
  <w:num w:numId="13">
    <w:abstractNumId w:val="14"/>
  </w:num>
  <w:num w:numId="14">
    <w:abstractNumId w:val="4"/>
  </w:num>
  <w:num w:numId="15">
    <w:abstractNumId w:val="13"/>
  </w:num>
  <w:num w:numId="16">
    <w:abstractNumId w:val="10"/>
  </w:num>
  <w:num w:numId="17">
    <w:abstractNumId w:val="11"/>
  </w:num>
  <w:num w:numId="18">
    <w:abstractNumId w:val="8"/>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45"/>
    <w:rsid w:val="000274B2"/>
    <w:rsid w:val="00060C91"/>
    <w:rsid w:val="00073B14"/>
    <w:rsid w:val="00083884"/>
    <w:rsid w:val="000867CE"/>
    <w:rsid w:val="00092D9D"/>
    <w:rsid w:val="000A12EA"/>
    <w:rsid w:val="000C6061"/>
    <w:rsid w:val="000C6EF8"/>
    <w:rsid w:val="000D4B64"/>
    <w:rsid w:val="000E2DD7"/>
    <w:rsid w:val="00117A45"/>
    <w:rsid w:val="00123F10"/>
    <w:rsid w:val="00144E8A"/>
    <w:rsid w:val="00146DC6"/>
    <w:rsid w:val="00150DE3"/>
    <w:rsid w:val="001533C1"/>
    <w:rsid w:val="001925DA"/>
    <w:rsid w:val="001A4DFB"/>
    <w:rsid w:val="001C37E8"/>
    <w:rsid w:val="001C535A"/>
    <w:rsid w:val="001E7D11"/>
    <w:rsid w:val="001F1C95"/>
    <w:rsid w:val="001F2BFC"/>
    <w:rsid w:val="002063E3"/>
    <w:rsid w:val="0021492B"/>
    <w:rsid w:val="00217199"/>
    <w:rsid w:val="00235AFE"/>
    <w:rsid w:val="00275457"/>
    <w:rsid w:val="002764EF"/>
    <w:rsid w:val="00281389"/>
    <w:rsid w:val="00291B5F"/>
    <w:rsid w:val="00293E60"/>
    <w:rsid w:val="00294AEE"/>
    <w:rsid w:val="002C1441"/>
    <w:rsid w:val="002E7CDB"/>
    <w:rsid w:val="002F18B4"/>
    <w:rsid w:val="002F2359"/>
    <w:rsid w:val="00307904"/>
    <w:rsid w:val="0031686B"/>
    <w:rsid w:val="00327DDC"/>
    <w:rsid w:val="00334629"/>
    <w:rsid w:val="00346011"/>
    <w:rsid w:val="00352DFD"/>
    <w:rsid w:val="00360180"/>
    <w:rsid w:val="003617C3"/>
    <w:rsid w:val="003719C6"/>
    <w:rsid w:val="0039386C"/>
    <w:rsid w:val="003A09CF"/>
    <w:rsid w:val="003A41A4"/>
    <w:rsid w:val="003B000A"/>
    <w:rsid w:val="003B5D4B"/>
    <w:rsid w:val="003C5A21"/>
    <w:rsid w:val="003C7D32"/>
    <w:rsid w:val="003D0478"/>
    <w:rsid w:val="003D0F20"/>
    <w:rsid w:val="003D5616"/>
    <w:rsid w:val="003E443D"/>
    <w:rsid w:val="003E577B"/>
    <w:rsid w:val="003F78FF"/>
    <w:rsid w:val="004026D0"/>
    <w:rsid w:val="004323AF"/>
    <w:rsid w:val="004323CA"/>
    <w:rsid w:val="00433572"/>
    <w:rsid w:val="004367FF"/>
    <w:rsid w:val="004515DE"/>
    <w:rsid w:val="004539E0"/>
    <w:rsid w:val="00454DEF"/>
    <w:rsid w:val="004554E8"/>
    <w:rsid w:val="0046281C"/>
    <w:rsid w:val="00462A41"/>
    <w:rsid w:val="004816E7"/>
    <w:rsid w:val="004919AA"/>
    <w:rsid w:val="004C61E6"/>
    <w:rsid w:val="004C7CFE"/>
    <w:rsid w:val="00500846"/>
    <w:rsid w:val="00503BDD"/>
    <w:rsid w:val="0052716D"/>
    <w:rsid w:val="005330FD"/>
    <w:rsid w:val="00553FFA"/>
    <w:rsid w:val="00554F12"/>
    <w:rsid w:val="005554F7"/>
    <w:rsid w:val="00562154"/>
    <w:rsid w:val="00564750"/>
    <w:rsid w:val="005B40E8"/>
    <w:rsid w:val="005C46B3"/>
    <w:rsid w:val="005D79AC"/>
    <w:rsid w:val="00627B8E"/>
    <w:rsid w:val="0063424A"/>
    <w:rsid w:val="0066161E"/>
    <w:rsid w:val="00666D2A"/>
    <w:rsid w:val="006721FE"/>
    <w:rsid w:val="00674EB6"/>
    <w:rsid w:val="006769EB"/>
    <w:rsid w:val="00676B1D"/>
    <w:rsid w:val="00681C3E"/>
    <w:rsid w:val="006A7CC6"/>
    <w:rsid w:val="006C44F1"/>
    <w:rsid w:val="006D456E"/>
    <w:rsid w:val="006E009A"/>
    <w:rsid w:val="006E247E"/>
    <w:rsid w:val="006F1FA6"/>
    <w:rsid w:val="00703C62"/>
    <w:rsid w:val="00707B7F"/>
    <w:rsid w:val="00715171"/>
    <w:rsid w:val="0073020C"/>
    <w:rsid w:val="007412B3"/>
    <w:rsid w:val="007504AF"/>
    <w:rsid w:val="007D327C"/>
    <w:rsid w:val="007D3A61"/>
    <w:rsid w:val="00805187"/>
    <w:rsid w:val="00824F97"/>
    <w:rsid w:val="00840F14"/>
    <w:rsid w:val="00855F37"/>
    <w:rsid w:val="008810A4"/>
    <w:rsid w:val="0089054C"/>
    <w:rsid w:val="00891D6C"/>
    <w:rsid w:val="00894F68"/>
    <w:rsid w:val="008B3CC6"/>
    <w:rsid w:val="008B421D"/>
    <w:rsid w:val="008B79AD"/>
    <w:rsid w:val="008E06C0"/>
    <w:rsid w:val="008F1180"/>
    <w:rsid w:val="009044FA"/>
    <w:rsid w:val="009101C4"/>
    <w:rsid w:val="00930779"/>
    <w:rsid w:val="009312BC"/>
    <w:rsid w:val="00933878"/>
    <w:rsid w:val="009471A9"/>
    <w:rsid w:val="009603BA"/>
    <w:rsid w:val="00963627"/>
    <w:rsid w:val="00987908"/>
    <w:rsid w:val="009A4F81"/>
    <w:rsid w:val="009A5750"/>
    <w:rsid w:val="009B2461"/>
    <w:rsid w:val="009B2CAD"/>
    <w:rsid w:val="009B59F8"/>
    <w:rsid w:val="009B634F"/>
    <w:rsid w:val="009C53A9"/>
    <w:rsid w:val="009D008A"/>
    <w:rsid w:val="009D1C22"/>
    <w:rsid w:val="009E08E6"/>
    <w:rsid w:val="009F4CC2"/>
    <w:rsid w:val="009F65E8"/>
    <w:rsid w:val="00A06B36"/>
    <w:rsid w:val="00A12677"/>
    <w:rsid w:val="00A13FC4"/>
    <w:rsid w:val="00A25FB3"/>
    <w:rsid w:val="00A2695E"/>
    <w:rsid w:val="00A37BE1"/>
    <w:rsid w:val="00A473E6"/>
    <w:rsid w:val="00A53151"/>
    <w:rsid w:val="00A75AAB"/>
    <w:rsid w:val="00A803E6"/>
    <w:rsid w:val="00AA56E7"/>
    <w:rsid w:val="00AD1121"/>
    <w:rsid w:val="00AD7917"/>
    <w:rsid w:val="00AE4AAC"/>
    <w:rsid w:val="00AE65CB"/>
    <w:rsid w:val="00AE7BA6"/>
    <w:rsid w:val="00B11847"/>
    <w:rsid w:val="00B16B66"/>
    <w:rsid w:val="00B43C67"/>
    <w:rsid w:val="00B540C0"/>
    <w:rsid w:val="00B5693C"/>
    <w:rsid w:val="00B673A3"/>
    <w:rsid w:val="00B91472"/>
    <w:rsid w:val="00B9605E"/>
    <w:rsid w:val="00B96BD4"/>
    <w:rsid w:val="00BC7DC9"/>
    <w:rsid w:val="00BD09B1"/>
    <w:rsid w:val="00BF27C1"/>
    <w:rsid w:val="00C13BA3"/>
    <w:rsid w:val="00C17757"/>
    <w:rsid w:val="00C22261"/>
    <w:rsid w:val="00C25365"/>
    <w:rsid w:val="00C361DE"/>
    <w:rsid w:val="00C425EF"/>
    <w:rsid w:val="00C43270"/>
    <w:rsid w:val="00C4678B"/>
    <w:rsid w:val="00C52FD7"/>
    <w:rsid w:val="00C5336B"/>
    <w:rsid w:val="00C620DA"/>
    <w:rsid w:val="00C66397"/>
    <w:rsid w:val="00C73F12"/>
    <w:rsid w:val="00C8121A"/>
    <w:rsid w:val="00C8555C"/>
    <w:rsid w:val="00C85E16"/>
    <w:rsid w:val="00C96448"/>
    <w:rsid w:val="00CA11E7"/>
    <w:rsid w:val="00CD1AB5"/>
    <w:rsid w:val="00CD3C31"/>
    <w:rsid w:val="00CD4F9E"/>
    <w:rsid w:val="00CE2A1F"/>
    <w:rsid w:val="00CE3FE7"/>
    <w:rsid w:val="00CE4E7D"/>
    <w:rsid w:val="00CF47B7"/>
    <w:rsid w:val="00CF6A4B"/>
    <w:rsid w:val="00D02C1F"/>
    <w:rsid w:val="00D03ECD"/>
    <w:rsid w:val="00D06543"/>
    <w:rsid w:val="00D17DE6"/>
    <w:rsid w:val="00D21099"/>
    <w:rsid w:val="00D25AF0"/>
    <w:rsid w:val="00D57223"/>
    <w:rsid w:val="00D60566"/>
    <w:rsid w:val="00D6552F"/>
    <w:rsid w:val="00D66E6F"/>
    <w:rsid w:val="00D762EA"/>
    <w:rsid w:val="00DA51E9"/>
    <w:rsid w:val="00DB3158"/>
    <w:rsid w:val="00DD7A97"/>
    <w:rsid w:val="00DF1C20"/>
    <w:rsid w:val="00DF2187"/>
    <w:rsid w:val="00E10216"/>
    <w:rsid w:val="00E15F8D"/>
    <w:rsid w:val="00E20BF9"/>
    <w:rsid w:val="00E42CBB"/>
    <w:rsid w:val="00E63DD1"/>
    <w:rsid w:val="00E66A8B"/>
    <w:rsid w:val="00E67DAA"/>
    <w:rsid w:val="00E73C8E"/>
    <w:rsid w:val="00E82863"/>
    <w:rsid w:val="00EA0CD5"/>
    <w:rsid w:val="00EC119A"/>
    <w:rsid w:val="00ED2F65"/>
    <w:rsid w:val="00ED4629"/>
    <w:rsid w:val="00EE1C18"/>
    <w:rsid w:val="00EE5145"/>
    <w:rsid w:val="00EE5871"/>
    <w:rsid w:val="00EF0625"/>
    <w:rsid w:val="00EF28C2"/>
    <w:rsid w:val="00F07924"/>
    <w:rsid w:val="00F47AEB"/>
    <w:rsid w:val="00F66C1F"/>
    <w:rsid w:val="00F7293A"/>
    <w:rsid w:val="00F94F9A"/>
    <w:rsid w:val="00F97A4B"/>
    <w:rsid w:val="00FC21D6"/>
    <w:rsid w:val="00FD620E"/>
    <w:rsid w:val="00FE1BD0"/>
    <w:rsid w:val="350E5875"/>
    <w:rsid w:val="6CA891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60E5E"/>
  <w15:docId w15:val="{73F2EBBD-495C-4363-9116-4393443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59F"/>
    <w:pPr>
      <w:spacing w:after="200" w:line="276" w:lineRule="auto"/>
    </w:pPr>
    <w:rPr>
      <w:sz w:val="22"/>
      <w:szCs w:val="22"/>
    </w:rPr>
  </w:style>
  <w:style w:type="paragraph" w:styleId="Heading1">
    <w:name w:val="heading 1"/>
    <w:basedOn w:val="Normal"/>
    <w:next w:val="Normal"/>
    <w:link w:val="Heading1Char"/>
    <w:uiPriority w:val="9"/>
    <w:qFormat/>
    <w:rsid w:val="00DA51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styleId="Emphasis">
    <w:name w:val="Emphasis"/>
    <w:basedOn w:val="DefaultParagraphFont"/>
    <w:uiPriority w:val="20"/>
    <w:qFormat/>
    <w:rsid w:val="001F1C95"/>
    <w:rPr>
      <w:i/>
      <w:iCs/>
    </w:rPr>
  </w:style>
  <w:style w:type="paragraph" w:styleId="ListParagraph">
    <w:name w:val="List Paragraph"/>
    <w:basedOn w:val="Normal"/>
    <w:uiPriority w:val="1"/>
    <w:qFormat/>
    <w:rsid w:val="00352DFD"/>
    <w:pPr>
      <w:ind w:left="720"/>
      <w:contextualSpacing/>
    </w:pPr>
  </w:style>
  <w:style w:type="paragraph" w:customStyle="1" w:styleId="Default">
    <w:name w:val="Default"/>
    <w:rsid w:val="00235AFE"/>
    <w:pPr>
      <w:autoSpaceDE w:val="0"/>
      <w:autoSpaceDN w:val="0"/>
      <w:adjustRightInd w:val="0"/>
    </w:pPr>
    <w:rPr>
      <w:rFonts w:cs="Calibri"/>
      <w:color w:val="000000"/>
      <w:sz w:val="24"/>
      <w:szCs w:val="24"/>
    </w:rPr>
  </w:style>
  <w:style w:type="character" w:customStyle="1" w:styleId="marks26d45o81">
    <w:name w:val="marks26d45o81"/>
    <w:basedOn w:val="DefaultParagraphFont"/>
    <w:rsid w:val="00E20BF9"/>
  </w:style>
  <w:style w:type="table" w:styleId="GridTable1Light">
    <w:name w:val="Grid Table 1 Light"/>
    <w:basedOn w:val="TableNormal"/>
    <w:uiPriority w:val="99"/>
    <w:rsid w:val="00ED46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A51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27677">
      <w:bodyDiv w:val="1"/>
      <w:marLeft w:val="0"/>
      <w:marRight w:val="0"/>
      <w:marTop w:val="0"/>
      <w:marBottom w:val="0"/>
      <w:divBdr>
        <w:top w:val="none" w:sz="0" w:space="0" w:color="auto"/>
        <w:left w:val="none" w:sz="0" w:space="0" w:color="auto"/>
        <w:bottom w:val="none" w:sz="0" w:space="0" w:color="auto"/>
        <w:right w:val="none" w:sz="0" w:space="0" w:color="auto"/>
      </w:divBdr>
    </w:div>
    <w:div w:id="896892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ames.solomon@csun.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050824E31E643A90913005A736476" ma:contentTypeVersion="9" ma:contentTypeDescription="Create a new document." ma:contentTypeScope="" ma:versionID="485a306a26e70964eb7e6b685fb9c6a1">
  <xsd:schema xmlns:xsd="http://www.w3.org/2001/XMLSchema" xmlns:xs="http://www.w3.org/2001/XMLSchema" xmlns:p="http://schemas.microsoft.com/office/2006/metadata/properties" xmlns:ns3="e18abfe2-f356-4810-8626-d990c520a0a4" targetNamespace="http://schemas.microsoft.com/office/2006/metadata/properties" ma:root="true" ma:fieldsID="1ed7f4ed2c8d0c0d6cfd0ed5d33e1cf6" ns3:_="">
    <xsd:import namespace="e18abfe2-f356-4810-8626-d990c520a0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abfe2-f356-4810-8626-d990c520a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25152-0A06-48D9-9920-3A0EBF16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abfe2-f356-4810-8626-d990c520a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FD383-B173-457E-9FC0-C52B94877C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18abfe2-f356-4810-8626-d990c520a0a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7223BC9-061F-4B15-80B8-FA96D260C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paula cavalcanti</cp:lastModifiedBy>
  <cp:revision>18</cp:revision>
  <cp:lastPrinted>2019-09-28T01:40:00Z</cp:lastPrinted>
  <dcterms:created xsi:type="dcterms:W3CDTF">2019-09-28T01:20:00Z</dcterms:created>
  <dcterms:modified xsi:type="dcterms:W3CDTF">2019-09-28T02:12:00Z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0x010100087050824E31E643A90913005A736476</vt:lpwstr>
  </property>
</Properties>
</file>