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B2AE" w14:textId="74BC7E5A" w:rsidR="00281389" w:rsidRPr="00897D80" w:rsidRDefault="00B11847" w:rsidP="00281389">
      <w:pPr>
        <w:jc w:val="center"/>
        <w:rPr>
          <w:rFonts w:ascii="Times New Roman" w:hAnsi="Times New Roman"/>
          <w:b/>
          <w:sz w:val="20"/>
          <w:szCs w:val="20"/>
        </w:rPr>
      </w:pPr>
      <w:r>
        <w:rPr>
          <w:rFonts w:ascii="Times New Roman" w:hAnsi="Times New Roman"/>
          <w:b/>
          <w:sz w:val="20"/>
          <w:szCs w:val="20"/>
        </w:rPr>
        <w:t>2017-2018</w:t>
      </w:r>
      <w:r w:rsidR="00281389" w:rsidRPr="00897D80">
        <w:rPr>
          <w:rFonts w:ascii="Times New Roman" w:hAnsi="Times New Roman"/>
          <w:b/>
          <w:sz w:val="20"/>
          <w:szCs w:val="20"/>
        </w:rPr>
        <w:t xml:space="preserve"> Annual Program Assessment Report</w:t>
      </w:r>
    </w:p>
    <w:p w14:paraId="4A907662" w14:textId="3502CE53"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September </w:t>
      </w:r>
      <w:r w:rsidR="00B11847">
        <w:rPr>
          <w:rFonts w:ascii="Times New Roman" w:hAnsi="Times New Roman"/>
          <w:sz w:val="20"/>
          <w:szCs w:val="20"/>
        </w:rPr>
        <w:t>28</w:t>
      </w:r>
      <w:r>
        <w:rPr>
          <w:rFonts w:ascii="Times New Roman" w:hAnsi="Times New Roman"/>
          <w:sz w:val="20"/>
          <w:szCs w:val="20"/>
        </w:rPr>
        <w:t>, 201</w:t>
      </w:r>
      <w:r w:rsidR="00B11847">
        <w:rPr>
          <w:rFonts w:ascii="Times New Roman" w:hAnsi="Times New Roman"/>
          <w:sz w:val="20"/>
          <w:szCs w:val="20"/>
        </w:rPr>
        <w:t>8</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Please identify your department/program in the file name for your report.</w:t>
      </w:r>
    </w:p>
    <w:p w14:paraId="231A57C9" w14:textId="5594D838"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EE5FCE">
        <w:rPr>
          <w:rFonts w:ascii="Times New Roman" w:hAnsi="Times New Roman"/>
          <w:b/>
          <w:sz w:val="20"/>
          <w:szCs w:val="20"/>
        </w:rPr>
        <w:t>Humanities</w:t>
      </w:r>
    </w:p>
    <w:p w14:paraId="44A67DC1" w14:textId="4A37BB5A"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EE5FCE">
        <w:rPr>
          <w:rFonts w:ascii="Times New Roman" w:hAnsi="Times New Roman"/>
          <w:b/>
          <w:sz w:val="20"/>
          <w:szCs w:val="20"/>
        </w:rPr>
        <w:t>Central American Studies</w:t>
      </w:r>
    </w:p>
    <w:p w14:paraId="423336BF" w14:textId="571B51D2"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r w:rsidR="00EE5FCE">
        <w:rPr>
          <w:rFonts w:ascii="Times New Roman" w:hAnsi="Times New Roman"/>
          <w:b/>
          <w:sz w:val="20"/>
          <w:szCs w:val="20"/>
        </w:rPr>
        <w:t>Undergraduate</w:t>
      </w:r>
    </w:p>
    <w:p w14:paraId="41C80ADD" w14:textId="4E1ED53B"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EE5FCE">
        <w:rPr>
          <w:rFonts w:ascii="Times New Roman" w:hAnsi="Times New Roman"/>
          <w:b/>
          <w:sz w:val="20"/>
          <w:szCs w:val="20"/>
        </w:rPr>
        <w:t>Beatriz Cortez</w:t>
      </w:r>
    </w:p>
    <w:p w14:paraId="32559315"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17F85B75" w14:textId="30D70088"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A.  ___</w:t>
      </w:r>
      <w:r w:rsidR="00EE5FCE" w:rsidRPr="00EE5FCE">
        <w:rPr>
          <w:rFonts w:ascii="Times New Roman" w:hAnsi="Times New Roman"/>
          <w:b/>
          <w:sz w:val="20"/>
          <w:szCs w:val="20"/>
          <w:u w:val="single"/>
        </w:rPr>
        <w:sym w:font="Wingdings 2" w:char="F050"/>
      </w:r>
      <w:r w:rsidRPr="00897D80">
        <w:rPr>
          <w:rFonts w:ascii="Times New Roman" w:hAnsi="Times New Roman"/>
          <w:b/>
          <w:sz w:val="20"/>
          <w:szCs w:val="20"/>
        </w:rPr>
        <w:t xml:space="preserve">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2DD94E47" w14:textId="77777777" w:rsidR="00281389" w:rsidRPr="00897D80" w:rsidRDefault="00281389" w:rsidP="00281389">
      <w:pPr>
        <w:pStyle w:val="MediumGrid1-Accent21"/>
        <w:ind w:left="360"/>
        <w:rPr>
          <w:rFonts w:ascii="Times New Roman" w:hAnsi="Times New Roman"/>
          <w:b/>
          <w:sz w:val="20"/>
          <w:szCs w:val="20"/>
        </w:rPr>
      </w:pPr>
      <w:r w:rsidRPr="00897D80">
        <w:rPr>
          <w:rFonts w:ascii="Times New Roman" w:hAnsi="Times New Roman"/>
          <w:b/>
          <w:sz w:val="20"/>
          <w:szCs w:val="20"/>
        </w:rPr>
        <w:t xml:space="preserve">B.  ________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049CCB2B" w14:textId="227ABE2C" w:rsidR="00281389" w:rsidRDefault="00281389" w:rsidP="00281389">
      <w:pPr>
        <w:pStyle w:val="MediumGrid1-Accent21"/>
        <w:ind w:left="360"/>
        <w:rPr>
          <w:rFonts w:ascii="Times New Roman" w:hAnsi="Times New Roman"/>
          <w:b/>
          <w:sz w:val="20"/>
          <w:szCs w:val="20"/>
        </w:rPr>
      </w:pPr>
      <w:r>
        <w:rPr>
          <w:rFonts w:ascii="Times New Roman" w:hAnsi="Times New Roman"/>
          <w:b/>
          <w:sz w:val="20"/>
          <w:szCs w:val="20"/>
        </w:rPr>
        <w:t>C.  ___</w:t>
      </w:r>
      <w:r w:rsidR="00EE5FCE">
        <w:rPr>
          <w:rFonts w:ascii="Times New Roman" w:hAnsi="Times New Roman"/>
          <w:b/>
          <w:sz w:val="20"/>
          <w:szCs w:val="20"/>
          <w:u w:val="single"/>
        </w:rPr>
        <w:t>_</w:t>
      </w:r>
      <w:r>
        <w:rPr>
          <w:rFonts w:ascii="Times New Roman" w:hAnsi="Times New Roman"/>
          <w:b/>
          <w:sz w:val="20"/>
          <w:szCs w:val="20"/>
        </w:rPr>
        <w:t>__</w:t>
      </w:r>
      <w:r w:rsidR="00EE5FCE">
        <w:rPr>
          <w:rFonts w:ascii="Times New Roman" w:hAnsi="Times New Roman"/>
          <w:b/>
          <w:sz w:val="20"/>
          <w:szCs w:val="20"/>
        </w:rPr>
        <w:t>_</w:t>
      </w:r>
      <w:r>
        <w:rPr>
          <w:rFonts w:ascii="Times New Roman" w:hAnsi="Times New Roman"/>
          <w:b/>
          <w:sz w:val="20"/>
          <w:szCs w:val="20"/>
        </w:rPr>
        <w:t xml:space="preserve">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0E2AEE24" w14:textId="47B21726" w:rsidR="00281389" w:rsidRPr="00897D80"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D. _________ Focused exclusively on the direct assessment measurement of General Education </w:t>
      </w:r>
      <w:r w:rsidR="00B11847">
        <w:rPr>
          <w:rFonts w:ascii="Times New Roman" w:hAnsi="Times New Roman"/>
          <w:b/>
          <w:sz w:val="20"/>
          <w:szCs w:val="20"/>
        </w:rPr>
        <w:t xml:space="preserve">Natural Sciences learning </w:t>
      </w:r>
      <w:r>
        <w:rPr>
          <w:rFonts w:ascii="Times New Roman" w:hAnsi="Times New Roman"/>
          <w:b/>
          <w:sz w:val="20"/>
          <w:szCs w:val="20"/>
        </w:rPr>
        <w:t xml:space="preserve">outcomes    </w:t>
      </w:r>
    </w:p>
    <w:p w14:paraId="1FFE936D" w14:textId="77777777" w:rsidR="00281389" w:rsidRPr="00897D80" w:rsidRDefault="00281389" w:rsidP="00281389">
      <w:pPr>
        <w:pStyle w:val="MediumGrid1-Accent21"/>
        <w:ind w:left="360"/>
        <w:rPr>
          <w:rFonts w:ascii="Times New Roman" w:hAnsi="Times New Roman"/>
          <w:b/>
          <w:sz w:val="20"/>
          <w:szCs w:val="20"/>
        </w:rPr>
      </w:pPr>
    </w:p>
    <w:p w14:paraId="046A86DB"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05C43343"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52EF518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4218819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41313362"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178D1E28" w14:textId="77777777"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1BCA990F"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465E9496"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14:paraId="35772AEA" w14:textId="77777777" w:rsidR="00281389" w:rsidRDefault="00281389" w:rsidP="00281389">
      <w:pPr>
        <w:pStyle w:val="MediumGrid1-Accent21"/>
        <w:ind w:left="0"/>
        <w:rPr>
          <w:rFonts w:ascii="Times New Roman" w:hAnsi="Times New Roman"/>
          <w:b/>
          <w:sz w:val="20"/>
          <w:szCs w:val="20"/>
        </w:rPr>
      </w:pPr>
    </w:p>
    <w:p w14:paraId="37B6267B" w14:textId="2569F960" w:rsidR="00281389" w:rsidRDefault="00281389" w:rsidP="00281389">
      <w:pPr>
        <w:pStyle w:val="MediumGrid1-Accent21"/>
        <w:ind w:left="0"/>
        <w:rPr>
          <w:rFonts w:ascii="Times New Roman" w:hAnsi="Times New Roman"/>
          <w:sz w:val="20"/>
          <w:szCs w:val="20"/>
        </w:rPr>
      </w:pPr>
      <w:r>
        <w:rPr>
          <w:rFonts w:ascii="Times New Roman" w:hAnsi="Times New Roman"/>
          <w:b/>
          <w:sz w:val="20"/>
          <w:szCs w:val="20"/>
        </w:rPr>
        <w:t>3.     Preview of planned assessment activities for 201</w:t>
      </w:r>
      <w:r w:rsidR="003D5616">
        <w:rPr>
          <w:rFonts w:ascii="Times New Roman" w:hAnsi="Times New Roman"/>
          <w:b/>
          <w:sz w:val="20"/>
          <w:szCs w:val="20"/>
        </w:rPr>
        <w:t>8</w:t>
      </w:r>
      <w:r>
        <w:rPr>
          <w:rFonts w:ascii="Times New Roman" w:hAnsi="Times New Roman"/>
          <w:b/>
          <w:sz w:val="20"/>
          <w:szCs w:val="20"/>
        </w:rPr>
        <w:t>-1</w:t>
      </w:r>
      <w:r w:rsidR="003D5616">
        <w:rPr>
          <w:rFonts w:ascii="Times New Roman" w:hAnsi="Times New Roman"/>
          <w:b/>
          <w:sz w:val="20"/>
          <w:szCs w:val="20"/>
        </w:rPr>
        <w:t>9</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46DC0F6D" w14:textId="59DE5608" w:rsidR="00EE5FCE" w:rsidRDefault="00EE5FCE" w:rsidP="00EE5FCE">
      <w:pPr>
        <w:rPr>
          <w:rFonts w:ascii="Times New Roman" w:hAnsi="Times New Roman"/>
          <w:sz w:val="20"/>
          <w:szCs w:val="20"/>
        </w:rPr>
      </w:pPr>
      <w:r>
        <w:rPr>
          <w:rFonts w:ascii="Times New Roman" w:hAnsi="Times New Roman"/>
          <w:b/>
          <w:sz w:val="20"/>
          <w:szCs w:val="20"/>
        </w:rPr>
        <w:lastRenderedPageBreak/>
        <w:t>2. Overview of Annual Assessment Project:</w:t>
      </w:r>
    </w:p>
    <w:p w14:paraId="0348A2E4" w14:textId="6C82034D" w:rsidR="00EE5FCE" w:rsidRDefault="00EE5FCE" w:rsidP="00EE5FCE">
      <w:pPr>
        <w:rPr>
          <w:rFonts w:ascii="Times New Roman" w:hAnsi="Times New Roman"/>
          <w:sz w:val="20"/>
          <w:szCs w:val="20"/>
        </w:rPr>
      </w:pPr>
      <w:r>
        <w:rPr>
          <w:rFonts w:ascii="Times New Roman" w:hAnsi="Times New Roman"/>
          <w:sz w:val="20"/>
          <w:szCs w:val="20"/>
        </w:rPr>
        <w:t>During th</w:t>
      </w:r>
      <w:r w:rsidR="00722510">
        <w:rPr>
          <w:rFonts w:ascii="Times New Roman" w:hAnsi="Times New Roman"/>
          <w:sz w:val="20"/>
          <w:szCs w:val="20"/>
        </w:rPr>
        <w:t xml:space="preserve">e Fall 2017 the department </w:t>
      </w:r>
      <w:r>
        <w:rPr>
          <w:rFonts w:ascii="Times New Roman" w:hAnsi="Times New Roman"/>
          <w:sz w:val="20"/>
          <w:szCs w:val="20"/>
        </w:rPr>
        <w:t>conduct</w:t>
      </w:r>
      <w:r w:rsidR="00722510">
        <w:rPr>
          <w:rFonts w:ascii="Times New Roman" w:hAnsi="Times New Roman"/>
          <w:sz w:val="20"/>
          <w:szCs w:val="20"/>
        </w:rPr>
        <w:t>ed</w:t>
      </w:r>
      <w:bookmarkStart w:id="0" w:name="_GoBack"/>
      <w:bookmarkEnd w:id="0"/>
      <w:r>
        <w:rPr>
          <w:rFonts w:ascii="Times New Roman" w:hAnsi="Times New Roman"/>
          <w:sz w:val="20"/>
          <w:szCs w:val="20"/>
        </w:rPr>
        <w:t xml:space="preserve"> the assessment of CAS 421 Seminar on Central American Literature, as part of the assessment of the department's writing basic skills at an advanced level. This is an assessment of our major's SLO #1: Students will develop critical thinking, writing, and reading skills. CAS 421 serves as the equivalent of a capstone course for our majors, and SLO #1 is addressed at an advanced level in CAS 421. </w:t>
      </w:r>
    </w:p>
    <w:p w14:paraId="748DBA63" w14:textId="001B427A" w:rsidR="00EE5FCE" w:rsidRDefault="00EE5FCE" w:rsidP="00EE5FCE">
      <w:pPr>
        <w:rPr>
          <w:rFonts w:ascii="Times New Roman" w:hAnsi="Times New Roman"/>
          <w:sz w:val="20"/>
          <w:szCs w:val="20"/>
        </w:rPr>
      </w:pPr>
      <w:r>
        <w:rPr>
          <w:rFonts w:ascii="Times New Roman" w:hAnsi="Times New Roman"/>
          <w:sz w:val="20"/>
          <w:szCs w:val="20"/>
        </w:rPr>
        <w:t xml:space="preserve">During the Fall 2017, the Department designed an assessment of CAS 421. The assignment that was selected for the assessment was the final essay: Students were required to write an original analysis of one of the literary texts read in class, and to apply at least four of the philosophical or theoretical works discussed during the semester. In addition, they were asked to conduct research at the Oviatt Library and in online databases. </w:t>
      </w:r>
    </w:p>
    <w:p w14:paraId="30D1FA71" w14:textId="0E0CA82B" w:rsidR="00EE5FCE" w:rsidRDefault="00EE5FCE" w:rsidP="00EE5FCE">
      <w:pPr>
        <w:rPr>
          <w:rFonts w:ascii="Times New Roman" w:hAnsi="Times New Roman"/>
          <w:sz w:val="20"/>
          <w:szCs w:val="20"/>
        </w:rPr>
      </w:pPr>
      <w:r>
        <w:rPr>
          <w:rFonts w:ascii="Times New Roman" w:hAnsi="Times New Roman"/>
          <w:sz w:val="20"/>
          <w:szCs w:val="20"/>
        </w:rPr>
        <w:t xml:space="preserve">14 students were enrolled in the course, most of them graduating seniors as Majors or Double-Majors in Central American studies. Our rubric was based on five categories: Thesis Statement (original thesis statement analyzing the literary text); Well developed argument (including the application of philosophical and theoretical works discussed in class); Evidence (including examples from the literary text that demonstrate that this is a valid way to read the text); Organization; and finally, use of language (including that the essay is well written and shows correct use of grammar. Student essays were scored for each category according to the following scale: 1 (unacceptable or beginner level); 2 (acceptable or developing writing skills); 3 (good or accomplished); and 4 (excellent writing skills). Each writing sample was graded twice, as a draft and in its final form, by two senior professors in the Department. </w:t>
      </w:r>
    </w:p>
    <w:p w14:paraId="0C1444CB" w14:textId="2FEC5892" w:rsidR="00EE5FCE" w:rsidRDefault="00EE5FCE" w:rsidP="00EE5FCE">
      <w:pPr>
        <w:rPr>
          <w:rFonts w:ascii="Times New Roman" w:hAnsi="Times New Roman"/>
          <w:sz w:val="20"/>
          <w:szCs w:val="20"/>
        </w:rPr>
      </w:pPr>
      <w:r>
        <w:rPr>
          <w:rFonts w:ascii="Times New Roman" w:hAnsi="Times New Roman"/>
          <w:sz w:val="20"/>
          <w:szCs w:val="20"/>
        </w:rPr>
        <w:t>In the evaluation of the final version of the research papers, we found that 1 student excelled with 20/20 points; 7 students presented outstanding essays with an average of 18/20 points; one student followed with 17/20 points; 1 student received a very good grade of 16/20 points; 3 students wrote a good essay with 15/20 points; and 1 student wrote an average essay with 10/20 points. We found that students enrolled in the course excelled in their writing skills when they received ample feedback and when they had the opportunity to engage in peer reviews of their work. The original drafts had shortcomings, particularly in terms of the originality of the thesis statements and the development of their argument. However, the final drafts were essays of very good quality. We note that it was important that between the time that the students submitted their first draft and the time when they submitted their final essay, they had to present their work in the Central American Studies student symposium. This presented an incentive for students to further polish their writing.</w:t>
      </w:r>
    </w:p>
    <w:p w14:paraId="580F5A44" w14:textId="19BA2F3F" w:rsidR="00EE5FCE" w:rsidRDefault="00EE5FCE" w:rsidP="00EE5FCE">
      <w:pPr>
        <w:rPr>
          <w:rFonts w:ascii="Times New Roman" w:hAnsi="Times New Roman"/>
          <w:sz w:val="20"/>
          <w:szCs w:val="20"/>
        </w:rPr>
      </w:pPr>
      <w:r>
        <w:rPr>
          <w:rFonts w:ascii="Times New Roman" w:hAnsi="Times New Roman"/>
          <w:sz w:val="20"/>
          <w:szCs w:val="20"/>
        </w:rPr>
        <w:t xml:space="preserve">Finally, we had planned to conduct a re-assessment of the writing basic skills during the Spring 2018, however, we decided to table this assessment project until Spring 2019. </w:t>
      </w:r>
    </w:p>
    <w:p w14:paraId="6D450D82" w14:textId="7FAE9B8A" w:rsidR="00EE5FCE" w:rsidRPr="00012A80" w:rsidRDefault="00EE5FCE" w:rsidP="00EE5FCE">
      <w:pPr>
        <w:rPr>
          <w:rFonts w:ascii="Times New Roman" w:hAnsi="Times New Roman"/>
          <w:b/>
          <w:sz w:val="20"/>
          <w:szCs w:val="20"/>
        </w:rPr>
      </w:pPr>
      <w:r w:rsidRPr="00012A80">
        <w:rPr>
          <w:rFonts w:ascii="Times New Roman" w:hAnsi="Times New Roman"/>
          <w:b/>
          <w:sz w:val="20"/>
          <w:szCs w:val="20"/>
        </w:rPr>
        <w:t>Preview of Planne</w:t>
      </w:r>
      <w:r>
        <w:rPr>
          <w:rFonts w:ascii="Times New Roman" w:hAnsi="Times New Roman"/>
          <w:b/>
          <w:sz w:val="20"/>
          <w:szCs w:val="20"/>
        </w:rPr>
        <w:t>d Assessment Activities for 2018-2019</w:t>
      </w:r>
      <w:r w:rsidRPr="00012A80">
        <w:rPr>
          <w:rFonts w:ascii="Times New Roman" w:hAnsi="Times New Roman"/>
          <w:b/>
          <w:sz w:val="20"/>
          <w:szCs w:val="20"/>
        </w:rPr>
        <w:t>:</w:t>
      </w:r>
    </w:p>
    <w:p w14:paraId="3D531BDE" w14:textId="15A638D8" w:rsidR="00EE5FCE" w:rsidRDefault="00EE5FCE" w:rsidP="00EE5FCE">
      <w:pPr>
        <w:rPr>
          <w:rFonts w:ascii="Times New Roman" w:hAnsi="Times New Roman"/>
          <w:sz w:val="20"/>
          <w:szCs w:val="20"/>
        </w:rPr>
      </w:pPr>
      <w:r>
        <w:rPr>
          <w:rFonts w:ascii="Times New Roman" w:hAnsi="Times New Roman"/>
          <w:sz w:val="20"/>
          <w:szCs w:val="20"/>
        </w:rPr>
        <w:t xml:space="preserve">During the Fall 2018 the department will conduct the assessment of CAS 201 Survey of Central American Literature, as part of the Department's assessment of Section C, GE in Arts and Humanities, which is taking place this year university-wide. </w:t>
      </w:r>
    </w:p>
    <w:p w14:paraId="520E65CE" w14:textId="20EBE47F" w:rsidR="00EE5FCE" w:rsidRPr="00EF56F9" w:rsidRDefault="00EE5FCE" w:rsidP="00EE5FCE">
      <w:pPr>
        <w:rPr>
          <w:rFonts w:ascii="Times New Roman" w:hAnsi="Times New Roman"/>
          <w:sz w:val="20"/>
          <w:szCs w:val="20"/>
        </w:rPr>
      </w:pPr>
      <w:r>
        <w:rPr>
          <w:rFonts w:ascii="Times New Roman" w:hAnsi="Times New Roman"/>
          <w:sz w:val="20"/>
          <w:szCs w:val="20"/>
        </w:rPr>
        <w:t xml:space="preserve">In addition, during the Spring 2019 semester, our department will conduct a re-assessment of the writing basic skills with a redesigned rubric that will better reflect the learning process followed by the students enrolled in the CAS writing courses, particularly taking into consideration that these courses are at an introductory level. In addition, faculty teaching in the CAS Writing Program have met and have designed a common assignment that has been inserted in their syllabus as part of their course. </w:t>
      </w:r>
    </w:p>
    <w:sectPr w:rsidR="00EE5FCE"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8B83" w14:textId="77777777" w:rsidR="008918FC" w:rsidRDefault="008918FC" w:rsidP="00281389">
      <w:pPr>
        <w:spacing w:after="0" w:line="240" w:lineRule="auto"/>
      </w:pPr>
      <w:r>
        <w:separator/>
      </w:r>
    </w:p>
  </w:endnote>
  <w:endnote w:type="continuationSeparator" w:id="0">
    <w:p w14:paraId="14471865" w14:textId="77777777" w:rsidR="008918FC" w:rsidRDefault="008918FC"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E0E19" w14:textId="77777777"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875C" w14:textId="77777777" w:rsidR="00281389" w:rsidRDefault="00281389" w:rsidP="002813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B9E7" w14:textId="77777777"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510">
      <w:rPr>
        <w:rStyle w:val="PageNumber"/>
        <w:noProof/>
      </w:rPr>
      <w:t>2</w:t>
    </w:r>
    <w:r>
      <w:rPr>
        <w:rStyle w:val="PageNumber"/>
      </w:rPr>
      <w:fldChar w:fldCharType="end"/>
    </w:r>
  </w:p>
  <w:p w14:paraId="06F29B28" w14:textId="77777777" w:rsidR="00281389" w:rsidRDefault="00281389" w:rsidP="00281389">
    <w:pPr>
      <w:pStyle w:val="Footer"/>
      <w:ind w:right="360"/>
    </w:pPr>
  </w:p>
  <w:p w14:paraId="2436F58C" w14:textId="77777777" w:rsidR="00281389" w:rsidRDefault="002813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C1407" w14:textId="77777777" w:rsidR="008918FC" w:rsidRDefault="008918FC" w:rsidP="00281389">
      <w:pPr>
        <w:spacing w:after="0" w:line="240" w:lineRule="auto"/>
      </w:pPr>
      <w:r>
        <w:separator/>
      </w:r>
    </w:p>
  </w:footnote>
  <w:footnote w:type="continuationSeparator" w:id="0">
    <w:p w14:paraId="5FE748E8" w14:textId="77777777" w:rsidR="008918FC" w:rsidRDefault="008918FC" w:rsidP="002813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9"/>
  </w:num>
  <w:num w:numId="4">
    <w:abstractNumId w:val="4"/>
  </w:num>
  <w:num w:numId="5">
    <w:abstractNumId w:val="8"/>
  </w:num>
  <w:num w:numId="6">
    <w:abstractNumId w:val="5"/>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117A45"/>
    <w:rsid w:val="00281389"/>
    <w:rsid w:val="003A41A4"/>
    <w:rsid w:val="003D0F20"/>
    <w:rsid w:val="003D5616"/>
    <w:rsid w:val="00676B1D"/>
    <w:rsid w:val="00722510"/>
    <w:rsid w:val="008024CC"/>
    <w:rsid w:val="008918FC"/>
    <w:rsid w:val="00B11847"/>
    <w:rsid w:val="00C361DE"/>
    <w:rsid w:val="00C6365D"/>
    <w:rsid w:val="00E73C8E"/>
    <w:rsid w:val="00EE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337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mes.solomon@csun.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5920</Characters>
  <Application>Microsoft Macintosh Word</Application>
  <DocSecurity>0</DocSecurity>
  <Lines>95</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7047</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Microsoft Office User</cp:lastModifiedBy>
  <cp:revision>3</cp:revision>
  <cp:lastPrinted>2014-10-20T20:50:00Z</cp:lastPrinted>
  <dcterms:created xsi:type="dcterms:W3CDTF">2018-09-29T00:04:00Z</dcterms:created>
  <dcterms:modified xsi:type="dcterms:W3CDTF">2018-09-29T00:06:00Z</dcterms:modified>
</cp:coreProperties>
</file>