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BF" w:rsidRPr="000974BD" w:rsidRDefault="000974BD" w:rsidP="000974BD">
      <w:pPr>
        <w:jc w:val="center"/>
        <w:rPr>
          <w:b/>
          <w:sz w:val="28"/>
        </w:rPr>
      </w:pPr>
      <w:r w:rsidRPr="000974BD">
        <w:rPr>
          <w:b/>
          <w:sz w:val="28"/>
        </w:rPr>
        <w:t>Class Summary for Thursday, September 7, 2012</w:t>
      </w:r>
    </w:p>
    <w:p w:rsidR="000974BD" w:rsidRDefault="000974BD">
      <w:r>
        <w:t>In today’s class, we learned the following:</w:t>
      </w:r>
    </w:p>
    <w:p w:rsidR="000974BD" w:rsidRDefault="000974BD" w:rsidP="000974BD">
      <w:pPr>
        <w:pStyle w:val="ListParagraph"/>
        <w:numPr>
          <w:ilvl w:val="0"/>
          <w:numId w:val="1"/>
        </w:numPr>
      </w:pPr>
      <w:r w:rsidRPr="00ED4B45">
        <w:rPr>
          <w:b/>
        </w:rPr>
        <w:t>Appendix C slides</w:t>
      </w:r>
      <w:r>
        <w:t>, covering the topics of –</w:t>
      </w:r>
    </w:p>
    <w:p w:rsidR="000974BD" w:rsidRDefault="000974BD" w:rsidP="000974BD">
      <w:pPr>
        <w:pStyle w:val="ListParagraph"/>
        <w:numPr>
          <w:ilvl w:val="1"/>
          <w:numId w:val="1"/>
        </w:numPr>
      </w:pPr>
      <w:r>
        <w:t>One-to-one and one-to-many relationships (slides #21-26);</w:t>
      </w:r>
    </w:p>
    <w:p w:rsidR="000974BD" w:rsidRDefault="000974BD" w:rsidP="000974BD">
      <w:pPr>
        <w:pStyle w:val="ListParagraph"/>
        <w:numPr>
          <w:ilvl w:val="1"/>
          <w:numId w:val="1"/>
        </w:numPr>
      </w:pPr>
      <w:r>
        <w:t>Explained that the “one-to-one” and “one-to-many” cannot be determined until the same question is asked “from left to right, and right to left”, and this question is:</w:t>
      </w:r>
    </w:p>
    <w:p w:rsidR="000974BD" w:rsidRDefault="000974BD" w:rsidP="000974BD">
      <w:pPr>
        <w:pStyle w:val="ListParagraph"/>
        <w:numPr>
          <w:ilvl w:val="1"/>
          <w:numId w:val="1"/>
        </w:numPr>
      </w:pPr>
      <w:r>
        <w:t>Given any one entity instance/and one row in this entity/this table, how many entity instances/rows in another entity</w:t>
      </w:r>
      <w:r>
        <w:t>/table</w:t>
      </w:r>
      <w:r>
        <w:t xml:space="preserve"> will be associated. The question must be asked TWICE, each from one direction, to determine whether the relationship is one-to-one or one-to-many.</w:t>
      </w:r>
    </w:p>
    <w:p w:rsidR="000974BD" w:rsidRDefault="000974BD" w:rsidP="000974BD">
      <w:pPr>
        <w:pStyle w:val="ListParagraph"/>
        <w:numPr>
          <w:ilvl w:val="0"/>
          <w:numId w:val="1"/>
        </w:numPr>
      </w:pPr>
      <w:r>
        <w:t xml:space="preserve">Then we skipped several slides and jumped to #40-45, talking about </w:t>
      </w:r>
    </w:p>
    <w:p w:rsidR="000974BD" w:rsidRDefault="000974BD" w:rsidP="000974BD">
      <w:pPr>
        <w:pStyle w:val="ListParagraph"/>
        <w:numPr>
          <w:ilvl w:val="1"/>
          <w:numId w:val="1"/>
        </w:numPr>
      </w:pPr>
      <w:r>
        <w:t>Three operations – projection, selection, and joining;</w:t>
      </w:r>
    </w:p>
    <w:p w:rsidR="000974BD" w:rsidRDefault="000974BD" w:rsidP="000974BD">
      <w:pPr>
        <w:pStyle w:val="ListParagraph"/>
        <w:numPr>
          <w:ilvl w:val="1"/>
          <w:numId w:val="1"/>
        </w:numPr>
      </w:pPr>
      <w:r>
        <w:t>Four objects – what are they?</w:t>
      </w:r>
    </w:p>
    <w:p w:rsidR="000974BD" w:rsidRDefault="000974BD" w:rsidP="000974BD">
      <w:pPr>
        <w:pStyle w:val="ListParagraph"/>
        <w:numPr>
          <w:ilvl w:val="0"/>
          <w:numId w:val="1"/>
        </w:numPr>
      </w:pPr>
      <w:r w:rsidRPr="00ED4B45">
        <w:rPr>
          <w:b/>
        </w:rPr>
        <w:t>Access Tutorial 2</w:t>
      </w:r>
      <w:r>
        <w:t xml:space="preserve"> (the one by Dr. David Miller), which covers –</w:t>
      </w:r>
    </w:p>
    <w:p w:rsidR="000974BD" w:rsidRDefault="000974BD" w:rsidP="000974BD">
      <w:pPr>
        <w:pStyle w:val="ListParagraph"/>
        <w:numPr>
          <w:ilvl w:val="1"/>
          <w:numId w:val="1"/>
        </w:numPr>
      </w:pPr>
      <w:r>
        <w:t xml:space="preserve">Import data table (P.1) – </w:t>
      </w:r>
      <w:r w:rsidRPr="00ED4B45">
        <w:rPr>
          <w:color w:val="FF0000"/>
        </w:rPr>
        <w:t>please learn by yourself</w:t>
      </w:r>
      <w:r>
        <w:t>;</w:t>
      </w:r>
    </w:p>
    <w:p w:rsidR="000974BD" w:rsidRDefault="002D1BBA" w:rsidP="000974BD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2504661</wp:posOffset>
                </wp:positionH>
                <wp:positionV relativeFrom="paragraph">
                  <wp:posOffset>344695</wp:posOffset>
                </wp:positionV>
                <wp:extent cx="3904090" cy="3840480"/>
                <wp:effectExtent l="0" t="0" r="20320" b="2667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090" cy="3840480"/>
                        </a:xfrm>
                        <a:custGeom>
                          <a:avLst/>
                          <a:gdLst>
                            <a:gd name="connsiteX0" fmla="*/ 1773141 w 4170927"/>
                            <a:gd name="connsiteY0" fmla="*/ 0 h 3260034"/>
                            <a:gd name="connsiteX1" fmla="*/ 3641697 w 4170927"/>
                            <a:gd name="connsiteY1" fmla="*/ 795130 h 3260034"/>
                            <a:gd name="connsiteX2" fmla="*/ 3896139 w 4170927"/>
                            <a:gd name="connsiteY2" fmla="*/ 2719346 h 3260034"/>
                            <a:gd name="connsiteX3" fmla="*/ 103367 w 4170927"/>
                            <a:gd name="connsiteY3" fmla="*/ 3244132 h 3260034"/>
                            <a:gd name="connsiteX4" fmla="*/ 103367 w 4170927"/>
                            <a:gd name="connsiteY4" fmla="*/ 3244132 h 3260034"/>
                            <a:gd name="connsiteX5" fmla="*/ 103367 w 4170927"/>
                            <a:gd name="connsiteY5" fmla="*/ 3244132 h 3260034"/>
                            <a:gd name="connsiteX6" fmla="*/ 0 w 4170927"/>
                            <a:gd name="connsiteY6" fmla="*/ 3260034 h 32600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170927" h="3260034">
                              <a:moveTo>
                                <a:pt x="1773141" y="0"/>
                              </a:moveTo>
                              <a:cubicBezTo>
                                <a:pt x="2530502" y="170953"/>
                                <a:pt x="3287864" y="341906"/>
                                <a:pt x="3641697" y="795130"/>
                              </a:cubicBezTo>
                              <a:cubicBezTo>
                                <a:pt x="3995530" y="1248354"/>
                                <a:pt x="4485861" y="2311179"/>
                                <a:pt x="3896139" y="2719346"/>
                              </a:cubicBezTo>
                              <a:cubicBezTo>
                                <a:pt x="3306417" y="3127513"/>
                                <a:pt x="103367" y="3244132"/>
                                <a:pt x="103367" y="3244132"/>
                              </a:cubicBezTo>
                              <a:lnTo>
                                <a:pt x="103367" y="3244132"/>
                              </a:lnTo>
                              <a:lnTo>
                                <a:pt x="103367" y="3244132"/>
                              </a:lnTo>
                              <a:lnTo>
                                <a:pt x="0" y="3260034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97.2pt;margin-top:27.15pt;width:307.4pt;height:30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0927,3260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" path="m1773141,v757361,170953,1514723,341906,1868556,795130c3995530,1248354,4485861,2311179,3896139,2719346,3306417,3127513,103367,3244132,103367,3244132r,l103367,3244132,,3260034e" filled="f" strokecolor="#ffc000" strokeweight="1pt">
                <v:path arrowok="t" o:connecttype="custom" o:connectlocs="1659703,0;3408718,936702;3646882,3203523;96754,3821747;96754,3821747;96754,3821747;0,3840480" o:connectangles="0,0,0,0,0,0,0"/>
              </v:shape>
            </w:pict>
          </mc:Fallback>
        </mc:AlternateContent>
      </w:r>
      <w:r w:rsidR="00ED4B45" w:rsidRPr="00ED4B45">
        <w:t>Establish the Relationships</w:t>
      </w:r>
      <w:r w:rsidR="00ED4B45">
        <w:t xml:space="preserve"> (P. 2) – </w:t>
      </w:r>
      <w:r w:rsidR="00ED4B45" w:rsidRPr="00ED4B45">
        <w:rPr>
          <w:color w:val="FF0000"/>
        </w:rPr>
        <w:t>please learn by yourself</w:t>
      </w:r>
      <w:r w:rsidR="00ED4B45">
        <w:t>; may have a VERY brief demo w/o explanation;</w:t>
      </w:r>
      <w:r>
        <w:t xml:space="preserve"> </w:t>
      </w:r>
      <w:r w:rsidRPr="002D1BBA">
        <w:rPr>
          <w:u w:val="single"/>
        </w:rPr>
        <w:t xml:space="preserve">(same as </w:t>
      </w:r>
      <w:r w:rsidRPr="002D1BBA">
        <w:rPr>
          <w:b/>
          <w:u w:val="single"/>
        </w:rPr>
        <w:t>Tech Plug-in 6</w:t>
      </w:r>
      <w:r w:rsidRPr="002D1BBA">
        <w:rPr>
          <w:u w:val="single"/>
        </w:rPr>
        <w:t xml:space="preserve"> [below], part 4)</w:t>
      </w:r>
    </w:p>
    <w:p w:rsidR="00ED4B45" w:rsidRDefault="00ED4B45" w:rsidP="000974BD">
      <w:pPr>
        <w:pStyle w:val="ListParagraph"/>
        <w:numPr>
          <w:ilvl w:val="1"/>
          <w:numId w:val="1"/>
        </w:numPr>
      </w:pPr>
      <w:r>
        <w:t xml:space="preserve">Create queries and run queries (PP. 3-5): the skills were demonstrated in Demo 2 summarized below; the skills and steps here (PP. 3-5) should be </w:t>
      </w:r>
      <w:r>
        <w:rPr>
          <w:color w:val="FF0000"/>
        </w:rPr>
        <w:t>studied</w:t>
      </w:r>
      <w:r w:rsidRPr="00ED4B45">
        <w:rPr>
          <w:color w:val="FF0000"/>
        </w:rPr>
        <w:t xml:space="preserve"> by yourself</w:t>
      </w:r>
      <w:r>
        <w:t xml:space="preserve"> as a review of Demo 2;</w:t>
      </w:r>
    </w:p>
    <w:p w:rsidR="00ED4B45" w:rsidRDefault="00ED4B45" w:rsidP="000974BD">
      <w:pPr>
        <w:pStyle w:val="ListParagraph"/>
        <w:numPr>
          <w:ilvl w:val="1"/>
          <w:numId w:val="1"/>
        </w:numPr>
      </w:pPr>
      <w:r>
        <w:t xml:space="preserve">Total query and calculated field query (PP. 6-9): not covered yet; </w:t>
      </w:r>
      <w:r w:rsidRPr="00ED4B45">
        <w:rPr>
          <w:color w:val="FF0000"/>
        </w:rPr>
        <w:t>please learn by yourself</w:t>
      </w:r>
      <w:r>
        <w:t xml:space="preserve"> as a preparation for Tuesday’s class.</w:t>
      </w:r>
    </w:p>
    <w:p w:rsidR="00ED4B45" w:rsidRDefault="00ED4B45" w:rsidP="00ED4B45">
      <w:pPr>
        <w:pStyle w:val="ListParagraph"/>
        <w:numPr>
          <w:ilvl w:val="0"/>
          <w:numId w:val="1"/>
        </w:numPr>
      </w:pPr>
      <w:r w:rsidRPr="00ED4B45">
        <w:rPr>
          <w:b/>
        </w:rPr>
        <w:t>Demo 2</w:t>
      </w:r>
      <w:r>
        <w:t xml:space="preserve">: Creating queries, which covers –  </w:t>
      </w:r>
    </w:p>
    <w:p w:rsidR="00ED4B45" w:rsidRDefault="00ED4B45" w:rsidP="00ED4B45">
      <w:pPr>
        <w:pStyle w:val="ListParagraph"/>
        <w:numPr>
          <w:ilvl w:val="1"/>
          <w:numId w:val="1"/>
        </w:numPr>
      </w:pPr>
      <w:r>
        <w:t>Simple queries – done;</w:t>
      </w:r>
    </w:p>
    <w:p w:rsidR="00ED4B45" w:rsidRDefault="00ED4B45" w:rsidP="00ED4B45">
      <w:pPr>
        <w:pStyle w:val="ListParagraph"/>
        <w:numPr>
          <w:ilvl w:val="1"/>
          <w:numId w:val="1"/>
        </w:numPr>
      </w:pPr>
      <w:r>
        <w:t xml:space="preserve">AND </w:t>
      </w:r>
      <w:proofErr w:type="spellStart"/>
      <w:r>
        <w:t>and</w:t>
      </w:r>
      <w:proofErr w:type="spellEnd"/>
      <w:r>
        <w:t xml:space="preserve"> OR queries – done;</w:t>
      </w:r>
    </w:p>
    <w:p w:rsidR="002501D2" w:rsidRDefault="00ED4B45" w:rsidP="002501D2">
      <w:pPr>
        <w:pStyle w:val="ListParagraph"/>
        <w:numPr>
          <w:ilvl w:val="1"/>
          <w:numId w:val="1"/>
        </w:numPr>
      </w:pPr>
      <w:r>
        <w:t xml:space="preserve">The rest of Demo 2 </w:t>
      </w:r>
      <w:proofErr w:type="gramStart"/>
      <w:r>
        <w:t>are</w:t>
      </w:r>
      <w:proofErr w:type="gramEnd"/>
      <w:r>
        <w:t xml:space="preserve"> to be completed Tuesday. Please study in advance as the preparation.</w:t>
      </w:r>
    </w:p>
    <w:p w:rsidR="002501D2" w:rsidRPr="002501D2" w:rsidRDefault="002501D2" w:rsidP="002501D2">
      <w:pPr>
        <w:pStyle w:val="ListParagraph"/>
        <w:numPr>
          <w:ilvl w:val="1"/>
          <w:numId w:val="1"/>
        </w:numPr>
      </w:pPr>
      <w:r w:rsidRPr="002501D2">
        <w:rPr>
          <w:b/>
          <w:color w:val="FF0000"/>
        </w:rPr>
        <w:t>Y</w:t>
      </w:r>
      <w:r w:rsidRPr="002501D2">
        <w:rPr>
          <w:b/>
          <w:color w:val="FF0000"/>
        </w:rPr>
        <w:t>ou are REQUIRED to replicate/redo the demo problems as your review</w:t>
      </w:r>
      <w:r w:rsidRPr="002501D2">
        <w:rPr>
          <w:b/>
          <w:color w:val="FF0000"/>
        </w:rPr>
        <w:t xml:space="preserve"> </w:t>
      </w:r>
      <w:r w:rsidRPr="002501D2">
        <w:t xml:space="preserve">(using the posted database </w:t>
      </w:r>
      <w:hyperlink r:id="rId8" w:history="1">
        <w:r w:rsidRPr="00250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Restaurant DB</w:t>
        </w:r>
      </w:hyperlink>
      <w:r w:rsidRPr="002501D2">
        <w:t>).</w:t>
      </w:r>
    </w:p>
    <w:p w:rsidR="00ED4B45" w:rsidRDefault="00ED4B45" w:rsidP="00ED4B45">
      <w:pPr>
        <w:pStyle w:val="ListParagraph"/>
        <w:numPr>
          <w:ilvl w:val="0"/>
          <w:numId w:val="1"/>
        </w:numPr>
      </w:pPr>
      <w:r>
        <w:t xml:space="preserve">Then we quickly went through </w:t>
      </w:r>
      <w:r w:rsidRPr="00ED4B45">
        <w:rPr>
          <w:b/>
        </w:rPr>
        <w:t>Technology Plug-Ins 6 and 7</w:t>
      </w:r>
      <w:r>
        <w:t xml:space="preserve"> that came with the book:</w:t>
      </w:r>
    </w:p>
    <w:p w:rsidR="00ED4B45" w:rsidRPr="002D1BBA" w:rsidRDefault="00ED4B45" w:rsidP="002D1BBA">
      <w:pPr>
        <w:autoSpaceDE w:val="0"/>
        <w:autoSpaceDN w:val="0"/>
        <w:adjustRightInd w:val="0"/>
        <w:spacing w:after="0" w:line="240" w:lineRule="auto"/>
        <w:rPr>
          <w:b/>
        </w:rPr>
      </w:pPr>
      <w:r w:rsidRPr="00ED4B45">
        <w:rPr>
          <w:b/>
        </w:rPr>
        <w:t>Tech Plug-in 6</w:t>
      </w:r>
      <w:r w:rsidRPr="002D1BBA">
        <w:rPr>
          <w:b/>
        </w:rPr>
        <w:t xml:space="preserve"> covers: </w:t>
      </w:r>
      <w:r w:rsidR="002D1BBA" w:rsidRPr="002D1BBA">
        <w:rPr>
          <w:b/>
        </w:rPr>
        <w:t>(</w:t>
      </w:r>
      <w:r w:rsidR="002D1BBA" w:rsidRPr="002D1BBA">
        <w:rPr>
          <w:b/>
          <w:color w:val="FF0000"/>
        </w:rPr>
        <w:t>Please study the Plug-In</w:t>
      </w:r>
      <w:r w:rsidR="002501D2">
        <w:rPr>
          <w:b/>
          <w:color w:val="FF0000"/>
        </w:rPr>
        <w:t xml:space="preserve"> </w:t>
      </w:r>
      <w:r w:rsidR="002501D2" w:rsidRPr="002501D2">
        <w:rPr>
          <w:b/>
          <w:color w:val="FF0000"/>
          <w:u w:val="single"/>
        </w:rPr>
        <w:t>thoroughly</w:t>
      </w:r>
      <w:r w:rsidR="002D1BBA" w:rsidRPr="002D1BBA">
        <w:rPr>
          <w:b/>
          <w:color w:val="FF0000"/>
        </w:rPr>
        <w:t>, either for review</w:t>
      </w:r>
      <w:r w:rsidR="002D1BBA">
        <w:rPr>
          <w:b/>
          <w:color w:val="FF0000"/>
        </w:rPr>
        <w:t xml:space="preserve"> </w:t>
      </w:r>
      <w:r w:rsidR="002D1BBA" w:rsidRPr="002D1BBA">
        <w:rPr>
          <w:b/>
          <w:color w:val="FF0000"/>
        </w:rPr>
        <w:t>or preview</w:t>
      </w:r>
      <w:r w:rsidR="002D1BBA" w:rsidRPr="002D1BBA">
        <w:rPr>
          <w:b/>
        </w:rPr>
        <w:t>)</w:t>
      </w:r>
    </w:p>
    <w:p w:rsidR="00ED4B45" w:rsidRDefault="00ED4B45" w:rsidP="00ED4B45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sz w:val="21"/>
          <w:szCs w:val="21"/>
        </w:rPr>
      </w:pPr>
      <w:r>
        <w:rPr>
          <w:rFonts w:ascii="Univers-CondensedBold" w:hAnsi="Univers-CondensedBold" w:cs="Univers-CondensedBold"/>
          <w:b/>
          <w:bCs/>
          <w:sz w:val="21"/>
          <w:szCs w:val="21"/>
        </w:rPr>
        <w:t xml:space="preserve">1. </w:t>
      </w:r>
      <w:r>
        <w:rPr>
          <w:rFonts w:ascii="Univers-Condensed" w:hAnsi="Univers-Condensed" w:cs="Univers-Condensed"/>
          <w:sz w:val="21"/>
          <w:szCs w:val="21"/>
        </w:rPr>
        <w:t>Describe the primary functions using Microsoft Access.</w:t>
      </w:r>
    </w:p>
    <w:p w:rsidR="00ED4B45" w:rsidRDefault="00ED4B45" w:rsidP="00ED4B45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sz w:val="21"/>
          <w:szCs w:val="21"/>
        </w:rPr>
      </w:pPr>
      <w:r>
        <w:rPr>
          <w:rFonts w:ascii="Univers-CondensedBold" w:hAnsi="Univers-CondensedBold" w:cs="Univers-CondensedBold"/>
          <w:b/>
          <w:bCs/>
          <w:sz w:val="21"/>
          <w:szCs w:val="21"/>
        </w:rPr>
        <w:t xml:space="preserve">2. </w:t>
      </w:r>
      <w:r>
        <w:rPr>
          <w:rFonts w:ascii="Univers-Condensed" w:hAnsi="Univers-Condensed" w:cs="Univers-Condensed"/>
          <w:sz w:val="21"/>
          <w:szCs w:val="21"/>
        </w:rPr>
        <w:t>Describe the steps for creating a new database file using Access.</w:t>
      </w:r>
      <w:r>
        <w:rPr>
          <w:rFonts w:ascii="Univers-Condensed" w:hAnsi="Univers-Condensed" w:cs="Univers-Condensed"/>
          <w:sz w:val="21"/>
          <w:szCs w:val="21"/>
        </w:rPr>
        <w:t xml:space="preserve"> </w:t>
      </w:r>
      <w:r w:rsidRPr="00ED4B45">
        <w:rPr>
          <w:rFonts w:ascii="Univers-Condensed" w:hAnsi="Univers-Condensed" w:cs="Univers-Condensed"/>
          <w:b/>
          <w:color w:val="FF0000"/>
          <w:sz w:val="21"/>
          <w:szCs w:val="21"/>
        </w:rPr>
        <w:t xml:space="preserve">– </w:t>
      </w:r>
      <w:proofErr w:type="gramStart"/>
      <w:r w:rsidRPr="00ED4B45">
        <w:rPr>
          <w:rFonts w:ascii="Univers-Condensed" w:hAnsi="Univers-Condensed" w:cs="Univers-Condensed"/>
          <w:b/>
          <w:color w:val="FF0000"/>
          <w:sz w:val="21"/>
          <w:szCs w:val="21"/>
        </w:rPr>
        <w:t>learned</w:t>
      </w:r>
      <w:proofErr w:type="gramEnd"/>
      <w:r w:rsidRPr="00ED4B45">
        <w:rPr>
          <w:rFonts w:ascii="Univers-Condensed" w:hAnsi="Univers-Condensed" w:cs="Univers-Condensed"/>
          <w:b/>
          <w:color w:val="FF0000"/>
          <w:sz w:val="21"/>
          <w:szCs w:val="21"/>
        </w:rPr>
        <w:t xml:space="preserve"> last week</w:t>
      </w:r>
      <w:r w:rsidR="002501D2">
        <w:rPr>
          <w:rFonts w:ascii="Univers-Condensed" w:hAnsi="Univers-Condensed" w:cs="Univers-Condensed"/>
          <w:b/>
          <w:color w:val="FF0000"/>
          <w:sz w:val="21"/>
          <w:szCs w:val="21"/>
        </w:rPr>
        <w:t xml:space="preserve">; </w:t>
      </w:r>
      <w:proofErr w:type="spellStart"/>
      <w:r w:rsidR="002501D2">
        <w:rPr>
          <w:rFonts w:ascii="Univers-Condensed" w:hAnsi="Univers-Condensed" w:cs="Univers-Condensed"/>
          <w:b/>
          <w:color w:val="FF0000"/>
          <w:sz w:val="21"/>
          <w:szCs w:val="21"/>
        </w:rPr>
        <w:t>plz</w:t>
      </w:r>
      <w:proofErr w:type="spellEnd"/>
      <w:r w:rsidR="002501D2">
        <w:rPr>
          <w:rFonts w:ascii="Univers-Condensed" w:hAnsi="Univers-Condensed" w:cs="Univers-Condensed"/>
          <w:b/>
          <w:color w:val="FF0000"/>
          <w:sz w:val="21"/>
          <w:szCs w:val="21"/>
        </w:rPr>
        <w:t xml:space="preserve"> review</w:t>
      </w:r>
    </w:p>
    <w:p w:rsidR="00ED4B45" w:rsidRDefault="00ED4B45" w:rsidP="00ED4B45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sz w:val="21"/>
          <w:szCs w:val="21"/>
        </w:rPr>
      </w:pPr>
      <w:r>
        <w:rPr>
          <w:rFonts w:ascii="Univers-CondensedBold" w:hAnsi="Univers-CondensedBold" w:cs="Univers-CondensedBold"/>
          <w:b/>
          <w:bCs/>
          <w:sz w:val="21"/>
          <w:szCs w:val="21"/>
        </w:rPr>
        <w:t xml:space="preserve">3. </w:t>
      </w:r>
      <w:r>
        <w:rPr>
          <w:rFonts w:ascii="Univers-Condensed" w:hAnsi="Univers-Condensed" w:cs="Univers-Condensed"/>
          <w:sz w:val="21"/>
          <w:szCs w:val="21"/>
        </w:rPr>
        <w:t>Describe the steps for creating and modifying a table and fields using Access.</w:t>
      </w:r>
      <w:r>
        <w:rPr>
          <w:rFonts w:ascii="Univers-Condensed" w:hAnsi="Univers-Condensed" w:cs="Univers-Condensed"/>
          <w:sz w:val="21"/>
          <w:szCs w:val="21"/>
        </w:rPr>
        <w:t xml:space="preserve"> </w:t>
      </w:r>
      <w:r w:rsidRPr="00ED4B45">
        <w:rPr>
          <w:rFonts w:ascii="Univers-Condensed" w:hAnsi="Univers-Condensed" w:cs="Univers-Condensed"/>
          <w:b/>
          <w:color w:val="FF0000"/>
          <w:sz w:val="21"/>
          <w:szCs w:val="21"/>
        </w:rPr>
        <w:t xml:space="preserve">– </w:t>
      </w:r>
      <w:proofErr w:type="gramStart"/>
      <w:r w:rsidRPr="00ED4B45">
        <w:rPr>
          <w:rFonts w:ascii="Univers-Condensed" w:hAnsi="Univers-Condensed" w:cs="Univers-Condensed"/>
          <w:b/>
          <w:color w:val="FF0000"/>
          <w:sz w:val="21"/>
          <w:szCs w:val="21"/>
        </w:rPr>
        <w:t>last</w:t>
      </w:r>
      <w:proofErr w:type="gramEnd"/>
      <w:r w:rsidRPr="00ED4B45">
        <w:rPr>
          <w:rFonts w:ascii="Univers-Condensed" w:hAnsi="Univers-Condensed" w:cs="Univers-Condensed"/>
          <w:b/>
          <w:color w:val="FF0000"/>
          <w:sz w:val="21"/>
          <w:szCs w:val="21"/>
        </w:rPr>
        <w:t xml:space="preserve"> week</w:t>
      </w:r>
    </w:p>
    <w:p w:rsidR="002D1BBA" w:rsidRPr="002D1BBA" w:rsidRDefault="00ED4B45" w:rsidP="00ED4B45">
      <w:pPr>
        <w:rPr>
          <w:u w:val="single"/>
        </w:rPr>
      </w:pPr>
      <w:r>
        <w:rPr>
          <w:rFonts w:ascii="Univers-CondensedBold" w:hAnsi="Univers-CondensedBold" w:cs="Univers-CondensedBold"/>
          <w:b/>
          <w:bCs/>
          <w:sz w:val="21"/>
          <w:szCs w:val="21"/>
        </w:rPr>
        <w:t xml:space="preserve">4. </w:t>
      </w:r>
      <w:r>
        <w:rPr>
          <w:rFonts w:ascii="Univers-Condensed" w:hAnsi="Univers-Condensed" w:cs="Univers-Condensed"/>
          <w:sz w:val="21"/>
          <w:szCs w:val="21"/>
        </w:rPr>
        <w:t>Describe the steps for creating relationships between tables using Access.</w:t>
      </w:r>
      <w:r>
        <w:rPr>
          <w:rFonts w:ascii="Univers-Condensed" w:hAnsi="Univers-Condensed" w:cs="Univers-Condensed"/>
          <w:sz w:val="21"/>
          <w:szCs w:val="21"/>
        </w:rPr>
        <w:t xml:space="preserve"> - </w:t>
      </w:r>
      <w:r w:rsidRPr="002D1BBA">
        <w:rPr>
          <w:b/>
          <w:color w:val="FF0000"/>
        </w:rPr>
        <w:t>learn by yourself</w:t>
      </w:r>
      <w:r w:rsidR="002D1BBA">
        <w:rPr>
          <w:color w:val="FF0000"/>
        </w:rPr>
        <w:t xml:space="preserve"> </w:t>
      </w:r>
      <w:r w:rsidR="002D1BBA" w:rsidRPr="002D1BBA">
        <w:rPr>
          <w:u w:val="single"/>
        </w:rPr>
        <w:t>(Same as Access Tutorial 2 [above], Part b)</w:t>
      </w:r>
    </w:p>
    <w:p w:rsidR="002D1BBA" w:rsidRPr="002D1BBA" w:rsidRDefault="002D1BBA" w:rsidP="002D1BBA">
      <w:pPr>
        <w:autoSpaceDE w:val="0"/>
        <w:autoSpaceDN w:val="0"/>
        <w:adjustRightInd w:val="0"/>
        <w:spacing w:after="0" w:line="240" w:lineRule="auto"/>
        <w:rPr>
          <w:b/>
        </w:rPr>
      </w:pPr>
      <w:r w:rsidRPr="00ED4B45">
        <w:rPr>
          <w:b/>
        </w:rPr>
        <w:t xml:space="preserve">Tech Plug-in </w:t>
      </w:r>
      <w:r>
        <w:rPr>
          <w:b/>
        </w:rPr>
        <w:t>7</w:t>
      </w:r>
      <w:r w:rsidRPr="002D1BBA">
        <w:rPr>
          <w:b/>
        </w:rPr>
        <w:t xml:space="preserve"> covers: (</w:t>
      </w:r>
      <w:r w:rsidRPr="002D1BBA">
        <w:rPr>
          <w:b/>
          <w:color w:val="FF0000"/>
        </w:rPr>
        <w:t>Please study the Plug-In</w:t>
      </w:r>
      <w:r w:rsidR="002501D2" w:rsidRPr="002501D2">
        <w:rPr>
          <w:b/>
          <w:color w:val="FF0000"/>
          <w:u w:val="single"/>
        </w:rPr>
        <w:t xml:space="preserve"> </w:t>
      </w:r>
      <w:r w:rsidR="002501D2" w:rsidRPr="002501D2">
        <w:rPr>
          <w:b/>
          <w:color w:val="FF0000"/>
          <w:u w:val="single"/>
        </w:rPr>
        <w:t>thoroughly</w:t>
      </w:r>
      <w:r w:rsidRPr="002D1BBA">
        <w:rPr>
          <w:b/>
          <w:color w:val="FF0000"/>
        </w:rPr>
        <w:t>, either for review</w:t>
      </w:r>
      <w:r>
        <w:rPr>
          <w:b/>
          <w:color w:val="FF0000"/>
        </w:rPr>
        <w:t xml:space="preserve"> </w:t>
      </w:r>
      <w:r w:rsidRPr="002D1BBA">
        <w:rPr>
          <w:b/>
          <w:color w:val="FF0000"/>
        </w:rPr>
        <w:t>or preview</w:t>
      </w:r>
      <w:r w:rsidRPr="002D1BBA">
        <w:rPr>
          <w:b/>
        </w:rPr>
        <w:t>)</w:t>
      </w:r>
    </w:p>
    <w:p w:rsidR="002D1BBA" w:rsidRDefault="002D1BBA" w:rsidP="002D1BBA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sz w:val="21"/>
          <w:szCs w:val="21"/>
        </w:rPr>
      </w:pPr>
      <w:r>
        <w:rPr>
          <w:rFonts w:ascii="Univers-CondensedBold" w:hAnsi="Univers-CondensedBold" w:cs="Univers-CondensedBold"/>
          <w:b/>
          <w:bCs/>
          <w:sz w:val="21"/>
          <w:szCs w:val="21"/>
        </w:rPr>
        <w:t xml:space="preserve">1. </w:t>
      </w:r>
      <w:r>
        <w:rPr>
          <w:rFonts w:ascii="Univers-Condensed" w:hAnsi="Univers-Condensed" w:cs="Univers-Condensed"/>
          <w:sz w:val="21"/>
          <w:szCs w:val="21"/>
        </w:rPr>
        <w:t>Describe the process of using the Query Wizard using Access.</w:t>
      </w:r>
      <w:r>
        <w:rPr>
          <w:rFonts w:ascii="Univers-Condensed" w:hAnsi="Univers-Condensed" w:cs="Univers-Condensed"/>
          <w:sz w:val="21"/>
          <w:szCs w:val="21"/>
        </w:rPr>
        <w:t xml:space="preserve"> </w:t>
      </w:r>
      <w:r w:rsidRPr="002D1BBA">
        <w:rPr>
          <w:rFonts w:ascii="Univers-Condensed" w:hAnsi="Univers-Condensed" w:cs="Univers-Condensed"/>
          <w:b/>
          <w:color w:val="FF0000"/>
          <w:sz w:val="21"/>
          <w:szCs w:val="21"/>
        </w:rPr>
        <w:t xml:space="preserve">– </w:t>
      </w:r>
      <w:proofErr w:type="gramStart"/>
      <w:r w:rsidRPr="002D1BBA">
        <w:rPr>
          <w:rFonts w:ascii="Univers-Condensed" w:hAnsi="Univers-Condensed" w:cs="Univers-Condensed"/>
          <w:b/>
          <w:color w:val="FF0000"/>
          <w:sz w:val="21"/>
          <w:szCs w:val="21"/>
        </w:rPr>
        <w:t>we</w:t>
      </w:r>
      <w:proofErr w:type="gramEnd"/>
      <w:r w:rsidRPr="002D1BBA">
        <w:rPr>
          <w:rFonts w:ascii="Univers-Condensed" w:hAnsi="Univers-Condensed" w:cs="Univers-Condensed"/>
          <w:b/>
          <w:color w:val="FF0000"/>
          <w:sz w:val="21"/>
          <w:szCs w:val="21"/>
        </w:rPr>
        <w:t xml:space="preserve"> learned Query Design</w:t>
      </w:r>
    </w:p>
    <w:p w:rsidR="002D1BBA" w:rsidRDefault="002D1BBA" w:rsidP="002D1BBA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sz w:val="21"/>
          <w:szCs w:val="21"/>
        </w:rPr>
      </w:pPr>
      <w:r>
        <w:rPr>
          <w:rFonts w:ascii="Univers-CondensedBold" w:hAnsi="Univers-CondensedBold" w:cs="Univers-CondensedBold"/>
          <w:b/>
          <w:bCs/>
          <w:sz w:val="21"/>
          <w:szCs w:val="21"/>
        </w:rPr>
        <w:t xml:space="preserve">2. </w:t>
      </w:r>
      <w:r>
        <w:rPr>
          <w:rFonts w:ascii="Univers-Condensed" w:hAnsi="Univers-Condensed" w:cs="Univers-Condensed"/>
          <w:sz w:val="21"/>
          <w:szCs w:val="21"/>
        </w:rPr>
        <w:t>Describe the process of using the Design view for creating a query using Access.</w:t>
      </w:r>
      <w:r>
        <w:rPr>
          <w:rFonts w:ascii="Univers-Condensed" w:hAnsi="Univers-Condensed" w:cs="Univers-Condensed"/>
          <w:sz w:val="21"/>
          <w:szCs w:val="21"/>
        </w:rPr>
        <w:t xml:space="preserve"> </w:t>
      </w:r>
      <w:r w:rsidRPr="002D1BBA">
        <w:rPr>
          <w:rFonts w:ascii="Univers-Condensed" w:hAnsi="Univers-Condensed" w:cs="Univers-Condensed"/>
          <w:b/>
          <w:color w:val="FF0000"/>
          <w:sz w:val="21"/>
          <w:szCs w:val="21"/>
        </w:rPr>
        <w:t xml:space="preserve">– </w:t>
      </w:r>
      <w:proofErr w:type="gramStart"/>
      <w:r w:rsidRPr="002D1BBA">
        <w:rPr>
          <w:rFonts w:ascii="Univers-Condensed" w:hAnsi="Univers-Condensed" w:cs="Univers-Condensed"/>
          <w:b/>
          <w:color w:val="FF0000"/>
          <w:sz w:val="21"/>
          <w:szCs w:val="21"/>
        </w:rPr>
        <w:t>mostly</w:t>
      </w:r>
      <w:proofErr w:type="gramEnd"/>
      <w:r w:rsidRPr="002D1BBA">
        <w:rPr>
          <w:rFonts w:ascii="Univers-Condensed" w:hAnsi="Univers-Condensed" w:cs="Univers-Condensed"/>
          <w:b/>
          <w:color w:val="FF0000"/>
          <w:sz w:val="21"/>
          <w:szCs w:val="21"/>
        </w:rPr>
        <w:t xml:space="preserve"> done</w:t>
      </w:r>
      <w:r w:rsidR="002501D2">
        <w:rPr>
          <w:rFonts w:ascii="Univers-Condensed" w:hAnsi="Univers-Condensed" w:cs="Univers-Condensed"/>
          <w:b/>
          <w:color w:val="FF0000"/>
          <w:sz w:val="21"/>
          <w:szCs w:val="21"/>
        </w:rPr>
        <w:t>; PLEASE review</w:t>
      </w:r>
    </w:p>
    <w:p w:rsidR="002D1BBA" w:rsidRDefault="002D1BBA" w:rsidP="002D1BBA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sz w:val="21"/>
          <w:szCs w:val="21"/>
        </w:rPr>
      </w:pPr>
      <w:r>
        <w:rPr>
          <w:rFonts w:ascii="Univers-CondensedBold" w:hAnsi="Univers-CondensedBold" w:cs="Univers-CondensedBold"/>
          <w:b/>
          <w:bCs/>
          <w:sz w:val="21"/>
          <w:szCs w:val="21"/>
        </w:rPr>
        <w:t xml:space="preserve">3. </w:t>
      </w:r>
      <w:r>
        <w:rPr>
          <w:rFonts w:ascii="Univers-Condensed" w:hAnsi="Univers-Condensed" w:cs="Univers-Condensed"/>
          <w:sz w:val="21"/>
          <w:szCs w:val="21"/>
        </w:rPr>
        <w:t>Describe the process of adding a calculated field to a query using Access.</w:t>
      </w:r>
      <w:r>
        <w:rPr>
          <w:rFonts w:ascii="Univers-Condensed" w:hAnsi="Univers-Condensed" w:cs="Univers-Condensed"/>
          <w:sz w:val="21"/>
          <w:szCs w:val="21"/>
        </w:rPr>
        <w:t xml:space="preserve"> </w:t>
      </w:r>
      <w:r w:rsidRPr="002D1BBA">
        <w:rPr>
          <w:rFonts w:ascii="Univers-Condensed" w:hAnsi="Univers-Condensed" w:cs="Univers-Condensed"/>
          <w:b/>
          <w:color w:val="FF0000"/>
          <w:sz w:val="21"/>
          <w:szCs w:val="21"/>
        </w:rPr>
        <w:t xml:space="preserve">– </w:t>
      </w:r>
      <w:proofErr w:type="gramStart"/>
      <w:r w:rsidRPr="002D1BBA">
        <w:rPr>
          <w:rFonts w:ascii="Univers-Condensed" w:hAnsi="Univers-Condensed" w:cs="Univers-Condensed"/>
          <w:b/>
          <w:color w:val="FF0000"/>
          <w:sz w:val="21"/>
          <w:szCs w:val="21"/>
        </w:rPr>
        <w:t>next</w:t>
      </w:r>
      <w:proofErr w:type="gramEnd"/>
      <w:r w:rsidRPr="002D1BBA">
        <w:rPr>
          <w:rFonts w:ascii="Univers-Condensed" w:hAnsi="Univers-Condensed" w:cs="Univers-Condensed"/>
          <w:b/>
          <w:color w:val="FF0000"/>
          <w:sz w:val="21"/>
          <w:szCs w:val="21"/>
        </w:rPr>
        <w:t xml:space="preserve"> week</w:t>
      </w:r>
    </w:p>
    <w:p w:rsidR="002D1BBA" w:rsidRDefault="002D1BBA" w:rsidP="002D1BBA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sz w:val="21"/>
          <w:szCs w:val="21"/>
        </w:rPr>
      </w:pPr>
      <w:r>
        <w:rPr>
          <w:rFonts w:ascii="Univers-CondensedBold" w:hAnsi="Univers-CondensedBold" w:cs="Univers-CondensedBold"/>
          <w:b/>
          <w:bCs/>
          <w:sz w:val="21"/>
          <w:szCs w:val="21"/>
        </w:rPr>
        <w:t xml:space="preserve">4. </w:t>
      </w:r>
      <w:r>
        <w:rPr>
          <w:rFonts w:ascii="Univers-Condensed" w:hAnsi="Univers-Condensed" w:cs="Univers-Condensed"/>
          <w:sz w:val="21"/>
          <w:szCs w:val="21"/>
        </w:rPr>
        <w:t>Describe the process of using aggregate functions to calculate totals in queries using</w:t>
      </w:r>
    </w:p>
    <w:p w:rsidR="002D1BBA" w:rsidRDefault="002D1BBA" w:rsidP="002D1BBA">
      <w:pPr>
        <w:autoSpaceDE w:val="0"/>
        <w:autoSpaceDN w:val="0"/>
        <w:adjustRightInd w:val="0"/>
        <w:spacing w:after="0" w:line="240" w:lineRule="auto"/>
        <w:rPr>
          <w:rFonts w:ascii="Univers-Condensed" w:hAnsi="Univers-Condensed" w:cs="Univers-Condensed"/>
          <w:sz w:val="21"/>
          <w:szCs w:val="21"/>
        </w:rPr>
      </w:pPr>
      <w:proofErr w:type="gramStart"/>
      <w:r>
        <w:rPr>
          <w:rFonts w:ascii="Univers-Condensed" w:hAnsi="Univers-Condensed" w:cs="Univers-Condensed"/>
          <w:sz w:val="21"/>
          <w:szCs w:val="21"/>
        </w:rPr>
        <w:t>Access.</w:t>
      </w:r>
      <w:proofErr w:type="gramEnd"/>
      <w:r>
        <w:rPr>
          <w:rFonts w:ascii="Univers-Condensed" w:hAnsi="Univers-Condensed" w:cs="Univers-Condensed"/>
          <w:sz w:val="21"/>
          <w:szCs w:val="21"/>
        </w:rPr>
        <w:t xml:space="preserve"> </w:t>
      </w:r>
      <w:r w:rsidRPr="002D1BBA">
        <w:rPr>
          <w:rFonts w:ascii="Univers-Condensed" w:hAnsi="Univers-Condensed" w:cs="Univers-Condensed"/>
          <w:b/>
          <w:color w:val="FF0000"/>
          <w:sz w:val="21"/>
          <w:szCs w:val="21"/>
        </w:rPr>
        <w:t xml:space="preserve">– </w:t>
      </w:r>
      <w:proofErr w:type="gramStart"/>
      <w:r w:rsidRPr="002D1BBA">
        <w:rPr>
          <w:rFonts w:ascii="Univers-Condensed" w:hAnsi="Univers-Condensed" w:cs="Univers-Condensed"/>
          <w:b/>
          <w:color w:val="FF0000"/>
          <w:sz w:val="21"/>
          <w:szCs w:val="21"/>
        </w:rPr>
        <w:t>next</w:t>
      </w:r>
      <w:proofErr w:type="gramEnd"/>
      <w:r w:rsidRPr="002D1BBA">
        <w:rPr>
          <w:rFonts w:ascii="Univers-Condensed" w:hAnsi="Univers-Condensed" w:cs="Univers-Condensed"/>
          <w:b/>
          <w:color w:val="FF0000"/>
          <w:sz w:val="21"/>
          <w:szCs w:val="21"/>
        </w:rPr>
        <w:t xml:space="preserve"> week</w:t>
      </w:r>
    </w:p>
    <w:p w:rsidR="00ED4B45" w:rsidRDefault="002D1BBA" w:rsidP="002D1BBA">
      <w:pPr>
        <w:rPr>
          <w:rFonts w:ascii="Univers-Condensed" w:hAnsi="Univers-Condensed" w:cs="Univers-Condensed"/>
          <w:b/>
          <w:color w:val="FF0000"/>
          <w:sz w:val="21"/>
          <w:szCs w:val="21"/>
        </w:rPr>
      </w:pPr>
      <w:r>
        <w:rPr>
          <w:rFonts w:ascii="Univers-CondensedBold" w:hAnsi="Univers-CondensedBold" w:cs="Univers-CondensedBold"/>
          <w:b/>
          <w:bCs/>
          <w:sz w:val="21"/>
          <w:szCs w:val="21"/>
        </w:rPr>
        <w:lastRenderedPageBreak/>
        <w:t xml:space="preserve">5. </w:t>
      </w:r>
      <w:r>
        <w:rPr>
          <w:rFonts w:ascii="Univers-Condensed" w:hAnsi="Univers-Condensed" w:cs="Univers-Condensed"/>
          <w:sz w:val="21"/>
          <w:szCs w:val="21"/>
        </w:rPr>
        <w:t>Describe how to format results displayed in calculated fields using Access</w:t>
      </w:r>
      <w:proofErr w:type="gramStart"/>
      <w:r>
        <w:rPr>
          <w:rFonts w:ascii="Univers-Condensed" w:hAnsi="Univers-Condensed" w:cs="Univers-Condensed"/>
          <w:sz w:val="21"/>
          <w:szCs w:val="21"/>
        </w:rPr>
        <w:t>.</w:t>
      </w:r>
      <w:r w:rsidRPr="002D1BBA">
        <w:rPr>
          <w:rFonts w:ascii="Univers-Condensed" w:hAnsi="Univers-Condensed" w:cs="Univers-Condensed"/>
          <w:b/>
          <w:color w:val="FF0000"/>
          <w:sz w:val="21"/>
          <w:szCs w:val="21"/>
        </w:rPr>
        <w:t>-</w:t>
      </w:r>
      <w:proofErr w:type="gramEnd"/>
      <w:r w:rsidRPr="002D1BBA">
        <w:rPr>
          <w:rFonts w:ascii="Univers-Condensed" w:hAnsi="Univers-Condensed" w:cs="Univers-Condensed"/>
          <w:b/>
          <w:color w:val="FF0000"/>
          <w:sz w:val="21"/>
          <w:szCs w:val="21"/>
        </w:rPr>
        <w:t xml:space="preserve"> next week</w:t>
      </w:r>
    </w:p>
    <w:p w:rsidR="002D1BBA" w:rsidRDefault="002501D2" w:rsidP="002D1BBA">
      <w:r>
        <w:t>6. We then briefly went through the homework:</w:t>
      </w:r>
    </w:p>
    <w:p w:rsidR="002501D2" w:rsidRDefault="002501D2" w:rsidP="003952F5">
      <w:pPr>
        <w:pStyle w:val="ListParagraph"/>
        <w:numPr>
          <w:ilvl w:val="0"/>
          <w:numId w:val="4"/>
        </w:numPr>
      </w:pPr>
      <w:r>
        <w:t>The homework was posted on the class web;</w:t>
      </w:r>
    </w:p>
    <w:p w:rsidR="002501D2" w:rsidRDefault="002501D2" w:rsidP="003952F5">
      <w:pPr>
        <w:pStyle w:val="ListParagraph"/>
        <w:numPr>
          <w:ilvl w:val="0"/>
          <w:numId w:val="4"/>
        </w:numPr>
      </w:pPr>
      <w:r>
        <w:t>The problems for the homework are from Tech Plug-In 7</w:t>
      </w:r>
      <w:r w:rsidR="00AF1BA1">
        <w:t xml:space="preserve"> (details in the HW and in Plug-in 7)</w:t>
      </w:r>
      <w:r>
        <w:t>;</w:t>
      </w:r>
    </w:p>
    <w:p w:rsidR="002501D2" w:rsidRPr="003952F5" w:rsidRDefault="002501D2" w:rsidP="003952F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t>The two databases (DBs) needed for the homework are also posted on the class web (</w:t>
      </w:r>
      <w:hyperlink r:id="rId9" w:history="1">
        <w:r w:rsidRPr="003952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WasteNotRecycling</w:t>
        </w:r>
      </w:hyperlink>
      <w:r w:rsidRPr="003952F5">
        <w:rPr>
          <w:rFonts w:ascii="Times New Roman" w:eastAsia="Times New Roman" w:hAnsi="Times New Roman" w:cs="Times New Roman"/>
          <w:color w:val="33CC00"/>
          <w:sz w:val="24"/>
          <w:szCs w:val="24"/>
        </w:rPr>
        <w:t xml:space="preserve">, and </w:t>
      </w:r>
      <w:hyperlink r:id="rId10" w:history="1">
        <w:r w:rsidRPr="003952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ClassicCars</w:t>
        </w:r>
      </w:hyperlink>
      <w:r>
        <w:t>)</w:t>
      </w:r>
    </w:p>
    <w:p w:rsidR="00ED4B45" w:rsidRDefault="002501D2">
      <w:r>
        <w:t xml:space="preserve">EXCEPT for “creating a relationship between data tables” (problem 1, part 2), all the skills that are needed for other problems and for Part 1 of Problem 1, have all been demonstrated in class. It is your responsibility to review those skills using – </w:t>
      </w:r>
    </w:p>
    <w:p w:rsidR="002501D2" w:rsidRDefault="002501D2" w:rsidP="003952F5">
      <w:pPr>
        <w:pStyle w:val="ListParagraph"/>
        <w:numPr>
          <w:ilvl w:val="0"/>
          <w:numId w:val="3"/>
        </w:numPr>
      </w:pPr>
      <w:r>
        <w:t>Access Tutorial 2,</w:t>
      </w:r>
    </w:p>
    <w:p w:rsidR="002501D2" w:rsidRDefault="002501D2" w:rsidP="003952F5">
      <w:pPr>
        <w:pStyle w:val="ListParagraph"/>
        <w:numPr>
          <w:ilvl w:val="0"/>
          <w:numId w:val="3"/>
        </w:numPr>
      </w:pPr>
      <w:r>
        <w:t>Tech Plug-In 6,</w:t>
      </w:r>
    </w:p>
    <w:p w:rsidR="002501D2" w:rsidRDefault="003952F5" w:rsidP="003952F5">
      <w:pPr>
        <w:pStyle w:val="ListParagraph"/>
        <w:numPr>
          <w:ilvl w:val="0"/>
          <w:numId w:val="3"/>
        </w:numPr>
      </w:pPr>
      <w:r>
        <w:t>Tech Plug-In 7</w:t>
      </w:r>
    </w:p>
    <w:p w:rsidR="003952F5" w:rsidRDefault="002501D2" w:rsidP="00AF1BA1">
      <w:pPr>
        <w:spacing w:after="0"/>
      </w:pPr>
      <w:r>
        <w:t>Since I have fairly detailed requirements for the format of the homework ou</w:t>
      </w:r>
      <w:r w:rsidR="003952F5">
        <w:t>tputs, I asked you NOT to print</w:t>
      </w:r>
      <w:r>
        <w:t xml:space="preserve"> UN</w:t>
      </w:r>
      <w:r w:rsidR="003952F5">
        <w:t>TIL AFTER</w:t>
      </w:r>
      <w:r>
        <w:t xml:space="preserve"> you have</w:t>
      </w:r>
      <w:r w:rsidR="003952F5">
        <w:t xml:space="preserve"> carefully</w:t>
      </w:r>
      <w:r>
        <w:t xml:space="preserve"> studied and understood the requirements, </w:t>
      </w:r>
      <w:r w:rsidR="003952F5">
        <w:t>stated at the beginning of the homework assignment (reproduced below).</w:t>
      </w:r>
    </w:p>
    <w:p w:rsidR="003952F5" w:rsidRDefault="003952F5" w:rsidP="00AF1BA1">
      <w:pPr>
        <w:spacing w:after="0"/>
      </w:pPr>
      <w:r>
        <w:t xml:space="preserve">------------------------------------------------------------------- </w:t>
      </w:r>
    </w:p>
    <w:p w:rsidR="003952F5" w:rsidRPr="001B55AC" w:rsidRDefault="003952F5" w:rsidP="003952F5">
      <w:pPr>
        <w:spacing w:after="0"/>
        <w:rPr>
          <w:color w:val="FF0000"/>
          <w:u w:val="single"/>
        </w:rPr>
      </w:pPr>
      <w:r w:rsidRPr="001B55AC">
        <w:rPr>
          <w:color w:val="FF0000"/>
          <w:u w:val="single"/>
        </w:rPr>
        <w:t xml:space="preserve">Please assemble the printouts </w:t>
      </w:r>
      <w:r w:rsidRPr="001B55AC">
        <w:rPr>
          <w:b/>
          <w:color w:val="FF0000"/>
          <w:u w:val="single"/>
        </w:rPr>
        <w:t>in the order</w:t>
      </w:r>
      <w:r w:rsidRPr="001B55AC">
        <w:rPr>
          <w:color w:val="FF0000"/>
          <w:u w:val="single"/>
        </w:rPr>
        <w:t xml:space="preserve"> as given in the assignment; -2 if not.</w:t>
      </w:r>
    </w:p>
    <w:p w:rsidR="003952F5" w:rsidRDefault="003952F5" w:rsidP="003952F5">
      <w:pPr>
        <w:spacing w:after="0"/>
      </w:pPr>
      <w:r>
        <w:t>Requirement for prints:</w:t>
      </w:r>
      <w:r>
        <w:t xml:space="preserve">                                                      (with explanation)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6"/>
        <w:gridCol w:w="4789"/>
      </w:tblGrid>
      <w:tr w:rsidR="003952F5" w:rsidTr="00AF1BA1">
        <w:tc>
          <w:tcPr>
            <w:tcW w:w="4926" w:type="dxa"/>
          </w:tcPr>
          <w:p w:rsidR="003952F5" w:rsidRDefault="003952F5" w:rsidP="003952F5">
            <w:r>
              <w:t xml:space="preserve">For </w:t>
            </w:r>
            <w:r w:rsidRPr="00730050">
              <w:rPr>
                <w:u w:val="single"/>
              </w:rPr>
              <w:t>tables</w:t>
            </w:r>
            <w:r>
              <w:t xml:space="preserve">, and </w:t>
            </w:r>
            <w:r w:rsidRPr="00730050">
              <w:rPr>
                <w:u w:val="single"/>
              </w:rPr>
              <w:t xml:space="preserve">query </w:t>
            </w:r>
            <w:r w:rsidRPr="00730050">
              <w:rPr>
                <w:b/>
                <w:u w:val="single"/>
              </w:rPr>
              <w:t>results</w:t>
            </w:r>
            <w:r>
              <w:t xml:space="preserve"> (list of selected data): use Access Print function; -NOT screen print!</w:t>
            </w:r>
          </w:p>
        </w:tc>
        <w:tc>
          <w:tcPr>
            <w:tcW w:w="4788" w:type="dxa"/>
          </w:tcPr>
          <w:p w:rsidR="003952F5" w:rsidRDefault="003952F5" w:rsidP="003952F5">
            <w:r>
              <w:t xml:space="preserve">I.e., in Access, click </w:t>
            </w:r>
            <w:r w:rsidRPr="003952F5">
              <w:rPr>
                <w:b/>
              </w:rPr>
              <w:t>File</w:t>
            </w:r>
            <w:r>
              <w:t xml:space="preserve">, then click </w:t>
            </w:r>
            <w:r w:rsidRPr="003952F5">
              <w:rPr>
                <w:b/>
              </w:rPr>
              <w:t>Print</w:t>
            </w:r>
          </w:p>
        </w:tc>
      </w:tr>
      <w:tr w:rsidR="003952F5" w:rsidTr="00AF1BA1">
        <w:tc>
          <w:tcPr>
            <w:tcW w:w="4926" w:type="dxa"/>
          </w:tcPr>
          <w:p w:rsidR="003952F5" w:rsidRDefault="003952F5" w:rsidP="003952F5">
            <w:r>
              <w:t xml:space="preserve">for </w:t>
            </w:r>
            <w:r w:rsidRPr="00730050">
              <w:rPr>
                <w:b/>
                <w:i/>
              </w:rPr>
              <w:t>Design View</w:t>
            </w:r>
            <w:r w:rsidRPr="00FE6530">
              <w:t>: Win</w:t>
            </w:r>
            <w:r>
              <w:t xml:space="preserve">dows 7 please use </w:t>
            </w:r>
            <w:proofErr w:type="spellStart"/>
            <w:r>
              <w:t>Snipit</w:t>
            </w:r>
            <w:proofErr w:type="spellEnd"/>
            <w:r>
              <w:t>/older Windows please &lt;Alt&gt;-&lt;</w:t>
            </w:r>
            <w:proofErr w:type="spellStart"/>
            <w:r>
              <w:t>PrntScrn</w:t>
            </w:r>
            <w:proofErr w:type="spellEnd"/>
            <w:r>
              <w:t xml:space="preserve">&gt;, </w:t>
            </w:r>
            <w:r w:rsidRPr="00A336EF">
              <w:rPr>
                <w:b/>
              </w:rPr>
              <w:t>select the area with query info</w:t>
            </w:r>
            <w:r>
              <w:t xml:space="preserve"> (do </w:t>
            </w:r>
            <w:r w:rsidRPr="00730050">
              <w:rPr>
                <w:u w:val="single"/>
              </w:rPr>
              <w:t>NOT</w:t>
            </w:r>
            <w:r>
              <w:t xml:space="preserve"> give me the whole screen/whole desktop – whole screen will result in tiny prints), paste on Word, properly resized &amp; annotate the graph, print the Word doc.</w:t>
            </w:r>
          </w:p>
        </w:tc>
        <w:tc>
          <w:tcPr>
            <w:tcW w:w="4788" w:type="dxa"/>
          </w:tcPr>
          <w:p w:rsidR="003952F5" w:rsidRDefault="003952F5" w:rsidP="003952F5">
            <w:r>
              <w:t xml:space="preserve">Either use </w:t>
            </w:r>
            <w:proofErr w:type="spellStart"/>
            <w:r>
              <w:t>Snipit</w:t>
            </w:r>
            <w:proofErr w:type="spellEnd"/>
            <w:r>
              <w:t xml:space="preserve"> to select proper area that contains the fields and the criteria, then paste it on Word;</w:t>
            </w:r>
          </w:p>
          <w:p w:rsidR="003952F5" w:rsidRDefault="003952F5" w:rsidP="003952F5">
            <w:r>
              <w:t>Or use Alt-</w:t>
            </w:r>
            <w:proofErr w:type="spellStart"/>
            <w:r>
              <w:t>PrntScrn</w:t>
            </w:r>
            <w:proofErr w:type="spellEnd"/>
            <w:r>
              <w:t xml:space="preserve"> to print the active screen, then paste on Paint, then choose the proper portion (as indicated above), and paste on Word</w:t>
            </w:r>
          </w:p>
        </w:tc>
      </w:tr>
      <w:tr w:rsidR="00AF1BA1" w:rsidTr="00AF1BA1">
        <w:tc>
          <w:tcPr>
            <w:tcW w:w="9714" w:type="dxa"/>
            <w:gridSpan w:val="2"/>
          </w:tcPr>
          <w:p w:rsidR="00AF1BA1" w:rsidRDefault="00AF1BA1" w:rsidP="003952F5">
            <w:proofErr w:type="gramStart"/>
            <w:r>
              <w:t>for</w:t>
            </w:r>
            <w:proofErr w:type="gramEnd"/>
            <w:r>
              <w:t xml:space="preserve"> data table relationship: same as query Design View (print screen).</w:t>
            </w:r>
          </w:p>
        </w:tc>
      </w:tr>
      <w:tr w:rsidR="00AF1BA1" w:rsidTr="00AF1BA1">
        <w:tc>
          <w:tcPr>
            <w:tcW w:w="9714" w:type="dxa"/>
            <w:gridSpan w:val="2"/>
          </w:tcPr>
          <w:p w:rsidR="00AF1BA1" w:rsidRDefault="00AF1BA1" w:rsidP="003952F5">
            <w:r>
              <w:rPr>
                <w:rStyle w:val="style121"/>
              </w:rPr>
              <w:t>All query design view must be carefully selected and resized to be readable; -2 if not</w:t>
            </w:r>
          </w:p>
        </w:tc>
      </w:tr>
      <w:tr w:rsidR="00AF1BA1" w:rsidTr="00AF1BA1">
        <w:tc>
          <w:tcPr>
            <w:tcW w:w="4926" w:type="dxa"/>
          </w:tcPr>
          <w:p w:rsidR="00AF1BA1" w:rsidRDefault="00AF1BA1" w:rsidP="003952F5">
            <w:pPr>
              <w:rPr>
                <w:rStyle w:val="style121"/>
              </w:rPr>
            </w:pPr>
            <w:r>
              <w:rPr>
                <w:rStyle w:val="style121"/>
              </w:rPr>
              <w:t>Not resized or selected:</w:t>
            </w:r>
          </w:p>
          <w:p w:rsidR="00AF1BA1" w:rsidRDefault="00AF1BA1" w:rsidP="003952F5">
            <w:pPr>
              <w:rPr>
                <w:rStyle w:val="style121"/>
              </w:rPr>
            </w:pPr>
            <w:r>
              <w:rPr>
                <w:noProof/>
              </w:rPr>
              <w:drawing>
                <wp:inline distT="0" distB="0" distL="0" distR="0" wp14:anchorId="06A26B20" wp14:editId="1FF46525">
                  <wp:extent cx="2989690" cy="1868556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946" cy="1870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AF1BA1" w:rsidRDefault="00AF1BA1" w:rsidP="003952F5">
            <w:r>
              <w:t>Resized and selected:</w:t>
            </w:r>
          </w:p>
          <w:p w:rsidR="00AF1BA1" w:rsidRDefault="00AF1BA1" w:rsidP="003952F5">
            <w:r>
              <w:rPr>
                <w:noProof/>
              </w:rPr>
              <w:drawing>
                <wp:inline distT="0" distB="0" distL="0" distR="0" wp14:anchorId="0D49E344" wp14:editId="66A05854">
                  <wp:extent cx="2904422" cy="120064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009" cy="1201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BA1" w:rsidRDefault="00AF1BA1" w:rsidP="00AF1BA1">
            <w:pPr>
              <w:pStyle w:val="ListParagraph"/>
              <w:numPr>
                <w:ilvl w:val="0"/>
                <w:numId w:val="5"/>
              </w:numPr>
            </w:pPr>
            <w:r>
              <w:t>Contains ONLY the RELEVANT info, and resized to be very readable</w:t>
            </w:r>
          </w:p>
        </w:tc>
      </w:tr>
    </w:tbl>
    <w:p w:rsidR="00AF1BA1" w:rsidRDefault="00AF1BA1" w:rsidP="009A5A31">
      <w:bookmarkStart w:id="0" w:name="_GoBack"/>
      <w:bookmarkEnd w:id="0"/>
    </w:p>
    <w:sectPr w:rsidR="00AF1BA1" w:rsidSect="00AF1BA1">
      <w:headerReference w:type="default" r:id="rId13"/>
      <w:footerReference w:type="default" r:id="rId14"/>
      <w:pgSz w:w="12240" w:h="15840"/>
      <w:pgMar w:top="1296" w:right="115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A2" w:rsidRDefault="00E923A2" w:rsidP="002D1BBA">
      <w:pPr>
        <w:spacing w:after="0" w:line="240" w:lineRule="auto"/>
      </w:pPr>
      <w:r>
        <w:separator/>
      </w:r>
    </w:p>
  </w:endnote>
  <w:endnote w:type="continuationSeparator" w:id="0">
    <w:p w:rsidR="00E923A2" w:rsidRDefault="00E923A2" w:rsidP="002D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314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15EB" w:rsidRDefault="007A15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A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15EB" w:rsidRDefault="007A15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A2" w:rsidRDefault="00E923A2" w:rsidP="002D1BBA">
      <w:pPr>
        <w:spacing w:after="0" w:line="240" w:lineRule="auto"/>
      </w:pPr>
      <w:r>
        <w:separator/>
      </w:r>
    </w:p>
  </w:footnote>
  <w:footnote w:type="continuationSeparator" w:id="0">
    <w:p w:rsidR="00E923A2" w:rsidRDefault="00E923A2" w:rsidP="002D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BA" w:rsidRDefault="002D1BBA" w:rsidP="002D1BBA">
    <w:pPr>
      <w:pStyle w:val="Header"/>
      <w:jc w:val="right"/>
    </w:pPr>
    <w:r>
      <w:t>IS 312 Class Summary, 09/06/2012 – Access Query</w:t>
    </w:r>
  </w:p>
  <w:p w:rsidR="002D1BBA" w:rsidRDefault="002D1B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CEA"/>
    <w:multiLevelType w:val="hybridMultilevel"/>
    <w:tmpl w:val="9B56DD6C"/>
    <w:lvl w:ilvl="0" w:tplc="4F225EC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E6816"/>
    <w:multiLevelType w:val="hybridMultilevel"/>
    <w:tmpl w:val="A010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442DE"/>
    <w:multiLevelType w:val="hybridMultilevel"/>
    <w:tmpl w:val="DE0A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84486"/>
    <w:multiLevelType w:val="hybridMultilevel"/>
    <w:tmpl w:val="57608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165B1"/>
    <w:multiLevelType w:val="hybridMultilevel"/>
    <w:tmpl w:val="E7DA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BD"/>
    <w:rsid w:val="000974BD"/>
    <w:rsid w:val="002501D2"/>
    <w:rsid w:val="002D1BBA"/>
    <w:rsid w:val="003952F5"/>
    <w:rsid w:val="007A15EB"/>
    <w:rsid w:val="009A5A31"/>
    <w:rsid w:val="00AF1BA1"/>
    <w:rsid w:val="00E923A2"/>
    <w:rsid w:val="00EB1156"/>
    <w:rsid w:val="00ED4B45"/>
    <w:rsid w:val="00F2401F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BBA"/>
  </w:style>
  <w:style w:type="paragraph" w:styleId="Footer">
    <w:name w:val="footer"/>
    <w:basedOn w:val="Normal"/>
    <w:link w:val="FooterChar"/>
    <w:uiPriority w:val="99"/>
    <w:unhideWhenUsed/>
    <w:rsid w:val="002D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BBA"/>
  </w:style>
  <w:style w:type="paragraph" w:styleId="BalloonText">
    <w:name w:val="Balloon Text"/>
    <w:basedOn w:val="Normal"/>
    <w:link w:val="BalloonTextChar"/>
    <w:uiPriority w:val="99"/>
    <w:semiHidden/>
    <w:unhideWhenUsed/>
    <w:rsid w:val="002D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BA"/>
    <w:rPr>
      <w:rFonts w:ascii="Tahoma" w:hAnsi="Tahoma" w:cs="Tahoma"/>
      <w:sz w:val="16"/>
      <w:szCs w:val="16"/>
    </w:rPr>
  </w:style>
  <w:style w:type="character" w:customStyle="1" w:styleId="style57">
    <w:name w:val="style57"/>
    <w:basedOn w:val="DefaultParagraphFont"/>
    <w:rsid w:val="002501D2"/>
  </w:style>
  <w:style w:type="character" w:styleId="Hyperlink">
    <w:name w:val="Hyperlink"/>
    <w:basedOn w:val="DefaultParagraphFont"/>
    <w:uiPriority w:val="99"/>
    <w:semiHidden/>
    <w:unhideWhenUsed/>
    <w:rsid w:val="002501D2"/>
    <w:rPr>
      <w:color w:val="0000FF"/>
      <w:u w:val="single"/>
    </w:rPr>
  </w:style>
  <w:style w:type="character" w:customStyle="1" w:styleId="style121">
    <w:name w:val="style121"/>
    <w:rsid w:val="003952F5"/>
    <w:rPr>
      <w:color w:val="FF0000"/>
    </w:rPr>
  </w:style>
  <w:style w:type="table" w:styleId="TableGrid">
    <w:name w:val="Table Grid"/>
    <w:basedOn w:val="TableNormal"/>
    <w:uiPriority w:val="59"/>
    <w:rsid w:val="00395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BBA"/>
  </w:style>
  <w:style w:type="paragraph" w:styleId="Footer">
    <w:name w:val="footer"/>
    <w:basedOn w:val="Normal"/>
    <w:link w:val="FooterChar"/>
    <w:uiPriority w:val="99"/>
    <w:unhideWhenUsed/>
    <w:rsid w:val="002D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BBA"/>
  </w:style>
  <w:style w:type="paragraph" w:styleId="BalloonText">
    <w:name w:val="Balloon Text"/>
    <w:basedOn w:val="Normal"/>
    <w:link w:val="BalloonTextChar"/>
    <w:uiPriority w:val="99"/>
    <w:semiHidden/>
    <w:unhideWhenUsed/>
    <w:rsid w:val="002D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BA"/>
    <w:rPr>
      <w:rFonts w:ascii="Tahoma" w:hAnsi="Tahoma" w:cs="Tahoma"/>
      <w:sz w:val="16"/>
      <w:szCs w:val="16"/>
    </w:rPr>
  </w:style>
  <w:style w:type="character" w:customStyle="1" w:styleId="style57">
    <w:name w:val="style57"/>
    <w:basedOn w:val="DefaultParagraphFont"/>
    <w:rsid w:val="002501D2"/>
  </w:style>
  <w:style w:type="character" w:styleId="Hyperlink">
    <w:name w:val="Hyperlink"/>
    <w:basedOn w:val="DefaultParagraphFont"/>
    <w:uiPriority w:val="99"/>
    <w:semiHidden/>
    <w:unhideWhenUsed/>
    <w:rsid w:val="002501D2"/>
    <w:rPr>
      <w:color w:val="0000FF"/>
      <w:u w:val="single"/>
    </w:rPr>
  </w:style>
  <w:style w:type="character" w:customStyle="1" w:styleId="style121">
    <w:name w:val="style121"/>
    <w:rsid w:val="003952F5"/>
    <w:rPr>
      <w:color w:val="FF0000"/>
    </w:rPr>
  </w:style>
  <w:style w:type="table" w:styleId="TableGrid">
    <w:name w:val="Table Grid"/>
    <w:basedOn w:val="TableNormal"/>
    <w:uiPriority w:val="59"/>
    <w:rsid w:val="00395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un.edu/~yz73352/312/312PPT/2-Access/Demo/Chapter%201%20Practice%207%20-%20Peppys%20Relational%20Database.mdb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sun.edu/~yz73352/312/312Assign/1-Access/T7_ClassicCars.accd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un.edu/~yz73352/312/312Assign/1-Access/T7_WasteNotRecycling.accdb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18"/>
    <w:rsid w:val="00043118"/>
    <w:rsid w:val="006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123591099B4644AC8FFEA5570B2C0B">
    <w:name w:val="0D123591099B4644AC8FFEA5570B2C0B"/>
    <w:rsid w:val="000431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123591099B4644AC8FFEA5570B2C0B">
    <w:name w:val="0D123591099B4644AC8FFEA5570B2C0B"/>
    <w:rsid w:val="000431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Yue</dc:creator>
  <cp:lastModifiedBy>Zhang, Yue</cp:lastModifiedBy>
  <cp:revision>3</cp:revision>
  <dcterms:created xsi:type="dcterms:W3CDTF">2012-09-08T02:50:00Z</dcterms:created>
  <dcterms:modified xsi:type="dcterms:W3CDTF">2012-09-08T03:49:00Z</dcterms:modified>
</cp:coreProperties>
</file>