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720" w:rsidRPr="00AC021B" w:rsidRDefault="005D0720" w:rsidP="005D072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CALIFORNIA STATE UNIVERSITY - NORTHRIDGE</w:t>
      </w:r>
    </w:p>
    <w:p w:rsidR="005D0720" w:rsidRPr="00AC021B" w:rsidRDefault="005D0720" w:rsidP="005D072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College of Health and Human Development</w:t>
      </w:r>
    </w:p>
    <w:p w:rsidR="005D0720" w:rsidRPr="00AC021B" w:rsidRDefault="005D0720" w:rsidP="005D072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Department of Recreation &amp; Tourism Management </w:t>
      </w:r>
    </w:p>
    <w:p w:rsidR="005D0720" w:rsidRPr="00AC021B" w:rsidRDefault="005D0720" w:rsidP="005D0720">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AC021B">
        <w:rPr>
          <w:rFonts w:ascii="Times New Roman" w:eastAsia="Times New Roman" w:hAnsi="Times New Roman" w:cs="Times New Roman"/>
          <w:b/>
          <w:bCs/>
          <w:color w:val="000000"/>
          <w:sz w:val="24"/>
          <w:szCs w:val="24"/>
        </w:rPr>
        <w:t xml:space="preserve">RTM </w:t>
      </w:r>
      <w:r w:rsidR="009F4EEE">
        <w:rPr>
          <w:rFonts w:ascii="Times New Roman" w:eastAsia="Times New Roman" w:hAnsi="Times New Roman" w:cs="Times New Roman"/>
          <w:b/>
          <w:bCs/>
          <w:color w:val="000000"/>
          <w:sz w:val="24"/>
          <w:szCs w:val="24"/>
        </w:rPr>
        <w:t>402: Models of Play, Leisure and Recreation</w:t>
      </w:r>
      <w:r w:rsidRPr="00AC021B">
        <w:rPr>
          <w:rFonts w:ascii="Times New Roman" w:eastAsia="Times New Roman" w:hAnsi="Times New Roman" w:cs="Times New Roman"/>
          <w:b/>
          <w:sz w:val="24"/>
          <w:szCs w:val="24"/>
        </w:rPr>
        <w:t xml:space="preserve"> </w:t>
      </w:r>
      <w:r w:rsidRPr="00AC021B">
        <w:rPr>
          <w:rFonts w:ascii="Times New Roman" w:eastAsia="Times New Roman" w:hAnsi="Times New Roman" w:cs="Times New Roman"/>
          <w:b/>
          <w:bCs/>
          <w:color w:val="000000"/>
          <w:sz w:val="24"/>
          <w:szCs w:val="24"/>
        </w:rPr>
        <w:t>(3 units)</w:t>
      </w:r>
    </w:p>
    <w:p w:rsidR="005D0720" w:rsidRPr="00AC021B" w:rsidRDefault="005D0720" w:rsidP="005D07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outlineLvl w:val="0"/>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Instructor: </w:t>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color w:val="000000"/>
          <w:sz w:val="24"/>
          <w:szCs w:val="24"/>
          <w:u w:val="single"/>
        </w:rPr>
        <w:t xml:space="preserve"> </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sz w:val="24"/>
          <w:szCs w:val="24"/>
        </w:rPr>
      </w:pPr>
      <w:r w:rsidRPr="00AC021B">
        <w:rPr>
          <w:rFonts w:ascii="Times New Roman" w:eastAsia="Times New Roman" w:hAnsi="Times New Roman" w:cs="Times New Roman"/>
          <w:b/>
          <w:bCs/>
          <w:color w:val="000000"/>
          <w:sz w:val="24"/>
          <w:szCs w:val="24"/>
        </w:rPr>
        <w:t>Office Hours</w:t>
      </w:r>
      <w:r w:rsidRPr="00AC021B">
        <w:rPr>
          <w:rFonts w:ascii="Times New Roman" w:eastAsia="Times New Roman" w:hAnsi="Times New Roman" w:cs="Times New Roman"/>
          <w:color w:val="000000"/>
          <w:sz w:val="24"/>
          <w:szCs w:val="24"/>
        </w:rPr>
        <w:t xml:space="preserve">: </w:t>
      </w:r>
      <w:r w:rsidRPr="00AC021B">
        <w:rPr>
          <w:rFonts w:ascii="Times New Roman" w:eastAsia="Times New Roman" w:hAnsi="Times New Roman" w:cs="Times New Roman"/>
          <w:color w:val="000000"/>
          <w:sz w:val="24"/>
          <w:szCs w:val="24"/>
        </w:rPr>
        <w:tab/>
      </w:r>
      <w:r w:rsidRPr="00AC021B">
        <w:rPr>
          <w:rFonts w:ascii="Times New Roman" w:eastAsia="Times New Roman" w:hAnsi="Times New Roman" w:cs="Times New Roman"/>
          <w:color w:val="000000"/>
          <w:sz w:val="24"/>
          <w:szCs w:val="24"/>
        </w:rPr>
        <w:tab/>
      </w:r>
      <w:r w:rsidRPr="00AC021B">
        <w:rPr>
          <w:rFonts w:ascii="Times New Roman" w:eastAsia="Times New Roman" w:hAnsi="Times New Roman" w:cs="Times New Roman"/>
          <w:sz w:val="24"/>
          <w:szCs w:val="24"/>
        </w:rPr>
        <w:t xml:space="preserve"> </w:t>
      </w:r>
      <w:r w:rsidRPr="00AC021B">
        <w:rPr>
          <w:rFonts w:ascii="Times New Roman" w:eastAsia="Times New Roman" w:hAnsi="Times New Roman" w:cs="Times New Roman"/>
          <w:b/>
          <w:bCs/>
          <w:sz w:val="24"/>
          <w:szCs w:val="24"/>
        </w:rPr>
        <w:tab/>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sz w:val="24"/>
          <w:szCs w:val="24"/>
        </w:rPr>
      </w:pPr>
      <w:r w:rsidRPr="00AC021B">
        <w:rPr>
          <w:rFonts w:ascii="Times New Roman" w:eastAsia="Times New Roman" w:hAnsi="Times New Roman" w:cs="Times New Roman"/>
          <w:sz w:val="24"/>
          <w:szCs w:val="24"/>
        </w:rPr>
        <w:t xml:space="preserve">  </w:t>
      </w:r>
    </w:p>
    <w:p w:rsidR="009F4EEE" w:rsidRDefault="005D0720" w:rsidP="005D0720">
      <w:pPr>
        <w:autoSpaceDE w:val="0"/>
        <w:autoSpaceDN w:val="0"/>
        <w:adjustRightInd w:val="0"/>
        <w:spacing w:after="0" w:line="240" w:lineRule="auto"/>
        <w:ind w:left="2160" w:hanging="2160"/>
        <w:jc w:val="both"/>
        <w:rPr>
          <w:rFonts w:ascii="Times New Roman" w:eastAsia="Times New Roman" w:hAnsi="Times New Roman" w:cs="Times New Roman"/>
          <w:b/>
          <w:sz w:val="24"/>
          <w:szCs w:val="24"/>
        </w:rPr>
      </w:pPr>
      <w:r w:rsidRPr="00AC021B">
        <w:rPr>
          <w:rFonts w:ascii="Times New Roman" w:eastAsia="Times New Roman" w:hAnsi="Times New Roman" w:cs="Times New Roman"/>
          <w:b/>
          <w:bCs/>
          <w:sz w:val="24"/>
          <w:szCs w:val="24"/>
        </w:rPr>
        <w:t xml:space="preserve">Course Website: </w:t>
      </w:r>
      <w:r w:rsidRPr="00AC021B">
        <w:rPr>
          <w:rFonts w:ascii="Times New Roman" w:eastAsia="Times New Roman" w:hAnsi="Times New Roman" w:cs="Times New Roman"/>
          <w:b/>
          <w:bCs/>
          <w:sz w:val="24"/>
          <w:szCs w:val="24"/>
        </w:rPr>
        <w:tab/>
      </w:r>
      <w:r w:rsidR="009F4EEE" w:rsidRPr="00AC021B">
        <w:rPr>
          <w:rFonts w:ascii="Times New Roman" w:eastAsia="Times New Roman" w:hAnsi="Times New Roman" w:cs="Times New Roman"/>
          <w:b/>
          <w:bCs/>
          <w:color w:val="000000"/>
          <w:sz w:val="24"/>
          <w:szCs w:val="24"/>
        </w:rPr>
        <w:t xml:space="preserve">RTM </w:t>
      </w:r>
      <w:r w:rsidR="009F4EEE">
        <w:rPr>
          <w:rFonts w:ascii="Times New Roman" w:eastAsia="Times New Roman" w:hAnsi="Times New Roman" w:cs="Times New Roman"/>
          <w:b/>
          <w:bCs/>
          <w:color w:val="000000"/>
          <w:sz w:val="24"/>
          <w:szCs w:val="24"/>
        </w:rPr>
        <w:t>402: Models of Play, Leisure and Recreation</w:t>
      </w:r>
      <w:r w:rsidR="009F4EEE" w:rsidRPr="00AC021B">
        <w:rPr>
          <w:rFonts w:ascii="Times New Roman" w:eastAsia="Times New Roman" w:hAnsi="Times New Roman" w:cs="Times New Roman"/>
          <w:b/>
          <w:sz w:val="24"/>
          <w:szCs w:val="24"/>
        </w:rPr>
        <w:t xml:space="preserve"> </w:t>
      </w:r>
    </w:p>
    <w:p w:rsidR="005D0720" w:rsidRPr="00AC021B" w:rsidRDefault="005D0720" w:rsidP="009F4EEE">
      <w:pPr>
        <w:autoSpaceDE w:val="0"/>
        <w:autoSpaceDN w:val="0"/>
        <w:adjustRightInd w:val="0"/>
        <w:spacing w:after="0" w:line="240" w:lineRule="auto"/>
        <w:ind w:left="2160"/>
        <w:jc w:val="both"/>
        <w:rPr>
          <w:rFonts w:ascii="Times New Roman" w:eastAsia="Times New Roman" w:hAnsi="Times New Roman" w:cs="Times New Roman"/>
          <w:sz w:val="24"/>
          <w:szCs w:val="24"/>
        </w:rPr>
      </w:pPr>
      <w:r w:rsidRPr="00AC021B">
        <w:rPr>
          <w:rFonts w:ascii="Times New Roman" w:eastAsia="Times New Roman" w:hAnsi="Times New Roman" w:cs="Times New Roman"/>
          <w:b/>
          <w:bCs/>
          <w:sz w:val="24"/>
          <w:szCs w:val="24"/>
        </w:rPr>
        <w:t>(</w:t>
      </w:r>
      <w:r w:rsidRPr="00AC021B">
        <w:rPr>
          <w:rFonts w:ascii="Times New Roman" w:eastAsia="Times New Roman" w:hAnsi="Times New Roman" w:cs="Times New Roman"/>
          <w:sz w:val="24"/>
          <w:szCs w:val="24"/>
        </w:rPr>
        <w:t xml:space="preserve">login at http://moodle.csun.edu) </w:t>
      </w: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032C5E" w:rsidRPr="006F251F" w:rsidRDefault="005D0720" w:rsidP="006F251F">
      <w:pPr>
        <w:spacing w:after="0" w:line="240" w:lineRule="auto"/>
        <w:ind w:left="2160" w:hanging="2160"/>
        <w:rPr>
          <w:rFonts w:ascii="Times New Roman" w:eastAsia="Times New Roman" w:hAnsi="Times New Roman" w:cs="Times New Roman"/>
          <w:sz w:val="24"/>
          <w:szCs w:val="24"/>
        </w:rPr>
      </w:pPr>
      <w:r w:rsidRPr="00AC021B">
        <w:rPr>
          <w:rFonts w:ascii="Times New Roman" w:eastAsia="Times New Roman" w:hAnsi="Times New Roman" w:cs="Times New Roman"/>
          <w:b/>
          <w:bCs/>
          <w:color w:val="000000"/>
          <w:sz w:val="24"/>
          <w:szCs w:val="24"/>
        </w:rPr>
        <w:t xml:space="preserve">Required Text: </w:t>
      </w:r>
      <w:r w:rsidRPr="00AC021B">
        <w:rPr>
          <w:rFonts w:ascii="Times New Roman" w:eastAsia="Times New Roman" w:hAnsi="Times New Roman" w:cs="Times New Roman"/>
          <w:b/>
          <w:bCs/>
          <w:color w:val="000000"/>
          <w:sz w:val="24"/>
          <w:szCs w:val="24"/>
        </w:rPr>
        <w:tab/>
      </w:r>
      <w:r w:rsidR="00032C5E" w:rsidRPr="006F251F">
        <w:rPr>
          <w:rFonts w:ascii="Times New Roman" w:eastAsia="Times New Roman" w:hAnsi="Times New Roman" w:cs="Times New Roman"/>
          <w:sz w:val="24"/>
          <w:szCs w:val="24"/>
        </w:rPr>
        <w:t xml:space="preserve">Tolan, Finney &amp; Walker. (1996) </w:t>
      </w:r>
      <w:r w:rsidR="00032C5E" w:rsidRPr="006F251F">
        <w:rPr>
          <w:rFonts w:ascii="Times New Roman" w:eastAsia="Times New Roman" w:hAnsi="Times New Roman" w:cs="Times New Roman"/>
          <w:i/>
          <w:sz w:val="24"/>
          <w:szCs w:val="24"/>
        </w:rPr>
        <w:t>Play across the life span</w:t>
      </w:r>
      <w:r w:rsidR="00032C5E" w:rsidRPr="006F251F">
        <w:rPr>
          <w:rFonts w:ascii="Times New Roman" w:eastAsia="Times New Roman" w:hAnsi="Times New Roman" w:cs="Times New Roman"/>
          <w:sz w:val="24"/>
          <w:szCs w:val="24"/>
        </w:rPr>
        <w:t xml:space="preserve">. Northridge, CA: CSUN. </w:t>
      </w:r>
      <w:r w:rsidR="006F251F">
        <w:rPr>
          <w:rFonts w:ascii="Times New Roman" w:eastAsia="Times New Roman" w:hAnsi="Times New Roman" w:cs="Times New Roman"/>
          <w:sz w:val="24"/>
          <w:szCs w:val="24"/>
        </w:rPr>
        <w:t>[</w:t>
      </w:r>
      <w:r w:rsidR="00032C5E" w:rsidRPr="006F251F">
        <w:rPr>
          <w:rFonts w:ascii="Times New Roman" w:eastAsia="Times New Roman" w:hAnsi="Times New Roman" w:cs="Times New Roman"/>
          <w:sz w:val="24"/>
          <w:szCs w:val="24"/>
        </w:rPr>
        <w:t>Available at ASAP Printing, 9250 Reseda Blvd., Suite 6, Northridge, CA</w:t>
      </w:r>
      <w:r w:rsidR="006F251F">
        <w:rPr>
          <w:rFonts w:ascii="Times New Roman" w:eastAsia="Times New Roman" w:hAnsi="Times New Roman" w:cs="Times New Roman"/>
          <w:sz w:val="24"/>
          <w:szCs w:val="24"/>
        </w:rPr>
        <w:t>,</w:t>
      </w:r>
      <w:r w:rsidR="00032C5E" w:rsidRPr="006F251F">
        <w:rPr>
          <w:rFonts w:ascii="Times New Roman" w:eastAsia="Times New Roman" w:hAnsi="Times New Roman" w:cs="Times New Roman"/>
          <w:sz w:val="24"/>
          <w:szCs w:val="24"/>
        </w:rPr>
        <w:t xml:space="preserve"> 91324. 818-700-7999</w:t>
      </w:r>
      <w:r w:rsidR="006F251F">
        <w:rPr>
          <w:rFonts w:ascii="Times New Roman" w:eastAsia="Times New Roman" w:hAnsi="Times New Roman" w:cs="Times New Roman"/>
          <w:sz w:val="24"/>
          <w:szCs w:val="24"/>
        </w:rPr>
        <w:t>]</w:t>
      </w:r>
      <w:r w:rsidR="00032C5E" w:rsidRPr="006F251F">
        <w:rPr>
          <w:rFonts w:ascii="Times New Roman" w:eastAsia="Times New Roman" w:hAnsi="Times New Roman" w:cs="Times New Roman"/>
          <w:sz w:val="24"/>
          <w:szCs w:val="24"/>
        </w:rPr>
        <w:t xml:space="preserve"> </w:t>
      </w:r>
    </w:p>
    <w:p w:rsidR="00032C5E" w:rsidRPr="006F251F" w:rsidRDefault="00032C5E" w:rsidP="00032C5E">
      <w:pPr>
        <w:spacing w:after="0" w:line="240" w:lineRule="auto"/>
        <w:rPr>
          <w:rFonts w:ascii="Times New Roman" w:eastAsia="Times New Roman" w:hAnsi="Times New Roman" w:cs="Times New Roman"/>
          <w:sz w:val="24"/>
          <w:szCs w:val="24"/>
        </w:rPr>
      </w:pPr>
    </w:p>
    <w:p w:rsidR="00032C5E" w:rsidRPr="006F251F" w:rsidRDefault="00032C5E" w:rsidP="006F251F">
      <w:pPr>
        <w:spacing w:after="0" w:line="240" w:lineRule="auto"/>
        <w:ind w:left="2160"/>
        <w:rPr>
          <w:rFonts w:ascii="Times New Roman" w:eastAsia="Times New Roman" w:hAnsi="Times New Roman" w:cs="Times New Roman"/>
          <w:sz w:val="24"/>
          <w:szCs w:val="24"/>
        </w:rPr>
      </w:pPr>
      <w:r w:rsidRPr="006F251F">
        <w:rPr>
          <w:rFonts w:ascii="Times New Roman" w:eastAsia="Times New Roman" w:hAnsi="Times New Roman" w:cs="Times New Roman"/>
          <w:sz w:val="24"/>
          <w:szCs w:val="24"/>
        </w:rPr>
        <w:t xml:space="preserve">Brown, S &amp; Vaughan, C.  (2009). </w:t>
      </w:r>
      <w:r w:rsidRPr="006F251F">
        <w:rPr>
          <w:rFonts w:ascii="Times New Roman" w:eastAsia="Times New Roman" w:hAnsi="Times New Roman" w:cs="Times New Roman"/>
          <w:i/>
          <w:sz w:val="24"/>
          <w:szCs w:val="24"/>
        </w:rPr>
        <w:t>Play: How it shapes the</w:t>
      </w:r>
      <w:r w:rsidR="006F251F">
        <w:rPr>
          <w:rFonts w:ascii="Times New Roman" w:eastAsia="Times New Roman" w:hAnsi="Times New Roman" w:cs="Times New Roman"/>
          <w:i/>
          <w:sz w:val="24"/>
          <w:szCs w:val="24"/>
        </w:rPr>
        <w:t xml:space="preserve"> brain, opens the imagination, </w:t>
      </w:r>
      <w:r w:rsidRPr="006F251F">
        <w:rPr>
          <w:rFonts w:ascii="Times New Roman" w:eastAsia="Times New Roman" w:hAnsi="Times New Roman" w:cs="Times New Roman"/>
          <w:i/>
          <w:sz w:val="24"/>
          <w:szCs w:val="24"/>
        </w:rPr>
        <w:t>and invigorates the soul.</w:t>
      </w:r>
      <w:r w:rsidRPr="006F251F">
        <w:rPr>
          <w:rFonts w:ascii="Times New Roman" w:eastAsia="Times New Roman" w:hAnsi="Times New Roman" w:cs="Times New Roman"/>
          <w:sz w:val="24"/>
          <w:szCs w:val="24"/>
        </w:rPr>
        <w:t xml:space="preserve"> New York, NY: Avery.</w:t>
      </w:r>
    </w:p>
    <w:p w:rsidR="00032C5E" w:rsidRPr="006F251F" w:rsidRDefault="00032C5E" w:rsidP="00032C5E">
      <w:pPr>
        <w:spacing w:after="0" w:line="240" w:lineRule="auto"/>
        <w:rPr>
          <w:rFonts w:ascii="Times New Roman" w:eastAsia="Times New Roman" w:hAnsi="Times New Roman" w:cs="Times New Roman"/>
          <w:sz w:val="24"/>
          <w:szCs w:val="24"/>
        </w:rPr>
      </w:pPr>
    </w:p>
    <w:p w:rsidR="00032C5E" w:rsidRPr="006F251F" w:rsidRDefault="00032C5E" w:rsidP="006F251F">
      <w:pPr>
        <w:spacing w:after="0" w:line="240" w:lineRule="auto"/>
        <w:ind w:left="2160"/>
        <w:rPr>
          <w:rFonts w:ascii="Times New Roman" w:eastAsia="Times New Roman" w:hAnsi="Times New Roman" w:cs="Times New Roman"/>
          <w:sz w:val="24"/>
          <w:szCs w:val="24"/>
        </w:rPr>
      </w:pPr>
      <w:r w:rsidRPr="006F251F">
        <w:rPr>
          <w:rFonts w:ascii="Times New Roman" w:eastAsia="Times New Roman" w:hAnsi="Times New Roman" w:cs="Times New Roman"/>
          <w:sz w:val="24"/>
          <w:szCs w:val="24"/>
        </w:rPr>
        <w:t>Axline, V. M.  (1964).  Dibs:  In search of self. New York, NY:   Ballantine.</w:t>
      </w:r>
    </w:p>
    <w:p w:rsidR="00032C5E" w:rsidRPr="00AC021B" w:rsidRDefault="00032C5E" w:rsidP="00B251CC">
      <w:pPr>
        <w:spacing w:after="0" w:line="240" w:lineRule="auto"/>
        <w:ind w:left="2160" w:hanging="2160"/>
        <w:rPr>
          <w:rFonts w:ascii="Times New Roman" w:eastAsia="Times New Roman" w:hAnsi="Times New Roman" w:cs="Times New Roman"/>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Cases &amp; Readings: </w:t>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color w:val="000000"/>
          <w:sz w:val="24"/>
          <w:szCs w:val="24"/>
        </w:rPr>
        <w:t>As assigned (provided via Moodle).</w:t>
      </w: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highlight w:val="yellow"/>
        </w:rPr>
      </w:pPr>
    </w:p>
    <w:p w:rsidR="005D0720"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AC021B">
        <w:rPr>
          <w:rFonts w:ascii="Times New Roman" w:eastAsia="Times New Roman" w:hAnsi="Times New Roman" w:cs="Times New Roman"/>
          <w:b/>
          <w:bCs/>
          <w:color w:val="000000"/>
          <w:sz w:val="24"/>
          <w:szCs w:val="24"/>
        </w:rPr>
        <w:t xml:space="preserve">Course Description: </w:t>
      </w:r>
    </w:p>
    <w:p w:rsidR="009F4EEE" w:rsidRPr="009F4EEE" w:rsidRDefault="009F4EEE" w:rsidP="005D0720">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Examines the historical, theoretical and philosophical foundations of play, leisure and recreation and their relevance to the professional today. Explores how play theory and philosophy impact the provision of service to individuals across the lifespan and with diverse needs. </w:t>
      </w: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Course Objectives: </w:t>
      </w: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At the end of the course, successful students will be able to: </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5D0720" w:rsidRDefault="009F4EEE" w:rsidP="009F4EEE">
      <w:pPr>
        <w:pStyle w:val="ListParagraph"/>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Comprehend the conceptual foundations of play for all populations and settings. </w:t>
      </w:r>
    </w:p>
    <w:p w:rsidR="009F4EEE" w:rsidRDefault="009F4EEE" w:rsidP="009F4EEE">
      <w:pPr>
        <w:pStyle w:val="ListParagraph"/>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Comprehend the affective, cognitive, physical and social significance of play, from an historical perspective for all populations and settings. </w:t>
      </w:r>
    </w:p>
    <w:p w:rsidR="009F4EEE" w:rsidRPr="002A68B4" w:rsidRDefault="009F4EEE" w:rsidP="009F4EEE">
      <w:pPr>
        <w:pStyle w:val="ListParagraph"/>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Analyze the significance of play throughout the life cycle relative to the individual’s </w:t>
      </w:r>
      <w:r w:rsidRPr="002A68B4">
        <w:rPr>
          <w:rFonts w:ascii="Times New Roman" w:eastAsia="Times New Roman" w:hAnsi="Times New Roman" w:cs="Times New Roman"/>
          <w:color w:val="000000"/>
          <w:sz w:val="24"/>
          <w:szCs w:val="24"/>
        </w:rPr>
        <w:t>values, behaviors, and use of resources.</w:t>
      </w:r>
    </w:p>
    <w:p w:rsidR="002A68B4" w:rsidRPr="002A68B4" w:rsidRDefault="009F4EEE" w:rsidP="002A68B4">
      <w:pPr>
        <w:pStyle w:val="ListParagraph"/>
        <w:numPr>
          <w:ilvl w:val="0"/>
          <w:numId w:val="5"/>
        </w:numPr>
        <w:spacing w:after="0" w:line="240" w:lineRule="auto"/>
        <w:rPr>
          <w:rFonts w:ascii="Times New Roman" w:eastAsia="Times New Roman" w:hAnsi="Times New Roman" w:cs="Times New Roman"/>
          <w:color w:val="000000"/>
          <w:sz w:val="24"/>
          <w:szCs w:val="24"/>
        </w:rPr>
      </w:pPr>
      <w:r w:rsidRPr="002A68B4">
        <w:rPr>
          <w:rFonts w:ascii="Times New Roman" w:eastAsia="Times New Roman" w:hAnsi="Times New Roman" w:cs="Times New Roman"/>
          <w:color w:val="000000"/>
          <w:sz w:val="24"/>
          <w:szCs w:val="24"/>
        </w:rPr>
        <w:t>Apply the critical thinking process to play behavior.</w:t>
      </w:r>
      <w:r w:rsidR="002A68B4" w:rsidRPr="002A68B4">
        <w:rPr>
          <w:rFonts w:ascii="Times New Roman" w:eastAsia="Times New Roman" w:hAnsi="Times New Roman" w:cs="Times New Roman"/>
          <w:color w:val="000000"/>
          <w:sz w:val="24"/>
          <w:szCs w:val="24"/>
        </w:rPr>
        <w:t xml:space="preserve"> </w:t>
      </w:r>
    </w:p>
    <w:p w:rsidR="002A68B4" w:rsidRDefault="002A68B4" w:rsidP="002A68B4">
      <w:pPr>
        <w:spacing w:after="0" w:line="240" w:lineRule="auto"/>
        <w:rPr>
          <w:rFonts w:ascii="Times New Roman" w:eastAsia="Times New Roman" w:hAnsi="Times New Roman" w:cs="Times New Roman"/>
          <w:b/>
          <w:color w:val="000000"/>
          <w:sz w:val="24"/>
          <w:szCs w:val="24"/>
        </w:rPr>
      </w:pPr>
    </w:p>
    <w:p w:rsidR="002A68B4" w:rsidRDefault="002A68B4" w:rsidP="002A68B4">
      <w:pPr>
        <w:spacing w:after="0" w:line="240" w:lineRule="auto"/>
        <w:rPr>
          <w:rFonts w:ascii="Times New Roman" w:eastAsia="Times New Roman" w:hAnsi="Times New Roman" w:cs="Times New Roman"/>
          <w:b/>
          <w:color w:val="000000"/>
          <w:sz w:val="24"/>
          <w:szCs w:val="24"/>
        </w:rPr>
      </w:pPr>
    </w:p>
    <w:p w:rsidR="002A68B4" w:rsidRDefault="002A68B4" w:rsidP="002A68B4">
      <w:pPr>
        <w:spacing w:after="0" w:line="240" w:lineRule="auto"/>
        <w:rPr>
          <w:rFonts w:ascii="Times New Roman" w:eastAsia="Times New Roman" w:hAnsi="Times New Roman" w:cs="Times New Roman"/>
          <w:b/>
          <w:color w:val="000000"/>
          <w:sz w:val="24"/>
          <w:szCs w:val="24"/>
        </w:rPr>
      </w:pPr>
    </w:p>
    <w:p w:rsidR="002A68B4" w:rsidRDefault="002A68B4" w:rsidP="002A68B4">
      <w:pPr>
        <w:spacing w:after="0" w:line="240" w:lineRule="auto"/>
        <w:rPr>
          <w:rFonts w:ascii="Times New Roman" w:eastAsia="Times New Roman" w:hAnsi="Times New Roman" w:cs="Times New Roman"/>
          <w:b/>
          <w:color w:val="000000"/>
          <w:sz w:val="24"/>
          <w:szCs w:val="24"/>
        </w:rPr>
      </w:pPr>
    </w:p>
    <w:p w:rsidR="002A68B4" w:rsidRDefault="002A68B4" w:rsidP="002A68B4">
      <w:pPr>
        <w:spacing w:after="0" w:line="240" w:lineRule="auto"/>
        <w:rPr>
          <w:rFonts w:ascii="Times New Roman" w:eastAsia="Times New Roman" w:hAnsi="Times New Roman" w:cs="Times New Roman"/>
          <w:b/>
          <w:color w:val="000000"/>
          <w:sz w:val="24"/>
          <w:szCs w:val="24"/>
        </w:rPr>
      </w:pPr>
    </w:p>
    <w:p w:rsidR="002A68B4" w:rsidRPr="0038119E" w:rsidRDefault="002A68B4" w:rsidP="002A68B4">
      <w:pPr>
        <w:spacing w:after="0" w:line="240" w:lineRule="auto"/>
        <w:rPr>
          <w:rFonts w:ascii="Times New Roman" w:eastAsia="Times New Roman" w:hAnsi="Times New Roman" w:cs="Times New Roman"/>
          <w:b/>
          <w:color w:val="000000"/>
          <w:sz w:val="24"/>
          <w:szCs w:val="24"/>
        </w:rPr>
      </w:pPr>
      <w:r w:rsidRPr="0038119E">
        <w:rPr>
          <w:rFonts w:ascii="Times New Roman" w:eastAsia="Times New Roman" w:hAnsi="Times New Roman" w:cs="Times New Roman"/>
          <w:b/>
          <w:color w:val="000000"/>
          <w:sz w:val="24"/>
          <w:szCs w:val="24"/>
        </w:rPr>
        <w:lastRenderedPageBreak/>
        <w:t>Recreation and Tourism Management B.S. Program Learning Outcomes:</w:t>
      </w:r>
    </w:p>
    <w:p w:rsidR="002A68B4" w:rsidRPr="0038119E" w:rsidRDefault="002A68B4" w:rsidP="002A68B4">
      <w:pPr>
        <w:spacing w:after="0" w:line="240" w:lineRule="auto"/>
        <w:rPr>
          <w:rFonts w:ascii="Times New Roman" w:eastAsia="Times New Roman" w:hAnsi="Times New Roman" w:cs="Times New Roman"/>
          <w:b/>
          <w:color w:val="000000"/>
          <w:sz w:val="24"/>
          <w:szCs w:val="24"/>
        </w:rPr>
      </w:pPr>
    </w:p>
    <w:p w:rsidR="002A68B4" w:rsidRPr="0038119E" w:rsidRDefault="002A68B4" w:rsidP="002A68B4">
      <w:pPr>
        <w:pStyle w:val="ListParagraph"/>
        <w:numPr>
          <w:ilvl w:val="0"/>
          <w:numId w:val="6"/>
        </w:numPr>
        <w:ind w:left="36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Students will demonstrate critical thinking including analysis, synthesis and application in the fields of recreation, play, leisure, parks, hospitality and/or tourism through a variety of pedagogies.</w:t>
      </w:r>
    </w:p>
    <w:p w:rsidR="002A68B4" w:rsidRPr="0038119E" w:rsidRDefault="002A68B4" w:rsidP="002A68B4">
      <w:pPr>
        <w:pStyle w:val="ListParagraph"/>
        <w:numPr>
          <w:ilvl w:val="0"/>
          <w:numId w:val="6"/>
        </w:numPr>
        <w:ind w:left="360"/>
        <w:rPr>
          <w:rFonts w:ascii="Times New Roman" w:hAnsi="Times New Roman" w:cs="Times New Roman"/>
          <w:sz w:val="24"/>
          <w:szCs w:val="24"/>
        </w:rPr>
      </w:pPr>
      <w:r w:rsidRPr="0038119E">
        <w:rPr>
          <w:rFonts w:ascii="Times New Roman" w:hAnsi="Times New Roman" w:cs="Times New Roman"/>
          <w:sz w:val="24"/>
          <w:szCs w:val="24"/>
        </w:rPr>
        <w:t>Students will practice and self-assess progress toward mastery of the standards and competencies of appropriate accrediting bodies through continual self-assessment and portfolio development.</w:t>
      </w:r>
    </w:p>
    <w:p w:rsidR="002A68B4" w:rsidRPr="0038119E" w:rsidRDefault="002A68B4" w:rsidP="002A68B4">
      <w:pPr>
        <w:pStyle w:val="ListParagraph"/>
        <w:numPr>
          <w:ilvl w:val="0"/>
          <w:numId w:val="6"/>
        </w:numPr>
        <w:ind w:left="360"/>
        <w:rPr>
          <w:rFonts w:ascii="Times New Roman" w:hAnsi="Times New Roman" w:cs="Times New Roman"/>
          <w:sz w:val="24"/>
          <w:szCs w:val="24"/>
        </w:rPr>
      </w:pPr>
      <w:r w:rsidRPr="0038119E">
        <w:rPr>
          <w:rFonts w:ascii="Times New Roman" w:hAnsi="Times New Roman" w:cs="Times New Roman"/>
          <w:sz w:val="24"/>
          <w:szCs w:val="24"/>
        </w:rPr>
        <w:t>Students will demonstrate application and integration of theoretical knowledge in a practical setting through a minimum of 400 hours of professional internship in preparation for pursuing employment.</w:t>
      </w:r>
    </w:p>
    <w:p w:rsidR="006F251F" w:rsidRPr="002A68B4" w:rsidRDefault="002A68B4" w:rsidP="002A68B4">
      <w:pPr>
        <w:pStyle w:val="ListParagraph"/>
        <w:numPr>
          <w:ilvl w:val="0"/>
          <w:numId w:val="6"/>
        </w:numPr>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r w:rsidRPr="002A68B4">
        <w:rPr>
          <w:rFonts w:ascii="Times New Roman" w:hAnsi="Times New Roman" w:cs="Times New Roman"/>
          <w:sz w:val="24"/>
          <w:szCs w:val="24"/>
        </w:rPr>
        <w:t>Students will demonstrate an increase in Emotional Intelligence while pursuing their degree objectives.</w:t>
      </w:r>
      <w:r w:rsidRPr="002A68B4">
        <w:rPr>
          <w:rFonts w:ascii="Times New Roman" w:hAnsi="Times New Roman" w:cs="Times New Roman"/>
          <w:sz w:val="24"/>
          <w:szCs w:val="24"/>
        </w:rPr>
        <w:t xml:space="preserve"> </w:t>
      </w:r>
    </w:p>
    <w:p w:rsidR="002A68B4" w:rsidRPr="002A68B4" w:rsidRDefault="002A68B4" w:rsidP="002A68B4">
      <w:pPr>
        <w:tabs>
          <w:tab w:val="num" w:pos="108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Course Requirements: </w:t>
      </w:r>
    </w:p>
    <w:p w:rsidR="005D0720" w:rsidRPr="00AC021B" w:rsidRDefault="005D0720" w:rsidP="005D0720">
      <w:pPr>
        <w:spacing w:after="12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color w:val="000000"/>
          <w:sz w:val="24"/>
          <w:szCs w:val="24"/>
        </w:rPr>
        <w:t>This seminar oriented class is based on student participation &amp; discussion, assigned readings, case studies, and other supplementary materials.  To fully benefit from this class, students should keep up with the assigned readings and read additional materials (media, trade publications, journals) as much as possible.  Class discussions facilitate the exchange and understanding of ideas and concepts.  This will not be possible if students come to class unprepared.</w:t>
      </w:r>
    </w:p>
    <w:p w:rsidR="005D0720" w:rsidRPr="00AC021B" w:rsidRDefault="005D0720" w:rsidP="00B251CC">
      <w:pPr>
        <w:spacing w:after="120" w:line="240" w:lineRule="auto"/>
        <w:rPr>
          <w:rFonts w:ascii="Times New Roman" w:eastAsia="Times New Roman" w:hAnsi="Times New Roman" w:cs="Times New Roman"/>
          <w:b/>
          <w:i/>
          <w:color w:val="000000"/>
          <w:sz w:val="24"/>
          <w:szCs w:val="24"/>
        </w:rPr>
      </w:pPr>
      <w:r w:rsidRPr="00AC021B">
        <w:rPr>
          <w:rFonts w:ascii="Times New Roman" w:eastAsia="Times New Roman" w:hAnsi="Times New Roman" w:cs="Times New Roman"/>
          <w:color w:val="000000"/>
          <w:sz w:val="24"/>
          <w:szCs w:val="24"/>
        </w:rPr>
        <w:t xml:space="preserve"> </w:t>
      </w:r>
      <w:r w:rsidRPr="00AC021B">
        <w:rPr>
          <w:rFonts w:ascii="Times New Roman" w:eastAsia="Times New Roman" w:hAnsi="Times New Roman" w:cs="Times New Roman"/>
          <w:b/>
          <w:color w:val="000000"/>
          <w:sz w:val="24"/>
          <w:szCs w:val="24"/>
        </w:rPr>
        <w:t xml:space="preserve">1. </w:t>
      </w:r>
      <w:r w:rsidR="00B251CC" w:rsidRPr="00B251CC">
        <w:rPr>
          <w:rFonts w:ascii="Times New Roman" w:eastAsia="Times New Roman" w:hAnsi="Times New Roman" w:cs="Times New Roman"/>
          <w:b/>
          <w:i/>
          <w:color w:val="000000"/>
          <w:sz w:val="24"/>
          <w:szCs w:val="24"/>
        </w:rPr>
        <w:t>Play Log</w:t>
      </w:r>
      <w:r w:rsidR="00B251CC">
        <w:rPr>
          <w:rFonts w:ascii="Times New Roman" w:eastAsia="Times New Roman" w:hAnsi="Times New Roman" w:cs="Times New Roman"/>
          <w:b/>
          <w:i/>
          <w:color w:val="000000"/>
          <w:sz w:val="24"/>
          <w:szCs w:val="24"/>
        </w:rPr>
        <w:t xml:space="preserve"> </w:t>
      </w:r>
      <w:r w:rsidR="00B251CC" w:rsidRPr="00B251CC">
        <w:rPr>
          <w:rFonts w:ascii="Times New Roman" w:eastAsia="Times New Roman" w:hAnsi="Times New Roman" w:cs="Times New Roman"/>
          <w:b/>
          <w:i/>
          <w:color w:val="000000"/>
          <w:sz w:val="24"/>
          <w:szCs w:val="24"/>
        </w:rPr>
        <w:t>(Individual Written Assignment)</w:t>
      </w:r>
      <w:r w:rsidRPr="00AC021B">
        <w:rPr>
          <w:rFonts w:ascii="Times New Roman" w:eastAsia="Times New Roman" w:hAnsi="Times New Roman" w:cs="Times New Roman"/>
          <w:b/>
          <w:i/>
          <w:color w:val="000000"/>
          <w:sz w:val="24"/>
          <w:szCs w:val="24"/>
        </w:rPr>
        <w:t xml:space="preserve">- </w:t>
      </w:r>
      <w:r w:rsidR="006F251F" w:rsidRPr="006F251F">
        <w:rPr>
          <w:rFonts w:ascii="Times New Roman" w:eastAsia="Times New Roman" w:hAnsi="Times New Roman" w:cs="Times New Roman"/>
          <w:b/>
          <w:i/>
          <w:color w:val="000000"/>
          <w:sz w:val="24"/>
          <w:szCs w:val="24"/>
        </w:rPr>
        <w:t>3</w:t>
      </w:r>
      <w:r w:rsidRPr="006F251F">
        <w:rPr>
          <w:rFonts w:ascii="Times New Roman" w:eastAsia="Times New Roman" w:hAnsi="Times New Roman" w:cs="Times New Roman"/>
          <w:b/>
          <w:i/>
          <w:color w:val="000000"/>
          <w:sz w:val="24"/>
          <w:szCs w:val="24"/>
        </w:rPr>
        <w:t>0 points</w:t>
      </w:r>
    </w:p>
    <w:p w:rsidR="005D0720" w:rsidRDefault="00B251CC" w:rsidP="005D0720">
      <w:pPr>
        <w:spacing w:after="0" w:line="240" w:lineRule="auto"/>
        <w:rPr>
          <w:rFonts w:ascii="Times New Roman" w:eastAsia="Times New Roman" w:hAnsi="Times New Roman" w:cs="Times New Roman"/>
          <w:sz w:val="24"/>
          <w:szCs w:val="24"/>
        </w:rPr>
      </w:pPr>
      <w:r w:rsidRPr="00B251CC">
        <w:rPr>
          <w:rFonts w:ascii="Times New Roman" w:eastAsia="Times New Roman" w:hAnsi="Times New Roman" w:cs="Times New Roman"/>
          <w:sz w:val="24"/>
          <w:szCs w:val="24"/>
        </w:rPr>
        <w:t>Student will select a specific cohort and record in writing 15 detailed anecdotal observations of members of the cohort in play. Quality of assignment will be assessed by the depth of understanding demonstrated in the analysis.</w:t>
      </w:r>
      <w:r w:rsidR="00032C5E">
        <w:rPr>
          <w:rFonts w:ascii="Times New Roman" w:eastAsia="Times New Roman" w:hAnsi="Times New Roman" w:cs="Times New Roman"/>
          <w:sz w:val="24"/>
          <w:szCs w:val="24"/>
        </w:rPr>
        <w:t xml:space="preserve">  </w:t>
      </w:r>
    </w:p>
    <w:p w:rsidR="00B251CC" w:rsidRPr="00AC021B" w:rsidRDefault="00B251CC" w:rsidP="005D0720">
      <w:pPr>
        <w:spacing w:after="0" w:line="240" w:lineRule="auto"/>
        <w:rPr>
          <w:rFonts w:ascii="Times New Roman" w:eastAsia="Times New Roman" w:hAnsi="Times New Roman" w:cs="Times New Roman"/>
          <w:b/>
          <w:color w:val="000000"/>
          <w:sz w:val="24"/>
          <w:szCs w:val="24"/>
        </w:rPr>
      </w:pPr>
    </w:p>
    <w:p w:rsidR="005D0720" w:rsidRPr="00AC021B" w:rsidRDefault="005D0720" w:rsidP="005D0720">
      <w:pPr>
        <w:spacing w:after="0" w:line="240" w:lineRule="auto"/>
        <w:rPr>
          <w:rFonts w:ascii="Times New Roman" w:eastAsia="Times New Roman" w:hAnsi="Times New Roman" w:cs="Times New Roman"/>
          <w:b/>
          <w:i/>
          <w:color w:val="000000"/>
          <w:sz w:val="24"/>
          <w:szCs w:val="24"/>
        </w:rPr>
      </w:pPr>
      <w:r w:rsidRPr="00AC021B">
        <w:rPr>
          <w:rFonts w:ascii="Times New Roman" w:eastAsia="Times New Roman" w:hAnsi="Times New Roman" w:cs="Times New Roman"/>
          <w:b/>
          <w:color w:val="000000"/>
          <w:sz w:val="24"/>
          <w:szCs w:val="24"/>
        </w:rPr>
        <w:t xml:space="preserve">2. </w:t>
      </w:r>
      <w:r w:rsidR="00B251CC" w:rsidRPr="00B251CC">
        <w:rPr>
          <w:rFonts w:ascii="Times New Roman" w:eastAsia="Times New Roman" w:hAnsi="Times New Roman" w:cs="Times New Roman"/>
          <w:b/>
          <w:i/>
          <w:color w:val="000000"/>
          <w:sz w:val="24"/>
          <w:szCs w:val="24"/>
        </w:rPr>
        <w:t>Individual Author Concept Paper (Individual Writing Assignment and presentation and group presentation)</w:t>
      </w:r>
      <w:r w:rsidRPr="00AC021B">
        <w:rPr>
          <w:rFonts w:ascii="Times New Roman" w:eastAsia="Times New Roman" w:hAnsi="Times New Roman" w:cs="Times New Roman"/>
          <w:b/>
          <w:i/>
          <w:color w:val="000000"/>
          <w:sz w:val="24"/>
          <w:szCs w:val="24"/>
        </w:rPr>
        <w:t xml:space="preserve">– </w:t>
      </w:r>
      <w:r w:rsidRPr="006F251F">
        <w:rPr>
          <w:rFonts w:ascii="Times New Roman" w:eastAsia="Times New Roman" w:hAnsi="Times New Roman" w:cs="Times New Roman"/>
          <w:b/>
          <w:i/>
          <w:color w:val="000000"/>
          <w:sz w:val="24"/>
          <w:szCs w:val="24"/>
        </w:rPr>
        <w:t>30 points</w:t>
      </w:r>
    </w:p>
    <w:p w:rsidR="005D0720" w:rsidRDefault="00B251CC" w:rsidP="005D0720">
      <w:pPr>
        <w:spacing w:after="0" w:line="240" w:lineRule="auto"/>
        <w:rPr>
          <w:rFonts w:ascii="Times New Roman" w:eastAsia="Times New Roman" w:hAnsi="Times New Roman" w:cs="Times New Roman"/>
          <w:color w:val="000000"/>
          <w:sz w:val="24"/>
          <w:szCs w:val="24"/>
        </w:rPr>
      </w:pPr>
      <w:r w:rsidRPr="00B251CC">
        <w:rPr>
          <w:rFonts w:ascii="Times New Roman" w:eastAsia="Times New Roman" w:hAnsi="Times New Roman" w:cs="Times New Roman"/>
          <w:color w:val="000000"/>
          <w:sz w:val="24"/>
          <w:szCs w:val="24"/>
        </w:rPr>
        <w:t>Each student will read a minimum of 1 book and/or 5 journal articles (2 of these may be on-line) which discuss the author’s work.</w:t>
      </w:r>
      <w:r w:rsidR="006F251F">
        <w:rPr>
          <w:rFonts w:ascii="Times New Roman" w:eastAsia="Times New Roman" w:hAnsi="Times New Roman" w:cs="Times New Roman"/>
          <w:color w:val="000000"/>
          <w:sz w:val="24"/>
          <w:szCs w:val="24"/>
        </w:rPr>
        <w:t xml:space="preserve"> A paper that provides a comprehensive analysis of the author’s model will be submitted. </w:t>
      </w:r>
    </w:p>
    <w:p w:rsidR="00B251CC" w:rsidRPr="00AC021B" w:rsidRDefault="00B251CC" w:rsidP="005D0720">
      <w:pPr>
        <w:spacing w:after="0" w:line="240" w:lineRule="auto"/>
        <w:rPr>
          <w:rFonts w:ascii="Times New Roman" w:eastAsia="Times New Roman" w:hAnsi="Times New Roman" w:cs="Times New Roman"/>
          <w:color w:val="000000"/>
          <w:sz w:val="24"/>
          <w:szCs w:val="24"/>
        </w:rPr>
      </w:pPr>
    </w:p>
    <w:p w:rsidR="005D0720" w:rsidRDefault="005D0720" w:rsidP="005D0720">
      <w:pPr>
        <w:spacing w:after="0" w:line="240" w:lineRule="auto"/>
        <w:rPr>
          <w:rFonts w:ascii="Times New Roman" w:eastAsia="Times New Roman" w:hAnsi="Times New Roman" w:cs="Times New Roman"/>
          <w:b/>
          <w:i/>
          <w:color w:val="000000"/>
          <w:sz w:val="24"/>
          <w:szCs w:val="24"/>
        </w:rPr>
      </w:pPr>
      <w:r w:rsidRPr="00AC021B">
        <w:rPr>
          <w:rFonts w:ascii="Times New Roman" w:eastAsia="Times New Roman" w:hAnsi="Times New Roman" w:cs="Times New Roman"/>
          <w:b/>
          <w:color w:val="000000"/>
          <w:sz w:val="24"/>
          <w:szCs w:val="24"/>
        </w:rPr>
        <w:t xml:space="preserve">3. </w:t>
      </w:r>
      <w:r w:rsidR="006F251F">
        <w:rPr>
          <w:rFonts w:ascii="Times New Roman" w:eastAsia="Times New Roman" w:hAnsi="Times New Roman" w:cs="Times New Roman"/>
          <w:b/>
          <w:i/>
          <w:color w:val="000000"/>
          <w:sz w:val="24"/>
          <w:szCs w:val="24"/>
        </w:rPr>
        <w:t>Group Presentation</w:t>
      </w:r>
      <w:r w:rsidRPr="00AC021B">
        <w:rPr>
          <w:rFonts w:ascii="Times New Roman" w:eastAsia="Times New Roman" w:hAnsi="Times New Roman" w:cs="Times New Roman"/>
          <w:b/>
          <w:i/>
          <w:color w:val="000000"/>
          <w:sz w:val="24"/>
          <w:szCs w:val="24"/>
        </w:rPr>
        <w:t xml:space="preserve">– </w:t>
      </w:r>
      <w:r w:rsidR="006F251F" w:rsidRPr="006F251F">
        <w:rPr>
          <w:rFonts w:ascii="Times New Roman" w:eastAsia="Times New Roman" w:hAnsi="Times New Roman" w:cs="Times New Roman"/>
          <w:b/>
          <w:i/>
          <w:color w:val="000000"/>
          <w:sz w:val="24"/>
          <w:szCs w:val="24"/>
        </w:rPr>
        <w:t>2</w:t>
      </w:r>
      <w:r w:rsidRPr="006F251F">
        <w:rPr>
          <w:rFonts w:ascii="Times New Roman" w:eastAsia="Times New Roman" w:hAnsi="Times New Roman" w:cs="Times New Roman"/>
          <w:b/>
          <w:i/>
          <w:color w:val="000000"/>
          <w:sz w:val="24"/>
          <w:szCs w:val="24"/>
        </w:rPr>
        <w:t>0 points</w:t>
      </w:r>
    </w:p>
    <w:p w:rsidR="006F251F" w:rsidRPr="006F251F" w:rsidRDefault="006F251F" w:rsidP="005D072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group will present on application of major play theorist to a recreation, hospitality or tourism service/program.</w:t>
      </w:r>
    </w:p>
    <w:p w:rsidR="00B251CC" w:rsidRDefault="00B251CC"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B251CC" w:rsidRDefault="00B251CC" w:rsidP="00B251CC">
      <w:pPr>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4</w:t>
      </w:r>
      <w:r w:rsidRPr="00AC021B">
        <w:rPr>
          <w:rFonts w:ascii="Times New Roman" w:eastAsia="Times New Roman" w:hAnsi="Times New Roman" w:cs="Times New Roman"/>
          <w:b/>
          <w:color w:val="000000"/>
          <w:sz w:val="24"/>
          <w:szCs w:val="24"/>
        </w:rPr>
        <w:t xml:space="preserve">. </w:t>
      </w:r>
      <w:r w:rsidRPr="00B251CC">
        <w:rPr>
          <w:rFonts w:ascii="Times New Roman" w:eastAsia="Times New Roman" w:hAnsi="Times New Roman" w:cs="Times New Roman"/>
          <w:b/>
          <w:i/>
          <w:color w:val="000000"/>
          <w:sz w:val="24"/>
          <w:szCs w:val="24"/>
        </w:rPr>
        <w:t xml:space="preserve">Class </w:t>
      </w:r>
      <w:r>
        <w:rPr>
          <w:rFonts w:ascii="Times New Roman" w:eastAsia="Times New Roman" w:hAnsi="Times New Roman" w:cs="Times New Roman"/>
          <w:b/>
          <w:i/>
          <w:color w:val="000000"/>
          <w:sz w:val="24"/>
          <w:szCs w:val="24"/>
        </w:rPr>
        <w:t>Participation</w:t>
      </w:r>
      <w:r w:rsidRPr="00AC021B">
        <w:rPr>
          <w:rFonts w:ascii="Times New Roman" w:eastAsia="Times New Roman" w:hAnsi="Times New Roman" w:cs="Times New Roman"/>
          <w:b/>
          <w:i/>
          <w:color w:val="000000"/>
          <w:sz w:val="24"/>
          <w:szCs w:val="24"/>
        </w:rPr>
        <w:t xml:space="preserve">– </w:t>
      </w:r>
      <w:r w:rsidR="006F251F" w:rsidRPr="006F251F">
        <w:rPr>
          <w:rFonts w:ascii="Times New Roman" w:eastAsia="Times New Roman" w:hAnsi="Times New Roman" w:cs="Times New Roman"/>
          <w:b/>
          <w:i/>
          <w:color w:val="000000"/>
          <w:sz w:val="24"/>
          <w:szCs w:val="24"/>
        </w:rPr>
        <w:t>2</w:t>
      </w:r>
      <w:r w:rsidRPr="006F251F">
        <w:rPr>
          <w:rFonts w:ascii="Times New Roman" w:eastAsia="Times New Roman" w:hAnsi="Times New Roman" w:cs="Times New Roman"/>
          <w:b/>
          <w:i/>
          <w:color w:val="000000"/>
          <w:sz w:val="24"/>
          <w:szCs w:val="24"/>
        </w:rPr>
        <w:t>0 points</w:t>
      </w:r>
    </w:p>
    <w:p w:rsidR="006F251F" w:rsidRDefault="00B251CC" w:rsidP="006F251F">
      <w:pPr>
        <w:autoSpaceDE w:val="0"/>
        <w:autoSpaceDN w:val="0"/>
        <w:adjustRightInd w:val="0"/>
        <w:spacing w:after="0" w:line="240" w:lineRule="auto"/>
        <w:rPr>
          <w:rFonts w:ascii="Times New Roman" w:eastAsia="Times New Roman" w:hAnsi="Times New Roman" w:cs="Times New Roman"/>
          <w:color w:val="000000"/>
          <w:sz w:val="24"/>
          <w:szCs w:val="24"/>
        </w:rPr>
      </w:pPr>
      <w:r w:rsidRPr="00B251CC">
        <w:rPr>
          <w:rFonts w:ascii="Times New Roman" w:eastAsia="Times New Roman" w:hAnsi="Times New Roman" w:cs="Times New Roman"/>
          <w:color w:val="000000"/>
          <w:sz w:val="24"/>
          <w:szCs w:val="24"/>
        </w:rPr>
        <w:t>Participation includes attendance (In the event it is necessary to miss a class, the student is responsible for the information discussed in class), reading assignment materials in a timely manner, actively participating in the class discussion and so on.</w:t>
      </w:r>
      <w:r w:rsidR="006F251F">
        <w:rPr>
          <w:rFonts w:ascii="Times New Roman" w:eastAsia="Times New Roman" w:hAnsi="Times New Roman" w:cs="Times New Roman"/>
          <w:color w:val="000000"/>
          <w:sz w:val="24"/>
          <w:szCs w:val="24"/>
        </w:rPr>
        <w:t xml:space="preserve"> </w:t>
      </w:r>
      <w:r w:rsidR="006F251F" w:rsidRPr="00B251CC">
        <w:rPr>
          <w:rFonts w:ascii="Times New Roman" w:eastAsia="Times New Roman" w:hAnsi="Times New Roman" w:cs="Times New Roman"/>
          <w:color w:val="000000"/>
          <w:sz w:val="24"/>
          <w:szCs w:val="24"/>
        </w:rPr>
        <w:t>Class time will be utilized to discuss a variety of play concepts and the readings in the two texts. The student is expected to have read the material and be ready to discuss it in class as well as respond in written class assignment.</w:t>
      </w:r>
    </w:p>
    <w:p w:rsidR="00B251CC" w:rsidRPr="00B251CC" w:rsidRDefault="00B251CC" w:rsidP="00B251CC">
      <w:pPr>
        <w:spacing w:after="0" w:line="240" w:lineRule="auto"/>
        <w:rPr>
          <w:rFonts w:ascii="Times New Roman" w:eastAsia="Times New Roman" w:hAnsi="Times New Roman" w:cs="Times New Roman"/>
          <w:color w:val="000000"/>
          <w:sz w:val="24"/>
          <w:szCs w:val="24"/>
        </w:rPr>
      </w:pPr>
    </w:p>
    <w:p w:rsidR="002A68B4" w:rsidRDefault="002A68B4"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5D0720" w:rsidRDefault="006F251F"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896"/>
      </w:tblGrid>
      <w:tr w:rsidR="006F251F" w:rsidTr="00412A2E">
        <w:tc>
          <w:tcPr>
            <w:tcW w:w="2196" w:type="dxa"/>
          </w:tcPr>
          <w:p w:rsidR="006F251F" w:rsidRDefault="006F251F"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Play Log</w:t>
            </w:r>
          </w:p>
        </w:tc>
        <w:tc>
          <w:tcPr>
            <w:tcW w:w="896" w:type="dxa"/>
          </w:tcPr>
          <w:p w:rsidR="006F251F" w:rsidRDefault="00412A2E"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6F251F" w:rsidTr="00412A2E">
        <w:tc>
          <w:tcPr>
            <w:tcW w:w="2196" w:type="dxa"/>
          </w:tcPr>
          <w:p w:rsidR="006F251F" w:rsidRDefault="006F251F"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Concept Paper</w:t>
            </w:r>
          </w:p>
        </w:tc>
        <w:tc>
          <w:tcPr>
            <w:tcW w:w="896" w:type="dxa"/>
          </w:tcPr>
          <w:p w:rsidR="006F251F" w:rsidRDefault="00412A2E"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6F251F" w:rsidTr="00412A2E">
        <w:tc>
          <w:tcPr>
            <w:tcW w:w="2196" w:type="dxa"/>
          </w:tcPr>
          <w:p w:rsidR="006F251F" w:rsidRDefault="006F251F"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Presentation</w:t>
            </w:r>
          </w:p>
        </w:tc>
        <w:tc>
          <w:tcPr>
            <w:tcW w:w="896" w:type="dxa"/>
          </w:tcPr>
          <w:p w:rsidR="006F251F" w:rsidRDefault="00412A2E"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6F251F" w:rsidTr="00412A2E">
        <w:tc>
          <w:tcPr>
            <w:tcW w:w="2196" w:type="dxa"/>
          </w:tcPr>
          <w:p w:rsidR="006F251F" w:rsidRDefault="00412A2E"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 Participation</w:t>
            </w:r>
          </w:p>
        </w:tc>
        <w:tc>
          <w:tcPr>
            <w:tcW w:w="896" w:type="dxa"/>
          </w:tcPr>
          <w:p w:rsidR="006F251F" w:rsidRDefault="00412A2E"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6F251F" w:rsidTr="00412A2E">
        <w:tc>
          <w:tcPr>
            <w:tcW w:w="2196" w:type="dxa"/>
          </w:tcPr>
          <w:p w:rsidR="006F251F" w:rsidRPr="00412A2E" w:rsidRDefault="00412A2E" w:rsidP="00412A2E">
            <w:pPr>
              <w:autoSpaceDE w:val="0"/>
              <w:autoSpaceDN w:val="0"/>
              <w:adjustRightInd w:val="0"/>
              <w:jc w:val="right"/>
              <w:rPr>
                <w:rFonts w:ascii="Times New Roman" w:eastAsia="Times New Roman" w:hAnsi="Times New Roman" w:cs="Times New Roman"/>
                <w:b/>
                <w:color w:val="000000"/>
                <w:sz w:val="24"/>
                <w:szCs w:val="24"/>
              </w:rPr>
            </w:pPr>
            <w:r w:rsidRPr="00412A2E">
              <w:rPr>
                <w:rFonts w:ascii="Times New Roman" w:eastAsia="Times New Roman" w:hAnsi="Times New Roman" w:cs="Times New Roman"/>
                <w:b/>
                <w:color w:val="000000"/>
                <w:sz w:val="24"/>
                <w:szCs w:val="24"/>
              </w:rPr>
              <w:t>Total</w:t>
            </w:r>
          </w:p>
        </w:tc>
        <w:tc>
          <w:tcPr>
            <w:tcW w:w="896" w:type="dxa"/>
          </w:tcPr>
          <w:p w:rsidR="006F251F" w:rsidRDefault="00412A2E"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6F251F" w:rsidRPr="00AC021B" w:rsidRDefault="006F251F"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bCs/>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bCs/>
          <w:sz w:val="24"/>
          <w:szCs w:val="24"/>
        </w:rPr>
      </w:pPr>
      <w:r w:rsidRPr="00AC021B">
        <w:rPr>
          <w:rFonts w:ascii="Times New Roman" w:eastAsia="Times New Roman" w:hAnsi="Times New Roman" w:cs="Times New Roman"/>
          <w:b/>
          <w:bCs/>
          <w:sz w:val="24"/>
          <w:szCs w:val="24"/>
        </w:rPr>
        <w:t>Grading</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A</w:t>
      </w:r>
      <w:r w:rsidRPr="00AC021B">
        <w:rPr>
          <w:rFonts w:ascii="Times New Roman" w:eastAsia="Times New Roman" w:hAnsi="Times New Roman" w:cs="Times New Roman"/>
          <w:bCs/>
          <w:sz w:val="24"/>
          <w:szCs w:val="24"/>
        </w:rPr>
        <w:tab/>
        <w:t>90-100%</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B</w:t>
      </w:r>
      <w:r w:rsidRPr="00AC021B">
        <w:rPr>
          <w:rFonts w:ascii="Times New Roman" w:eastAsia="Times New Roman" w:hAnsi="Times New Roman" w:cs="Times New Roman"/>
          <w:bCs/>
          <w:sz w:val="24"/>
          <w:szCs w:val="24"/>
        </w:rPr>
        <w:tab/>
        <w:t>80-89%</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C</w:t>
      </w:r>
      <w:r w:rsidRPr="00AC021B">
        <w:rPr>
          <w:rFonts w:ascii="Times New Roman" w:eastAsia="Times New Roman" w:hAnsi="Times New Roman" w:cs="Times New Roman"/>
          <w:bCs/>
          <w:sz w:val="24"/>
          <w:szCs w:val="24"/>
        </w:rPr>
        <w:tab/>
        <w:t>70-79%</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D</w:t>
      </w:r>
      <w:r w:rsidRPr="00AC021B">
        <w:rPr>
          <w:rFonts w:ascii="Times New Roman" w:eastAsia="Times New Roman" w:hAnsi="Times New Roman" w:cs="Times New Roman"/>
          <w:bCs/>
          <w:sz w:val="24"/>
          <w:szCs w:val="24"/>
        </w:rPr>
        <w:tab/>
        <w:t>&lt; 69%</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p>
    <w:p w:rsidR="005D0720" w:rsidRPr="00AC021B" w:rsidRDefault="00BB324F" w:rsidP="005D0720">
      <w:pPr>
        <w:autoSpaceDE w:val="0"/>
        <w:autoSpaceDN w:val="0"/>
        <w:adjustRightInd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COURSE CALENDAR</w:t>
      </w:r>
    </w:p>
    <w:tbl>
      <w:tblPr>
        <w:tblW w:w="991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453E9" w:rsidRPr="006E2D22" w:rsidTr="006E2D22">
        <w:trPr>
          <w:trHeight w:val="259"/>
        </w:trPr>
        <w:tc>
          <w:tcPr>
            <w:tcW w:w="9918" w:type="dxa"/>
            <w:tcBorders>
              <w:top w:val="single" w:sz="4" w:space="0" w:color="auto"/>
              <w:left w:val="single" w:sz="4" w:space="0" w:color="auto"/>
              <w:bottom w:val="single" w:sz="4" w:space="0" w:color="auto"/>
              <w:right w:val="single" w:sz="4" w:space="0" w:color="auto"/>
            </w:tcBorders>
            <w:noWrap/>
            <w:hideMark/>
          </w:tcPr>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4230"/>
              <w:gridCol w:w="4883"/>
            </w:tblGrid>
            <w:tr w:rsidR="00F453E9" w:rsidRPr="006E2D22" w:rsidTr="006E2D22">
              <w:trPr>
                <w:trHeight w:val="65"/>
              </w:trPr>
              <w:tc>
                <w:tcPr>
                  <w:tcW w:w="1507" w:type="dxa"/>
                  <w:shd w:val="clear" w:color="auto" w:fill="E6E6E6"/>
                </w:tcPr>
                <w:p w:rsidR="00F453E9" w:rsidRPr="006E2D22" w:rsidRDefault="00F453E9" w:rsidP="001150CB">
                  <w:pPr>
                    <w:jc w:val="center"/>
                  </w:pPr>
                  <w:r w:rsidRPr="006E2D22">
                    <w:t>Date</w:t>
                  </w:r>
                </w:p>
              </w:tc>
              <w:tc>
                <w:tcPr>
                  <w:tcW w:w="4230" w:type="dxa"/>
                  <w:shd w:val="clear" w:color="auto" w:fill="E6E6E6"/>
                </w:tcPr>
                <w:p w:rsidR="00F453E9" w:rsidRPr="006E2D22" w:rsidRDefault="00F453E9" w:rsidP="001150CB">
                  <w:pPr>
                    <w:jc w:val="center"/>
                  </w:pPr>
                  <w:r w:rsidRPr="006E2D22">
                    <w:t>Discussion Topic</w:t>
                  </w:r>
                </w:p>
              </w:tc>
              <w:tc>
                <w:tcPr>
                  <w:tcW w:w="4883" w:type="dxa"/>
                  <w:shd w:val="clear" w:color="auto" w:fill="E6E6E6"/>
                </w:tcPr>
                <w:p w:rsidR="00F453E9" w:rsidRPr="006E2D22" w:rsidRDefault="00F453E9" w:rsidP="001150CB">
                  <w:pPr>
                    <w:jc w:val="center"/>
                  </w:pPr>
                  <w:r w:rsidRPr="006E2D22">
                    <w:t>Assignment Due</w:t>
                  </w:r>
                </w:p>
              </w:tc>
            </w:tr>
            <w:tr w:rsidR="00F453E9" w:rsidRPr="006E2D22" w:rsidTr="006E2D22">
              <w:trPr>
                <w:trHeight w:val="870"/>
              </w:trPr>
              <w:tc>
                <w:tcPr>
                  <w:tcW w:w="1507" w:type="dxa"/>
                  <w:shd w:val="clear" w:color="auto" w:fill="auto"/>
                </w:tcPr>
                <w:p w:rsidR="00F453E9" w:rsidRPr="006E2D22" w:rsidRDefault="006E2D22" w:rsidP="001150CB">
                  <w:pPr>
                    <w:jc w:val="center"/>
                  </w:pPr>
                  <w:r w:rsidRPr="006E2D22">
                    <w:t>Week 1</w:t>
                  </w:r>
                </w:p>
              </w:tc>
              <w:tc>
                <w:tcPr>
                  <w:tcW w:w="4230" w:type="dxa"/>
                  <w:shd w:val="clear" w:color="auto" w:fill="auto"/>
                </w:tcPr>
                <w:p w:rsidR="00F453E9" w:rsidRPr="006E2D22" w:rsidRDefault="00F453E9" w:rsidP="001150CB">
                  <w:pPr>
                    <w:jc w:val="center"/>
                  </w:pPr>
                  <w:r w:rsidRPr="006E2D22">
                    <w:t>Introduction, Course Outline Review and Levy</w:t>
                  </w:r>
                </w:p>
              </w:tc>
              <w:tc>
                <w:tcPr>
                  <w:tcW w:w="4883" w:type="dxa"/>
                  <w:shd w:val="clear" w:color="auto" w:fill="auto"/>
                </w:tcPr>
                <w:p w:rsidR="00F453E9" w:rsidRPr="006E2D22" w:rsidRDefault="00F453E9" w:rsidP="001150CB">
                  <w:pPr>
                    <w:jc w:val="center"/>
                  </w:pPr>
                  <w:r w:rsidRPr="006E2D22">
                    <w:t xml:space="preserve">Read chapter 1 in Tolan </w:t>
                  </w:r>
                  <w:r w:rsidRPr="006E2D22">
                    <w:rPr>
                      <w:i/>
                    </w:rPr>
                    <w:t>et.al</w:t>
                  </w:r>
                  <w:r w:rsidRPr="006E2D22">
                    <w:t>.</w:t>
                  </w:r>
                </w:p>
              </w:tc>
            </w:tr>
            <w:tr w:rsidR="00F453E9" w:rsidRPr="006E2D22" w:rsidTr="006E2D22">
              <w:trPr>
                <w:trHeight w:val="1208"/>
              </w:trPr>
              <w:tc>
                <w:tcPr>
                  <w:tcW w:w="1507" w:type="dxa"/>
                  <w:tcBorders>
                    <w:bottom w:val="single" w:sz="4" w:space="0" w:color="auto"/>
                  </w:tcBorders>
                  <w:shd w:val="clear" w:color="auto" w:fill="auto"/>
                </w:tcPr>
                <w:p w:rsidR="00F453E9" w:rsidRPr="006E2D22" w:rsidRDefault="006E2D22" w:rsidP="006E2D22">
                  <w:pPr>
                    <w:jc w:val="center"/>
                  </w:pPr>
                  <w:r w:rsidRPr="006E2D22">
                    <w:t>Week 2</w:t>
                  </w:r>
                </w:p>
              </w:tc>
              <w:tc>
                <w:tcPr>
                  <w:tcW w:w="4230" w:type="dxa"/>
                  <w:tcBorders>
                    <w:bottom w:val="single" w:sz="4" w:space="0" w:color="auto"/>
                  </w:tcBorders>
                  <w:shd w:val="clear" w:color="auto" w:fill="auto"/>
                </w:tcPr>
                <w:p w:rsidR="00F453E9" w:rsidRPr="006E2D22" w:rsidRDefault="00F453E9" w:rsidP="001150CB">
                  <w:pPr>
                    <w:jc w:val="center"/>
                  </w:pPr>
                  <w:r w:rsidRPr="006E2D22">
                    <w:t>Play Log and Field Research</w:t>
                  </w:r>
                </w:p>
                <w:p w:rsidR="00F453E9" w:rsidRPr="006E2D22" w:rsidRDefault="00F453E9" w:rsidP="001150CB">
                  <w:pPr>
                    <w:jc w:val="center"/>
                  </w:pPr>
                  <w:r w:rsidRPr="006E2D22">
                    <w:t>APA</w:t>
                  </w:r>
                </w:p>
              </w:tc>
              <w:tc>
                <w:tcPr>
                  <w:tcW w:w="4883" w:type="dxa"/>
                  <w:tcBorders>
                    <w:bottom w:val="single" w:sz="4" w:space="0" w:color="auto"/>
                  </w:tcBorders>
                  <w:shd w:val="clear" w:color="auto" w:fill="auto"/>
                </w:tcPr>
                <w:p w:rsidR="00F453E9" w:rsidRPr="006E2D22" w:rsidRDefault="00F453E9" w:rsidP="001150CB">
                  <w:pPr>
                    <w:jc w:val="center"/>
                  </w:pPr>
                  <w:r w:rsidRPr="006E2D22">
                    <w:t xml:space="preserve">Selection of Authors and Read chapter 3 in Tolan </w:t>
                  </w:r>
                  <w:r w:rsidRPr="006E2D22">
                    <w:rPr>
                      <w:i/>
                    </w:rPr>
                    <w:t>et.al</w:t>
                  </w:r>
                  <w:r w:rsidRPr="006E2D22">
                    <w:t>.</w:t>
                  </w:r>
                </w:p>
              </w:tc>
            </w:tr>
            <w:tr w:rsidR="00F453E9" w:rsidRPr="006E2D22" w:rsidTr="006E2D22">
              <w:trPr>
                <w:trHeight w:val="532"/>
              </w:trPr>
              <w:tc>
                <w:tcPr>
                  <w:tcW w:w="1507" w:type="dxa"/>
                  <w:shd w:val="clear" w:color="auto" w:fill="auto"/>
                </w:tcPr>
                <w:p w:rsidR="00F453E9" w:rsidRPr="006E2D22" w:rsidRDefault="006E2D22" w:rsidP="001150CB">
                  <w:pPr>
                    <w:jc w:val="center"/>
                  </w:pPr>
                  <w:r w:rsidRPr="006E2D22">
                    <w:t>Week 3</w:t>
                  </w:r>
                </w:p>
              </w:tc>
              <w:tc>
                <w:tcPr>
                  <w:tcW w:w="4230" w:type="dxa"/>
                  <w:shd w:val="clear" w:color="auto" w:fill="auto"/>
                </w:tcPr>
                <w:p w:rsidR="00F453E9" w:rsidRPr="006E2D22" w:rsidRDefault="00F453E9" w:rsidP="001150CB">
                  <w:pPr>
                    <w:jc w:val="center"/>
                  </w:pPr>
                  <w:r w:rsidRPr="006E2D22">
                    <w:t>Library</w:t>
                  </w:r>
                </w:p>
              </w:tc>
              <w:tc>
                <w:tcPr>
                  <w:tcW w:w="4883" w:type="dxa"/>
                  <w:shd w:val="clear" w:color="auto" w:fill="auto"/>
                </w:tcPr>
                <w:p w:rsidR="00F453E9" w:rsidRPr="006E2D22" w:rsidRDefault="00F453E9" w:rsidP="001150CB">
                  <w:pPr>
                    <w:jc w:val="center"/>
                  </w:pPr>
                  <w:r w:rsidRPr="006E2D22">
                    <w:t>Research Authors</w:t>
                  </w:r>
                </w:p>
              </w:tc>
            </w:tr>
            <w:tr w:rsidR="00F453E9" w:rsidRPr="006E2D22" w:rsidTr="006E2D22">
              <w:trPr>
                <w:trHeight w:val="870"/>
              </w:trPr>
              <w:tc>
                <w:tcPr>
                  <w:tcW w:w="1507" w:type="dxa"/>
                  <w:shd w:val="clear" w:color="auto" w:fill="auto"/>
                </w:tcPr>
                <w:p w:rsidR="00F453E9" w:rsidRPr="006E2D22" w:rsidRDefault="006E2D22" w:rsidP="001150CB">
                  <w:pPr>
                    <w:jc w:val="center"/>
                  </w:pPr>
                  <w:r w:rsidRPr="006E2D22">
                    <w:t>Week 4</w:t>
                  </w:r>
                </w:p>
              </w:tc>
              <w:tc>
                <w:tcPr>
                  <w:tcW w:w="4230" w:type="dxa"/>
                  <w:shd w:val="clear" w:color="auto" w:fill="auto"/>
                </w:tcPr>
                <w:p w:rsidR="00F453E9" w:rsidRPr="006E2D22" w:rsidRDefault="00F453E9" w:rsidP="001150CB">
                  <w:pPr>
                    <w:jc w:val="center"/>
                  </w:pPr>
                  <w:r w:rsidRPr="006E2D22">
                    <w:t xml:space="preserve">Critical Thinking and </w:t>
                  </w:r>
                  <w:smartTag w:uri="urn:schemas-microsoft-com:office:smarttags" w:element="City">
                    <w:smartTag w:uri="urn:schemas-microsoft-com:office:smarttags" w:element="place">
                      <w:r w:rsidRPr="006E2D22">
                        <w:t>Arnold</w:t>
                      </w:r>
                    </w:smartTag>
                  </w:smartTag>
                </w:p>
              </w:tc>
              <w:tc>
                <w:tcPr>
                  <w:tcW w:w="4883" w:type="dxa"/>
                  <w:shd w:val="clear" w:color="auto" w:fill="auto"/>
                </w:tcPr>
                <w:p w:rsidR="00F453E9" w:rsidRPr="006E2D22" w:rsidRDefault="00F453E9" w:rsidP="001150CB">
                  <w:pPr>
                    <w:jc w:val="center"/>
                  </w:pPr>
                  <w:r w:rsidRPr="006E2D22">
                    <w:t xml:space="preserve">Read chapter 2 in Tolan </w:t>
                  </w:r>
                  <w:r w:rsidRPr="006E2D22">
                    <w:rPr>
                      <w:i/>
                    </w:rPr>
                    <w:t>et.al</w:t>
                  </w:r>
                  <w:r w:rsidRPr="006E2D22">
                    <w:t>.</w:t>
                  </w:r>
                </w:p>
              </w:tc>
            </w:tr>
            <w:tr w:rsidR="00F453E9" w:rsidRPr="006E2D22" w:rsidTr="006E2D22">
              <w:trPr>
                <w:trHeight w:val="886"/>
              </w:trPr>
              <w:tc>
                <w:tcPr>
                  <w:tcW w:w="1507" w:type="dxa"/>
                  <w:shd w:val="clear" w:color="auto" w:fill="auto"/>
                </w:tcPr>
                <w:p w:rsidR="00F453E9" w:rsidRPr="006E2D22" w:rsidRDefault="006E2D22" w:rsidP="001150CB">
                  <w:pPr>
                    <w:jc w:val="center"/>
                  </w:pPr>
                  <w:r w:rsidRPr="006E2D22">
                    <w:t>Week 5</w:t>
                  </w:r>
                </w:p>
              </w:tc>
              <w:tc>
                <w:tcPr>
                  <w:tcW w:w="4230" w:type="dxa"/>
                  <w:shd w:val="clear" w:color="auto" w:fill="auto"/>
                </w:tcPr>
                <w:p w:rsidR="00F453E9" w:rsidRPr="006E2D22" w:rsidRDefault="00F453E9" w:rsidP="001150CB">
                  <w:pPr>
                    <w:jc w:val="center"/>
                  </w:pPr>
                  <w:r w:rsidRPr="006E2D22">
                    <w:t>Day to complete field research.  No class.</w:t>
                  </w:r>
                </w:p>
              </w:tc>
              <w:tc>
                <w:tcPr>
                  <w:tcW w:w="4883" w:type="dxa"/>
                  <w:shd w:val="clear" w:color="auto" w:fill="auto"/>
                </w:tcPr>
                <w:p w:rsidR="00F453E9" w:rsidRPr="006E2D22" w:rsidRDefault="00BB324F" w:rsidP="001150CB">
                  <w:pPr>
                    <w:jc w:val="center"/>
                  </w:pPr>
                  <w:r>
                    <w:t>Read Dibs</w:t>
                  </w:r>
                </w:p>
              </w:tc>
            </w:tr>
            <w:tr w:rsidR="00F453E9" w:rsidRPr="006E2D22" w:rsidTr="006E2D22">
              <w:trPr>
                <w:trHeight w:val="1079"/>
              </w:trPr>
              <w:tc>
                <w:tcPr>
                  <w:tcW w:w="1507" w:type="dxa"/>
                  <w:shd w:val="clear" w:color="auto" w:fill="auto"/>
                </w:tcPr>
                <w:p w:rsidR="00F453E9" w:rsidRPr="006E2D22" w:rsidRDefault="006E2D22" w:rsidP="001150CB">
                  <w:pPr>
                    <w:jc w:val="center"/>
                  </w:pPr>
                  <w:r w:rsidRPr="006E2D22">
                    <w:t>Week 6</w:t>
                  </w:r>
                </w:p>
              </w:tc>
              <w:tc>
                <w:tcPr>
                  <w:tcW w:w="4230" w:type="dxa"/>
                  <w:shd w:val="clear" w:color="auto" w:fill="auto"/>
                </w:tcPr>
                <w:p w:rsidR="00F453E9" w:rsidRPr="006E2D22" w:rsidRDefault="00F453E9" w:rsidP="001150CB">
                  <w:pPr>
                    <w:jc w:val="center"/>
                  </w:pPr>
                  <w:r w:rsidRPr="006E2D22">
                    <w:t>Moore and field research findings</w:t>
                  </w:r>
                </w:p>
              </w:tc>
              <w:tc>
                <w:tcPr>
                  <w:tcW w:w="4883" w:type="dxa"/>
                  <w:shd w:val="clear" w:color="auto" w:fill="auto"/>
                </w:tcPr>
                <w:p w:rsidR="00F453E9" w:rsidRPr="006E2D22" w:rsidRDefault="00F453E9" w:rsidP="001150CB">
                  <w:pPr>
                    <w:jc w:val="center"/>
                  </w:pPr>
                  <w:r w:rsidRPr="006E2D22">
                    <w:rPr>
                      <w:b/>
                    </w:rPr>
                    <w:t>Play Log Due</w:t>
                  </w:r>
                </w:p>
                <w:p w:rsidR="00F453E9" w:rsidRPr="006E2D22" w:rsidRDefault="00F453E9" w:rsidP="001150CB">
                  <w:pPr>
                    <w:jc w:val="center"/>
                  </w:pPr>
                  <w:r w:rsidRPr="006E2D22">
                    <w:t>Chapters 1 &amp; 2 in Brown</w:t>
                  </w:r>
                </w:p>
              </w:tc>
            </w:tr>
            <w:tr w:rsidR="00F453E9" w:rsidRPr="006E2D22" w:rsidTr="006E2D22">
              <w:trPr>
                <w:trHeight w:val="870"/>
              </w:trPr>
              <w:tc>
                <w:tcPr>
                  <w:tcW w:w="1507" w:type="dxa"/>
                  <w:shd w:val="clear" w:color="auto" w:fill="auto"/>
                </w:tcPr>
                <w:p w:rsidR="00F453E9" w:rsidRPr="006E2D22" w:rsidRDefault="006E2D22" w:rsidP="001150CB">
                  <w:pPr>
                    <w:jc w:val="center"/>
                  </w:pPr>
                  <w:r w:rsidRPr="006E2D22">
                    <w:t>Week 7</w:t>
                  </w:r>
                </w:p>
              </w:tc>
              <w:tc>
                <w:tcPr>
                  <w:tcW w:w="4230" w:type="dxa"/>
                  <w:shd w:val="clear" w:color="auto" w:fill="auto"/>
                </w:tcPr>
                <w:p w:rsidR="00F453E9" w:rsidRPr="006E2D22" w:rsidRDefault="00F453E9" w:rsidP="001150CB">
                  <w:pPr>
                    <w:jc w:val="center"/>
                  </w:pPr>
                  <w:r w:rsidRPr="006E2D22">
                    <w:t>Schools of Thought Discussion of Brown</w:t>
                  </w:r>
                </w:p>
              </w:tc>
              <w:tc>
                <w:tcPr>
                  <w:tcW w:w="4883" w:type="dxa"/>
                  <w:shd w:val="clear" w:color="auto" w:fill="auto"/>
                </w:tcPr>
                <w:p w:rsidR="00F453E9" w:rsidRPr="006E2D22" w:rsidRDefault="00F453E9" w:rsidP="001150CB">
                  <w:pPr>
                    <w:jc w:val="center"/>
                  </w:pPr>
                  <w:r w:rsidRPr="006E2D22">
                    <w:t>Chapters 3 &amp; 4 in Brown</w:t>
                  </w:r>
                </w:p>
              </w:tc>
            </w:tr>
            <w:tr w:rsidR="00F453E9" w:rsidRPr="006E2D22" w:rsidTr="006E2D22">
              <w:trPr>
                <w:trHeight w:val="1095"/>
              </w:trPr>
              <w:tc>
                <w:tcPr>
                  <w:tcW w:w="1507" w:type="dxa"/>
                  <w:shd w:val="clear" w:color="auto" w:fill="auto"/>
                </w:tcPr>
                <w:p w:rsidR="00F453E9" w:rsidRPr="006E2D22" w:rsidRDefault="006E2D22" w:rsidP="001150CB">
                  <w:pPr>
                    <w:jc w:val="center"/>
                  </w:pPr>
                  <w:r w:rsidRPr="006E2D22">
                    <w:t>Week 8</w:t>
                  </w:r>
                </w:p>
              </w:tc>
              <w:tc>
                <w:tcPr>
                  <w:tcW w:w="4230" w:type="dxa"/>
                  <w:shd w:val="clear" w:color="auto" w:fill="auto"/>
                </w:tcPr>
                <w:p w:rsidR="00F453E9" w:rsidRPr="006E2D22" w:rsidRDefault="00F453E9" w:rsidP="001150CB">
                  <w:pPr>
                    <w:jc w:val="center"/>
                  </w:pPr>
                  <w:r w:rsidRPr="006E2D22">
                    <w:t xml:space="preserve">Behavior Domains  </w:t>
                  </w:r>
                </w:p>
                <w:p w:rsidR="00F453E9" w:rsidRPr="006E2D22" w:rsidRDefault="00F453E9" w:rsidP="001150CB">
                  <w:pPr>
                    <w:jc w:val="center"/>
                  </w:pPr>
                  <w:r w:rsidRPr="006E2D22">
                    <w:t>Discussion of Brown</w:t>
                  </w:r>
                </w:p>
              </w:tc>
              <w:tc>
                <w:tcPr>
                  <w:tcW w:w="4883" w:type="dxa"/>
                  <w:shd w:val="clear" w:color="auto" w:fill="auto"/>
                </w:tcPr>
                <w:p w:rsidR="00F453E9" w:rsidRPr="006E2D22" w:rsidRDefault="00F453E9" w:rsidP="001150CB">
                  <w:pPr>
                    <w:jc w:val="center"/>
                  </w:pPr>
                  <w:r w:rsidRPr="006E2D22">
                    <w:t>Chapters 5 &amp; 6 in Brown</w:t>
                  </w:r>
                </w:p>
              </w:tc>
            </w:tr>
            <w:tr w:rsidR="00F453E9" w:rsidRPr="006E2D22" w:rsidTr="006E2D22">
              <w:trPr>
                <w:trHeight w:val="532"/>
              </w:trPr>
              <w:tc>
                <w:tcPr>
                  <w:tcW w:w="1507" w:type="dxa"/>
                  <w:shd w:val="clear" w:color="auto" w:fill="auto"/>
                </w:tcPr>
                <w:p w:rsidR="00F453E9" w:rsidRPr="006E2D22" w:rsidRDefault="006E2D22" w:rsidP="001150CB">
                  <w:pPr>
                    <w:jc w:val="center"/>
                  </w:pPr>
                  <w:r w:rsidRPr="006E2D22">
                    <w:lastRenderedPageBreak/>
                    <w:t>Week 9</w:t>
                  </w:r>
                </w:p>
              </w:tc>
              <w:tc>
                <w:tcPr>
                  <w:tcW w:w="4230" w:type="dxa"/>
                  <w:shd w:val="clear" w:color="auto" w:fill="auto"/>
                </w:tcPr>
                <w:p w:rsidR="00F453E9" w:rsidRPr="006E2D22" w:rsidRDefault="00F453E9" w:rsidP="001150CB">
                  <w:pPr>
                    <w:jc w:val="center"/>
                  </w:pPr>
                  <w:r w:rsidRPr="006E2D22">
                    <w:t>Discussion of Brown</w:t>
                  </w:r>
                </w:p>
              </w:tc>
              <w:tc>
                <w:tcPr>
                  <w:tcW w:w="4883" w:type="dxa"/>
                  <w:shd w:val="clear" w:color="auto" w:fill="auto"/>
                </w:tcPr>
                <w:p w:rsidR="00F453E9" w:rsidRPr="006E2D22" w:rsidRDefault="00F453E9" w:rsidP="001150CB">
                  <w:pPr>
                    <w:jc w:val="center"/>
                  </w:pPr>
                  <w:r w:rsidRPr="006E2D22">
                    <w:t>Chapters 7 &amp; 8 in Brown</w:t>
                  </w:r>
                </w:p>
              </w:tc>
            </w:tr>
            <w:tr w:rsidR="00F453E9" w:rsidRPr="006E2D22" w:rsidTr="00D44D7E">
              <w:trPr>
                <w:trHeight w:val="440"/>
              </w:trPr>
              <w:tc>
                <w:tcPr>
                  <w:tcW w:w="1507" w:type="dxa"/>
                  <w:shd w:val="clear" w:color="auto" w:fill="auto"/>
                </w:tcPr>
                <w:p w:rsidR="00F453E9" w:rsidRPr="006E2D22" w:rsidRDefault="006E2D22" w:rsidP="001150CB">
                  <w:pPr>
                    <w:jc w:val="center"/>
                  </w:pPr>
                  <w:r w:rsidRPr="006E2D22">
                    <w:t>Week 10</w:t>
                  </w:r>
                </w:p>
              </w:tc>
              <w:tc>
                <w:tcPr>
                  <w:tcW w:w="4230" w:type="dxa"/>
                  <w:shd w:val="clear" w:color="auto" w:fill="auto"/>
                </w:tcPr>
                <w:p w:rsidR="00F453E9" w:rsidRPr="006E2D22" w:rsidRDefault="00F453E9" w:rsidP="001150CB">
                  <w:pPr>
                    <w:jc w:val="center"/>
                  </w:pPr>
                  <w:r w:rsidRPr="006E2D22">
                    <w:t>Concepts</w:t>
                  </w:r>
                </w:p>
              </w:tc>
              <w:tc>
                <w:tcPr>
                  <w:tcW w:w="4883" w:type="dxa"/>
                  <w:shd w:val="clear" w:color="auto" w:fill="auto"/>
                </w:tcPr>
                <w:p w:rsidR="00F453E9" w:rsidRPr="006E2D22" w:rsidRDefault="00F453E9" w:rsidP="001150CB">
                  <w:pPr>
                    <w:jc w:val="center"/>
                    <w:rPr>
                      <w:b/>
                    </w:rPr>
                  </w:pPr>
                  <w:r w:rsidRPr="006E2D22">
                    <w:rPr>
                      <w:b/>
                    </w:rPr>
                    <w:t>Written Concept Paper Due</w:t>
                  </w:r>
                </w:p>
              </w:tc>
            </w:tr>
            <w:tr w:rsidR="00F453E9" w:rsidRPr="006E2D22" w:rsidTr="00D44D7E">
              <w:trPr>
                <w:trHeight w:val="620"/>
              </w:trPr>
              <w:tc>
                <w:tcPr>
                  <w:tcW w:w="1507" w:type="dxa"/>
                  <w:shd w:val="clear" w:color="auto" w:fill="auto"/>
                </w:tcPr>
                <w:p w:rsidR="00F453E9" w:rsidRPr="006E2D22" w:rsidRDefault="006E2D22" w:rsidP="001150CB">
                  <w:pPr>
                    <w:jc w:val="center"/>
                  </w:pPr>
                  <w:r w:rsidRPr="006E2D22">
                    <w:t>Week 11</w:t>
                  </w:r>
                </w:p>
              </w:tc>
              <w:tc>
                <w:tcPr>
                  <w:tcW w:w="4230" w:type="dxa"/>
                  <w:shd w:val="clear" w:color="auto" w:fill="auto"/>
                </w:tcPr>
                <w:p w:rsidR="00F453E9" w:rsidRPr="006E2D22" w:rsidRDefault="00F453E9" w:rsidP="001150CB">
                  <w:pPr>
                    <w:jc w:val="center"/>
                  </w:pPr>
                  <w:r w:rsidRPr="006E2D22">
                    <w:t>Day to prepare group presentations. No class.</w:t>
                  </w:r>
                </w:p>
              </w:tc>
              <w:tc>
                <w:tcPr>
                  <w:tcW w:w="4883" w:type="dxa"/>
                  <w:shd w:val="clear" w:color="auto" w:fill="auto"/>
                </w:tcPr>
                <w:p w:rsidR="00F453E9" w:rsidRPr="006E2D22" w:rsidRDefault="00F453E9" w:rsidP="001150CB">
                  <w:pPr>
                    <w:jc w:val="center"/>
                  </w:pPr>
                </w:p>
              </w:tc>
            </w:tr>
            <w:tr w:rsidR="00F453E9" w:rsidRPr="006E2D22" w:rsidTr="006E2D22">
              <w:trPr>
                <w:trHeight w:val="532"/>
              </w:trPr>
              <w:tc>
                <w:tcPr>
                  <w:tcW w:w="1507" w:type="dxa"/>
                  <w:shd w:val="clear" w:color="auto" w:fill="auto"/>
                </w:tcPr>
                <w:p w:rsidR="00F453E9" w:rsidRPr="006E2D22" w:rsidRDefault="006E2D22" w:rsidP="001150CB">
                  <w:pPr>
                    <w:jc w:val="center"/>
                  </w:pPr>
                  <w:r w:rsidRPr="006E2D22">
                    <w:t>Week 12</w:t>
                  </w:r>
                </w:p>
              </w:tc>
              <w:tc>
                <w:tcPr>
                  <w:tcW w:w="4230" w:type="dxa"/>
                  <w:shd w:val="clear" w:color="auto" w:fill="auto"/>
                </w:tcPr>
                <w:p w:rsidR="00F453E9" w:rsidRPr="006E2D22" w:rsidRDefault="00F453E9" w:rsidP="001150CB">
                  <w:pPr>
                    <w:jc w:val="center"/>
                  </w:pPr>
                </w:p>
              </w:tc>
              <w:tc>
                <w:tcPr>
                  <w:tcW w:w="4883" w:type="dxa"/>
                  <w:shd w:val="clear" w:color="auto" w:fill="auto"/>
                </w:tcPr>
                <w:p w:rsidR="00F453E9" w:rsidRPr="006E2D22" w:rsidRDefault="00F453E9" w:rsidP="001150CB">
                  <w:pPr>
                    <w:jc w:val="center"/>
                    <w:rPr>
                      <w:b/>
                    </w:rPr>
                  </w:pPr>
                  <w:r w:rsidRPr="006E2D22">
                    <w:rPr>
                      <w:b/>
                    </w:rPr>
                    <w:t>Group Presentations</w:t>
                  </w:r>
                </w:p>
              </w:tc>
            </w:tr>
            <w:tr w:rsidR="00F453E9" w:rsidRPr="006E2D22" w:rsidTr="006E2D22">
              <w:trPr>
                <w:trHeight w:val="548"/>
              </w:trPr>
              <w:tc>
                <w:tcPr>
                  <w:tcW w:w="1507" w:type="dxa"/>
                  <w:shd w:val="clear" w:color="auto" w:fill="auto"/>
                </w:tcPr>
                <w:p w:rsidR="00F453E9" w:rsidRPr="006E2D22" w:rsidRDefault="006E2D22" w:rsidP="001150CB">
                  <w:pPr>
                    <w:jc w:val="center"/>
                  </w:pPr>
                  <w:r w:rsidRPr="006E2D22">
                    <w:t>Week 13</w:t>
                  </w:r>
                </w:p>
              </w:tc>
              <w:tc>
                <w:tcPr>
                  <w:tcW w:w="4230" w:type="dxa"/>
                  <w:shd w:val="clear" w:color="auto" w:fill="auto"/>
                </w:tcPr>
                <w:p w:rsidR="00F453E9" w:rsidRPr="006E2D22" w:rsidRDefault="00F453E9" w:rsidP="001150CB">
                  <w:pPr>
                    <w:jc w:val="center"/>
                  </w:pPr>
                </w:p>
              </w:tc>
              <w:tc>
                <w:tcPr>
                  <w:tcW w:w="4883" w:type="dxa"/>
                  <w:shd w:val="clear" w:color="auto" w:fill="auto"/>
                </w:tcPr>
                <w:p w:rsidR="00F453E9" w:rsidRPr="006E2D22" w:rsidRDefault="00F453E9" w:rsidP="001150CB">
                  <w:pPr>
                    <w:jc w:val="center"/>
                    <w:rPr>
                      <w:b/>
                    </w:rPr>
                  </w:pPr>
                  <w:r w:rsidRPr="006E2D22">
                    <w:rPr>
                      <w:b/>
                    </w:rPr>
                    <w:t>Group Presentations</w:t>
                  </w:r>
                </w:p>
              </w:tc>
            </w:tr>
            <w:tr w:rsidR="00F453E9" w:rsidRPr="006E2D22" w:rsidTr="006E2D22">
              <w:trPr>
                <w:trHeight w:val="548"/>
              </w:trPr>
              <w:tc>
                <w:tcPr>
                  <w:tcW w:w="1507" w:type="dxa"/>
                  <w:tcBorders>
                    <w:bottom w:val="single" w:sz="4" w:space="0" w:color="auto"/>
                  </w:tcBorders>
                  <w:shd w:val="clear" w:color="auto" w:fill="auto"/>
                </w:tcPr>
                <w:p w:rsidR="00F453E9" w:rsidRPr="006E2D22" w:rsidRDefault="006E2D22" w:rsidP="001150CB">
                  <w:pPr>
                    <w:jc w:val="center"/>
                  </w:pPr>
                  <w:r w:rsidRPr="006E2D22">
                    <w:t>Week 14</w:t>
                  </w:r>
                </w:p>
              </w:tc>
              <w:tc>
                <w:tcPr>
                  <w:tcW w:w="4230" w:type="dxa"/>
                  <w:tcBorders>
                    <w:bottom w:val="single" w:sz="4" w:space="0" w:color="auto"/>
                  </w:tcBorders>
                  <w:shd w:val="clear" w:color="auto" w:fill="auto"/>
                </w:tcPr>
                <w:p w:rsidR="00F453E9" w:rsidRPr="006E2D22" w:rsidRDefault="00F453E9" w:rsidP="001150CB">
                  <w:pPr>
                    <w:jc w:val="center"/>
                  </w:pPr>
                </w:p>
              </w:tc>
              <w:tc>
                <w:tcPr>
                  <w:tcW w:w="4883" w:type="dxa"/>
                  <w:tcBorders>
                    <w:bottom w:val="single" w:sz="4" w:space="0" w:color="auto"/>
                  </w:tcBorders>
                  <w:shd w:val="clear" w:color="auto" w:fill="auto"/>
                </w:tcPr>
                <w:p w:rsidR="00F453E9" w:rsidRPr="006E2D22" w:rsidRDefault="00F453E9" w:rsidP="001150CB">
                  <w:pPr>
                    <w:jc w:val="center"/>
                    <w:rPr>
                      <w:b/>
                    </w:rPr>
                  </w:pPr>
                  <w:r w:rsidRPr="006E2D22">
                    <w:rPr>
                      <w:b/>
                    </w:rPr>
                    <w:t>Group Presentations</w:t>
                  </w:r>
                </w:p>
              </w:tc>
            </w:tr>
            <w:tr w:rsidR="00F453E9" w:rsidRPr="006E2D22" w:rsidTr="006E2D22">
              <w:trPr>
                <w:trHeight w:val="1208"/>
              </w:trPr>
              <w:tc>
                <w:tcPr>
                  <w:tcW w:w="1507" w:type="dxa"/>
                  <w:shd w:val="clear" w:color="auto" w:fill="auto"/>
                </w:tcPr>
                <w:p w:rsidR="00F453E9" w:rsidRPr="006E2D22" w:rsidRDefault="006E2D22" w:rsidP="001150CB">
                  <w:pPr>
                    <w:jc w:val="center"/>
                  </w:pPr>
                  <w:r w:rsidRPr="006E2D22">
                    <w:t>Week 15</w:t>
                  </w:r>
                </w:p>
              </w:tc>
              <w:tc>
                <w:tcPr>
                  <w:tcW w:w="4230" w:type="dxa"/>
                  <w:shd w:val="clear" w:color="auto" w:fill="auto"/>
                </w:tcPr>
                <w:p w:rsidR="00F453E9" w:rsidRPr="006E2D22" w:rsidRDefault="00F453E9" w:rsidP="001150CB">
                  <w:pPr>
                    <w:jc w:val="center"/>
                  </w:pPr>
                  <w:r w:rsidRPr="006E2D22">
                    <w:t>Final day to turn in any late work.  No work will be accepted after 7 pm</w:t>
                  </w:r>
                </w:p>
              </w:tc>
              <w:tc>
                <w:tcPr>
                  <w:tcW w:w="4883" w:type="dxa"/>
                  <w:shd w:val="clear" w:color="auto" w:fill="auto"/>
                </w:tcPr>
                <w:p w:rsidR="00F453E9" w:rsidRPr="006E2D22" w:rsidRDefault="00F453E9" w:rsidP="001150CB">
                  <w:pPr>
                    <w:jc w:val="center"/>
                  </w:pPr>
                </w:p>
              </w:tc>
            </w:tr>
          </w:tbl>
          <w:p w:rsidR="00F453E9" w:rsidRPr="006E2D22" w:rsidRDefault="00F453E9"/>
        </w:tc>
      </w:tr>
    </w:tbl>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bCs/>
          <w:sz w:val="24"/>
          <w:szCs w:val="24"/>
          <w:u w:val="single"/>
        </w:rPr>
      </w:pPr>
    </w:p>
    <w:p w:rsidR="005D0720" w:rsidRDefault="005D0720" w:rsidP="005D0720">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r w:rsidRPr="00AC021B">
        <w:rPr>
          <w:rFonts w:ascii="Times New Roman" w:eastAsia="Times New Roman" w:hAnsi="Times New Roman" w:cs="Times New Roman"/>
          <w:b/>
          <w:i/>
          <w:sz w:val="24"/>
          <w:szCs w:val="24"/>
        </w:rPr>
        <w:t xml:space="preserve">The extended course calendar will be available on MOODLE. The calendar will be modified on Moodle as the semester progresses. This syllabus is subject to change. It is the </w:t>
      </w:r>
      <w:r w:rsidRPr="00AC021B">
        <w:rPr>
          <w:rFonts w:ascii="Times New Roman" w:eastAsia="Times New Roman" w:hAnsi="Times New Roman" w:cs="Times New Roman"/>
          <w:b/>
          <w:i/>
          <w:sz w:val="24"/>
          <w:szCs w:val="24"/>
          <w:u w:val="single"/>
        </w:rPr>
        <w:t>student’s responsibility</w:t>
      </w:r>
      <w:r w:rsidRPr="00AC021B">
        <w:rPr>
          <w:rFonts w:ascii="Times New Roman" w:eastAsia="Times New Roman" w:hAnsi="Times New Roman" w:cs="Times New Roman"/>
          <w:b/>
          <w:i/>
          <w:sz w:val="24"/>
          <w:szCs w:val="24"/>
        </w:rPr>
        <w:t xml:space="preserve"> to keep track of changes provided through Moodle.</w:t>
      </w:r>
      <w:bookmarkStart w:id="0" w:name="_GoBack"/>
      <w:bookmarkEnd w:id="0"/>
    </w:p>
    <w:p w:rsidR="005D0720" w:rsidRDefault="005D0720" w:rsidP="005D0720">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sz w:val="24"/>
          <w:szCs w:val="24"/>
          <w:u w:val="single"/>
        </w:rPr>
      </w:pPr>
      <w:r w:rsidRPr="00AC021B">
        <w:rPr>
          <w:rFonts w:ascii="Times New Roman" w:eastAsia="Times New Roman" w:hAnsi="Times New Roman" w:cs="Times New Roman"/>
          <w:b/>
          <w:sz w:val="24"/>
          <w:szCs w:val="24"/>
          <w:u w:val="single"/>
        </w:rPr>
        <w:t>Course Policies and Guidelines:</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sz w:val="24"/>
          <w:szCs w:val="24"/>
          <w:u w:val="single"/>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 xml:space="preserve">Students’ participation is vital to successful learning. Therefore, students are expected to attend the class regularly, arrive on time, take notes, complete reading assignments on schedule, and actively participate in discussions and other learning activities. </w:t>
      </w:r>
    </w:p>
    <w:p w:rsidR="005D0720" w:rsidRPr="00AC021B" w:rsidRDefault="005D0720" w:rsidP="005D0720">
      <w:pPr>
        <w:autoSpaceDE w:val="0"/>
        <w:autoSpaceDN w:val="0"/>
        <w:adjustRightInd w:val="0"/>
        <w:spacing w:after="0" w:line="240" w:lineRule="auto"/>
        <w:ind w:left="360"/>
        <w:contextualSpacing/>
        <w:rPr>
          <w:rFonts w:ascii="Times New Roman" w:eastAsia="SimSun" w:hAnsi="Times New Roman" w:cs="Times New Roman"/>
          <w:sz w:val="24"/>
          <w:szCs w:val="24"/>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In order to create a safe, welcoming, and productive learning environment, students are expected to respect each other, the facilities and equipment. Abusive, violent, disrespectful or disruptive behavior will not be tolerated. Students are referred to the policies and regulations section of the University Catalog for university policies and code of conduct information.</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sz w:val="24"/>
          <w:szCs w:val="24"/>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Cellular phones, pagers and other electronic devices not being used for instructional purposes should be kept off during class.</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sz w:val="24"/>
          <w:szCs w:val="24"/>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If you miss class, make arrangements with peers to collect class information, announcements and materials. Information will not be repeated for those who are tardy or absent.</w:t>
      </w:r>
    </w:p>
    <w:p w:rsidR="005D0720" w:rsidRPr="00AC021B" w:rsidRDefault="005D0720" w:rsidP="005D0720">
      <w:pPr>
        <w:spacing w:after="0" w:line="240" w:lineRule="auto"/>
        <w:ind w:left="720"/>
        <w:contextualSpacing/>
        <w:jc w:val="both"/>
        <w:rPr>
          <w:rFonts w:ascii="Times New Roman" w:eastAsia="SimSun" w:hAnsi="Times New Roman" w:cs="Times New Roman"/>
          <w:sz w:val="24"/>
          <w:szCs w:val="24"/>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Communication:</w:t>
      </w:r>
      <w:r w:rsidRPr="00AC021B">
        <w:rPr>
          <w:rFonts w:ascii="Times New Roman" w:eastAsia="SimSun" w:hAnsi="Times New Roman" w:cs="Times New Roman"/>
          <w:sz w:val="24"/>
          <w:szCs w:val="24"/>
          <w:lang w:eastAsia="zh-CN"/>
        </w:rPr>
        <w:t xml:space="preserve"> </w:t>
      </w:r>
      <w:r w:rsidRPr="00AC021B">
        <w:rPr>
          <w:rFonts w:ascii="Times New Roman" w:eastAsia="SimSun" w:hAnsi="Times New Roman" w:cs="Times New Roman"/>
          <w:sz w:val="24"/>
          <w:szCs w:val="24"/>
        </w:rPr>
        <w:t>Students are expected to have access to their CSUN email account.</w:t>
      </w:r>
      <w:r w:rsidRPr="00AC021B">
        <w:rPr>
          <w:rFonts w:ascii="Times New Roman" w:eastAsia="SimSun" w:hAnsi="Times New Roman" w:cs="Times New Roman"/>
        </w:rPr>
        <w:t xml:space="preserve"> </w:t>
      </w:r>
      <w:r w:rsidRPr="00AC021B">
        <w:rPr>
          <w:rFonts w:ascii="Times New Roman" w:eastAsia="SimSun" w:hAnsi="Times New Roman" w:cs="Times New Roman"/>
          <w:sz w:val="24"/>
          <w:szCs w:val="24"/>
          <w:lang w:eastAsia="zh-CN"/>
        </w:rPr>
        <w:t>The instructor will send class announcement to students via students’ official CSUN emails. If you have a primary email that is not your CSUN account, please have your CSUN email forwarded to your primary email.</w:t>
      </w:r>
    </w:p>
    <w:p w:rsidR="005D0720" w:rsidRPr="00AC021B" w:rsidRDefault="005D0720" w:rsidP="005D0720">
      <w:pPr>
        <w:spacing w:after="0" w:line="240" w:lineRule="auto"/>
        <w:ind w:left="720"/>
        <w:contextualSpacing/>
        <w:jc w:val="both"/>
        <w:rPr>
          <w:rFonts w:ascii="Times New Roman" w:eastAsia="SimSun" w:hAnsi="Times New Roman" w:cs="Times New Roman"/>
          <w:sz w:val="24"/>
          <w:szCs w:val="24"/>
          <w:u w:val="single"/>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lastRenderedPageBreak/>
        <w:t>Late Assignment:</w:t>
      </w:r>
      <w:r w:rsidRPr="00AC021B">
        <w:rPr>
          <w:rFonts w:ascii="Times New Roman" w:eastAsia="SimSun" w:hAnsi="Times New Roman" w:cs="Times New Roman"/>
          <w:sz w:val="24"/>
          <w:szCs w:val="24"/>
          <w:lang w:eastAsia="zh-CN"/>
        </w:rPr>
        <w:t xml:space="preserve"> Late assignments will be accepted with </w:t>
      </w:r>
      <w:r w:rsidRPr="00AC021B">
        <w:rPr>
          <w:rFonts w:ascii="Times New Roman" w:eastAsia="SimSun" w:hAnsi="Times New Roman" w:cs="Times New Roman"/>
          <w:sz w:val="24"/>
          <w:szCs w:val="24"/>
          <w:u w:val="single"/>
          <w:lang w:eastAsia="zh-CN"/>
        </w:rPr>
        <w:t>a penalty of 15% off per day</w:t>
      </w:r>
      <w:r w:rsidRPr="00AC021B">
        <w:rPr>
          <w:rFonts w:ascii="Times New Roman" w:eastAsia="SimSun" w:hAnsi="Times New Roman" w:cs="Times New Roman"/>
          <w:sz w:val="24"/>
          <w:szCs w:val="24"/>
          <w:lang w:eastAsia="zh-CN"/>
        </w:rPr>
        <w:t>. Assignments submitted more than three days late will not be accepted without prior arrangement with the instructor.</w:t>
      </w:r>
      <w:r w:rsidRPr="00AC021B">
        <w:rPr>
          <w:rFonts w:ascii="Times New Roman" w:eastAsia="SimSun" w:hAnsi="Times New Roman" w:cs="Times New Roman"/>
          <w:sz w:val="24"/>
          <w:szCs w:val="24"/>
        </w:rPr>
        <w:t xml:space="preserve"> No assignments will be accepted after the last official day of class.</w:t>
      </w:r>
    </w:p>
    <w:p w:rsidR="005D0720" w:rsidRPr="00AC021B" w:rsidRDefault="005D0720" w:rsidP="005D0720">
      <w:pPr>
        <w:spacing w:after="0" w:line="240" w:lineRule="auto"/>
        <w:ind w:left="720"/>
        <w:contextualSpacing/>
        <w:jc w:val="both"/>
        <w:rPr>
          <w:rFonts w:ascii="Times New Roman" w:eastAsia="SimSun" w:hAnsi="Times New Roman" w:cs="Times New Roman"/>
          <w:sz w:val="24"/>
          <w:szCs w:val="24"/>
          <w:u w:val="single"/>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Make-up Work:</w:t>
      </w:r>
      <w:r w:rsidRPr="00AC021B">
        <w:rPr>
          <w:rFonts w:ascii="Times New Roman" w:eastAsia="SimSun" w:hAnsi="Times New Roman" w:cs="Times New Roman"/>
          <w:b/>
          <w:sz w:val="24"/>
          <w:szCs w:val="24"/>
          <w:lang w:eastAsia="zh-CN"/>
        </w:rPr>
        <w:t xml:space="preserve"> </w:t>
      </w:r>
      <w:r w:rsidRPr="00AC021B">
        <w:rPr>
          <w:rFonts w:ascii="Times New Roman" w:eastAsia="SimSun" w:hAnsi="Times New Roman" w:cs="Times New Roman"/>
          <w:sz w:val="24"/>
          <w:szCs w:val="24"/>
          <w:lang w:eastAsia="zh-CN"/>
        </w:rPr>
        <w:t xml:space="preserve">Make-up assignments or exams will be given </w:t>
      </w:r>
      <w:r w:rsidRPr="00AC021B">
        <w:rPr>
          <w:rFonts w:ascii="Times New Roman" w:eastAsia="SimSun" w:hAnsi="Times New Roman" w:cs="Times New Roman"/>
          <w:b/>
          <w:sz w:val="24"/>
          <w:szCs w:val="24"/>
          <w:lang w:eastAsia="zh-CN"/>
        </w:rPr>
        <w:t>only</w:t>
      </w:r>
      <w:r w:rsidRPr="00AC021B">
        <w:rPr>
          <w:rFonts w:ascii="Times New Roman" w:eastAsia="SimSun" w:hAnsi="Times New Roman" w:cs="Times New Roman"/>
          <w:sz w:val="24"/>
          <w:szCs w:val="24"/>
          <w:lang w:eastAsia="zh-CN"/>
        </w:rPr>
        <w:t xml:space="preserve"> when students meet the following conditions: </w:t>
      </w:r>
    </w:p>
    <w:p w:rsidR="005D0720" w:rsidRPr="00AC021B" w:rsidRDefault="005D0720" w:rsidP="005D0720">
      <w:pPr>
        <w:numPr>
          <w:ilvl w:val="0"/>
          <w:numId w:val="4"/>
        </w:numPr>
        <w:spacing w:after="0" w:line="240" w:lineRule="auto"/>
        <w:ind w:right="720"/>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Absences caused by hospitalization, death in the family, or other emergencies must be documented within 48 hours of your return to class. Acceptable documentation includes a letter from a physician, a newspaper obituary, or a memorial service program.</w:t>
      </w:r>
    </w:p>
    <w:p w:rsidR="005D0720" w:rsidRPr="00AC021B" w:rsidRDefault="005D0720" w:rsidP="005D0720">
      <w:pPr>
        <w:numPr>
          <w:ilvl w:val="0"/>
          <w:numId w:val="4"/>
        </w:numPr>
        <w:spacing w:after="0" w:line="240" w:lineRule="auto"/>
        <w:ind w:right="720"/>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Absences for official University activities (e.g., athletics, band, and chorus) must be documented and approved in advance.</w:t>
      </w:r>
    </w:p>
    <w:p w:rsidR="005D0720" w:rsidRPr="00AC021B" w:rsidRDefault="005D0720" w:rsidP="005D0720">
      <w:pPr>
        <w:autoSpaceDE w:val="0"/>
        <w:autoSpaceDN w:val="0"/>
        <w:adjustRightInd w:val="0"/>
        <w:spacing w:after="0" w:line="240" w:lineRule="auto"/>
        <w:ind w:left="360"/>
        <w:rPr>
          <w:rFonts w:ascii="Times New Roman" w:eastAsia="Times New Roman" w:hAnsi="Times New Roman" w:cs="Times New Roman"/>
          <w:sz w:val="24"/>
          <w:szCs w:val="24"/>
        </w:rPr>
      </w:pPr>
      <w:r w:rsidRPr="00AC021B">
        <w:rPr>
          <w:rFonts w:ascii="Times New Roman" w:eastAsia="Times New Roman" w:hAnsi="Times New Roman" w:cs="Times New Roman"/>
          <w:sz w:val="24"/>
          <w:szCs w:val="24"/>
        </w:rPr>
        <w:t>Please contact the instructor if you have any questions regarding your eligibility to make up for an assignment.</w:t>
      </w:r>
    </w:p>
    <w:p w:rsidR="005D0720" w:rsidRPr="00AC021B" w:rsidRDefault="005D0720" w:rsidP="005D0720">
      <w:pPr>
        <w:spacing w:after="0" w:line="240" w:lineRule="auto"/>
        <w:rPr>
          <w:rFonts w:ascii="Times New Roman" w:eastAsia="Times New Roman" w:hAnsi="Times New Roman" w:cs="Times New Roman"/>
          <w:sz w:val="24"/>
          <w:szCs w:val="24"/>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bCs/>
          <w:color w:val="000000"/>
          <w:sz w:val="24"/>
          <w:u w:val="single"/>
          <w:lang w:eastAsia="zh-CN"/>
        </w:rPr>
        <w:t>Academic Honesty</w:t>
      </w:r>
      <w:r w:rsidRPr="00AC021B">
        <w:rPr>
          <w:rFonts w:ascii="Times New Roman" w:eastAsia="SimSun" w:hAnsi="Times New Roman" w:cs="Times New Roman"/>
          <w:color w:val="000000"/>
          <w:sz w:val="24"/>
          <w:u w:val="single"/>
          <w:lang w:eastAsia="zh-CN"/>
        </w:rPr>
        <w:t>:</w:t>
      </w:r>
      <w:r w:rsidRPr="00AC021B">
        <w:rPr>
          <w:rFonts w:ascii="Times New Roman" w:eastAsia="SimSun" w:hAnsi="Times New Roman" w:cs="Times New Roman"/>
          <w:color w:val="000000"/>
          <w:sz w:val="24"/>
          <w:lang w:eastAsia="zh-CN"/>
        </w:rPr>
        <w:t xml:space="preserve"> According to the University’s policy on academic honesty, no form of academic of dishonesty will be tolerated. Any student found cheating, plagiarizing a written assignment, or committing any other infraction against CSUN’s policy will either receive a failing grade for the course, be referred for University disciplinary action, or both. Please refer to </w:t>
      </w:r>
      <w:hyperlink r:id="rId9" w:history="1">
        <w:r w:rsidRPr="00AC021B">
          <w:rPr>
            <w:rFonts w:ascii="Times New Roman" w:eastAsia="SimSun" w:hAnsi="Times New Roman" w:cs="Times New Roman"/>
            <w:color w:val="0000FF"/>
            <w:sz w:val="24"/>
            <w:u w:val="single"/>
            <w:lang w:eastAsia="zh-CN"/>
          </w:rPr>
          <w:t>www.csun.edu/a&amp;r/soc/studentconduct.html</w:t>
        </w:r>
      </w:hyperlink>
      <w:r w:rsidRPr="00AC021B">
        <w:rPr>
          <w:rFonts w:ascii="Times New Roman" w:eastAsia="SimSun" w:hAnsi="Times New Roman" w:cs="Times New Roman"/>
          <w:color w:val="000000"/>
          <w:sz w:val="24"/>
          <w:lang w:eastAsia="zh-CN"/>
        </w:rPr>
        <w:t xml:space="preserve"> for additional information.</w:t>
      </w:r>
    </w:p>
    <w:p w:rsidR="005D0720" w:rsidRPr="00AC021B" w:rsidRDefault="005D0720" w:rsidP="005D0720">
      <w:pPr>
        <w:spacing w:after="0" w:line="240" w:lineRule="auto"/>
        <w:contextualSpacing/>
        <w:jc w:val="both"/>
        <w:rPr>
          <w:rFonts w:ascii="Times New Roman" w:eastAsia="SimSun" w:hAnsi="Times New Roman" w:cs="Times New Roman"/>
          <w:sz w:val="24"/>
          <w:szCs w:val="24"/>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 xml:space="preserve">Students are advised to consult with campus services to receive assistance if they have concerns regarding skills in areas such as writing or studying or computer skills. </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sz w:val="24"/>
          <w:szCs w:val="24"/>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Students are encouraged to be proactive and seek out the instructor as soon as they have any concerns about the class or their performance. The end of the semester is too late to take action to bring up a grade.</w:t>
      </w:r>
    </w:p>
    <w:p w:rsidR="005D0720" w:rsidRPr="00AC021B" w:rsidRDefault="005D0720" w:rsidP="005D0720">
      <w:pPr>
        <w:spacing w:after="0" w:line="240" w:lineRule="auto"/>
        <w:ind w:left="720"/>
        <w:contextualSpacing/>
        <w:jc w:val="both"/>
        <w:rPr>
          <w:rFonts w:ascii="Times New Roman" w:eastAsia="SimSun" w:hAnsi="Times New Roman" w:cs="Times New Roman"/>
          <w:sz w:val="24"/>
          <w:szCs w:val="24"/>
          <w:lang w:eastAsia="zh-CN"/>
        </w:rPr>
      </w:pPr>
    </w:p>
    <w:p w:rsidR="005D0720" w:rsidRPr="00AC021B" w:rsidRDefault="005D0720" w:rsidP="005D0720">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color w:val="000000"/>
          <w:sz w:val="24"/>
          <w:szCs w:val="24"/>
        </w:rPr>
        <w:t>All assignments must be typed, double spaced, 12-point font, 1 inch margins and should follow the American Psychological Association (APA) style (6th ed.).</w:t>
      </w:r>
    </w:p>
    <w:p w:rsidR="005D0720" w:rsidRPr="00AC021B" w:rsidRDefault="005D0720" w:rsidP="005D0720">
      <w:pPr>
        <w:spacing w:after="0" w:line="240" w:lineRule="auto"/>
        <w:ind w:left="720"/>
        <w:contextualSpacing/>
        <w:jc w:val="both"/>
        <w:rPr>
          <w:rFonts w:ascii="Times New Roman" w:eastAsia="SimSun" w:hAnsi="Times New Roman" w:cs="Times New Roman"/>
          <w:sz w:val="24"/>
          <w:szCs w:val="24"/>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Microsoft Word is the ONLY acceptable document format for online or email submission. The following format should be used when naming the file: Course number_last name_first name_short title (for example: RTM</w:t>
      </w:r>
      <w:r w:rsidRPr="00AC021B">
        <w:rPr>
          <w:rFonts w:ascii="Times New Roman" w:eastAsia="SimSun" w:hAnsi="Times New Roman" w:cs="Times New Roman" w:hint="eastAsia"/>
          <w:sz w:val="24"/>
          <w:szCs w:val="24"/>
          <w:lang w:eastAsia="zh-CN"/>
        </w:rPr>
        <w:t>550</w:t>
      </w:r>
      <w:r w:rsidRPr="00AC021B">
        <w:rPr>
          <w:rFonts w:ascii="Times New Roman" w:eastAsia="SimSun" w:hAnsi="Times New Roman" w:cs="Times New Roman"/>
          <w:sz w:val="24"/>
          <w:szCs w:val="24"/>
          <w:lang w:eastAsia="zh-CN"/>
        </w:rPr>
        <w:t>_xie_jimmy_syllabus).</w:t>
      </w:r>
    </w:p>
    <w:p w:rsidR="005D0720" w:rsidRPr="00AC021B" w:rsidRDefault="005D0720" w:rsidP="005D0720">
      <w:pPr>
        <w:tabs>
          <w:tab w:val="num" w:pos="108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AC021B">
        <w:rPr>
          <w:rFonts w:ascii="Times New Roman" w:eastAsia="Times New Roman" w:hAnsi="Times New Roman" w:cs="Times New Roman"/>
          <w:b/>
          <w:color w:val="000000"/>
          <w:sz w:val="24"/>
          <w:szCs w:val="24"/>
          <w:u w:val="single"/>
        </w:rPr>
        <w:t>STUDENT RESOURCES</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Disability Resources and Educational Services (DRES)</w:t>
      </w:r>
      <w:r w:rsidRPr="00AC021B">
        <w:rPr>
          <w:rFonts w:ascii="Times New Roman" w:eastAsia="Times New Roman" w:hAnsi="Times New Roman" w:cs="Times New Roman"/>
          <w:color w:val="000000"/>
          <w:sz w:val="24"/>
          <w:szCs w:val="24"/>
        </w:rPr>
        <w:t xml:space="preserve">. In keeping with the University’s policy, reasonable accommodation is provided for students with disabilities that might affect their course participation or assignment completion. Any student with disabilities should contact DRES at 818-677-2684 or dres@csun.edu. DRES is located in Bayramian Hall room 110 (BH 110). Please visit </w:t>
      </w:r>
      <w:hyperlink r:id="rId10" w:history="1">
        <w:r w:rsidRPr="00AC021B">
          <w:rPr>
            <w:rFonts w:ascii="Times New Roman" w:eastAsia="Times New Roman" w:hAnsi="Times New Roman" w:cs="Times New Roman"/>
            <w:color w:val="0000FF"/>
            <w:sz w:val="24"/>
            <w:szCs w:val="24"/>
            <w:u w:val="single"/>
          </w:rPr>
          <w:t>www.csun.edu/dres/index.php</w:t>
        </w:r>
      </w:hyperlink>
      <w:r w:rsidRPr="00AC021B">
        <w:rPr>
          <w:rFonts w:ascii="Times New Roman" w:eastAsia="Times New Roman" w:hAnsi="Times New Roman" w:cs="Times New Roman"/>
          <w:color w:val="000000"/>
          <w:sz w:val="24"/>
          <w:szCs w:val="24"/>
        </w:rPr>
        <w:t xml:space="preserve"> for additional information and/or assistance. The National Center on Deafness (NCOD) is located on Bertrand Street in Jeanne Chisholm Hall and can be reached at (818) 677-2611.You are not required to disclose your disability to me in order to receive accommodation during this course.</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lastRenderedPageBreak/>
        <w:t>Learning Resource Center (LRC) and Writing Center</w:t>
      </w:r>
      <w:r w:rsidRPr="00AC021B">
        <w:rPr>
          <w:rFonts w:ascii="Times New Roman" w:eastAsia="Times New Roman" w:hAnsi="Times New Roman" w:cs="Times New Roman"/>
          <w:color w:val="000000"/>
          <w:sz w:val="24"/>
          <w:szCs w:val="24"/>
        </w:rPr>
        <w:t xml:space="preserve">. The LRC is committed to helping students become better writers, critical thinkers, and communicators by providing face-to-face and electronic consultation, tutorials, reference manuals, and links to Web writing resources. As part of the LRC, the Writing Center staff is available to help students during the conception, research, drafting, or revision stages of a paper. Students may visit the Writing Center in Bayramian Hall room 408 (BH 408) or call 818-677-2033 to make an appointment. Walk-ins are available on a limited basis. For additional information and/or assistance, please visit </w:t>
      </w:r>
      <w:r w:rsidRPr="00AC021B">
        <w:rPr>
          <w:rFonts w:ascii="Times New Roman" w:eastAsia="Times New Roman" w:hAnsi="Times New Roman" w:cs="Times New Roman"/>
          <w:color w:val="000000"/>
          <w:sz w:val="24"/>
          <w:szCs w:val="24"/>
          <w:u w:val="single"/>
        </w:rPr>
        <w:t>www.csun.edu/lrc</w:t>
      </w:r>
      <w:r w:rsidRPr="00AC021B">
        <w:rPr>
          <w:rFonts w:ascii="Times New Roman" w:eastAsia="Times New Roman" w:hAnsi="Times New Roman" w:cs="Times New Roman"/>
          <w:color w:val="000000"/>
          <w:sz w:val="24"/>
          <w:szCs w:val="24"/>
        </w:rPr>
        <w:t>.</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E17C8C" w:rsidRDefault="005D0720" w:rsidP="006E2D22">
      <w:pPr>
        <w:autoSpaceDE w:val="0"/>
        <w:autoSpaceDN w:val="0"/>
        <w:adjustRightInd w:val="0"/>
        <w:spacing w:after="0" w:line="240" w:lineRule="auto"/>
      </w:pPr>
      <w:r w:rsidRPr="00AC021B">
        <w:rPr>
          <w:rFonts w:ascii="Times New Roman" w:eastAsia="Times New Roman" w:hAnsi="Times New Roman" w:cs="Times New Roman"/>
          <w:b/>
          <w:i/>
          <w:color w:val="000000"/>
          <w:sz w:val="24"/>
          <w:szCs w:val="24"/>
        </w:rPr>
        <w:t>University Counseling Services (UCS)</w:t>
      </w:r>
      <w:r w:rsidRPr="00AC021B">
        <w:rPr>
          <w:rFonts w:ascii="Times New Roman" w:eastAsia="Times New Roman" w:hAnsi="Times New Roman" w:cs="Times New Roman"/>
          <w:color w:val="000000"/>
          <w:sz w:val="24"/>
          <w:szCs w:val="24"/>
        </w:rPr>
        <w:t xml:space="preserve">. Students sometimes experience significant confusion and distress when trying to manage school, work, relationships, and family responsibilities. UCS provides free and confidential consultations to help students deal with academic stress, relationship problems, family/roommate conflicts, personal growth, crisis events (e.g., rape, divorce, assault) and other mental health issues (e.g., anxiety, depression, suicidal ideation). Students may visit UCS in Bayramian Hall room 520 (BH 520) or call 818-677-2366 (V), 818-677-7834 (TTY) for an appointment. UCS is located on the web at </w:t>
      </w:r>
      <w:hyperlink r:id="rId11" w:history="1">
        <w:r w:rsidRPr="00AC021B">
          <w:rPr>
            <w:rFonts w:ascii="Times New Roman" w:eastAsia="Times New Roman" w:hAnsi="Times New Roman" w:cs="Times New Roman"/>
            <w:color w:val="0000FF"/>
            <w:sz w:val="24"/>
            <w:szCs w:val="24"/>
            <w:u w:val="single"/>
          </w:rPr>
          <w:t>www.csun.edu/counseling</w:t>
        </w:r>
      </w:hyperlink>
      <w:r w:rsidRPr="00AC021B">
        <w:rPr>
          <w:rFonts w:ascii="Times New Roman" w:eastAsia="Times New Roman" w:hAnsi="Times New Roman" w:cs="Times New Roman"/>
          <w:color w:val="000000"/>
          <w:sz w:val="24"/>
          <w:szCs w:val="24"/>
        </w:rPr>
        <w:t>.</w:t>
      </w:r>
    </w:p>
    <w:sectPr w:rsidR="00E17C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2F8" w:rsidRDefault="009F22F8" w:rsidP="00B251CC">
      <w:pPr>
        <w:spacing w:after="0" w:line="240" w:lineRule="auto"/>
      </w:pPr>
      <w:r>
        <w:separator/>
      </w:r>
    </w:p>
  </w:endnote>
  <w:endnote w:type="continuationSeparator" w:id="0">
    <w:p w:rsidR="009F22F8" w:rsidRDefault="009F22F8" w:rsidP="00B25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2F8" w:rsidRDefault="009F22F8" w:rsidP="00B251CC">
      <w:pPr>
        <w:spacing w:after="0" w:line="240" w:lineRule="auto"/>
      </w:pPr>
      <w:r>
        <w:separator/>
      </w:r>
    </w:p>
  </w:footnote>
  <w:footnote w:type="continuationSeparator" w:id="0">
    <w:p w:rsidR="009F22F8" w:rsidRDefault="009F22F8" w:rsidP="00B251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6CE6"/>
    <w:multiLevelType w:val="hybridMultilevel"/>
    <w:tmpl w:val="0FDCC5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C491E4C"/>
    <w:multiLevelType w:val="hybridMultilevel"/>
    <w:tmpl w:val="FDECED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2931CE"/>
    <w:multiLevelType w:val="hybridMultilevel"/>
    <w:tmpl w:val="00B8E4D6"/>
    <w:lvl w:ilvl="0" w:tplc="9180447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93428C"/>
    <w:multiLevelType w:val="hybridMultilevel"/>
    <w:tmpl w:val="4D9E3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530D7C"/>
    <w:multiLevelType w:val="hybridMultilevel"/>
    <w:tmpl w:val="CD3E7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E153CBF"/>
    <w:multiLevelType w:val="hybridMultilevel"/>
    <w:tmpl w:val="66D69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20"/>
    <w:rsid w:val="00032C5E"/>
    <w:rsid w:val="002A68B4"/>
    <w:rsid w:val="002E37B1"/>
    <w:rsid w:val="00370424"/>
    <w:rsid w:val="00412A2E"/>
    <w:rsid w:val="005D0720"/>
    <w:rsid w:val="006941A9"/>
    <w:rsid w:val="006E2D22"/>
    <w:rsid w:val="006F251F"/>
    <w:rsid w:val="007673DF"/>
    <w:rsid w:val="00815F62"/>
    <w:rsid w:val="008A56FB"/>
    <w:rsid w:val="00977B75"/>
    <w:rsid w:val="009F22F8"/>
    <w:rsid w:val="009F4EEE"/>
    <w:rsid w:val="00B251CC"/>
    <w:rsid w:val="00BB324F"/>
    <w:rsid w:val="00D44D7E"/>
    <w:rsid w:val="00E17C8C"/>
    <w:rsid w:val="00E92618"/>
    <w:rsid w:val="00EC1C22"/>
    <w:rsid w:val="00F453E9"/>
    <w:rsid w:val="00F7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EEE"/>
    <w:pPr>
      <w:ind w:left="720"/>
      <w:contextualSpacing/>
    </w:pPr>
  </w:style>
  <w:style w:type="paragraph" w:styleId="Header">
    <w:name w:val="header"/>
    <w:basedOn w:val="Normal"/>
    <w:link w:val="HeaderChar"/>
    <w:uiPriority w:val="99"/>
    <w:unhideWhenUsed/>
    <w:rsid w:val="00B25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CC"/>
  </w:style>
  <w:style w:type="paragraph" w:styleId="Footer">
    <w:name w:val="footer"/>
    <w:basedOn w:val="Normal"/>
    <w:link w:val="FooterChar"/>
    <w:uiPriority w:val="99"/>
    <w:unhideWhenUsed/>
    <w:rsid w:val="00B25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CC"/>
  </w:style>
  <w:style w:type="paragraph" w:styleId="BalloonText">
    <w:name w:val="Balloon Text"/>
    <w:basedOn w:val="Normal"/>
    <w:link w:val="BalloonTextChar"/>
    <w:uiPriority w:val="99"/>
    <w:semiHidden/>
    <w:unhideWhenUsed/>
    <w:rsid w:val="00D44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D7E"/>
    <w:rPr>
      <w:rFonts w:ascii="Tahoma" w:hAnsi="Tahoma" w:cs="Tahoma"/>
      <w:sz w:val="16"/>
      <w:szCs w:val="16"/>
    </w:rPr>
  </w:style>
  <w:style w:type="table" w:styleId="TableGrid">
    <w:name w:val="Table Grid"/>
    <w:basedOn w:val="TableNormal"/>
    <w:uiPriority w:val="59"/>
    <w:rsid w:val="006F2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EEE"/>
    <w:pPr>
      <w:ind w:left="720"/>
      <w:contextualSpacing/>
    </w:pPr>
  </w:style>
  <w:style w:type="paragraph" w:styleId="Header">
    <w:name w:val="header"/>
    <w:basedOn w:val="Normal"/>
    <w:link w:val="HeaderChar"/>
    <w:uiPriority w:val="99"/>
    <w:unhideWhenUsed/>
    <w:rsid w:val="00B25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CC"/>
  </w:style>
  <w:style w:type="paragraph" w:styleId="Footer">
    <w:name w:val="footer"/>
    <w:basedOn w:val="Normal"/>
    <w:link w:val="FooterChar"/>
    <w:uiPriority w:val="99"/>
    <w:unhideWhenUsed/>
    <w:rsid w:val="00B25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CC"/>
  </w:style>
  <w:style w:type="paragraph" w:styleId="BalloonText">
    <w:name w:val="Balloon Text"/>
    <w:basedOn w:val="Normal"/>
    <w:link w:val="BalloonTextChar"/>
    <w:uiPriority w:val="99"/>
    <w:semiHidden/>
    <w:unhideWhenUsed/>
    <w:rsid w:val="00D44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D7E"/>
    <w:rPr>
      <w:rFonts w:ascii="Tahoma" w:hAnsi="Tahoma" w:cs="Tahoma"/>
      <w:sz w:val="16"/>
      <w:szCs w:val="16"/>
    </w:rPr>
  </w:style>
  <w:style w:type="table" w:styleId="TableGrid">
    <w:name w:val="Table Grid"/>
    <w:basedOn w:val="TableNormal"/>
    <w:uiPriority w:val="59"/>
    <w:rsid w:val="006F2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un.edu/counseling/" TargetMode="External"/><Relationship Id="rId5" Type="http://schemas.openxmlformats.org/officeDocument/2006/relationships/settings" Target="settings.xml"/><Relationship Id="rId10" Type="http://schemas.openxmlformats.org/officeDocument/2006/relationships/hyperlink" Target="http://www.csun.edu/dres/index.php" TargetMode="External"/><Relationship Id="rId4" Type="http://schemas.microsoft.com/office/2007/relationships/stylesWithEffects" Target="stylesWithEffects.xml"/><Relationship Id="rId9" Type="http://schemas.openxmlformats.org/officeDocument/2006/relationships/hyperlink" Target="http://www.csun.edu/a&amp;r/soc/studentconduct.htm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A06FD-F2B4-441E-B7D9-2C610A6F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HHD</Company>
  <LinksUpToDate>false</LinksUpToDate>
  <CharactersWithSpaces>11026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Hoover, Heather Anne</dc:creator>
  <cp:lastModifiedBy>Hoover, Heather Anne</cp:lastModifiedBy>
  <cp:revision>5</cp:revision>
  <cp:lastPrinted>2013-01-07T23:15:00Z</cp:lastPrinted>
  <dcterms:created xsi:type="dcterms:W3CDTF">2013-01-07T23:15:00Z</dcterms:created>
  <dcterms:modified xsi:type="dcterms:W3CDTF">2013-01-09T00:28:00Z</dcterms:modified>
</cp:coreProperties>
</file>