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B7" w:rsidRDefault="00BA2FC1" w:rsidP="007B778E">
      <w:pPr>
        <w:jc w:val="center"/>
        <w:outlineLvl w:val="0"/>
        <w:rPr>
          <w:rFonts w:ascii="BRADDON" w:hAnsi="BRADDON"/>
          <w:sz w:val="32"/>
          <w:szCs w:val="32"/>
        </w:rPr>
      </w:pPr>
      <w:r>
        <w:rPr>
          <w:rFonts w:ascii="BRADDON" w:hAnsi="BRADDON"/>
          <w:sz w:val="32"/>
          <w:szCs w:val="32"/>
        </w:rPr>
        <w:t>“BERNICE BOBS HER HAIR”</w:t>
      </w:r>
    </w:p>
    <w:p w:rsidR="005731B7" w:rsidRPr="002D4F3A" w:rsidRDefault="00BA2FC1" w:rsidP="007B778E">
      <w:pPr>
        <w:jc w:val="center"/>
        <w:outlineLvl w:val="0"/>
        <w:rPr>
          <w:rFonts w:ascii="BRADDON" w:hAnsi="BRADDON"/>
        </w:rPr>
      </w:pPr>
      <w:r>
        <w:rPr>
          <w:rFonts w:ascii="BRADDON" w:hAnsi="BRADDON"/>
        </w:rPr>
        <w:t>F. Scott Fitzgerald</w:t>
      </w:r>
    </w:p>
    <w:p w:rsidR="005731B7" w:rsidRPr="00BA2FC1" w:rsidRDefault="005731B7" w:rsidP="005731B7">
      <w:pPr>
        <w:rPr>
          <w:rFonts w:ascii="Comic Sans MS" w:hAnsi="Comic Sans MS" w:cs="Arial"/>
        </w:rPr>
      </w:pPr>
    </w:p>
    <w:p w:rsidR="005731B7" w:rsidRPr="00BA2FC1" w:rsidRDefault="005731B7" w:rsidP="005731B7">
      <w:pPr>
        <w:rPr>
          <w:rFonts w:ascii="Comic Sans MS" w:hAnsi="Comic Sans MS" w:cs="Arial"/>
        </w:rPr>
      </w:pPr>
      <w:r w:rsidRPr="00BA2FC1">
        <w:rPr>
          <w:rFonts w:ascii="Comic Sans MS" w:hAnsi="Comic Sans MS" w:cs="Arial"/>
          <w:sz w:val="20"/>
          <w:szCs w:val="20"/>
        </w:rPr>
        <w:t>DIRECTIONS:  Rea</w:t>
      </w:r>
      <w:r w:rsidR="00643CE9" w:rsidRPr="00BA2FC1">
        <w:rPr>
          <w:rFonts w:ascii="Comic Sans MS" w:hAnsi="Comic Sans MS" w:cs="Arial"/>
          <w:sz w:val="20"/>
          <w:szCs w:val="20"/>
        </w:rPr>
        <w:t xml:space="preserve">d </w:t>
      </w:r>
      <w:r w:rsidR="00BA2FC1" w:rsidRPr="00BA2FC1">
        <w:rPr>
          <w:rFonts w:ascii="Comic Sans MS" w:hAnsi="Comic Sans MS" w:cs="Arial"/>
          <w:sz w:val="20"/>
          <w:szCs w:val="20"/>
        </w:rPr>
        <w:t>F.</w:t>
      </w:r>
      <w:r w:rsidR="000A5BBA">
        <w:rPr>
          <w:rFonts w:ascii="Comic Sans MS" w:hAnsi="Comic Sans MS" w:cs="Arial"/>
          <w:sz w:val="20"/>
          <w:szCs w:val="20"/>
        </w:rPr>
        <w:t xml:space="preserve"> </w:t>
      </w:r>
      <w:r w:rsidR="00BA2FC1" w:rsidRPr="00BA2FC1">
        <w:rPr>
          <w:rFonts w:ascii="Comic Sans MS" w:hAnsi="Comic Sans MS" w:cs="Arial"/>
          <w:sz w:val="20"/>
          <w:szCs w:val="20"/>
        </w:rPr>
        <w:t>Scott Fitzgerald’s short story “Bernice Bobs Her Hair”</w:t>
      </w:r>
      <w:r w:rsidRPr="00BA2FC1">
        <w:rPr>
          <w:rFonts w:ascii="Comic Sans MS" w:hAnsi="Comic Sans MS" w:cs="Arial"/>
          <w:sz w:val="20"/>
          <w:szCs w:val="20"/>
        </w:rPr>
        <w:t xml:space="preserve"> and </w:t>
      </w:r>
      <w:r w:rsidR="000A5BBA">
        <w:rPr>
          <w:rFonts w:ascii="Comic Sans MS" w:hAnsi="Comic Sans MS" w:cs="Arial"/>
          <w:sz w:val="20"/>
          <w:szCs w:val="20"/>
        </w:rPr>
        <w:t xml:space="preserve">choose </w:t>
      </w:r>
      <w:r w:rsidRPr="00BA2FC1">
        <w:rPr>
          <w:rFonts w:ascii="Comic Sans MS" w:hAnsi="Comic Sans MS" w:cs="Arial"/>
          <w:sz w:val="20"/>
          <w:szCs w:val="20"/>
        </w:rPr>
        <w:t xml:space="preserve">the word that best completes the sentence. </w:t>
      </w:r>
      <w:r w:rsidR="000A5BBA">
        <w:rPr>
          <w:rFonts w:ascii="Comic Sans MS" w:hAnsi="Comic Sans MS" w:cs="Arial"/>
          <w:sz w:val="20"/>
          <w:szCs w:val="20"/>
        </w:rPr>
        <w:t>Then, in the space below the sentence, p</w:t>
      </w:r>
      <w:r w:rsidRPr="00BA2FC1">
        <w:rPr>
          <w:rFonts w:ascii="Comic Sans MS" w:hAnsi="Comic Sans MS" w:cs="Arial"/>
          <w:sz w:val="20"/>
          <w:szCs w:val="20"/>
        </w:rPr>
        <w:t>rovide evidence from y</w:t>
      </w:r>
      <w:r w:rsidR="00BA2FC1" w:rsidRPr="00BA2FC1">
        <w:rPr>
          <w:rFonts w:ascii="Comic Sans MS" w:hAnsi="Comic Sans MS" w:cs="Arial"/>
          <w:sz w:val="20"/>
          <w:szCs w:val="20"/>
        </w:rPr>
        <w:t>our reading of the story to justify your choice</w:t>
      </w:r>
      <w:r w:rsidRPr="00BA2FC1">
        <w:rPr>
          <w:rFonts w:ascii="Comic Sans MS" w:hAnsi="Comic Sans MS" w:cs="Arial"/>
        </w:rPr>
        <w:t>.</w:t>
      </w:r>
    </w:p>
    <w:p w:rsidR="00460929" w:rsidRDefault="00460929" w:rsidP="005731B7">
      <w:pPr>
        <w:rPr>
          <w:rFonts w:ascii="Arial" w:hAnsi="Arial" w:cs="Arial"/>
        </w:rPr>
      </w:pP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ab/>
        <w:t xml:space="preserve">     modern.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Marjorie is different than Bernice because she is </w:t>
      </w:r>
      <w:r>
        <w:rPr>
          <w:rFonts w:ascii="Comic Sans MS" w:hAnsi="Comic Sans MS"/>
        </w:rPr>
        <w:tab/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heartless.</w:t>
      </w:r>
    </w:p>
    <w:p w:rsidR="005225FE" w:rsidRDefault="005225FE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A5319" w:rsidRDefault="005A5319" w:rsidP="005731B7">
      <w:pPr>
        <w:rPr>
          <w:rFonts w:ascii="Arial" w:hAnsi="Arial" w:cs="Arial"/>
        </w:rPr>
      </w:pPr>
    </w:p>
    <w:p w:rsidR="005A5319" w:rsidRDefault="005A5319" w:rsidP="005731B7">
      <w:pPr>
        <w:rPr>
          <w:rFonts w:ascii="Arial" w:hAnsi="Arial" w:cs="Arial"/>
        </w:rPr>
      </w:pPr>
    </w:p>
    <w:p w:rsidR="005A5319" w:rsidRDefault="005A5319" w:rsidP="005731B7">
      <w:pPr>
        <w:rPr>
          <w:rFonts w:ascii="Arial" w:hAnsi="Arial" w:cs="Arial"/>
        </w:rPr>
      </w:pPr>
    </w:p>
    <w:p w:rsidR="005A5319" w:rsidRDefault="005A5319" w:rsidP="005731B7">
      <w:pPr>
        <w:rPr>
          <w:rFonts w:ascii="Arial" w:hAnsi="Arial" w:cs="Arial"/>
        </w:rPr>
      </w:pP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helpful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In this story, Marjorie is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 Bernice.</w:t>
      </w:r>
    </w:p>
    <w:p w:rsidR="00BA2FC1" w:rsidRPr="00D0359A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cruel</w:t>
      </w:r>
    </w:p>
    <w:p w:rsidR="005A5319" w:rsidRDefault="005A5319" w:rsidP="00BA2FC1">
      <w:pPr>
        <w:outlineLvl w:val="0"/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8E19C9" w:rsidRDefault="008E19C9" w:rsidP="005731B7">
      <w:pPr>
        <w:rPr>
          <w:rFonts w:ascii="Arial" w:hAnsi="Arial" w:cs="Arial"/>
        </w:rPr>
      </w:pPr>
    </w:p>
    <w:p w:rsidR="00BA2FC1" w:rsidRDefault="00BA2FC1" w:rsidP="00BA2FC1">
      <w:pPr>
        <w:rPr>
          <w:rFonts w:ascii="Comic Sans MS" w:hAnsi="Comic Sans MS"/>
        </w:rPr>
      </w:pPr>
    </w:p>
    <w:p w:rsidR="00BA2FC1" w:rsidRDefault="00BA2FC1" w:rsidP="00BA2FC1">
      <w:pPr>
        <w:rPr>
          <w:rFonts w:ascii="Comic Sans MS" w:hAnsi="Comic Sans MS"/>
        </w:rPr>
      </w:pPr>
    </w:p>
    <w:p w:rsidR="00BA2FC1" w:rsidRPr="00D0359A" w:rsidRDefault="00BA2FC1" w:rsidP="00BA2FC1">
      <w:pPr>
        <w:rPr>
          <w:rFonts w:ascii="Comic Sans MS" w:hAnsi="Comic Sans MS"/>
        </w:rPr>
      </w:pPr>
      <w:r w:rsidRPr="00D0359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Pr="00D0359A">
        <w:rPr>
          <w:rFonts w:ascii="Comic Sans MS" w:hAnsi="Comic Sans MS"/>
        </w:rPr>
        <w:t>pathetic</w:t>
      </w:r>
    </w:p>
    <w:p w:rsidR="00BA2FC1" w:rsidRPr="00D0359A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D0359A">
        <w:rPr>
          <w:rFonts w:ascii="Comic Sans MS" w:hAnsi="Comic Sans MS"/>
        </w:rPr>
        <w:t xml:space="preserve">Bernice is a </w:t>
      </w:r>
      <w:r w:rsidRPr="00D0359A">
        <w:rPr>
          <w:rFonts w:ascii="Comic Sans MS" w:hAnsi="Comic Sans MS"/>
        </w:rPr>
        <w:tab/>
        <w:t xml:space="preserve">       </w:t>
      </w:r>
      <w:proofErr w:type="gramStart"/>
      <w:r>
        <w:rPr>
          <w:rFonts w:ascii="Comic Sans MS" w:hAnsi="Comic Sans MS"/>
        </w:rPr>
        <w:tab/>
        <w:t xml:space="preserve">  </w:t>
      </w:r>
      <w:r w:rsidRPr="00D0359A">
        <w:rPr>
          <w:rFonts w:ascii="Comic Sans MS" w:hAnsi="Comic Sans MS"/>
        </w:rPr>
        <w:t>character</w:t>
      </w:r>
      <w:proofErr w:type="gramEnd"/>
      <w:r>
        <w:rPr>
          <w:rFonts w:ascii="Comic Sans MS" w:hAnsi="Comic Sans MS"/>
        </w:rPr>
        <w:t>.</w:t>
      </w:r>
    </w:p>
    <w:p w:rsidR="008E19C9" w:rsidRDefault="00BA2FC1" w:rsidP="005731B7">
      <w:pPr>
        <w:ind w:left="720" w:hanging="720"/>
        <w:rPr>
          <w:rFonts w:ascii="Arial" w:hAnsi="Arial" w:cs="Arial"/>
        </w:rPr>
      </w:pPr>
      <w:r w:rsidRPr="00D0359A">
        <w:rPr>
          <w:rFonts w:ascii="Comic Sans MS" w:hAnsi="Comic Sans MS"/>
        </w:rPr>
        <w:tab/>
      </w:r>
      <w:r w:rsidRPr="00D0359A"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>s</w:t>
      </w:r>
      <w:r w:rsidRPr="00D0359A">
        <w:rPr>
          <w:rFonts w:ascii="Comic Sans MS" w:hAnsi="Comic Sans MS"/>
        </w:rPr>
        <w:t>ympatheti</w:t>
      </w:r>
      <w:r>
        <w:rPr>
          <w:rFonts w:ascii="Comic Sans MS" w:hAnsi="Comic Sans MS"/>
        </w:rPr>
        <w:t>c</w:t>
      </w:r>
    </w:p>
    <w:p w:rsidR="008E19C9" w:rsidRDefault="008E19C9" w:rsidP="005731B7">
      <w:pPr>
        <w:ind w:left="720" w:hanging="720"/>
        <w:rPr>
          <w:rFonts w:ascii="Arial" w:hAnsi="Arial" w:cs="Arial"/>
        </w:rPr>
      </w:pPr>
    </w:p>
    <w:p w:rsidR="005731B7" w:rsidRDefault="00BA2FC1" w:rsidP="005731B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31B7" w:rsidRDefault="005731B7" w:rsidP="005731B7">
      <w:pPr>
        <w:ind w:left="720" w:hanging="720"/>
        <w:rPr>
          <w:rFonts w:ascii="Arial" w:hAnsi="Arial" w:cs="Arial"/>
        </w:rPr>
      </w:pPr>
    </w:p>
    <w:p w:rsidR="005731B7" w:rsidRDefault="005731B7" w:rsidP="005731B7"/>
    <w:p w:rsidR="005731B7" w:rsidRDefault="005731B7" w:rsidP="005731B7"/>
    <w:p w:rsidR="005731B7" w:rsidRDefault="005731B7" w:rsidP="005731B7"/>
    <w:p w:rsidR="005731B7" w:rsidRDefault="005731B7" w:rsidP="005731B7"/>
    <w:p w:rsidR="005731B7" w:rsidRDefault="005731B7" w:rsidP="005731B7"/>
    <w:p w:rsidR="005731B7" w:rsidRDefault="005731B7" w:rsidP="005731B7"/>
    <w:p w:rsidR="005731B7" w:rsidRDefault="005731B7" w:rsidP="005731B7"/>
    <w:p w:rsidR="005731B7" w:rsidRDefault="005731B7" w:rsidP="005731B7"/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are victims of feminine manipulation.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In this story, the young men </w:t>
      </w:r>
    </w:p>
    <w:p w:rsidR="00BA2FC1" w:rsidRDefault="00BA2FC1" w:rsidP="00BA2FC1">
      <w:pPr>
        <w:ind w:left="3540"/>
        <w:rPr>
          <w:rFonts w:ascii="Comic Sans MS" w:hAnsi="Comic Sans MS"/>
        </w:rPr>
      </w:pPr>
      <w:r>
        <w:rPr>
          <w:rFonts w:ascii="Comic Sans MS" w:hAnsi="Comic Sans MS"/>
        </w:rPr>
        <w:t>have more control over the women than the women have over them.</w:t>
      </w:r>
      <w:r>
        <w:rPr>
          <w:rFonts w:ascii="Comic Sans MS" w:hAnsi="Comic Sans MS"/>
        </w:rPr>
        <w:tab/>
      </w:r>
    </w:p>
    <w:p w:rsidR="00A5370E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FC1"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celebrates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In this story, Fitzgerald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the behavior of youth during the 1920s.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disdains</w:t>
      </w:r>
    </w:p>
    <w:p w:rsidR="005731B7" w:rsidRDefault="005731B7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5731B7">
      <w:pPr>
        <w:rPr>
          <w:rFonts w:ascii="Arial" w:hAnsi="Arial" w:cs="Arial"/>
        </w:rPr>
      </w:pPr>
    </w:p>
    <w:p w:rsidR="00BA2FC1" w:rsidRDefault="00BA2FC1" w:rsidP="00BA2FC1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Bernice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In this story,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gets exactly what she deserved.</w:t>
      </w:r>
    </w:p>
    <w:p w:rsidR="00BA2FC1" w:rsidRDefault="00BA2FC1" w:rsidP="00BA2FC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Marjorie</w:t>
      </w: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5731B7" w:rsidRDefault="005731B7" w:rsidP="005731B7">
      <w:pPr>
        <w:rPr>
          <w:rFonts w:ascii="Arial" w:hAnsi="Arial" w:cs="Arial"/>
        </w:rPr>
      </w:pPr>
    </w:p>
    <w:p w:rsidR="00C631AA" w:rsidRDefault="00C631AA"/>
    <w:sectPr w:rsidR="00C631AA" w:rsidSect="00BA2FC1">
      <w:pgSz w:w="12240" w:h="15840"/>
      <w:pgMar w:top="5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Times New Roman"/>
    <w:charset w:val="00"/>
    <w:family w:val="auto"/>
    <w:pitch w:val="variable"/>
    <w:sig w:usb0="80000027" w:usb1="1000004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7"/>
    <w:rsid w:val="000A5BBA"/>
    <w:rsid w:val="00106593"/>
    <w:rsid w:val="001A71BC"/>
    <w:rsid w:val="001A7EDF"/>
    <w:rsid w:val="00460929"/>
    <w:rsid w:val="005225FE"/>
    <w:rsid w:val="005731B7"/>
    <w:rsid w:val="005A5319"/>
    <w:rsid w:val="00643CE9"/>
    <w:rsid w:val="006702B0"/>
    <w:rsid w:val="007B778E"/>
    <w:rsid w:val="00833AAC"/>
    <w:rsid w:val="008E19C9"/>
    <w:rsid w:val="00A5370E"/>
    <w:rsid w:val="00BA2FC1"/>
    <w:rsid w:val="00C631AA"/>
    <w:rsid w:val="00E00032"/>
    <w:rsid w:val="00F07C07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F9727D"/>
  <w15:chartTrackingRefBased/>
  <w15:docId w15:val="{CDAFC616-5012-4E06-833D-95805903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31B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1A7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ROOSEVELT PRESENCE</vt:lpstr>
    </vt:vector>
  </TitlesOfParts>
  <Company>WSHUHSD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Bernice Homework</dc:title>
  <dc:subject/>
  <dc:creator>wr</dc:creator>
  <cp:keywords/>
  <cp:lastModifiedBy>Devine, Thomas W</cp:lastModifiedBy>
  <cp:revision>2</cp:revision>
  <cp:lastPrinted>2016-02-18T17:26:00Z</cp:lastPrinted>
  <dcterms:created xsi:type="dcterms:W3CDTF">2022-01-28T02:42:00Z</dcterms:created>
  <dcterms:modified xsi:type="dcterms:W3CDTF">2022-01-28T02:42:00Z</dcterms:modified>
</cp:coreProperties>
</file>