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65" w:rsidRDefault="00227865" w:rsidP="00227865">
      <w:pPr>
        <w:pStyle w:val="Heading1"/>
      </w:pPr>
      <w:r>
        <w:t>The Best Dentist---"Absolutely" the Best Dentist</w:t>
      </w:r>
    </w:p>
    <w:p w:rsidR="00227865" w:rsidRPr="00227865" w:rsidRDefault="00227865" w:rsidP="00227865"/>
    <w:p w:rsidR="00227865" w:rsidRPr="00924C1E" w:rsidRDefault="00227865" w:rsidP="00227865">
      <w:pPr>
        <w:rPr>
          <w:rFonts w:ascii="Arial" w:hAnsi="Arial" w:cs="Arial"/>
          <w:i/>
          <w:sz w:val="18"/>
        </w:rPr>
      </w:pPr>
      <w:r w:rsidRPr="00924C1E">
        <w:rPr>
          <w:rFonts w:ascii="Arial" w:hAnsi="Arial" w:cs="Arial"/>
          <w:i/>
          <w:sz w:val="18"/>
        </w:rPr>
        <w:t>Take the time to read this. If you don't understand why educators have qualms about judging teacher merit based on curriculum mandates and testing that has resulted</w:t>
      </w:r>
      <w:r w:rsidR="00924C1E">
        <w:rPr>
          <w:rFonts w:ascii="Arial" w:hAnsi="Arial" w:cs="Arial"/>
          <w:i/>
          <w:sz w:val="18"/>
        </w:rPr>
        <w:t xml:space="preserve"> from the administration of the</w:t>
      </w:r>
      <w:r w:rsidRPr="00924C1E">
        <w:rPr>
          <w:rFonts w:ascii="Arial" w:hAnsi="Arial" w:cs="Arial"/>
          <w:i/>
          <w:iCs/>
          <w:sz w:val="18"/>
        </w:rPr>
        <w:t xml:space="preserve"> NO CHILD LEFT BEHIND ACT, t</w:t>
      </w:r>
      <w:r w:rsidRPr="00924C1E">
        <w:rPr>
          <w:rFonts w:ascii="Arial" w:hAnsi="Arial" w:cs="Arial"/>
          <w:i/>
          <w:sz w:val="18"/>
        </w:rPr>
        <w:t xml:space="preserve">his may help. </w:t>
      </w:r>
    </w:p>
    <w:p w:rsidR="00227865" w:rsidRPr="00924C1E" w:rsidRDefault="00227865" w:rsidP="00227865">
      <w:pPr>
        <w:rPr>
          <w:rFonts w:ascii="Arial" w:hAnsi="Arial" w:cs="Arial"/>
          <w:i/>
          <w:sz w:val="18"/>
        </w:rPr>
      </w:pPr>
      <w:r w:rsidRPr="00924C1E">
        <w:rPr>
          <w:rFonts w:ascii="Arial" w:hAnsi="Arial" w:cs="Arial"/>
          <w:i/>
          <w:sz w:val="18"/>
        </w:rPr>
        <w:t xml:space="preserve">If you do understand, you'll enjoy this analogy. It was forwarded and written by </w:t>
      </w:r>
    </w:p>
    <w:p w:rsidR="00227865" w:rsidRPr="00227865" w:rsidRDefault="00227865" w:rsidP="00227865">
      <w:pPr>
        <w:rPr>
          <w:rFonts w:ascii="Arial" w:hAnsi="Arial" w:cs="Arial"/>
          <w:b/>
          <w:bCs/>
          <w:sz w:val="18"/>
        </w:rPr>
      </w:pPr>
      <w:r w:rsidRPr="00227865">
        <w:rPr>
          <w:rFonts w:ascii="Arial" w:hAnsi="Arial" w:cs="Arial"/>
          <w:b/>
          <w:bCs/>
          <w:sz w:val="18"/>
        </w:rPr>
        <w:t>John S. Taylor, Superintendent of Schools for the Lancaster County, PA School District.</w:t>
      </w:r>
    </w:p>
    <w:p w:rsidR="00227865" w:rsidRPr="00227865" w:rsidRDefault="00227865" w:rsidP="00227865"/>
    <w:p w:rsidR="00227865" w:rsidRDefault="00227865" w:rsidP="00227865">
      <w:pPr>
        <w:rPr>
          <w:rFonts w:ascii="Arial" w:hAnsi="Arial" w:cs="Arial"/>
        </w:rPr>
      </w:pPr>
      <w:r>
        <w:rPr>
          <w:rFonts w:ascii="Arial" w:hAnsi="Arial" w:cs="Arial"/>
        </w:rPr>
        <w:t>My dentist is great! He sends me reminders so I don't forget checkups.  He uses the latest techniques based on research. He never hurts me, and I've got all my teeth, so when I ran into him the other day, I was eager to see if he'd heard about the new state program. I knew he'd think it was great.</w:t>
      </w:r>
    </w:p>
    <w:p w:rsidR="00227865" w:rsidRDefault="00227865" w:rsidP="00227865">
      <w:pPr>
        <w:rPr>
          <w:rFonts w:ascii="Arial" w:hAnsi="Arial" w:cs="Arial"/>
        </w:rPr>
      </w:pPr>
      <w:r>
        <w:rPr>
          <w:rFonts w:ascii="Arial" w:hAnsi="Arial" w:cs="Arial"/>
        </w:rPr>
        <w:t xml:space="preserve"> </w:t>
      </w:r>
    </w:p>
    <w:p w:rsidR="00227865" w:rsidRDefault="00227865" w:rsidP="00227865">
      <w:pPr>
        <w:rPr>
          <w:rFonts w:ascii="Arial" w:hAnsi="Arial" w:cs="Arial"/>
        </w:rPr>
      </w:pPr>
      <w:r>
        <w:rPr>
          <w:rFonts w:ascii="Arial" w:hAnsi="Arial" w:cs="Arial"/>
        </w:rPr>
        <w:t>"Did you hear about the new state program to measure effectiveness of dentists with their young patients?" I   said.</w:t>
      </w:r>
    </w:p>
    <w:p w:rsidR="00227865" w:rsidRDefault="00227865" w:rsidP="00227865">
      <w:pPr>
        <w:rPr>
          <w:rFonts w:ascii="Arial" w:hAnsi="Arial" w:cs="Arial"/>
        </w:rPr>
      </w:pPr>
      <w:r>
        <w:rPr>
          <w:rFonts w:ascii="Arial" w:hAnsi="Arial" w:cs="Arial"/>
        </w:rPr>
        <w:t>"No," he said. He didn't seem too thrilled. "How will they do that?"</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 xml:space="preserve">"It's quite simple," I said. "They will just count the number of cavities each patient has at age 10, 14, and 18 and average that to determine a dentist’s rating. Dentists will be rated as </w:t>
      </w:r>
      <w:r w:rsidRPr="00227865">
        <w:rPr>
          <w:rFonts w:ascii="Arial" w:hAnsi="Arial" w:cs="Arial"/>
          <w:i/>
        </w:rPr>
        <w:t>Excellent, Good, Average, Below Average</w:t>
      </w:r>
      <w:r>
        <w:rPr>
          <w:rFonts w:ascii="Arial" w:hAnsi="Arial" w:cs="Arial"/>
        </w:rPr>
        <w:t xml:space="preserve">, and </w:t>
      </w:r>
      <w:r w:rsidRPr="00227865">
        <w:rPr>
          <w:rFonts w:ascii="Arial" w:hAnsi="Arial" w:cs="Arial"/>
          <w:i/>
        </w:rPr>
        <w:t>Unsatisfactory</w:t>
      </w:r>
      <w:r>
        <w:rPr>
          <w:rFonts w:ascii="Arial" w:hAnsi="Arial" w:cs="Arial"/>
        </w:rPr>
        <w:t>.  That way parents will know which the best dentists are. It will also encourage the less effective dentists to get better," I said. "Poor dentists who don't improve could lose their licenses to practice."</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"That's terrible," he said.</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"What? That's not a good attitude," I said. "Don't you think we should try to improve children's dental health in this state?"</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"Sure I do," he said, "but that's not a fair way to determine who is practicing good dentistry."</w:t>
      </w:r>
    </w:p>
    <w:p w:rsidR="00227865" w:rsidRDefault="00227865" w:rsidP="00227865">
      <w:pPr>
        <w:rPr>
          <w:rFonts w:ascii="Arial" w:hAnsi="Arial" w:cs="Arial"/>
        </w:rPr>
      </w:pPr>
    </w:p>
    <w:p w:rsidR="00227865" w:rsidRDefault="00227865" w:rsidP="00227865">
      <w:pPr>
        <w:rPr>
          <w:rFonts w:ascii="Arial" w:hAnsi="Arial" w:cs="Arial"/>
        </w:rPr>
      </w:pPr>
      <w:proofErr w:type="gramStart"/>
      <w:r>
        <w:rPr>
          <w:rFonts w:ascii="Arial" w:hAnsi="Arial" w:cs="Arial"/>
        </w:rPr>
        <w:t>"Why not?"</w:t>
      </w:r>
      <w:proofErr w:type="gramEnd"/>
      <w:r>
        <w:rPr>
          <w:rFonts w:ascii="Arial" w:hAnsi="Arial" w:cs="Arial"/>
        </w:rPr>
        <w:t xml:space="preserve"> I said. "It makes perfect sense to me."</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"Well, it's so obvious," he said. "Don't you see that dentists don't all work with the same clientele; so much depends on things we can't control? For example," he said, "I work in a rural area with a high percentage of patients from deprived homes, while some of my colleagues work in upper middle class neighborhoods. Many of the parents I work with don't bring their children to see me until there is some kind of problem and I don't get to do much preventive work. Also," he said, "many of the parents I serve let their kids eat way too much candy from an early age, unlike more educated parents who understand the relationship between sugar and decay.</w:t>
      </w:r>
    </w:p>
    <w:p w:rsidR="00227865" w:rsidRDefault="00227865" w:rsidP="00227865">
      <w:pPr>
        <w:rPr>
          <w:rFonts w:ascii="Arial" w:hAnsi="Arial" w:cs="Arial"/>
        </w:rPr>
      </w:pPr>
    </w:p>
    <w:p w:rsidR="00227865" w:rsidRDefault="00227865" w:rsidP="00227865">
      <w:pPr>
        <w:rPr>
          <w:rFonts w:ascii="Arial" w:hAnsi="Arial" w:cs="Arial"/>
        </w:rPr>
      </w:pPr>
      <w:proofErr w:type="gramStart"/>
      <w:r>
        <w:rPr>
          <w:rFonts w:ascii="Arial" w:hAnsi="Arial" w:cs="Arial"/>
        </w:rPr>
        <w:t>“</w:t>
      </w:r>
      <w:r w:rsidR="00924C1E">
        <w:rPr>
          <w:rFonts w:ascii="Arial" w:hAnsi="Arial" w:cs="Arial"/>
        </w:rPr>
        <w:t>To top it all off," he added, "S</w:t>
      </w:r>
      <w:r>
        <w:rPr>
          <w:rFonts w:ascii="Arial" w:hAnsi="Arial" w:cs="Arial"/>
        </w:rPr>
        <w:t>o many of my clients have well water which is untreated and has no fluoride in it.</w:t>
      </w:r>
      <w:proofErr w:type="gramEnd"/>
      <w:r>
        <w:rPr>
          <w:rFonts w:ascii="Arial" w:hAnsi="Arial" w:cs="Arial"/>
        </w:rPr>
        <w:t xml:space="preserve"> Do you have any idea how much difference early use of fluoride can make?"</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lastRenderedPageBreak/>
        <w:t>"It sounds like you're making excuses," I said. I couldn't believe my dentist would be so defensive. He does a great job.</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"I am not!" he said. "My best patients are as good as anyone's, my work is as good as anyone's, but my average cavity count is going to be higher than a lot of other dentists because I chose to work where I am needed most."</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"Don't' get touchy," I said.</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"Touchy?" he said. His face had turned red and from the way he was clenching and unclenching his jaws, I was afraid he was going to damage his teeth.</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"Try furious. In a system like this, I will end up being rated average, below average, or worse. My more educated patients who see these ratings may believe this so-called rating actually is a measure of my ability and proficiency as a dentist. They may leave me, and I'll be left with only the neediest patients.  And my cavity average score will get even worse. On top of that, how will I attract good dental hygienists and other excellent dentists to my practice if it is labeled below average?"</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"I think you are overreacting," I said. "'Complaining, excuse making and stonewalling won't improve dental health'...I am quoting from a leading member of the DOC," I noted.</w:t>
      </w:r>
    </w:p>
    <w:p w:rsidR="00227865" w:rsidRDefault="00227865" w:rsidP="00227865">
      <w:pPr>
        <w:rPr>
          <w:rFonts w:ascii="Arial" w:hAnsi="Arial" w:cs="Arial"/>
        </w:rPr>
      </w:pPr>
      <w:r>
        <w:rPr>
          <w:rFonts w:ascii="Arial" w:hAnsi="Arial" w:cs="Arial"/>
        </w:rPr>
        <w:t xml:space="preserve"> </w:t>
      </w:r>
    </w:p>
    <w:p w:rsidR="00227865" w:rsidRDefault="00227865" w:rsidP="00227865">
      <w:pPr>
        <w:rPr>
          <w:rFonts w:ascii="Arial" w:hAnsi="Arial" w:cs="Arial"/>
        </w:rPr>
      </w:pPr>
      <w:r>
        <w:rPr>
          <w:rFonts w:ascii="Arial" w:hAnsi="Arial" w:cs="Arial"/>
        </w:rPr>
        <w:t>"What's the DOC?" he asked.</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"It's the Dental Oversight Committee," I said, "a group made up of mostly laypersons to make sure dentistry in this state gets improved."</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"Spare me," he said, "I can't believe this. Reasonable people won't buy it,” he said hopefully.</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The program sounded reasonable to me, so I asked, "How else would you measure good dentistry?"</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"Come watch me work," he said. "Observe my processes."</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"That's too complicated and time consuming," I said. "Cavities are the bottom line, and you can't argue with the bottom line. It's an absolute measure."</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 xml:space="preserve">"That's what I'm afraid my parents and prospective patients will think.  This can't be happening," he </w:t>
      </w:r>
      <w:proofErr w:type="gramStart"/>
      <w:r>
        <w:rPr>
          <w:rFonts w:ascii="Arial" w:hAnsi="Arial" w:cs="Arial"/>
        </w:rPr>
        <w:t>said  despairingly</w:t>
      </w:r>
      <w:proofErr w:type="gramEnd"/>
      <w:r>
        <w:rPr>
          <w:rFonts w:ascii="Arial" w:hAnsi="Arial" w:cs="Arial"/>
        </w:rPr>
        <w:t>.</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"Now, now," I said, "don't despair. The state will help you some."</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"How?" he said.</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lastRenderedPageBreak/>
        <w:t>"If you're rated poorly, they'll send a dentist who is rated excellent to help straighten you out," I said brightly.</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 xml:space="preserve">"You mean," </w:t>
      </w:r>
      <w:proofErr w:type="gramStart"/>
      <w:r>
        <w:rPr>
          <w:rFonts w:ascii="Arial" w:hAnsi="Arial" w:cs="Arial"/>
        </w:rPr>
        <w:t>he</w:t>
      </w:r>
      <w:proofErr w:type="gramEnd"/>
      <w:r>
        <w:rPr>
          <w:rFonts w:ascii="Arial" w:hAnsi="Arial" w:cs="Arial"/>
        </w:rPr>
        <w:t xml:space="preserve"> said, "they'll send a dentist with a wealthy clientele to show me how to work on severe juvenile dental problems with which I have probably had much more experience? </w:t>
      </w:r>
      <w:proofErr w:type="gramStart"/>
      <w:r>
        <w:rPr>
          <w:rFonts w:ascii="Arial" w:hAnsi="Arial" w:cs="Arial"/>
        </w:rPr>
        <w:t>Big help."</w:t>
      </w:r>
      <w:proofErr w:type="gramEnd"/>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"There you go again," I said. "You aren't acting professionally at all."</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"You don't get it," he said. "Doing this would be like grading schools and teachers on an average score on a test of children's progress without regard to influences outside the school, the home, the community served and stuff like that. Why would they do something so unfair to dentists? No one would ever think of doing that to schools."</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I just shook my head sadly, but he had brightened.</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"I'm going to write my representatives and senator," he said. "I'll use the school analogy- surely they will see the point."</w:t>
      </w:r>
    </w:p>
    <w:p w:rsidR="00227865" w:rsidRDefault="00227865" w:rsidP="00227865">
      <w:pPr>
        <w:rPr>
          <w:rFonts w:ascii="Arial" w:hAnsi="Arial" w:cs="Arial"/>
        </w:rPr>
      </w:pPr>
    </w:p>
    <w:p w:rsidR="00227865" w:rsidRDefault="00227865" w:rsidP="00227865">
      <w:pPr>
        <w:rPr>
          <w:rFonts w:ascii="Arial" w:hAnsi="Arial" w:cs="Arial"/>
        </w:rPr>
      </w:pPr>
      <w:r>
        <w:rPr>
          <w:rFonts w:ascii="Arial" w:hAnsi="Arial" w:cs="Arial"/>
        </w:rPr>
        <w:t>He walked off with that look of hope mixed with fear and suppressed anger that I see in the mirror so often lately.</w:t>
      </w:r>
    </w:p>
    <w:p w:rsidR="00227865" w:rsidRDefault="00227865" w:rsidP="00227865">
      <w:pPr>
        <w:rPr>
          <w:rFonts w:ascii="Arial" w:hAnsi="Arial" w:cs="Arial"/>
          <w:b/>
          <w:bCs/>
        </w:rPr>
      </w:pPr>
    </w:p>
    <w:p w:rsidR="00227865" w:rsidRDefault="00227865" w:rsidP="00227865">
      <w:pPr>
        <w:rPr>
          <w:rFonts w:ascii="Arial" w:hAnsi="Arial" w:cs="Arial"/>
        </w:rPr>
      </w:pPr>
      <w:r>
        <w:rPr>
          <w:rFonts w:ascii="Arial" w:hAnsi="Arial" w:cs="Arial"/>
          <w:b/>
          <w:bCs/>
        </w:rPr>
        <w:t>Be a friend to a teacher and pass this on.</w:t>
      </w:r>
    </w:p>
    <w:p w:rsidR="00227865" w:rsidRDefault="00227865" w:rsidP="00227865">
      <w:pPr>
        <w:rPr>
          <w:rFonts w:ascii="Arial" w:hAnsi="Arial" w:cs="Arial"/>
        </w:rPr>
      </w:pPr>
    </w:p>
    <w:p w:rsidR="00991515" w:rsidRDefault="005A0D6B">
      <w:pPr>
        <w:rPr>
          <w:rFonts w:ascii="Arial" w:hAnsi="Arial" w:cs="Arial"/>
        </w:rPr>
      </w:pPr>
      <w:r>
        <w:rPr>
          <w:rFonts w:ascii="Arial" w:hAnsi="Arial" w:cs="Arial"/>
        </w:rPr>
        <w:t>And follow the research on teacher merit pay</w:t>
      </w:r>
      <w:r w:rsidR="00C93820">
        <w:rPr>
          <w:rFonts w:ascii="Arial" w:hAnsi="Arial" w:cs="Arial"/>
        </w:rPr>
        <w:t>—</w:t>
      </w:r>
    </w:p>
    <w:p w:rsidR="00C93820" w:rsidRDefault="00C93820">
      <w:pPr>
        <w:rPr>
          <w:rFonts w:ascii="Arial" w:hAnsi="Arial" w:cs="Arial"/>
        </w:rPr>
      </w:pPr>
    </w:p>
    <w:p w:rsidR="005A0D6B" w:rsidRDefault="005A0D6B">
      <w:hyperlink r:id="rId4" w:history="1">
        <w:r w:rsidRPr="005C3855">
          <w:rPr>
            <w:rStyle w:val="Hyperlink"/>
          </w:rPr>
          <w:t>http://www.epi.org/publications/entry/books-teachers_performance_pay_and_accountability/</w:t>
        </w:r>
      </w:hyperlink>
    </w:p>
    <w:p w:rsidR="005A0D6B" w:rsidRDefault="005A0D6B"/>
    <w:p w:rsidR="005A0D6B" w:rsidRDefault="005A0D6B">
      <w:hyperlink r:id="rId5" w:history="1">
        <w:r w:rsidRPr="005C3855">
          <w:rPr>
            <w:rStyle w:val="Hyperlink"/>
          </w:rPr>
          <w:t>http://www.epi.org/publications/entry/book-redesigning_teacher_pay/</w:t>
        </w:r>
      </w:hyperlink>
    </w:p>
    <w:p w:rsidR="005A0D6B" w:rsidRDefault="005A0D6B"/>
    <w:p w:rsidR="005A0D6B" w:rsidRDefault="005A0D6B">
      <w:hyperlink r:id="rId6" w:history="1">
        <w:r w:rsidRPr="005C3855">
          <w:rPr>
            <w:rStyle w:val="Hyperlink"/>
          </w:rPr>
          <w:t>http://www.educationsector.org/research/research_show.htm?doc_id=507216</w:t>
        </w:r>
      </w:hyperlink>
    </w:p>
    <w:p w:rsidR="005A0D6B" w:rsidRDefault="005A0D6B"/>
    <w:p w:rsidR="005A0D6B" w:rsidRDefault="005A0D6B">
      <w:hyperlink r:id="rId7" w:history="1">
        <w:r w:rsidRPr="005C3855">
          <w:rPr>
            <w:rStyle w:val="Hyperlink"/>
          </w:rPr>
          <w:t>http://www.educationsector.org/analysis/analysis_show.htm?doc_id=890908</w:t>
        </w:r>
      </w:hyperlink>
      <w:r w:rsidR="00C93820">
        <w:br/>
      </w:r>
    </w:p>
    <w:p w:rsidR="00C93820" w:rsidRPr="00C93820" w:rsidRDefault="00C93820" w:rsidP="00C93820">
      <w:r w:rsidRPr="00C93820">
        <w:t>Identifying Effective Teachers Using Performance on the Job</w:t>
      </w:r>
    </w:p>
    <w:p w:rsidR="00946285" w:rsidRDefault="00946285">
      <w:hyperlink r:id="rId8" w:history="1">
        <w:r w:rsidRPr="005C3855">
          <w:rPr>
            <w:rStyle w:val="Hyperlink"/>
          </w:rPr>
          <w:t>http://www.brookings.edu/~/media/Files/rc/papers/2006/04education_gordon/200604hamilton_1.pdf</w:t>
        </w:r>
      </w:hyperlink>
    </w:p>
    <w:p w:rsidR="00946285" w:rsidRDefault="00C93820">
      <w:r w:rsidRPr="00C93820">
        <w:t>Is national board certification an effective</w:t>
      </w:r>
      <w:r>
        <w:t>?</w:t>
      </w:r>
    </w:p>
    <w:p w:rsidR="00F51D1D" w:rsidRDefault="00F51D1D">
      <w:hyperlink r:id="rId9" w:history="1">
        <w:r w:rsidRPr="005C3855">
          <w:rPr>
            <w:rStyle w:val="Hyperlink"/>
          </w:rPr>
          <w:t>http://www.cna.org/documen</w:t>
        </w:r>
        <w:r w:rsidRPr="005C3855">
          <w:rPr>
            <w:rStyle w:val="Hyperlink"/>
          </w:rPr>
          <w:t>t</w:t>
        </w:r>
        <w:r w:rsidRPr="005C3855">
          <w:rPr>
            <w:rStyle w:val="Hyperlink"/>
          </w:rPr>
          <w:t>s/cavaluzzostudy.pdf</w:t>
        </w:r>
      </w:hyperlink>
    </w:p>
    <w:p w:rsidR="00F51D1D" w:rsidRDefault="00F51D1D"/>
    <w:p w:rsidR="00C93820" w:rsidRDefault="00C93820" w:rsidP="00C93820">
      <w:r>
        <w:t>Addressing the Teacher Qualification Gap: Exploring the Use and Efficacy of Incentives to Reward Teachers for Tough Assignments</w:t>
      </w:r>
    </w:p>
    <w:p w:rsidR="00C93820" w:rsidRDefault="00C93820">
      <w:hyperlink r:id="rId10" w:history="1">
        <w:r w:rsidRPr="005C3855">
          <w:rPr>
            <w:rStyle w:val="Hyperlink"/>
          </w:rPr>
          <w:t>http://www.americanprogress.org/issues/2008/11/pdf/teacher_qualification_gap.pdf</w:t>
        </w:r>
      </w:hyperlink>
    </w:p>
    <w:p w:rsidR="00C93820" w:rsidRDefault="00C93820"/>
    <w:sectPr w:rsidR="00C93820">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7865"/>
    <w:rsid w:val="00227865"/>
    <w:rsid w:val="00494727"/>
    <w:rsid w:val="005A0D6B"/>
    <w:rsid w:val="00924C1E"/>
    <w:rsid w:val="00946285"/>
    <w:rsid w:val="00991515"/>
    <w:rsid w:val="00C93820"/>
    <w:rsid w:val="00F51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8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7865"/>
    <w:pPr>
      <w:keepNext/>
      <w:jc w:val="center"/>
      <w:outlineLvl w:val="0"/>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7865"/>
    <w:rPr>
      <w:rFonts w:ascii="Arial" w:eastAsia="Times New Roman" w:hAnsi="Arial" w:cs="Arial"/>
      <w:b/>
      <w:bCs/>
      <w:i/>
      <w:iCs/>
      <w:sz w:val="24"/>
      <w:szCs w:val="24"/>
    </w:rPr>
  </w:style>
  <w:style w:type="character" w:styleId="Hyperlink">
    <w:name w:val="Hyperlink"/>
    <w:basedOn w:val="DefaultParagraphFont"/>
    <w:uiPriority w:val="99"/>
    <w:unhideWhenUsed/>
    <w:rsid w:val="005A0D6B"/>
    <w:rPr>
      <w:color w:val="0000FF" w:themeColor="hyperlink"/>
      <w:u w:val="single"/>
    </w:rPr>
  </w:style>
  <w:style w:type="character" w:styleId="FollowedHyperlink">
    <w:name w:val="FollowedHyperlink"/>
    <w:basedOn w:val="DefaultParagraphFont"/>
    <w:uiPriority w:val="99"/>
    <w:semiHidden/>
    <w:unhideWhenUsed/>
    <w:rsid w:val="00F51D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53106362">
      <w:bodyDiv w:val="1"/>
      <w:marLeft w:val="0"/>
      <w:marRight w:val="0"/>
      <w:marTop w:val="0"/>
      <w:marBottom w:val="0"/>
      <w:divBdr>
        <w:top w:val="none" w:sz="0" w:space="0" w:color="auto"/>
        <w:left w:val="none" w:sz="0" w:space="0" w:color="auto"/>
        <w:bottom w:val="none" w:sz="0" w:space="0" w:color="auto"/>
        <w:right w:val="none" w:sz="0" w:space="0" w:color="auto"/>
      </w:divBdr>
      <w:divsChild>
        <w:div w:id="724529154">
          <w:marLeft w:val="0"/>
          <w:marRight w:val="0"/>
          <w:marTop w:val="0"/>
          <w:marBottom w:val="300"/>
          <w:divBdr>
            <w:top w:val="none" w:sz="0" w:space="0" w:color="auto"/>
            <w:left w:val="single" w:sz="6" w:space="0" w:color="D1D1D1"/>
            <w:bottom w:val="single" w:sz="6" w:space="0" w:color="D1D1D1"/>
            <w:right w:val="single" w:sz="6" w:space="0" w:color="D1D1D1"/>
          </w:divBdr>
          <w:divsChild>
            <w:div w:id="1711876684">
              <w:marLeft w:val="0"/>
              <w:marRight w:val="0"/>
              <w:marTop w:val="0"/>
              <w:marBottom w:val="0"/>
              <w:divBdr>
                <w:top w:val="none" w:sz="0" w:space="0" w:color="auto"/>
                <w:left w:val="none" w:sz="0" w:space="0" w:color="auto"/>
                <w:bottom w:val="none" w:sz="0" w:space="0" w:color="auto"/>
                <w:right w:val="none" w:sz="0" w:space="0" w:color="auto"/>
              </w:divBdr>
              <w:divsChild>
                <w:div w:id="1875459643">
                  <w:marLeft w:val="0"/>
                  <w:marRight w:val="0"/>
                  <w:marTop w:val="0"/>
                  <w:marBottom w:val="0"/>
                  <w:divBdr>
                    <w:top w:val="none" w:sz="0" w:space="0" w:color="auto"/>
                    <w:left w:val="none" w:sz="0" w:space="0" w:color="auto"/>
                    <w:bottom w:val="none" w:sz="0" w:space="0" w:color="auto"/>
                    <w:right w:val="none" w:sz="0" w:space="0" w:color="auto"/>
                  </w:divBdr>
                  <w:divsChild>
                    <w:div w:id="471748516">
                      <w:marLeft w:val="0"/>
                      <w:marRight w:val="0"/>
                      <w:marTop w:val="0"/>
                      <w:marBottom w:val="150"/>
                      <w:divBdr>
                        <w:top w:val="none" w:sz="0" w:space="0" w:color="auto"/>
                        <w:left w:val="none" w:sz="0" w:space="0" w:color="auto"/>
                        <w:bottom w:val="none" w:sz="0" w:space="0" w:color="auto"/>
                        <w:right w:val="none" w:sz="0" w:space="0" w:color="auto"/>
                      </w:divBdr>
                      <w:divsChild>
                        <w:div w:id="879903843">
                          <w:marLeft w:val="165"/>
                          <w:marRight w:val="0"/>
                          <w:marTop w:val="0"/>
                          <w:marBottom w:val="0"/>
                          <w:divBdr>
                            <w:top w:val="none" w:sz="0" w:space="0" w:color="auto"/>
                            <w:left w:val="none" w:sz="0" w:space="0" w:color="auto"/>
                            <w:bottom w:val="none" w:sz="0" w:space="0" w:color="auto"/>
                            <w:right w:val="none" w:sz="0" w:space="0" w:color="auto"/>
                          </w:divBdr>
                          <w:divsChild>
                            <w:div w:id="206842053">
                              <w:marLeft w:val="0"/>
                              <w:marRight w:val="0"/>
                              <w:marTop w:val="0"/>
                              <w:marBottom w:val="0"/>
                              <w:divBdr>
                                <w:top w:val="none" w:sz="0" w:space="0" w:color="auto"/>
                                <w:left w:val="none" w:sz="0" w:space="0" w:color="auto"/>
                                <w:bottom w:val="none" w:sz="0" w:space="0" w:color="auto"/>
                                <w:right w:val="none" w:sz="0" w:space="0" w:color="auto"/>
                              </w:divBdr>
                              <w:divsChild>
                                <w:div w:id="3139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630055">
      <w:bodyDiv w:val="1"/>
      <w:marLeft w:val="0"/>
      <w:marRight w:val="0"/>
      <w:marTop w:val="0"/>
      <w:marBottom w:val="0"/>
      <w:divBdr>
        <w:top w:val="none" w:sz="0" w:space="0" w:color="auto"/>
        <w:left w:val="none" w:sz="0" w:space="0" w:color="auto"/>
        <w:bottom w:val="none" w:sz="0" w:space="0" w:color="auto"/>
        <w:right w:val="none" w:sz="0" w:space="0" w:color="auto"/>
      </w:divBdr>
      <w:divsChild>
        <w:div w:id="2047170428">
          <w:marLeft w:val="0"/>
          <w:marRight w:val="0"/>
          <w:marTop w:val="0"/>
          <w:marBottom w:val="0"/>
          <w:divBdr>
            <w:top w:val="none" w:sz="0" w:space="0" w:color="auto"/>
            <w:left w:val="none" w:sz="0" w:space="0" w:color="auto"/>
            <w:bottom w:val="none" w:sz="0" w:space="0" w:color="auto"/>
            <w:right w:val="none" w:sz="0" w:space="0" w:color="auto"/>
          </w:divBdr>
          <w:divsChild>
            <w:div w:id="685332599">
              <w:marLeft w:val="0"/>
              <w:marRight w:val="0"/>
              <w:marTop w:val="0"/>
              <w:marBottom w:val="0"/>
              <w:divBdr>
                <w:top w:val="none" w:sz="0" w:space="0" w:color="auto"/>
                <w:left w:val="none" w:sz="0" w:space="0" w:color="auto"/>
                <w:bottom w:val="none" w:sz="0" w:space="0" w:color="auto"/>
                <w:right w:val="none" w:sz="0" w:space="0" w:color="auto"/>
              </w:divBdr>
              <w:divsChild>
                <w:div w:id="150950829">
                  <w:marLeft w:val="0"/>
                  <w:marRight w:val="0"/>
                  <w:marTop w:val="0"/>
                  <w:marBottom w:val="0"/>
                  <w:divBdr>
                    <w:top w:val="none" w:sz="0" w:space="0" w:color="auto"/>
                    <w:left w:val="none" w:sz="0" w:space="0" w:color="auto"/>
                    <w:bottom w:val="none" w:sz="0" w:space="0" w:color="auto"/>
                    <w:right w:val="none" w:sz="0" w:space="0" w:color="auto"/>
                  </w:divBdr>
                  <w:divsChild>
                    <w:div w:id="19907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ookings.edu/~/media/Files/rc/papers/2006/04education_gordon/200604hamilton_1.pdf" TargetMode="External"/><Relationship Id="rId3" Type="http://schemas.openxmlformats.org/officeDocument/2006/relationships/webSettings" Target="webSettings.xml"/><Relationship Id="rId7" Type="http://schemas.openxmlformats.org/officeDocument/2006/relationships/hyperlink" Target="http://www.educationsector.org/analysis/analysis_show.htm?doc_id=8909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tionsector.org/research/research_show.htm?doc_id=507216" TargetMode="External"/><Relationship Id="rId11" Type="http://schemas.openxmlformats.org/officeDocument/2006/relationships/fontTable" Target="fontTable.xml"/><Relationship Id="rId5" Type="http://schemas.openxmlformats.org/officeDocument/2006/relationships/hyperlink" Target="http://www.epi.org/publications/entry/book-redesigning_teacher_pay/" TargetMode="External"/><Relationship Id="rId10" Type="http://schemas.openxmlformats.org/officeDocument/2006/relationships/hyperlink" Target="http://www.americanprogress.org/issues/2008/11/pdf/teacher_qualification_gap.pdf" TargetMode="External"/><Relationship Id="rId4" Type="http://schemas.openxmlformats.org/officeDocument/2006/relationships/hyperlink" Target="http://www.epi.org/publications/entry/books-teachers_performance_pay_and_accountability/" TargetMode="External"/><Relationship Id="rId9" Type="http://schemas.openxmlformats.org/officeDocument/2006/relationships/hyperlink" Target="http://www.cna.org/documents/cavaluzzo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Belgrad</dc:creator>
  <cp:lastModifiedBy>Susan Belgrad</cp:lastModifiedBy>
  <cp:revision>4</cp:revision>
  <dcterms:created xsi:type="dcterms:W3CDTF">2009-10-18T15:21:00Z</dcterms:created>
  <dcterms:modified xsi:type="dcterms:W3CDTF">2009-10-18T16:04:00Z</dcterms:modified>
</cp:coreProperties>
</file>