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55B0A">
      <w:pPr>
        <w:pStyle w:val="Heading9"/>
        <w:rPr>
          <w:b/>
          <w:bCs/>
        </w:rPr>
      </w:pPr>
      <w:r>
        <w:rPr>
          <w:b/>
          <w:bCs/>
        </w:rPr>
        <w:t>College of Education</w:t>
      </w:r>
    </w:p>
    <w:p w:rsidR="00000000" w:rsidRDefault="00F55B0A">
      <w:pPr>
        <w:rPr>
          <w:b/>
          <w:bCs/>
          <w:sz w:val="22"/>
          <w:szCs w:val="22"/>
          <w:u w:val="single"/>
        </w:rPr>
      </w:pPr>
    </w:p>
    <w:p w:rsidR="00000000" w:rsidRDefault="00F55B0A">
      <w:pPr>
        <w:pStyle w:val="Heading3"/>
        <w:rPr>
          <w:sz w:val="28"/>
          <w:szCs w:val="28"/>
        </w:rPr>
      </w:pPr>
      <w:r>
        <w:rPr>
          <w:sz w:val="28"/>
          <w:szCs w:val="28"/>
        </w:rPr>
        <w:t>TLED 432</w:t>
      </w:r>
    </w:p>
    <w:p w:rsidR="00000000" w:rsidRDefault="00F55B0A">
      <w:pPr>
        <w:pStyle w:val="PlainText"/>
        <w:jc w:val="center"/>
        <w:rPr>
          <w:rFonts w:ascii="Times New Roman" w:hAnsi="Times New Roman" w:cs="Times New Roman"/>
          <w:b/>
          <w:bCs/>
          <w:sz w:val="28"/>
          <w:szCs w:val="28"/>
        </w:rPr>
      </w:pPr>
      <w:r>
        <w:rPr>
          <w:sz w:val="28"/>
          <w:szCs w:val="28"/>
        </w:rPr>
        <w:t xml:space="preserve"> </w:t>
      </w:r>
      <w:r>
        <w:rPr>
          <w:rFonts w:ascii="Times New Roman" w:hAnsi="Times New Roman" w:cs="Times New Roman"/>
          <w:b/>
          <w:bCs/>
          <w:sz w:val="28"/>
          <w:szCs w:val="28"/>
        </w:rPr>
        <w:t>PROBLEM-BASED LEARNING</w:t>
      </w:r>
    </w:p>
    <w:p w:rsidR="00000000" w:rsidRDefault="00F55B0A">
      <w:pPr>
        <w:jc w:val="center"/>
        <w:rPr>
          <w:b/>
          <w:bCs/>
          <w:sz w:val="28"/>
          <w:szCs w:val="28"/>
        </w:rPr>
      </w:pPr>
      <w:r>
        <w:rPr>
          <w:b/>
          <w:bCs/>
        </w:rPr>
        <w:t>Submitted by:</w:t>
      </w:r>
    </w:p>
    <w:p w:rsidR="00000000" w:rsidRDefault="00F55B0A">
      <w:pPr>
        <w:pStyle w:val="Heading6"/>
        <w:jc w:val="center"/>
      </w:pPr>
      <w:r>
        <w:t>Dr. Susan Belgrad, Associate Professor</w:t>
      </w:r>
    </w:p>
    <w:p w:rsidR="00000000" w:rsidRDefault="00F55B0A">
      <w:pPr>
        <w:pStyle w:val="Heading6"/>
        <w:jc w:val="center"/>
        <w:rPr>
          <w:b w:val="0"/>
          <w:bCs w:val="0"/>
        </w:rPr>
      </w:pPr>
      <w:hyperlink r:id="rId5" w:history="1">
        <w:r>
          <w:rPr>
            <w:rStyle w:val="Hyperlink"/>
          </w:rPr>
          <w:t>sbelgrad@roosevelt.edu</w:t>
        </w:r>
      </w:hyperlink>
    </w:p>
    <w:p w:rsidR="00000000" w:rsidRDefault="00F55B0A">
      <w:pPr>
        <w:pStyle w:val="PlainText"/>
        <w:jc w:val="center"/>
        <w:rPr>
          <w:rFonts w:ascii="Times New Roman" w:hAnsi="Times New Roman" w:cs="Times New Roman"/>
          <w:sz w:val="24"/>
          <w:szCs w:val="24"/>
        </w:rPr>
      </w:pPr>
    </w:p>
    <w:p w:rsidR="00000000" w:rsidRDefault="00F55B0A">
      <w:pPr>
        <w:pStyle w:val="PlainText"/>
        <w:jc w:val="center"/>
        <w:rPr>
          <w:rFonts w:ascii="Times New Roman" w:hAnsi="Times New Roman" w:cs="Times New Roman"/>
          <w:sz w:val="22"/>
          <w:szCs w:val="22"/>
        </w:rPr>
      </w:pPr>
      <w:r>
        <w:rPr>
          <w:rFonts w:ascii="Times New Roman" w:hAnsi="Times New Roman" w:cs="Times New Roman"/>
          <w:sz w:val="24"/>
          <w:szCs w:val="24"/>
        </w:rPr>
        <w:t xml:space="preserve"> </w:t>
      </w:r>
    </w:p>
    <w:p w:rsidR="00000000" w:rsidRDefault="00F55B0A">
      <w:pPr>
        <w:pStyle w:val="PlainText"/>
        <w:rPr>
          <w:rFonts w:ascii="Times New Roman" w:hAnsi="Times New Roman" w:cs="Times New Roman"/>
          <w:sz w:val="22"/>
          <w:szCs w:val="22"/>
        </w:rPr>
      </w:pPr>
    </w:p>
    <w:p w:rsidR="00000000" w:rsidRDefault="00F55B0A">
      <w:pPr>
        <w:pStyle w:val="Heading1"/>
        <w:rPr>
          <w:sz w:val="24"/>
          <w:szCs w:val="24"/>
        </w:rPr>
      </w:pPr>
      <w:r>
        <w:rPr>
          <w:sz w:val="24"/>
          <w:szCs w:val="24"/>
        </w:rPr>
        <w:t>Course Description</w:t>
      </w:r>
    </w:p>
    <w:p w:rsidR="00000000" w:rsidRDefault="00F55B0A">
      <w:pPr>
        <w:pStyle w:val="PlainText"/>
        <w:rPr>
          <w:rFonts w:ascii="Times New Roman" w:hAnsi="Times New Roman" w:cs="Times New Roman"/>
          <w:sz w:val="22"/>
          <w:szCs w:val="22"/>
        </w:rPr>
      </w:pP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t>Participants will gain expertise in design and implementatio</w:t>
      </w:r>
      <w:r>
        <w:rPr>
          <w:rFonts w:ascii="Times New Roman" w:hAnsi="Times New Roman" w:cs="Times New Roman"/>
          <w:sz w:val="22"/>
          <w:szCs w:val="22"/>
        </w:rPr>
        <w:t>n of problem-based learning (PBL) curriculum units at the elementary, middle, or high school levels that employ an authentic problem as the impetus for student learning.  They will learn about the promotion of engaged learning through immersion of students</w:t>
      </w:r>
      <w:r>
        <w:rPr>
          <w:rFonts w:ascii="Times New Roman" w:hAnsi="Times New Roman" w:cs="Times New Roman"/>
          <w:sz w:val="22"/>
          <w:szCs w:val="22"/>
        </w:rPr>
        <w:t xml:space="preserve"> in “ill-structured,” open-ended problems or controversial issues. The course will focus on brain-compatible learning that engages participants in self-evaluation of their instructional practices.</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p>
    <w:p w:rsidR="00000000" w:rsidRDefault="00F55B0A">
      <w:pPr>
        <w:pStyle w:val="PlainText"/>
        <w:rPr>
          <w:rFonts w:ascii="Times New Roman" w:hAnsi="Times New Roman" w:cs="Times New Roman"/>
          <w:sz w:val="24"/>
          <w:szCs w:val="24"/>
        </w:rPr>
      </w:pPr>
      <w:r>
        <w:rPr>
          <w:rFonts w:ascii="Times New Roman" w:hAnsi="Times New Roman" w:cs="Times New Roman"/>
          <w:b/>
          <w:bCs/>
          <w:sz w:val="24"/>
          <w:szCs w:val="24"/>
          <w:u w:val="single"/>
        </w:rPr>
        <w:t>Course Objectives</w:t>
      </w:r>
    </w:p>
    <w:p w:rsidR="00000000" w:rsidRDefault="00F55B0A">
      <w:pPr>
        <w:pStyle w:val="PlainText"/>
        <w:rPr>
          <w:rFonts w:ascii="Times New Roman" w:hAnsi="Times New Roman" w:cs="Times New Roman"/>
          <w:b/>
          <w:bCs/>
        </w:rPr>
      </w:pPr>
      <w:r>
        <w:rPr>
          <w:rFonts w:ascii="Times New Roman" w:hAnsi="Times New Roman" w:cs="Times New Roman"/>
          <w:b/>
          <w:bCs/>
        </w:rPr>
        <w:t>S</w:t>
      </w:r>
      <w:r>
        <w:rPr>
          <w:rFonts w:ascii="Times New Roman" w:hAnsi="Times New Roman" w:cs="Times New Roman"/>
          <w:b/>
          <w:bCs/>
          <w:sz w:val="22"/>
          <w:szCs w:val="22"/>
        </w:rPr>
        <w:t>tudents will have the opportunit</w:t>
      </w:r>
      <w:r>
        <w:rPr>
          <w:rFonts w:ascii="Times New Roman" w:hAnsi="Times New Roman" w:cs="Times New Roman"/>
          <w:b/>
          <w:bCs/>
          <w:sz w:val="22"/>
          <w:szCs w:val="22"/>
        </w:rPr>
        <w:t>y to:</w:t>
      </w:r>
    </w:p>
    <w:p w:rsidR="00000000" w:rsidRDefault="00F55B0A">
      <w:pPr>
        <w:pStyle w:val="PlainText"/>
        <w:numPr>
          <w:ilvl w:val="0"/>
          <w:numId w:val="18"/>
        </w:numPr>
        <w:rPr>
          <w:rFonts w:ascii="Times New Roman" w:hAnsi="Times New Roman" w:cs="Times New Roman"/>
          <w:sz w:val="22"/>
        </w:rPr>
      </w:pPr>
      <w:r>
        <w:rPr>
          <w:rFonts w:ascii="Times New Roman" w:hAnsi="Times New Roman" w:cs="Times New Roman"/>
          <w:sz w:val="22"/>
        </w:rPr>
        <w:t xml:space="preserve">Transfer understanding of constructivist theory and principles to instructional practice (IPTS #4 Learning </w:t>
      </w:r>
    </w:p>
    <w:p w:rsidR="00000000" w:rsidRDefault="00F55B0A">
      <w:pPr>
        <w:pStyle w:val="PlainText"/>
        <w:numPr>
          <w:ilvl w:val="0"/>
          <w:numId w:val="18"/>
        </w:numPr>
        <w:rPr>
          <w:rFonts w:ascii="Times New Roman" w:hAnsi="Times New Roman" w:cs="Times New Roman"/>
          <w:sz w:val="22"/>
        </w:rPr>
      </w:pPr>
      <w:r>
        <w:rPr>
          <w:rFonts w:ascii="Times New Roman" w:hAnsi="Times New Roman" w:cs="Times New Roman"/>
          <w:sz w:val="22"/>
        </w:rPr>
        <w:t>Environment; 5 Planning for instruction; 6 Instructional delivery).</w:t>
      </w:r>
    </w:p>
    <w:p w:rsidR="00000000" w:rsidRDefault="00F55B0A">
      <w:pPr>
        <w:pStyle w:val="PlainText"/>
        <w:numPr>
          <w:ilvl w:val="0"/>
          <w:numId w:val="18"/>
        </w:numPr>
        <w:rPr>
          <w:rFonts w:ascii="Times New Roman" w:hAnsi="Times New Roman" w:cs="Times New Roman"/>
          <w:sz w:val="22"/>
          <w:szCs w:val="22"/>
        </w:rPr>
      </w:pPr>
      <w:r>
        <w:rPr>
          <w:rFonts w:ascii="Times New Roman" w:hAnsi="Times New Roman" w:cs="Times New Roman"/>
          <w:sz w:val="22"/>
        </w:rPr>
        <w:t>Recognize the power of Problem-based learning (PBL) as an approach to teac</w:t>
      </w:r>
      <w:r>
        <w:rPr>
          <w:rFonts w:ascii="Times New Roman" w:hAnsi="Times New Roman" w:cs="Times New Roman"/>
          <w:sz w:val="22"/>
        </w:rPr>
        <w:t xml:space="preserve">hing and learning (IPTS #4 Learning Environment; 5 Planning for instruction; 6 Instructional delivery) </w:t>
      </w:r>
    </w:p>
    <w:p w:rsidR="00000000" w:rsidRDefault="00F55B0A">
      <w:pPr>
        <w:pStyle w:val="PlainText"/>
        <w:numPr>
          <w:ilvl w:val="0"/>
          <w:numId w:val="18"/>
        </w:numPr>
        <w:rPr>
          <w:rFonts w:ascii="Times New Roman" w:hAnsi="Times New Roman" w:cs="Times New Roman"/>
          <w:sz w:val="22"/>
          <w:szCs w:val="22"/>
        </w:rPr>
      </w:pPr>
      <w:r>
        <w:rPr>
          <w:rFonts w:ascii="Times New Roman" w:hAnsi="Times New Roman" w:cs="Times New Roman"/>
          <w:sz w:val="22"/>
          <w:szCs w:val="22"/>
        </w:rPr>
        <w:t>Develop common vocabulary for discussion of PBL (</w:t>
      </w:r>
      <w:r>
        <w:rPr>
          <w:rFonts w:ascii="Times New Roman" w:hAnsi="Times New Roman" w:cs="Times New Roman"/>
          <w:sz w:val="22"/>
        </w:rPr>
        <w:t>IPTS #5 Planning for instruction; 6 Instructional delivery).</w:t>
      </w:r>
    </w:p>
    <w:p w:rsidR="00000000" w:rsidRDefault="00F55B0A">
      <w:pPr>
        <w:pStyle w:val="PlainText"/>
        <w:numPr>
          <w:ilvl w:val="0"/>
          <w:numId w:val="18"/>
        </w:numPr>
        <w:rPr>
          <w:rFonts w:ascii="Times New Roman" w:hAnsi="Times New Roman" w:cs="Times New Roman"/>
        </w:rPr>
      </w:pPr>
      <w:r>
        <w:rPr>
          <w:rFonts w:ascii="Times New Roman" w:hAnsi="Times New Roman" w:cs="Times New Roman"/>
          <w:sz w:val="22"/>
        </w:rPr>
        <w:t>Acquire the instructional technique, dialo</w:t>
      </w:r>
      <w:r>
        <w:rPr>
          <w:rFonts w:ascii="Times New Roman" w:hAnsi="Times New Roman" w:cs="Times New Roman"/>
          <w:sz w:val="22"/>
        </w:rPr>
        <w:t>gue, guided practice strategies, and mentoring involved in implementing PBL curriculum (IPTS #4 Learning Environment; 5 Planning for instruction; 6 Instructional delivery).</w:t>
      </w:r>
    </w:p>
    <w:p w:rsidR="00000000" w:rsidRDefault="00F55B0A">
      <w:pPr>
        <w:pStyle w:val="PlainText"/>
        <w:numPr>
          <w:ilvl w:val="0"/>
          <w:numId w:val="18"/>
        </w:numPr>
        <w:rPr>
          <w:rFonts w:ascii="Times New Roman" w:hAnsi="Times New Roman" w:cs="Times New Roman"/>
        </w:rPr>
      </w:pPr>
      <w:r>
        <w:rPr>
          <w:rFonts w:ascii="Times New Roman" w:hAnsi="Times New Roman" w:cs="Times New Roman"/>
          <w:sz w:val="22"/>
        </w:rPr>
        <w:t>Learn how an ill-structured problem in any academic field is developed with relevan</w:t>
      </w:r>
      <w:r>
        <w:rPr>
          <w:rFonts w:ascii="Times New Roman" w:hAnsi="Times New Roman" w:cs="Times New Roman"/>
          <w:sz w:val="22"/>
        </w:rPr>
        <w:t>ce to culturally diverse world problems (IPTS #3 Diversity; 4 Learning Environment; 5 Planning for instruction; 6 Instructional delivery; Communication; and 8 Assessment).</w:t>
      </w:r>
    </w:p>
    <w:p w:rsidR="00000000" w:rsidRDefault="00F55B0A">
      <w:pPr>
        <w:pStyle w:val="PlainText"/>
        <w:numPr>
          <w:ilvl w:val="0"/>
          <w:numId w:val="18"/>
        </w:numPr>
        <w:rPr>
          <w:rFonts w:ascii="Times New Roman" w:hAnsi="Times New Roman" w:cs="Times New Roman"/>
          <w:sz w:val="22"/>
        </w:rPr>
      </w:pPr>
      <w:r>
        <w:rPr>
          <w:rFonts w:ascii="Times New Roman" w:hAnsi="Times New Roman" w:cs="Times New Roman"/>
          <w:sz w:val="22"/>
        </w:rPr>
        <w:t>Develop appropriate assessment techniques and tools for a specific problem (ITPS 8 A</w:t>
      </w:r>
      <w:r>
        <w:rPr>
          <w:rFonts w:ascii="Times New Roman" w:hAnsi="Times New Roman" w:cs="Times New Roman"/>
          <w:sz w:val="22"/>
        </w:rPr>
        <w:t>ssessment).</w:t>
      </w:r>
    </w:p>
    <w:p w:rsidR="00000000" w:rsidRDefault="00F55B0A">
      <w:pPr>
        <w:pStyle w:val="PlainText"/>
        <w:numPr>
          <w:ilvl w:val="0"/>
          <w:numId w:val="18"/>
        </w:numPr>
        <w:rPr>
          <w:rFonts w:ascii="Times New Roman" w:hAnsi="Times New Roman" w:cs="Times New Roman"/>
        </w:rPr>
      </w:pPr>
      <w:r>
        <w:rPr>
          <w:rFonts w:ascii="Times New Roman" w:hAnsi="Times New Roman" w:cs="Times New Roman"/>
          <w:sz w:val="22"/>
        </w:rPr>
        <w:t>Investigate research demands</w:t>
      </w:r>
    </w:p>
    <w:p w:rsidR="00000000" w:rsidRDefault="00F55B0A">
      <w:pPr>
        <w:pStyle w:val="PlainText"/>
        <w:numPr>
          <w:ilvl w:val="0"/>
          <w:numId w:val="18"/>
        </w:numPr>
        <w:rPr>
          <w:rFonts w:ascii="Times New Roman" w:hAnsi="Times New Roman" w:cs="Times New Roman"/>
          <w:sz w:val="22"/>
        </w:rPr>
      </w:pPr>
      <w:r>
        <w:rPr>
          <w:rFonts w:ascii="Times New Roman" w:hAnsi="Times New Roman" w:cs="Times New Roman"/>
          <w:sz w:val="22"/>
        </w:rPr>
        <w:t>Analyze the critical thinking and problem-solving capabilities of students engaged in problem based learning.</w:t>
      </w:r>
    </w:p>
    <w:p w:rsidR="00000000" w:rsidRDefault="00F55B0A">
      <w:pPr>
        <w:pStyle w:val="PlainText"/>
        <w:numPr>
          <w:ilvl w:val="0"/>
          <w:numId w:val="18"/>
        </w:numPr>
        <w:rPr>
          <w:rFonts w:ascii="Times New Roman" w:hAnsi="Times New Roman" w:cs="Times New Roman"/>
          <w:sz w:val="22"/>
        </w:rPr>
      </w:pPr>
      <w:r>
        <w:rPr>
          <w:rFonts w:ascii="Times New Roman" w:hAnsi="Times New Roman" w:cs="Times New Roman"/>
          <w:sz w:val="22"/>
        </w:rPr>
        <w:t xml:space="preserve">Develop implementation strategies for classroom and school-wide use (ITPS #5 Planning for instruction; 6 </w:t>
      </w:r>
      <w:r>
        <w:rPr>
          <w:rFonts w:ascii="Times New Roman" w:hAnsi="Times New Roman" w:cs="Times New Roman"/>
          <w:sz w:val="22"/>
        </w:rPr>
        <w:t>Instructional delivery; Communication; and 8 Assessment).</w:t>
      </w:r>
    </w:p>
    <w:p w:rsidR="00000000" w:rsidRDefault="00F55B0A">
      <w:pPr>
        <w:pStyle w:val="PlainText"/>
        <w:numPr>
          <w:ilvl w:val="0"/>
          <w:numId w:val="18"/>
        </w:numPr>
        <w:rPr>
          <w:rFonts w:ascii="Times New Roman" w:hAnsi="Times New Roman" w:cs="Times New Roman"/>
          <w:sz w:val="22"/>
        </w:rPr>
      </w:pPr>
      <w:r>
        <w:rPr>
          <w:rFonts w:ascii="Times New Roman" w:hAnsi="Times New Roman" w:cs="Times New Roman"/>
          <w:sz w:val="22"/>
        </w:rPr>
        <w:t>Identify other curricular frameworks for PBL developed in conjunction n with Gardner’s theory of multiple intelligences:  case studies, thematic learning, project learning, service learning, and per</w:t>
      </w:r>
      <w:r>
        <w:rPr>
          <w:rFonts w:ascii="Times New Roman" w:hAnsi="Times New Roman" w:cs="Times New Roman"/>
          <w:sz w:val="22"/>
        </w:rPr>
        <w:t>formance learning (ITPS #5 Planning for instruction; 6 Instructional delivery; Communication; and 8 Assessment).</w:t>
      </w:r>
    </w:p>
    <w:p w:rsidR="00000000" w:rsidRDefault="00F55B0A">
      <w:pPr>
        <w:pStyle w:val="PlainText"/>
        <w:numPr>
          <w:ilvl w:val="0"/>
          <w:numId w:val="18"/>
        </w:numPr>
        <w:rPr>
          <w:rFonts w:ascii="Times New Roman" w:hAnsi="Times New Roman" w:cs="Times New Roman"/>
        </w:rPr>
      </w:pPr>
      <w:r>
        <w:rPr>
          <w:rFonts w:ascii="Times New Roman" w:hAnsi="Times New Roman" w:cs="Times New Roman"/>
          <w:sz w:val="22"/>
        </w:rPr>
        <w:t>Examine and critique the current literature on problem based learning (ITPS #5 Planning for instruction; 6, Instructional delivery; Communicati</w:t>
      </w:r>
      <w:r>
        <w:rPr>
          <w:rFonts w:ascii="Times New Roman" w:hAnsi="Times New Roman" w:cs="Times New Roman"/>
          <w:sz w:val="22"/>
        </w:rPr>
        <w:t>on; and 8 Assessment).</w:t>
      </w:r>
    </w:p>
    <w:p w:rsidR="00000000" w:rsidRDefault="00F55B0A">
      <w:pPr>
        <w:pStyle w:val="PlainText"/>
        <w:numPr>
          <w:ilvl w:val="0"/>
          <w:numId w:val="18"/>
        </w:numPr>
        <w:rPr>
          <w:rFonts w:ascii="Times New Roman" w:hAnsi="Times New Roman" w:cs="Times New Roman"/>
          <w:sz w:val="22"/>
        </w:rPr>
      </w:pPr>
      <w:r>
        <w:rPr>
          <w:rFonts w:ascii="Times New Roman" w:hAnsi="Times New Roman" w:cs="Times New Roman"/>
          <w:sz w:val="22"/>
        </w:rPr>
        <w:t>Participate in problem-based activities designed by class teams (ITPS #5 Planning for instruction; 6 Instructional delivery; Communication; and 8 Assessment and 9 Collaborative relationships).</w:t>
      </w:r>
    </w:p>
    <w:p w:rsidR="00000000" w:rsidRDefault="00F55B0A">
      <w:pPr>
        <w:pStyle w:val="PlainText"/>
        <w:numPr>
          <w:ilvl w:val="0"/>
          <w:numId w:val="18"/>
        </w:numPr>
        <w:rPr>
          <w:rFonts w:ascii="Times New Roman" w:hAnsi="Times New Roman" w:cs="Times New Roman"/>
          <w:sz w:val="22"/>
          <w:szCs w:val="22"/>
        </w:rPr>
      </w:pPr>
      <w:r>
        <w:rPr>
          <w:rFonts w:ascii="Times New Roman" w:hAnsi="Times New Roman" w:cs="Times New Roman"/>
          <w:sz w:val="22"/>
        </w:rPr>
        <w:t>Reflect on how problem based learning ca</w:t>
      </w:r>
      <w:r>
        <w:rPr>
          <w:rFonts w:ascii="Times New Roman" w:hAnsi="Times New Roman" w:cs="Times New Roman"/>
          <w:sz w:val="22"/>
        </w:rPr>
        <w:t>n enhance current classroom activities and curricular plans and 9 Collaborative relationships; and 10 Reflective Practice).</w:t>
      </w:r>
    </w:p>
    <w:p w:rsidR="00000000" w:rsidRDefault="00F55B0A">
      <w:pPr>
        <w:pStyle w:val="PlainText"/>
        <w:ind w:left="720"/>
        <w:rPr>
          <w:rFonts w:ascii="Times New Roman" w:hAnsi="Times New Roman" w:cs="Times New Roman"/>
          <w:sz w:val="22"/>
          <w:szCs w:val="22"/>
        </w:rPr>
      </w:pPr>
    </w:p>
    <w:p w:rsidR="00000000" w:rsidRDefault="00F55B0A">
      <w:pPr>
        <w:pStyle w:val="PlainText"/>
        <w:ind w:left="720"/>
        <w:rPr>
          <w:rFonts w:ascii="Times New Roman" w:hAnsi="Times New Roman" w:cs="Times New Roman"/>
          <w:sz w:val="22"/>
          <w:szCs w:val="22"/>
        </w:rPr>
      </w:pPr>
    </w:p>
    <w:p w:rsidR="00000000" w:rsidRDefault="00F55B0A">
      <w:pPr>
        <w:pStyle w:val="PlainText"/>
        <w:ind w:left="360"/>
        <w:rPr>
          <w:rFonts w:ascii="Times New Roman" w:hAnsi="Times New Roman" w:cs="Times New Roman"/>
          <w:sz w:val="22"/>
          <w:szCs w:val="22"/>
        </w:rPr>
      </w:pPr>
    </w:p>
    <w:p w:rsidR="00000000" w:rsidRDefault="00F55B0A">
      <w:pPr>
        <w:pStyle w:val="PlainText"/>
        <w:ind w:left="720"/>
        <w:rPr>
          <w:rFonts w:ascii="Times New Roman" w:hAnsi="Times New Roman" w:cs="Times New Roman"/>
          <w:sz w:val="22"/>
          <w:szCs w:val="22"/>
        </w:rPr>
      </w:pPr>
    </w:p>
    <w:p w:rsidR="00000000" w:rsidRDefault="00F55B0A">
      <w:pPr>
        <w:pStyle w:val="Heading3"/>
        <w:jc w:val="left"/>
      </w:pPr>
      <w:r>
        <w:t>TLED 432  PROBLEM-BASED LEARNING</w:t>
      </w:r>
    </w:p>
    <w:p w:rsidR="00000000" w:rsidRDefault="00F55B0A">
      <w:pPr>
        <w:pStyle w:val="PlainText"/>
        <w:ind w:left="720" w:hanging="720"/>
        <w:rPr>
          <w:rFonts w:ascii="Times New Roman" w:hAnsi="Times New Roman" w:cs="Times New Roman"/>
          <w:b/>
          <w:bCs/>
          <w:sz w:val="22"/>
          <w:szCs w:val="22"/>
        </w:rPr>
      </w:pPr>
      <w:r>
        <w:rPr>
          <w:rFonts w:ascii="Times New Roman" w:hAnsi="Times New Roman" w:cs="Times New Roman"/>
          <w:b/>
          <w:bCs/>
          <w:sz w:val="22"/>
          <w:szCs w:val="22"/>
        </w:rPr>
        <w:t>Page 2</w:t>
      </w:r>
    </w:p>
    <w:p w:rsidR="00000000" w:rsidRDefault="00F55B0A">
      <w:pPr>
        <w:pStyle w:val="PlainText"/>
        <w:ind w:left="720"/>
        <w:rPr>
          <w:rFonts w:ascii="Times New Roman" w:hAnsi="Times New Roman" w:cs="Times New Roman"/>
          <w:sz w:val="22"/>
          <w:szCs w:val="22"/>
        </w:rPr>
      </w:pPr>
    </w:p>
    <w:p w:rsidR="00000000" w:rsidRDefault="00F55B0A">
      <w:pPr>
        <w:pStyle w:val="PlainText"/>
        <w:ind w:left="720"/>
        <w:rPr>
          <w:rFonts w:ascii="Times New Roman" w:hAnsi="Times New Roman" w:cs="Times New Roman"/>
          <w:sz w:val="22"/>
          <w:szCs w:val="22"/>
        </w:rPr>
      </w:pPr>
      <w:r>
        <w:rPr>
          <w:rFonts w:ascii="Times New Roman" w:hAnsi="Times New Roman" w:cs="Times New Roman"/>
          <w:sz w:val="22"/>
          <w:szCs w:val="22"/>
        </w:rPr>
        <w:tab/>
      </w:r>
    </w:p>
    <w:p w:rsidR="00000000" w:rsidRDefault="00F55B0A">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Methodology</w:t>
      </w:r>
    </w:p>
    <w:p w:rsidR="00000000" w:rsidRDefault="00F55B0A">
      <w:pPr>
        <w:pStyle w:val="PlainText"/>
        <w:rPr>
          <w:rFonts w:ascii="Times New Roman" w:hAnsi="Times New Roman" w:cs="Times New Roman"/>
          <w:sz w:val="22"/>
          <w:szCs w:val="22"/>
        </w:rPr>
      </w:pP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t>This course will be taught using a combination of instructional strateg</w:t>
      </w:r>
      <w:r>
        <w:rPr>
          <w:rFonts w:ascii="Times New Roman" w:hAnsi="Times New Roman" w:cs="Times New Roman"/>
          <w:sz w:val="22"/>
          <w:szCs w:val="22"/>
        </w:rPr>
        <w:t>ies including lecture, small group work, and whole class interaction.  Much of the time spent will be in the library, accessing information and resources.</w:t>
      </w:r>
    </w:p>
    <w:p w:rsidR="00000000" w:rsidRDefault="00F55B0A">
      <w:pPr>
        <w:pStyle w:val="PlainText"/>
        <w:rPr>
          <w:rFonts w:ascii="Times New Roman" w:hAnsi="Times New Roman" w:cs="Times New Roman"/>
          <w:b/>
          <w:bCs/>
          <w:sz w:val="24"/>
          <w:szCs w:val="24"/>
          <w:u w:val="single"/>
        </w:rPr>
      </w:pPr>
    </w:p>
    <w:p w:rsidR="00000000" w:rsidRDefault="00F55B0A">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Assignments</w:t>
      </w:r>
    </w:p>
    <w:p w:rsidR="00000000" w:rsidRDefault="00F55B0A">
      <w:pPr>
        <w:pStyle w:val="PlainText"/>
        <w:rPr>
          <w:rFonts w:ascii="Times New Roman" w:hAnsi="Times New Roman" w:cs="Times New Roman"/>
          <w:sz w:val="22"/>
          <w:szCs w:val="22"/>
        </w:rPr>
      </w:pP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rPr>
        <w:t xml:space="preserve">This course is an intensive, practical graduate course for professional development.  </w:t>
      </w:r>
      <w:r>
        <w:rPr>
          <w:rFonts w:ascii="Times New Roman" w:hAnsi="Times New Roman" w:cs="Times New Roman"/>
        </w:rPr>
        <w:t>All students entering the course are assumed to have the ability to earn an A or B grade; however, this does not mean that all students will automatically receive an A or B.</w:t>
      </w:r>
      <w:r>
        <w:rPr>
          <w:rFonts w:ascii="Times New Roman" w:hAnsi="Times New Roman" w:cs="Times New Roman"/>
          <w:sz w:val="22"/>
          <w:szCs w:val="22"/>
        </w:rPr>
        <w:tab/>
      </w:r>
    </w:p>
    <w:p w:rsidR="00000000" w:rsidRDefault="00F55B0A">
      <w:pPr>
        <w:pStyle w:val="PlainText"/>
        <w:rPr>
          <w:rFonts w:ascii="Times New Roman" w:hAnsi="Times New Roman" w:cs="Times New Roman"/>
          <w:sz w:val="22"/>
          <w:szCs w:val="22"/>
        </w:rPr>
      </w:pPr>
    </w:p>
    <w:p w:rsidR="00000000" w:rsidRDefault="00F55B0A">
      <w:pPr>
        <w:pStyle w:val="PlainText"/>
        <w:rPr>
          <w:rFonts w:ascii="Times New Roman" w:hAnsi="Times New Roman" w:cs="Times New Roman"/>
        </w:rPr>
      </w:pPr>
      <w:r>
        <w:rPr>
          <w:rFonts w:ascii="Times New Roman" w:hAnsi="Times New Roman" w:cs="Times New Roman"/>
        </w:rPr>
        <w:t xml:space="preserve">The following four assignments will show outstanding effort to integrate theory </w:t>
      </w:r>
      <w:r>
        <w:rPr>
          <w:rFonts w:ascii="Times New Roman" w:hAnsi="Times New Roman" w:cs="Times New Roman"/>
        </w:rPr>
        <w:t>and skills into teaching and classroom experience:</w:t>
      </w:r>
    </w:p>
    <w:p w:rsidR="00000000" w:rsidRDefault="00F55B0A">
      <w:pPr>
        <w:pStyle w:val="PlainText"/>
        <w:rPr>
          <w:rFonts w:ascii="Times New Roman" w:hAnsi="Times New Roman" w:cs="Times New Roman"/>
        </w:rPr>
      </w:pPr>
    </w:p>
    <w:p w:rsidR="00000000" w:rsidRDefault="00F55B0A">
      <w:pPr>
        <w:pStyle w:val="PlainText"/>
        <w:rPr>
          <w:rFonts w:ascii="Times New Roman" w:hAnsi="Times New Roman" w:cs="Times New Roman"/>
        </w:rPr>
      </w:pPr>
      <w:r>
        <w:rPr>
          <w:rFonts w:ascii="Times New Roman" w:hAnsi="Times New Roman" w:cs="Times New Roman"/>
        </w:rPr>
        <w:tab/>
        <w:t>A.</w:t>
      </w:r>
      <w:r>
        <w:rPr>
          <w:rFonts w:ascii="Times New Roman" w:hAnsi="Times New Roman" w:cs="Times New Roman"/>
        </w:rPr>
        <w:tab/>
        <w:t>ASSIGNMENT #1 -</w:t>
      </w:r>
      <w:r>
        <w:rPr>
          <w:rFonts w:ascii="Times New Roman" w:hAnsi="Times New Roman" w:cs="Times New Roman"/>
        </w:rPr>
        <w:tab/>
        <w:t>DUE DATE: _________________________</w:t>
      </w:r>
    </w:p>
    <w:p w:rsidR="00000000" w:rsidRDefault="00F55B0A">
      <w:pPr>
        <w:pStyle w:val="PlainText"/>
        <w:rPr>
          <w:rFonts w:ascii="Times New Roman" w:hAnsi="Times New Roman" w:cs="Times New Roman"/>
        </w:rPr>
      </w:pPr>
    </w:p>
    <w:p w:rsidR="00000000" w:rsidRDefault="00F55B0A">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Research on constructivism and problem-based learning -</w:t>
      </w:r>
    </w:p>
    <w:p w:rsidR="00000000" w:rsidRDefault="00F55B0A">
      <w:pPr>
        <w:pStyle w:val="PlainText"/>
        <w:ind w:left="2160"/>
        <w:rPr>
          <w:rFonts w:ascii="Times New Roman" w:hAnsi="Times New Roman" w:cs="Times New Roman"/>
        </w:rPr>
      </w:pPr>
      <w:r>
        <w:rPr>
          <w:rFonts w:ascii="Times New Roman" w:hAnsi="Times New Roman" w:cs="Times New Roman"/>
        </w:rPr>
        <w:t>read and analyze one (1) current article related to these topics.</w:t>
      </w:r>
    </w:p>
    <w:p w:rsidR="00000000" w:rsidRDefault="00F55B0A">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Write a response </w:t>
      </w:r>
      <w:r>
        <w:rPr>
          <w:rFonts w:ascii="Times New Roman" w:hAnsi="Times New Roman" w:cs="Times New Roman"/>
        </w:rPr>
        <w:t xml:space="preserve">journal entry for articles, using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“Learning Log” form.</w:t>
      </w:r>
    </w:p>
    <w:p w:rsidR="00000000" w:rsidRDefault="00F55B0A">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Share individual selections within small groups.</w:t>
      </w:r>
    </w:p>
    <w:p w:rsidR="00000000" w:rsidRDefault="00F55B0A">
      <w:pPr>
        <w:pStyle w:val="PlainText"/>
        <w:rPr>
          <w:rFonts w:ascii="Times New Roman" w:hAnsi="Times New Roman" w:cs="Times New Roman"/>
        </w:rPr>
      </w:pPr>
    </w:p>
    <w:p w:rsidR="00000000" w:rsidRDefault="00F55B0A">
      <w:pPr>
        <w:pStyle w:val="PlainText"/>
        <w:rPr>
          <w:rFonts w:ascii="Times New Roman" w:hAnsi="Times New Roman" w:cs="Times New Roman"/>
        </w:rPr>
      </w:pPr>
      <w:r>
        <w:rPr>
          <w:rFonts w:ascii="Times New Roman" w:hAnsi="Times New Roman" w:cs="Times New Roman"/>
        </w:rPr>
        <w:tab/>
      </w:r>
    </w:p>
    <w:p w:rsidR="00000000" w:rsidRDefault="00F55B0A">
      <w:pPr>
        <w:pStyle w:val="PlainText"/>
        <w:rPr>
          <w:rFonts w:ascii="Times New Roman" w:hAnsi="Times New Roman" w:cs="Times New Roman"/>
        </w:rPr>
      </w:pPr>
      <w:r>
        <w:rPr>
          <w:rFonts w:ascii="Times New Roman" w:hAnsi="Times New Roman" w:cs="Times New Roman"/>
        </w:rPr>
        <w:tab/>
        <w:t>B.</w:t>
      </w:r>
      <w:r>
        <w:rPr>
          <w:rFonts w:ascii="Times New Roman" w:hAnsi="Times New Roman" w:cs="Times New Roman"/>
        </w:rPr>
        <w:tab/>
        <w:t>ASSIGNMENT #2 -</w:t>
      </w:r>
      <w:r>
        <w:rPr>
          <w:rFonts w:ascii="Times New Roman" w:hAnsi="Times New Roman" w:cs="Times New Roman"/>
        </w:rPr>
        <w:tab/>
        <w:t>DUE DATE: __________________________</w:t>
      </w:r>
    </w:p>
    <w:p w:rsidR="00000000" w:rsidRDefault="00F55B0A">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000000" w:rsidRDefault="00F55B0A">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Keep a “Thinking Log” that demonstrates a high level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integr</w:t>
      </w:r>
      <w:r>
        <w:rPr>
          <w:rFonts w:ascii="Times New Roman" w:hAnsi="Times New Roman" w:cs="Times New Roman"/>
        </w:rPr>
        <w:t>ation of the processes and ideas examined in the</w:t>
      </w:r>
    </w:p>
    <w:p w:rsidR="00000000" w:rsidRDefault="00F55B0A">
      <w:pPr>
        <w:pStyle w:val="PlainTex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course. </w:t>
      </w:r>
    </w:p>
    <w:p w:rsidR="00000000" w:rsidRDefault="00F55B0A">
      <w:pPr>
        <w:pStyle w:val="PlainText"/>
        <w:ind w:left="216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Daily journal entries, Instructor will provide specific prompts related to session content.</w:t>
      </w:r>
    </w:p>
    <w:p w:rsidR="00000000" w:rsidRDefault="00F55B0A">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00000" w:rsidRDefault="00F55B0A">
      <w:pPr>
        <w:pStyle w:val="PlainText"/>
        <w:ind w:left="216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typed statement of future instructional goals and discussion of “next steps” in the PBL jour</w:t>
      </w:r>
      <w:r>
        <w:rPr>
          <w:rFonts w:ascii="Times New Roman" w:hAnsi="Times New Roman" w:cs="Times New Roman"/>
        </w:rPr>
        <w:t>ney.</w:t>
      </w:r>
      <w:r>
        <w:rPr>
          <w:rFonts w:ascii="Times New Roman" w:hAnsi="Times New Roman" w:cs="Times New Roman"/>
        </w:rPr>
        <w:tab/>
      </w:r>
    </w:p>
    <w:p w:rsidR="00000000" w:rsidRDefault="00F55B0A">
      <w:pPr>
        <w:pStyle w:val="PlainText"/>
        <w:rPr>
          <w:rFonts w:ascii="Times New Roman" w:hAnsi="Times New Roman" w:cs="Times New Roman"/>
        </w:rPr>
      </w:pPr>
    </w:p>
    <w:p w:rsidR="00000000" w:rsidRDefault="00F55B0A">
      <w:pPr>
        <w:pStyle w:val="PlainText"/>
        <w:rPr>
          <w:rFonts w:ascii="Times New Roman" w:hAnsi="Times New Roman" w:cs="Times New Roman"/>
        </w:rPr>
      </w:pPr>
      <w:r>
        <w:rPr>
          <w:rFonts w:ascii="Times New Roman" w:hAnsi="Times New Roman" w:cs="Times New Roman"/>
        </w:rPr>
        <w:tab/>
        <w:t>C.</w:t>
      </w:r>
      <w:r>
        <w:rPr>
          <w:rFonts w:ascii="Times New Roman" w:hAnsi="Times New Roman" w:cs="Times New Roman"/>
        </w:rPr>
        <w:tab/>
        <w:t>ASSIGNMENT #3  -</w:t>
      </w:r>
      <w:r>
        <w:rPr>
          <w:rFonts w:ascii="Times New Roman" w:hAnsi="Times New Roman" w:cs="Times New Roman"/>
        </w:rPr>
        <w:tab/>
        <w:t>DUE DATE: __________________________</w:t>
      </w:r>
    </w:p>
    <w:p w:rsidR="00000000" w:rsidRDefault="00F55B0A">
      <w:pPr>
        <w:pStyle w:val="PlainText"/>
        <w:rPr>
          <w:rFonts w:ascii="Times New Roman" w:hAnsi="Times New Roman" w:cs="Times New Roman"/>
        </w:rPr>
      </w:pPr>
    </w:p>
    <w:p w:rsidR="00000000" w:rsidRDefault="00F55B0A">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Address human diversity in curricular and instructional choices.</w:t>
      </w:r>
    </w:p>
    <w:p w:rsidR="00000000" w:rsidRDefault="00F55B0A">
      <w:pPr>
        <w:pStyle w:val="PlainText"/>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Compose a parent letter or survey, describing the PBL unit  </w:t>
      </w:r>
    </w:p>
    <w:p w:rsidR="00000000" w:rsidRDefault="00F55B0A">
      <w:pPr>
        <w:pStyle w:val="PlainText"/>
        <w:tabs>
          <w:tab w:val="left" w:pos="2160"/>
        </w:tabs>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that you plan on using with your students.  </w:t>
      </w:r>
    </w:p>
    <w:p w:rsidR="00000000" w:rsidRDefault="00F55B0A">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(Inclu</w:t>
      </w:r>
      <w:r>
        <w:rPr>
          <w:rFonts w:ascii="Times New Roman" w:hAnsi="Times New Roman" w:cs="Times New Roman"/>
        </w:rPr>
        <w:t>de this in your packet)</w:t>
      </w:r>
    </w:p>
    <w:p w:rsidR="00000000" w:rsidRDefault="00F55B0A">
      <w:pPr>
        <w:pStyle w:val="Heading3"/>
        <w:jc w:val="left"/>
      </w:pPr>
      <w:r>
        <w:br w:type="page"/>
      </w:r>
      <w:r>
        <w:lastRenderedPageBreak/>
        <w:t>TLED 432  PROBLEM-BASED LEARNING</w:t>
      </w:r>
    </w:p>
    <w:p w:rsidR="00000000" w:rsidRDefault="00F55B0A">
      <w:pPr>
        <w:pStyle w:val="PlainText"/>
        <w:rPr>
          <w:rFonts w:ascii="Times New Roman" w:hAnsi="Times New Roman" w:cs="Times New Roman"/>
        </w:rPr>
      </w:pPr>
      <w:r>
        <w:rPr>
          <w:rFonts w:ascii="Times New Roman" w:hAnsi="Times New Roman" w:cs="Times New Roman"/>
          <w:b/>
          <w:bCs/>
          <w:sz w:val="22"/>
          <w:szCs w:val="22"/>
        </w:rPr>
        <w:t>Page 3</w:t>
      </w:r>
    </w:p>
    <w:p w:rsidR="00000000" w:rsidRDefault="00F55B0A">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000000" w:rsidRDefault="00F55B0A">
      <w:pPr>
        <w:pStyle w:val="PlainText"/>
        <w:rPr>
          <w:rFonts w:ascii="Times New Roman" w:hAnsi="Times New Roman" w:cs="Times New Roman"/>
        </w:rPr>
      </w:pPr>
      <w:r>
        <w:rPr>
          <w:rFonts w:ascii="Times New Roman" w:hAnsi="Times New Roman" w:cs="Times New Roman"/>
        </w:rPr>
        <w:tab/>
        <w:t>D.</w:t>
      </w:r>
      <w:r>
        <w:rPr>
          <w:rFonts w:ascii="Times New Roman" w:hAnsi="Times New Roman" w:cs="Times New Roman"/>
        </w:rPr>
        <w:tab/>
        <w:t xml:space="preserve">ASSIGNMENT #4 - </w:t>
      </w:r>
      <w:r>
        <w:rPr>
          <w:rFonts w:ascii="Times New Roman" w:hAnsi="Times New Roman" w:cs="Times New Roman"/>
        </w:rPr>
        <w:tab/>
        <w:t>DUE DATE: __________________________</w:t>
      </w:r>
    </w:p>
    <w:p w:rsidR="00000000" w:rsidRDefault="00F55B0A">
      <w:pPr>
        <w:pStyle w:val="PlainText"/>
        <w:rPr>
          <w:rFonts w:ascii="Times New Roman" w:hAnsi="Times New Roman" w:cs="Times New Roman"/>
        </w:rPr>
      </w:pPr>
    </w:p>
    <w:p w:rsidR="00000000" w:rsidRDefault="00F55B0A">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Develop a PBL lesson for an approximate two (2) week unit.</w:t>
      </w:r>
    </w:p>
    <w:p w:rsidR="00000000" w:rsidRDefault="00F55B0A">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Structure the problem to meet the needs of your curriculum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(connect with state learning standards), anticipate/develop </w:t>
      </w:r>
    </w:p>
    <w:p w:rsidR="00000000" w:rsidRDefault="00F55B0A">
      <w:pPr>
        <w:pStyle w:val="PlainText"/>
        <w:tabs>
          <w:tab w:val="left" w:pos="2160"/>
        </w:tabs>
        <w:ind w:left="2160"/>
        <w:rPr>
          <w:rFonts w:ascii="Times New Roman" w:hAnsi="Times New Roman" w:cs="Times New Roman"/>
        </w:rPr>
      </w:pPr>
      <w:r>
        <w:rPr>
          <w:rFonts w:ascii="Times New Roman" w:hAnsi="Times New Roman" w:cs="Times New Roman"/>
        </w:rPr>
        <w:t xml:space="preserve">necessary classroom management skills, adequate resources, and appropriate assessment techniques for a problem in an individual classroom.  </w:t>
      </w:r>
    </w:p>
    <w:p w:rsidR="00000000" w:rsidRDefault="00F55B0A">
      <w:pPr>
        <w:pStyle w:val="PlainText"/>
        <w:tabs>
          <w:tab w:val="left" w:pos="2160"/>
        </w:tabs>
        <w:ind w:left="2160"/>
        <w:rPr>
          <w:rFonts w:ascii="Times New Roman" w:hAnsi="Times New Roman" w:cs="Times New Roman"/>
        </w:rPr>
      </w:pPr>
      <w:r>
        <w:rPr>
          <w:rFonts w:ascii="Times New Roman" w:hAnsi="Times New Roman" w:cs="Times New Roman"/>
        </w:rPr>
        <w:t xml:space="preserve">(See Fogarty, page 62 for checklist.  NUMBER PAGES </w:t>
      </w:r>
      <w:r>
        <w:rPr>
          <w:rFonts w:ascii="Times New Roman" w:hAnsi="Times New Roman" w:cs="Times New Roman"/>
        </w:rPr>
        <w:t>PLEASE!!)</w:t>
      </w:r>
    </w:p>
    <w:p w:rsidR="00000000" w:rsidRDefault="00F55B0A">
      <w:pPr>
        <w:pStyle w:val="PlainText"/>
        <w:tabs>
          <w:tab w:val="left" w:pos="2160"/>
        </w:tabs>
        <w:ind w:left="2160"/>
        <w:rPr>
          <w:rFonts w:ascii="Times New Roman" w:hAnsi="Times New Roman" w:cs="Times New Roman"/>
        </w:rPr>
      </w:pPr>
    </w:p>
    <w:p w:rsidR="00000000" w:rsidRDefault="00F55B0A">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Prepare the PBL unit to be shared with the class.  </w:t>
      </w:r>
      <w:r>
        <w:rPr>
          <w:rFonts w:ascii="Times New Roman" w:hAnsi="Times New Roman" w:cs="Times New Roman"/>
        </w:rPr>
        <w:tab/>
      </w:r>
      <w:r>
        <w:rPr>
          <w:rFonts w:ascii="Times New Roman" w:hAnsi="Times New Roman" w:cs="Times New Roman"/>
        </w:rPr>
        <w:tab/>
      </w:r>
    </w:p>
    <w:p w:rsidR="00000000" w:rsidRDefault="00F55B0A">
      <w:pPr>
        <w:pStyle w:val="PlainText"/>
        <w:rPr>
          <w:rFonts w:ascii="Times New Roman" w:hAnsi="Times New Roman" w:cs="Times New Roman"/>
          <w:b/>
          <w:bCs/>
          <w:sz w:val="22"/>
          <w:szCs w:val="22"/>
        </w:rPr>
      </w:pPr>
    </w:p>
    <w:p w:rsidR="00000000" w:rsidRDefault="00F55B0A">
      <w:pPr>
        <w:pStyle w:val="PlainText"/>
        <w:rPr>
          <w:rFonts w:ascii="Times New Roman" w:hAnsi="Times New Roman" w:cs="Times New Roman"/>
          <w:sz w:val="22"/>
          <w:szCs w:val="22"/>
        </w:rPr>
      </w:pPr>
    </w:p>
    <w:p w:rsidR="00000000" w:rsidRDefault="00F55B0A">
      <w:pPr>
        <w:rPr>
          <w:rStyle w:val="FollowedHyperlink"/>
          <w:b/>
          <w:bCs/>
          <w:color w:val="auto"/>
        </w:rPr>
      </w:pPr>
      <w:r>
        <w:rPr>
          <w:rStyle w:val="FollowedHyperlink"/>
          <w:b/>
          <w:bCs/>
          <w:color w:val="auto"/>
        </w:rPr>
        <w:t>Textbooks</w:t>
      </w:r>
    </w:p>
    <w:p w:rsidR="00000000" w:rsidRDefault="00F55B0A">
      <w:pPr>
        <w:rPr>
          <w:rStyle w:val="FollowedHyperlink"/>
          <w:color w:val="auto"/>
          <w:u w:val="none"/>
        </w:rPr>
      </w:pPr>
    </w:p>
    <w:p w:rsidR="00000000" w:rsidRDefault="00F55B0A">
      <w:pPr>
        <w:rPr>
          <w:rStyle w:val="FollowedHyperlink"/>
          <w:i/>
          <w:iCs/>
          <w:color w:val="auto"/>
          <w:sz w:val="22"/>
          <w:szCs w:val="22"/>
          <w:u w:val="none"/>
        </w:rPr>
      </w:pPr>
      <w:r>
        <w:rPr>
          <w:rStyle w:val="FollowedHyperlink"/>
          <w:color w:val="auto"/>
          <w:sz w:val="22"/>
          <w:szCs w:val="22"/>
          <w:u w:val="none"/>
        </w:rPr>
        <w:t xml:space="preserve">  Fogarty, Robin.  (1997).  Problem-based learning and other curriculum models for the multiple intelligences</w:t>
      </w:r>
      <w:r>
        <w:rPr>
          <w:rStyle w:val="FollowedHyperlink"/>
          <w:i/>
          <w:iCs/>
          <w:color w:val="auto"/>
          <w:sz w:val="22"/>
          <w:szCs w:val="22"/>
          <w:u w:val="none"/>
        </w:rPr>
        <w:t xml:space="preserve"> </w:t>
      </w:r>
      <w:r>
        <w:rPr>
          <w:rStyle w:val="FollowedHyperlink"/>
          <w:color w:val="auto"/>
          <w:sz w:val="22"/>
          <w:szCs w:val="22"/>
          <w:u w:val="none"/>
        </w:rPr>
        <w:t>Classroom</w:t>
      </w:r>
      <w:r>
        <w:rPr>
          <w:rStyle w:val="FollowedHyperlink"/>
          <w:i/>
          <w:iCs/>
          <w:color w:val="auto"/>
          <w:sz w:val="22"/>
          <w:szCs w:val="22"/>
          <w:u w:val="none"/>
        </w:rPr>
        <w:t>.</w:t>
      </w:r>
      <w:r>
        <w:rPr>
          <w:rStyle w:val="FollowedHyperlink"/>
          <w:color w:val="auto"/>
          <w:sz w:val="22"/>
          <w:szCs w:val="22"/>
          <w:u w:val="none"/>
        </w:rPr>
        <w:t xml:space="preserve"> Arlington Heights, IL:  Skylight Publishing.</w:t>
      </w:r>
    </w:p>
    <w:p w:rsidR="00000000" w:rsidRDefault="00F55B0A">
      <w:pPr>
        <w:rPr>
          <w:rStyle w:val="FollowedHyperlink"/>
          <w:color w:val="auto"/>
          <w:sz w:val="22"/>
          <w:szCs w:val="22"/>
          <w:u w:val="none"/>
        </w:rPr>
      </w:pPr>
    </w:p>
    <w:p w:rsidR="00000000" w:rsidRDefault="00F55B0A">
      <w:pPr>
        <w:rPr>
          <w:rStyle w:val="FollowedHyperlink"/>
          <w:color w:val="auto"/>
          <w:sz w:val="22"/>
          <w:szCs w:val="22"/>
          <w:u w:val="none"/>
        </w:rPr>
      </w:pPr>
      <w:r>
        <w:rPr>
          <w:rStyle w:val="FollowedHyperlink"/>
          <w:color w:val="auto"/>
          <w:sz w:val="22"/>
          <w:szCs w:val="22"/>
          <w:u w:val="none"/>
        </w:rPr>
        <w:t xml:space="preserve">  Torp,</w:t>
      </w:r>
      <w:r>
        <w:rPr>
          <w:rStyle w:val="FollowedHyperlink"/>
          <w:color w:val="auto"/>
          <w:sz w:val="22"/>
          <w:szCs w:val="22"/>
          <w:u w:val="none"/>
        </w:rPr>
        <w:t xml:space="preserve"> Linda and Sage, Sara.  (1998).  Problems as possibilities: problem-based learning for K-12 education.  Alexandria, VA: Association for Supervision and Curriculum Development (ASCD).</w:t>
      </w:r>
    </w:p>
    <w:p w:rsidR="00000000" w:rsidRDefault="00F55B0A">
      <w:pPr>
        <w:rPr>
          <w:rStyle w:val="FollowedHyperlink"/>
          <w:color w:val="auto"/>
          <w:sz w:val="22"/>
          <w:szCs w:val="22"/>
          <w:u w:val="none"/>
        </w:rPr>
      </w:pPr>
    </w:p>
    <w:p w:rsidR="00000000" w:rsidRDefault="00F55B0A">
      <w:pPr>
        <w:rPr>
          <w:rStyle w:val="FollowedHyperlink"/>
          <w:color w:val="auto"/>
          <w:sz w:val="22"/>
          <w:szCs w:val="22"/>
          <w:u w:val="none"/>
        </w:rPr>
      </w:pPr>
      <w:r>
        <w:rPr>
          <w:rStyle w:val="FollowedHyperlink"/>
          <w:color w:val="auto"/>
          <w:sz w:val="22"/>
          <w:szCs w:val="22"/>
          <w:u w:val="none"/>
        </w:rPr>
        <w:t xml:space="preserve"> Teacher-selected articles from professional journals. (See Suggested Jo</w:t>
      </w:r>
      <w:r>
        <w:rPr>
          <w:rStyle w:val="FollowedHyperlink"/>
          <w:color w:val="auto"/>
          <w:sz w:val="22"/>
          <w:szCs w:val="22"/>
          <w:u w:val="none"/>
        </w:rPr>
        <w:t>urnal List attachment)</w:t>
      </w:r>
    </w:p>
    <w:p w:rsidR="00000000" w:rsidRDefault="00F55B0A">
      <w:pPr>
        <w:rPr>
          <w:rStyle w:val="FollowedHyperlink"/>
          <w:color w:val="auto"/>
          <w:u w:val="none"/>
        </w:rPr>
      </w:pP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000000" w:rsidRDefault="00F55B0A">
      <w:pPr>
        <w:pStyle w:val="PlainText"/>
        <w:rPr>
          <w:rFonts w:ascii="Times New Roman" w:hAnsi="Times New Roman" w:cs="Times New Roman"/>
          <w:b/>
          <w:bCs/>
          <w:sz w:val="22"/>
          <w:szCs w:val="22"/>
        </w:rPr>
      </w:pPr>
    </w:p>
    <w:p w:rsidR="00000000" w:rsidRDefault="00F55B0A">
      <w:pPr>
        <w:pStyle w:val="PlainText"/>
        <w:rPr>
          <w:rFonts w:ascii="Times New Roman" w:hAnsi="Times New Roman" w:cs="Times New Roman"/>
          <w:b/>
          <w:bCs/>
          <w:sz w:val="24"/>
          <w:szCs w:val="24"/>
          <w:u w:val="single"/>
        </w:rPr>
      </w:pPr>
      <w:r>
        <w:rPr>
          <w:rFonts w:ascii="Times New Roman" w:hAnsi="Times New Roman" w:cs="Times New Roman"/>
          <w:b/>
          <w:bCs/>
          <w:sz w:val="24"/>
          <w:szCs w:val="24"/>
          <w:u w:val="single"/>
        </w:rPr>
        <w:t>Evaluation Standards</w:t>
      </w:r>
    </w:p>
    <w:p w:rsidR="00000000" w:rsidRDefault="00F55B0A">
      <w:pPr>
        <w:pStyle w:val="PlainText"/>
        <w:rPr>
          <w:rFonts w:ascii="Times New Roman" w:hAnsi="Times New Roman" w:cs="Times New Roman"/>
          <w:b/>
          <w:bCs/>
        </w:rPr>
      </w:pPr>
      <w:r>
        <w:rPr>
          <w:rFonts w:ascii="Times New Roman" w:hAnsi="Times New Roman" w:cs="Times New Roman"/>
          <w:b/>
          <w:bCs/>
          <w:sz w:val="22"/>
          <w:szCs w:val="22"/>
        </w:rPr>
        <w:br/>
      </w:r>
      <w:r>
        <w:rPr>
          <w:rFonts w:ascii="Times New Roman" w:hAnsi="Times New Roman" w:cs="Times New Roman"/>
          <w:b/>
          <w:bCs/>
        </w:rPr>
        <w:t>GUIDELINES FOR AN  "A" - EXCEPTIONAL WORK - WELL ABOVE AVERAGE</w:t>
      </w:r>
    </w:p>
    <w:p w:rsidR="00000000" w:rsidRDefault="00F55B0A">
      <w:pPr>
        <w:pStyle w:val="PlainText"/>
        <w:rPr>
          <w:rFonts w:ascii="Times New Roman" w:hAnsi="Times New Roman" w:cs="Times New Roman"/>
        </w:rPr>
      </w:pPr>
      <w:r>
        <w:rPr>
          <w:rFonts w:ascii="Times New Roman" w:hAnsi="Times New Roman" w:cs="Times New Roman"/>
        </w:rPr>
        <w:t>Student demonstrates a high level of energy and involvement in:</w:t>
      </w:r>
    </w:p>
    <w:p w:rsidR="00000000" w:rsidRDefault="00F55B0A">
      <w:pPr>
        <w:pStyle w:val="PlainText"/>
        <w:rPr>
          <w:rFonts w:ascii="Times New Roman" w:hAnsi="Times New Roman" w:cs="Times New Roman"/>
        </w:rPr>
      </w:pPr>
    </w:p>
    <w:p w:rsidR="00000000" w:rsidRDefault="00F55B0A">
      <w:pPr>
        <w:pStyle w:val="PlainText"/>
        <w:rPr>
          <w:rFonts w:ascii="Times New Roman" w:hAnsi="Times New Roman" w:cs="Times New Roman"/>
        </w:rPr>
      </w:pPr>
      <w:r>
        <w:rPr>
          <w:rFonts w:ascii="Times New Roman" w:hAnsi="Times New Roman" w:cs="Times New Roman"/>
        </w:rPr>
        <w:tab/>
        <w:t>Active and pertinent participation in class discussion and group tasks.</w:t>
      </w:r>
      <w:r>
        <w:rPr>
          <w:rFonts w:ascii="Times New Roman" w:hAnsi="Times New Roman" w:cs="Times New Roman"/>
        </w:rPr>
        <w:tab/>
      </w:r>
    </w:p>
    <w:p w:rsidR="00000000" w:rsidRDefault="00F55B0A">
      <w:pPr>
        <w:pStyle w:val="PlainText"/>
        <w:ind w:left="720"/>
        <w:rPr>
          <w:rFonts w:ascii="Times New Roman" w:hAnsi="Times New Roman" w:cs="Times New Roman"/>
        </w:rPr>
      </w:pPr>
      <w:r>
        <w:rPr>
          <w:rFonts w:ascii="Times New Roman" w:hAnsi="Times New Roman" w:cs="Times New Roman"/>
        </w:rPr>
        <w:t>Unde</w:t>
      </w:r>
      <w:r>
        <w:rPr>
          <w:rFonts w:ascii="Times New Roman" w:hAnsi="Times New Roman" w:cs="Times New Roman"/>
        </w:rPr>
        <w:t>rstand the knowledge base/research findings as reflected in class discussions, classroom applications, and projects.</w:t>
      </w:r>
    </w:p>
    <w:p w:rsidR="00000000" w:rsidRDefault="00F55B0A">
      <w:pPr>
        <w:pStyle w:val="PlainText"/>
        <w:rPr>
          <w:rFonts w:ascii="Times New Roman" w:hAnsi="Times New Roman" w:cs="Times New Roman"/>
        </w:rPr>
      </w:pPr>
      <w:r>
        <w:rPr>
          <w:rFonts w:ascii="Times New Roman" w:hAnsi="Times New Roman" w:cs="Times New Roman"/>
        </w:rPr>
        <w:tab/>
        <w:t>Written assignments provide evidence of scholarly work.</w:t>
      </w:r>
    </w:p>
    <w:p w:rsidR="00000000" w:rsidRDefault="00F55B0A">
      <w:pPr>
        <w:pStyle w:val="PlainText"/>
        <w:rPr>
          <w:rFonts w:ascii="Times New Roman" w:hAnsi="Times New Roman" w:cs="Times New Roman"/>
          <w:sz w:val="22"/>
          <w:szCs w:val="22"/>
        </w:rPr>
      </w:pPr>
      <w:r>
        <w:rPr>
          <w:rFonts w:ascii="Times New Roman" w:hAnsi="Times New Roman" w:cs="Times New Roman"/>
        </w:rPr>
        <w:tab/>
        <w:t>Self-assessment of participation and learning outcomes for assigned activities.</w:t>
      </w:r>
    </w:p>
    <w:p w:rsidR="00000000" w:rsidRDefault="00F55B0A">
      <w:pPr>
        <w:pStyle w:val="PlainText"/>
        <w:rPr>
          <w:rFonts w:ascii="Times New Roman" w:hAnsi="Times New Roman" w:cs="Times New Roman"/>
          <w:sz w:val="22"/>
          <w:szCs w:val="22"/>
        </w:rPr>
      </w:pPr>
    </w:p>
    <w:p w:rsidR="00000000" w:rsidRDefault="00F55B0A">
      <w:pPr>
        <w:pStyle w:val="PlainText"/>
        <w:rPr>
          <w:rFonts w:ascii="Times New Roman" w:hAnsi="Times New Roman" w:cs="Times New Roman"/>
          <w:b/>
          <w:bCs/>
        </w:rPr>
      </w:pPr>
      <w:r>
        <w:rPr>
          <w:rFonts w:ascii="Times New Roman" w:hAnsi="Times New Roman" w:cs="Times New Roman"/>
          <w:sz w:val="22"/>
          <w:szCs w:val="22"/>
        </w:rPr>
        <w:t xml:space="preserve">  </w:t>
      </w:r>
      <w:r>
        <w:rPr>
          <w:rFonts w:ascii="Times New Roman" w:hAnsi="Times New Roman" w:cs="Times New Roman"/>
          <w:b/>
          <w:bCs/>
        </w:rPr>
        <w:t>GUIDELINES FOR A  "B" - BASIC GRADUATE WORK - AVERAGE</w:t>
      </w:r>
    </w:p>
    <w:p w:rsidR="00000000" w:rsidRDefault="00F55B0A">
      <w:pPr>
        <w:pStyle w:val="PlainText"/>
        <w:rPr>
          <w:rFonts w:ascii="Times New Roman" w:hAnsi="Times New Roman" w:cs="Times New Roman"/>
        </w:rPr>
      </w:pPr>
    </w:p>
    <w:p w:rsidR="00000000" w:rsidRDefault="00F55B0A">
      <w:pPr>
        <w:pStyle w:val="PlainText"/>
        <w:rPr>
          <w:rFonts w:ascii="Times New Roman" w:hAnsi="Times New Roman" w:cs="Times New Roman"/>
        </w:rPr>
      </w:pPr>
      <w:r>
        <w:rPr>
          <w:rFonts w:ascii="Times New Roman" w:hAnsi="Times New Roman" w:cs="Times New Roman"/>
        </w:rPr>
        <w:tab/>
        <w:t xml:space="preserve">All assignments provide evidence that an effort has been made to integrate theory and skills into </w:t>
      </w:r>
    </w:p>
    <w:p w:rsidR="00000000" w:rsidRDefault="00F55B0A">
      <w:pPr>
        <w:pStyle w:val="PlainText"/>
        <w:ind w:firstLine="720"/>
        <w:rPr>
          <w:rFonts w:ascii="Times New Roman" w:hAnsi="Times New Roman" w:cs="Times New Roman"/>
        </w:rPr>
      </w:pPr>
      <w:r>
        <w:rPr>
          <w:rFonts w:ascii="Times New Roman" w:hAnsi="Times New Roman" w:cs="Times New Roman"/>
        </w:rPr>
        <w:t xml:space="preserve">  teaching and classroom experience.</w:t>
      </w:r>
    </w:p>
    <w:p w:rsidR="00000000" w:rsidRDefault="00F55B0A">
      <w:pPr>
        <w:pStyle w:val="PlainText"/>
        <w:rPr>
          <w:rFonts w:ascii="Times New Roman" w:hAnsi="Times New Roman" w:cs="Times New Roman"/>
        </w:rPr>
      </w:pPr>
      <w:r>
        <w:rPr>
          <w:rFonts w:ascii="Times New Roman" w:hAnsi="Times New Roman" w:cs="Times New Roman"/>
        </w:rPr>
        <w:tab/>
        <w:t>Written or verbal presentation of assignments is of high qual</w:t>
      </w:r>
      <w:r>
        <w:rPr>
          <w:rFonts w:ascii="Times New Roman" w:hAnsi="Times New Roman" w:cs="Times New Roman"/>
        </w:rPr>
        <w:t>ity.</w:t>
      </w:r>
    </w:p>
    <w:p w:rsidR="00000000" w:rsidRDefault="00F55B0A">
      <w:pPr>
        <w:pStyle w:val="PlainText"/>
        <w:rPr>
          <w:rFonts w:ascii="Times New Roman" w:hAnsi="Times New Roman" w:cs="Times New Roman"/>
        </w:rPr>
      </w:pPr>
      <w:r>
        <w:rPr>
          <w:rFonts w:ascii="Times New Roman" w:hAnsi="Times New Roman" w:cs="Times New Roman"/>
        </w:rPr>
        <w:tab/>
        <w:t>Student actively participates in all class discussions and group tasks.</w:t>
      </w:r>
    </w:p>
    <w:p w:rsidR="00000000" w:rsidRDefault="00F55B0A">
      <w:pPr>
        <w:pStyle w:val="PlainText"/>
        <w:rPr>
          <w:rFonts w:ascii="Times New Roman" w:hAnsi="Times New Roman" w:cs="Times New Roman"/>
        </w:rPr>
      </w:pPr>
      <w:r>
        <w:rPr>
          <w:rFonts w:ascii="Times New Roman" w:hAnsi="Times New Roman" w:cs="Times New Roman"/>
        </w:rPr>
        <w:tab/>
        <w:t>All completed course work show evidence of application of content.</w:t>
      </w:r>
    </w:p>
    <w:p w:rsidR="00000000" w:rsidRDefault="00F55B0A">
      <w:pPr>
        <w:pStyle w:val="PlainText"/>
        <w:rPr>
          <w:rFonts w:ascii="Times New Roman" w:hAnsi="Times New Roman" w:cs="Times New Roman"/>
        </w:rPr>
      </w:pPr>
    </w:p>
    <w:p w:rsidR="00000000" w:rsidRDefault="00F55B0A">
      <w:pPr>
        <w:pStyle w:val="PlainText"/>
        <w:rPr>
          <w:rFonts w:ascii="Times New Roman" w:hAnsi="Times New Roman" w:cs="Times New Roman"/>
          <w:b/>
          <w:bCs/>
        </w:rPr>
      </w:pPr>
      <w:r>
        <w:rPr>
          <w:rFonts w:ascii="Times New Roman" w:hAnsi="Times New Roman" w:cs="Times New Roman"/>
          <w:b/>
          <w:bCs/>
        </w:rPr>
        <w:t>GUIDELINES FOR A  "C" - BELOW AVERAGE</w:t>
      </w:r>
    </w:p>
    <w:p w:rsidR="00000000" w:rsidRDefault="00F55B0A">
      <w:pPr>
        <w:pStyle w:val="PlainText"/>
        <w:rPr>
          <w:rFonts w:ascii="Times New Roman" w:hAnsi="Times New Roman" w:cs="Times New Roman"/>
        </w:rPr>
      </w:pPr>
    </w:p>
    <w:p w:rsidR="00000000" w:rsidRDefault="00F55B0A">
      <w:pPr>
        <w:pStyle w:val="PlainText"/>
        <w:rPr>
          <w:rFonts w:ascii="Times New Roman" w:hAnsi="Times New Roman" w:cs="Times New Roman"/>
        </w:rPr>
      </w:pPr>
      <w:r>
        <w:rPr>
          <w:rFonts w:ascii="Times New Roman" w:hAnsi="Times New Roman" w:cs="Times New Roman"/>
        </w:rPr>
        <w:tab/>
        <w:t>Assignments are delayed and/or meet minimal requirements.</w:t>
      </w:r>
    </w:p>
    <w:p w:rsidR="00000000" w:rsidRDefault="00F55B0A">
      <w:pPr>
        <w:pStyle w:val="PlainText"/>
        <w:rPr>
          <w:rFonts w:ascii="Times New Roman" w:hAnsi="Times New Roman" w:cs="Times New Roman"/>
        </w:rPr>
      </w:pPr>
      <w:r>
        <w:rPr>
          <w:rFonts w:ascii="Times New Roman" w:hAnsi="Times New Roman" w:cs="Times New Roman"/>
        </w:rPr>
        <w:tab/>
        <w:t>Student pa</w:t>
      </w:r>
      <w:r>
        <w:rPr>
          <w:rFonts w:ascii="Times New Roman" w:hAnsi="Times New Roman" w:cs="Times New Roman"/>
        </w:rPr>
        <w:t>rticipates minimally in class discussions and group tasks.</w:t>
      </w:r>
    </w:p>
    <w:p w:rsidR="00000000" w:rsidRDefault="00F55B0A">
      <w:pPr>
        <w:pStyle w:val="PlainText"/>
        <w:rPr>
          <w:rFonts w:ascii="Times New Roman" w:hAnsi="Times New Roman" w:cs="Times New Roman"/>
        </w:rPr>
      </w:pPr>
      <w:r>
        <w:rPr>
          <w:rFonts w:ascii="Times New Roman" w:hAnsi="Times New Roman" w:cs="Times New Roman"/>
        </w:rPr>
        <w:tab/>
        <w:t xml:space="preserve">Course work completed reflects minimal level of acceptability. </w:t>
      </w:r>
    </w:p>
    <w:p w:rsidR="00000000" w:rsidRDefault="00F55B0A">
      <w:pPr>
        <w:pStyle w:val="PlainText"/>
        <w:rPr>
          <w:rFonts w:ascii="Times New Roman" w:hAnsi="Times New Roman" w:cs="Times New Roman"/>
        </w:rPr>
      </w:pPr>
      <w:r>
        <w:rPr>
          <w:rFonts w:ascii="Times New Roman" w:hAnsi="Times New Roman" w:cs="Times New Roman"/>
        </w:rPr>
        <w:tab/>
        <w:t>Perfect attendance requirement is not met.</w:t>
      </w:r>
    </w:p>
    <w:p w:rsidR="00000000" w:rsidRDefault="00F55B0A">
      <w:pPr>
        <w:pStyle w:val="PlainText"/>
        <w:rPr>
          <w:rFonts w:ascii="Times New Roman" w:hAnsi="Times New Roman" w:cs="Times New Roman"/>
        </w:rPr>
      </w:pPr>
      <w:r>
        <w:rPr>
          <w:rFonts w:ascii="Times New Roman" w:hAnsi="Times New Roman" w:cs="Times New Roman"/>
        </w:rPr>
        <w:tab/>
        <w:t>Student demonstrates a good level of energy and involvement in:</w:t>
      </w:r>
    </w:p>
    <w:p w:rsidR="00000000" w:rsidRDefault="00F55B0A">
      <w:pPr>
        <w:pStyle w:val="PlainText"/>
        <w:rPr>
          <w:rFonts w:ascii="Times New Roman" w:hAnsi="Times New Roman" w:cs="Times New Roman"/>
        </w:rPr>
      </w:pPr>
    </w:p>
    <w:p w:rsidR="00000000" w:rsidRDefault="00F55B0A">
      <w:pPr>
        <w:pStyle w:val="Heading3"/>
        <w:jc w:val="left"/>
      </w:pPr>
      <w:r>
        <w:lastRenderedPageBreak/>
        <w:t>TLED 432  PROBLEM-BASE</w:t>
      </w:r>
      <w:r>
        <w:t>D LEARNING</w:t>
      </w:r>
    </w:p>
    <w:p w:rsidR="00000000" w:rsidRDefault="00F55B0A">
      <w:pPr>
        <w:pStyle w:val="PlainText"/>
        <w:rPr>
          <w:rFonts w:ascii="Times New Roman" w:hAnsi="Times New Roman" w:cs="Times New Roman"/>
          <w:b/>
          <w:bCs/>
          <w:sz w:val="22"/>
          <w:szCs w:val="22"/>
        </w:rPr>
      </w:pPr>
      <w:r>
        <w:rPr>
          <w:rFonts w:ascii="Times New Roman" w:hAnsi="Times New Roman" w:cs="Times New Roman"/>
          <w:b/>
          <w:bCs/>
          <w:sz w:val="22"/>
          <w:szCs w:val="22"/>
        </w:rPr>
        <w:t>Page 4</w:t>
      </w:r>
    </w:p>
    <w:p w:rsidR="00000000" w:rsidRDefault="00F55B0A">
      <w:pPr>
        <w:pStyle w:val="PlainText"/>
        <w:rPr>
          <w:rFonts w:ascii="Times New Roman" w:hAnsi="Times New Roman" w:cs="Times New Roman"/>
          <w:sz w:val="22"/>
          <w:szCs w:val="22"/>
        </w:rPr>
      </w:pPr>
    </w:p>
    <w:p w:rsidR="00000000" w:rsidRDefault="00F55B0A">
      <w:pPr>
        <w:pStyle w:val="PlainText"/>
        <w:rPr>
          <w:rFonts w:ascii="Times New Roman" w:hAnsi="Times New Roman" w:cs="Times New Roman"/>
          <w:b/>
          <w:bCs/>
          <w:sz w:val="22"/>
          <w:szCs w:val="22"/>
          <w:u w:val="single"/>
        </w:rPr>
      </w:pPr>
      <w:r>
        <w:rPr>
          <w:rFonts w:ascii="Times New Roman" w:hAnsi="Times New Roman" w:cs="Times New Roman"/>
          <w:b/>
          <w:bCs/>
          <w:sz w:val="22"/>
          <w:szCs w:val="22"/>
          <w:u w:val="single"/>
        </w:rPr>
        <w:t>Course Agenda</w:t>
      </w:r>
    </w:p>
    <w:p w:rsidR="00000000" w:rsidRDefault="00F55B0A">
      <w:pPr>
        <w:pStyle w:val="PlainText"/>
        <w:rPr>
          <w:rFonts w:ascii="Times New Roman" w:hAnsi="Times New Roman" w:cs="Times New Roman"/>
          <w:b/>
          <w:bCs/>
          <w:sz w:val="22"/>
          <w:szCs w:val="22"/>
        </w:rPr>
      </w:pP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Review of Literature</w:t>
      </w:r>
    </w:p>
    <w:p w:rsidR="00000000" w:rsidRDefault="00F55B0A">
      <w:pPr>
        <w:pStyle w:val="PlainText"/>
        <w:rPr>
          <w:rFonts w:ascii="Times New Roman" w:hAnsi="Times New Roman" w:cs="Times New Roman"/>
          <w:sz w:val="22"/>
          <w:szCs w:val="22"/>
        </w:rPr>
      </w:pPr>
    </w:p>
    <w:p w:rsidR="00000000" w:rsidRDefault="00F55B0A">
      <w:pPr>
        <w:pStyle w:val="PlainText"/>
        <w:ind w:left="144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Student learning in a PBL classroom  (Stepien and Gallagher,etc.)</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Problem selection (Brooks and Brooks)</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Medical school model   (Barrows)</w:t>
      </w:r>
    </w:p>
    <w:p w:rsidR="00000000" w:rsidRDefault="00F55B0A">
      <w:pPr>
        <w:pStyle w:val="PlainText"/>
        <w:rPr>
          <w:rFonts w:ascii="Times New Roman" w:hAnsi="Times New Roman" w:cs="Times New Roman"/>
          <w:sz w:val="22"/>
          <w:szCs w:val="22"/>
        </w:rPr>
      </w:pP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Sources of Problems</w:t>
      </w:r>
    </w:p>
    <w:p w:rsidR="00000000" w:rsidRDefault="00F55B0A">
      <w:pPr>
        <w:pStyle w:val="PlainText"/>
        <w:rPr>
          <w:rFonts w:ascii="Times New Roman" w:hAnsi="Times New Roman" w:cs="Times New Roman"/>
          <w:sz w:val="22"/>
          <w:szCs w:val="22"/>
        </w:rPr>
      </w:pP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Using content a</w:t>
      </w:r>
      <w:r>
        <w:rPr>
          <w:rFonts w:ascii="Times New Roman" w:hAnsi="Times New Roman" w:cs="Times New Roman"/>
          <w:sz w:val="22"/>
          <w:szCs w:val="22"/>
        </w:rPr>
        <w:t>s “post holes”</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Student-selected situations</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Current events issues</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Historical sources</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Development of Problems</w:t>
      </w:r>
    </w:p>
    <w:p w:rsidR="00000000" w:rsidRDefault="00F55B0A">
      <w:pPr>
        <w:pStyle w:val="PlainText"/>
        <w:rPr>
          <w:rFonts w:ascii="Times New Roman" w:hAnsi="Times New Roman" w:cs="Times New Roman"/>
          <w:sz w:val="22"/>
          <w:szCs w:val="22"/>
        </w:rPr>
      </w:pP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Complexity</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Realism</w:t>
      </w:r>
    </w:p>
    <w:p w:rsidR="00000000" w:rsidRDefault="00F55B0A">
      <w:pPr>
        <w:pStyle w:val="PlainText"/>
        <w:rPr>
          <w:rFonts w:ascii="Times New Roman" w:hAnsi="Times New Roman" w:cs="Times New Roman"/>
          <w:sz w:val="22"/>
          <w:szCs w:val="22"/>
        </w:rPr>
      </w:pP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t>Teacher Role</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Facilitator issues</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Metacognition coach</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Modeling of complex think</w:t>
      </w:r>
      <w:r>
        <w:rPr>
          <w:rFonts w:ascii="Times New Roman" w:hAnsi="Times New Roman" w:cs="Times New Roman"/>
          <w:sz w:val="22"/>
          <w:szCs w:val="22"/>
        </w:rPr>
        <w:t>ing</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Questioning techniques</w:t>
      </w:r>
    </w:p>
    <w:p w:rsidR="00000000" w:rsidRDefault="00F55B0A">
      <w:pPr>
        <w:pStyle w:val="PlainText"/>
        <w:rPr>
          <w:rFonts w:ascii="Times New Roman" w:hAnsi="Times New Roman" w:cs="Times New Roman"/>
          <w:sz w:val="22"/>
          <w:szCs w:val="22"/>
        </w:rPr>
      </w:pP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t>E.</w:t>
      </w:r>
      <w:r>
        <w:rPr>
          <w:rFonts w:ascii="Times New Roman" w:hAnsi="Times New Roman" w:cs="Times New Roman"/>
          <w:sz w:val="22"/>
          <w:szCs w:val="22"/>
        </w:rPr>
        <w:tab/>
        <w:t>Student Expectations</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Responsibility for learning</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 xml:space="preserve">Sources for solutions </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  Library research</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  Community sources</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Group cooperation</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p>
    <w:p w:rsidR="00000000" w:rsidRDefault="00F55B0A">
      <w:pPr>
        <w:pStyle w:val="PlainText"/>
        <w:rPr>
          <w:rFonts w:ascii="Times New Roman" w:hAnsi="Times New Roman" w:cs="Times New Roman"/>
          <w:sz w:val="22"/>
          <w:szCs w:val="22"/>
        </w:rPr>
      </w:pP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t>F.</w:t>
      </w:r>
      <w:r>
        <w:rPr>
          <w:rFonts w:ascii="Times New Roman" w:hAnsi="Times New Roman" w:cs="Times New Roman"/>
          <w:sz w:val="22"/>
          <w:szCs w:val="22"/>
        </w:rPr>
        <w:tab/>
        <w:t>Assessment and Evaluation</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Teacher options</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Studen</w:t>
      </w:r>
      <w:r>
        <w:rPr>
          <w:rFonts w:ascii="Times New Roman" w:hAnsi="Times New Roman" w:cs="Times New Roman"/>
          <w:sz w:val="22"/>
          <w:szCs w:val="22"/>
        </w:rPr>
        <w:t>t self-assessment</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t>G.</w:t>
      </w:r>
      <w:r>
        <w:rPr>
          <w:rFonts w:ascii="Times New Roman" w:hAnsi="Times New Roman" w:cs="Times New Roman"/>
          <w:sz w:val="22"/>
          <w:szCs w:val="22"/>
        </w:rPr>
        <w:tab/>
        <w:t>Classroom Management</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Time/ block scheduling</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Quality(depth) versus quantity (coverage) issues</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Performance possibilities</w:t>
      </w:r>
    </w:p>
    <w:p w:rsidR="00000000" w:rsidRDefault="00F55B0A">
      <w:pPr>
        <w:pStyle w:val="PlainText"/>
        <w:rPr>
          <w:rFonts w:ascii="Times New Roman" w:hAnsi="Times New Roman" w:cs="Times New Roman"/>
          <w:sz w:val="22"/>
          <w:szCs w:val="22"/>
        </w:rPr>
      </w:pP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t>H.</w:t>
      </w:r>
      <w:r>
        <w:rPr>
          <w:rFonts w:ascii="Times New Roman" w:hAnsi="Times New Roman" w:cs="Times New Roman"/>
          <w:sz w:val="22"/>
          <w:szCs w:val="22"/>
        </w:rPr>
        <w:tab/>
        <w:t>Teacher Reflection</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Self-evaluation of development and use of problem</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Statement of f</w:t>
      </w:r>
      <w:r>
        <w:rPr>
          <w:rFonts w:ascii="Times New Roman" w:hAnsi="Times New Roman" w:cs="Times New Roman"/>
          <w:sz w:val="22"/>
          <w:szCs w:val="22"/>
        </w:rPr>
        <w:t>uture goals</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Instructor input</w:t>
      </w:r>
    </w:p>
    <w:p w:rsidR="00000000" w:rsidRDefault="00F55B0A">
      <w:pPr>
        <w:pStyle w:val="PlainText"/>
        <w:rPr>
          <w:rFonts w:ascii="Times New Roman" w:hAnsi="Times New Roman" w:cs="Times New Roman"/>
          <w:sz w:val="22"/>
          <w:szCs w:val="22"/>
        </w:rPr>
      </w:pPr>
      <w:r>
        <w:rPr>
          <w:rFonts w:ascii="Times New Roman" w:hAnsi="Times New Roman" w:cs="Times New Roman"/>
          <w:sz w:val="22"/>
          <w:szCs w:val="22"/>
        </w:rPr>
        <w:tab/>
      </w:r>
    </w:p>
    <w:p w:rsidR="00000000" w:rsidRDefault="00F55B0A">
      <w:pPr>
        <w:pStyle w:val="Heading3"/>
        <w:jc w:val="left"/>
      </w:pPr>
      <w:r>
        <w:br w:type="page"/>
      </w:r>
      <w:r>
        <w:lastRenderedPageBreak/>
        <w:t>TLED 432  PROBLEM-BASED LEARNING</w:t>
      </w:r>
    </w:p>
    <w:p w:rsidR="00000000" w:rsidRDefault="00F55B0A">
      <w:pPr>
        <w:pStyle w:val="PlainText"/>
        <w:rPr>
          <w:rFonts w:ascii="Times New Roman" w:hAnsi="Times New Roman" w:cs="Times New Roman"/>
          <w:sz w:val="22"/>
          <w:szCs w:val="22"/>
        </w:rPr>
      </w:pPr>
      <w:r>
        <w:rPr>
          <w:rFonts w:ascii="Times New Roman" w:hAnsi="Times New Roman" w:cs="Times New Roman"/>
          <w:b/>
          <w:bCs/>
          <w:sz w:val="22"/>
          <w:szCs w:val="22"/>
        </w:rPr>
        <w:t>Page 5</w:t>
      </w:r>
    </w:p>
    <w:p w:rsidR="00000000" w:rsidRDefault="00F55B0A">
      <w:pPr>
        <w:pStyle w:val="PlainText"/>
        <w:rPr>
          <w:rFonts w:ascii="Times New Roman" w:hAnsi="Times New Roman" w:cs="Times New Roman"/>
          <w:sz w:val="22"/>
          <w:szCs w:val="22"/>
        </w:rPr>
      </w:pPr>
    </w:p>
    <w:p w:rsidR="00000000" w:rsidRDefault="00F55B0A">
      <w:pPr>
        <w:pStyle w:val="PlainText"/>
        <w:rPr>
          <w:rFonts w:ascii="Times New Roman" w:hAnsi="Times New Roman" w:cs="Times New Roman"/>
          <w:sz w:val="22"/>
          <w:szCs w:val="22"/>
        </w:rPr>
      </w:pPr>
    </w:p>
    <w:p w:rsidR="00000000" w:rsidRDefault="00F55B0A">
      <w:pPr>
        <w:pStyle w:val="PlainText"/>
        <w:rPr>
          <w:rFonts w:ascii="Times New Roman" w:hAnsi="Times New Roman" w:cs="Times New Roman"/>
          <w:b/>
          <w:bCs/>
          <w:sz w:val="22"/>
          <w:szCs w:val="22"/>
        </w:rPr>
      </w:pPr>
      <w:r>
        <w:rPr>
          <w:rFonts w:ascii="Times New Roman" w:hAnsi="Times New Roman" w:cs="Times New Roman"/>
          <w:b/>
          <w:bCs/>
          <w:sz w:val="22"/>
          <w:szCs w:val="22"/>
        </w:rPr>
        <w:t>STUDENTS ENROLLED IN INTENSIVE COURSES ARE ASKED:</w:t>
      </w:r>
    </w:p>
    <w:p w:rsidR="00000000" w:rsidRDefault="00F55B0A">
      <w:pPr>
        <w:pStyle w:val="PlainText"/>
        <w:rPr>
          <w:rFonts w:ascii="Times New Roman" w:hAnsi="Times New Roman" w:cs="Times New Roman"/>
        </w:rPr>
      </w:pPr>
    </w:p>
    <w:p w:rsidR="00000000" w:rsidRDefault="00F55B0A">
      <w:pPr>
        <w:pStyle w:val="PlainText"/>
        <w:rPr>
          <w:rFonts w:ascii="Times New Roman" w:hAnsi="Times New Roman" w:cs="Times New Roman"/>
        </w:rPr>
      </w:pPr>
      <w:r>
        <w:rPr>
          <w:rFonts w:ascii="Times New Roman" w:hAnsi="Times New Roman" w:cs="Times New Roman"/>
        </w:rPr>
        <w:tab/>
        <w:t>1.</w:t>
      </w:r>
      <w:r>
        <w:rPr>
          <w:rFonts w:ascii="Times New Roman" w:hAnsi="Times New Roman" w:cs="Times New Roman"/>
        </w:rPr>
        <w:tab/>
        <w:t xml:space="preserve">To bring ideas and materials to create a PBL unit of study to </w:t>
      </w:r>
    </w:p>
    <w:p w:rsidR="00000000" w:rsidRDefault="00F55B0A">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t>use in their classrooms.</w:t>
      </w:r>
    </w:p>
    <w:p w:rsidR="00000000" w:rsidRDefault="00F55B0A">
      <w:pPr>
        <w:pStyle w:val="PlainText"/>
        <w:ind w:left="144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To read the Foreword, Introdu</w:t>
      </w:r>
      <w:r>
        <w:rPr>
          <w:rFonts w:ascii="Times New Roman" w:hAnsi="Times New Roman" w:cs="Times New Roman"/>
        </w:rPr>
        <w:t xml:space="preserve">ction, and Chapter 1 of the Fogarty text.  </w:t>
      </w:r>
    </w:p>
    <w:p w:rsidR="00000000" w:rsidRDefault="00F55B0A">
      <w:pPr>
        <w:pStyle w:val="PlainText"/>
        <w:rPr>
          <w:rFonts w:ascii="Times New Roman" w:hAnsi="Times New Roman" w:cs="Times New Roman"/>
        </w:rPr>
      </w:pPr>
      <w:r>
        <w:rPr>
          <w:rFonts w:ascii="Times New Roman" w:hAnsi="Times New Roman" w:cs="Times New Roman"/>
        </w:rPr>
        <w:tab/>
        <w:t>3.</w:t>
      </w:r>
      <w:r>
        <w:rPr>
          <w:rFonts w:ascii="Times New Roman" w:hAnsi="Times New Roman" w:cs="Times New Roman"/>
        </w:rPr>
        <w:tab/>
        <w:t>To read all chapters in the ASCD text.</w:t>
      </w:r>
    </w:p>
    <w:p w:rsidR="00000000" w:rsidRDefault="00F55B0A">
      <w:pPr>
        <w:pStyle w:val="PlainText"/>
        <w:rPr>
          <w:rFonts w:ascii="Times New Roman" w:hAnsi="Times New Roman" w:cs="Times New Roman"/>
        </w:rPr>
      </w:pPr>
      <w:r>
        <w:rPr>
          <w:rFonts w:ascii="Times New Roman" w:hAnsi="Times New Roman" w:cs="Times New Roman"/>
        </w:rPr>
        <w:tab/>
        <w:t>4.</w:t>
      </w:r>
      <w:r>
        <w:rPr>
          <w:rFonts w:ascii="Times New Roman" w:hAnsi="Times New Roman" w:cs="Times New Roman"/>
        </w:rPr>
        <w:tab/>
        <w:t>To bring to class:  a highlighter, Post-its, and a 3 ring binder.</w:t>
      </w:r>
    </w:p>
    <w:p w:rsidR="00000000" w:rsidRDefault="00F55B0A">
      <w:pPr>
        <w:pStyle w:val="PlainText"/>
        <w:rPr>
          <w:rFonts w:ascii="Times New Roman" w:hAnsi="Times New Roman" w:cs="Times New Roman"/>
        </w:rPr>
      </w:pPr>
    </w:p>
    <w:p w:rsidR="00000000" w:rsidRDefault="00F55B0A">
      <w:pPr>
        <w:pStyle w:val="PlainText"/>
        <w:rPr>
          <w:rFonts w:ascii="Times New Roman" w:hAnsi="Times New Roman" w:cs="Times New Roman"/>
          <w:b/>
          <w:bCs/>
          <w:sz w:val="22"/>
          <w:szCs w:val="22"/>
          <w:u w:val="single"/>
        </w:rPr>
      </w:pPr>
      <w:r>
        <w:rPr>
          <w:rFonts w:ascii="Times New Roman" w:hAnsi="Times New Roman" w:cs="Times New Roman"/>
          <w:b/>
          <w:bCs/>
          <w:sz w:val="22"/>
          <w:szCs w:val="22"/>
          <w:u w:val="single"/>
        </w:rPr>
        <w:t>Bibliography</w:t>
      </w:r>
    </w:p>
    <w:p w:rsidR="00000000" w:rsidRDefault="00F55B0A">
      <w:pPr>
        <w:pStyle w:val="PlainText"/>
        <w:rPr>
          <w:rFonts w:ascii="Times New Roman" w:hAnsi="Times New Roman" w:cs="Times New Roman"/>
        </w:rPr>
      </w:pPr>
    </w:p>
    <w:p w:rsidR="00000000" w:rsidRDefault="00F55B0A">
      <w:pPr>
        <w:pStyle w:val="PlainText"/>
        <w:ind w:left="720"/>
        <w:rPr>
          <w:rFonts w:ascii="Times New Roman" w:hAnsi="Times New Roman" w:cs="Times New Roman"/>
        </w:rPr>
      </w:pPr>
      <w:r>
        <w:rPr>
          <w:rFonts w:ascii="Times New Roman" w:hAnsi="Times New Roman" w:cs="Times New Roman"/>
        </w:rPr>
        <w:t>Barrows, H. S. (1985).  How to Design a Problem-Based Learning Curriculum in the Pre</w:t>
      </w:r>
      <w:r>
        <w:rPr>
          <w:rFonts w:ascii="Times New Roman" w:hAnsi="Times New Roman" w:cs="Times New Roman"/>
        </w:rPr>
        <w:t>-Clinical Years.  New York.</w:t>
      </w:r>
    </w:p>
    <w:p w:rsidR="00000000" w:rsidRDefault="00F55B0A">
      <w:pPr>
        <w:pStyle w:val="PlainText"/>
        <w:rPr>
          <w:rFonts w:ascii="Times New Roman" w:hAnsi="Times New Roman" w:cs="Times New Roman"/>
        </w:rPr>
      </w:pPr>
    </w:p>
    <w:p w:rsidR="00000000" w:rsidRDefault="00F55B0A">
      <w:pPr>
        <w:pStyle w:val="PlainText"/>
        <w:ind w:left="720"/>
        <w:rPr>
          <w:rFonts w:ascii="Times New Roman" w:hAnsi="Times New Roman" w:cs="Times New Roman"/>
        </w:rPr>
      </w:pPr>
      <w:r>
        <w:rPr>
          <w:rFonts w:ascii="Times New Roman" w:hAnsi="Times New Roman" w:cs="Times New Roman"/>
        </w:rPr>
        <w:t>Barrows, H. S. (1988).  The Tutorial Process.  Southern Illinois University School of Medicine.  Springfield, IL.</w:t>
      </w:r>
    </w:p>
    <w:p w:rsidR="00000000" w:rsidRDefault="00F55B0A">
      <w:pPr>
        <w:pStyle w:val="PlainText"/>
        <w:rPr>
          <w:rFonts w:ascii="Times New Roman" w:hAnsi="Times New Roman" w:cs="Times New Roman"/>
        </w:rPr>
      </w:pPr>
    </w:p>
    <w:p w:rsidR="00000000" w:rsidRDefault="00F55B0A">
      <w:pPr>
        <w:pStyle w:val="PlainText"/>
        <w:ind w:left="720"/>
        <w:rPr>
          <w:rFonts w:ascii="Times New Roman" w:hAnsi="Times New Roman" w:cs="Times New Roman"/>
        </w:rPr>
      </w:pPr>
      <w:r>
        <w:rPr>
          <w:rFonts w:ascii="Times New Roman" w:hAnsi="Times New Roman" w:cs="Times New Roman"/>
        </w:rPr>
        <w:t>Brooks, G. B. and Brooks, M. G. (1993).  In Search of Understanding:  The Case for Constructivist Classrooms.  A</w:t>
      </w:r>
      <w:r>
        <w:rPr>
          <w:rFonts w:ascii="Times New Roman" w:hAnsi="Times New Roman" w:cs="Times New Roman"/>
        </w:rPr>
        <w:t>ssociation for Supervision and Curriculum Development.  Alexander, VA.</w:t>
      </w:r>
    </w:p>
    <w:p w:rsidR="00000000" w:rsidRDefault="00F55B0A">
      <w:pPr>
        <w:pStyle w:val="PlainText"/>
        <w:rPr>
          <w:rFonts w:ascii="Times New Roman" w:hAnsi="Times New Roman" w:cs="Times New Roman"/>
        </w:rPr>
      </w:pPr>
    </w:p>
    <w:p w:rsidR="00000000" w:rsidRDefault="00F55B0A">
      <w:pPr>
        <w:pStyle w:val="PlainText"/>
        <w:ind w:left="720"/>
        <w:rPr>
          <w:rFonts w:ascii="Times New Roman" w:hAnsi="Times New Roman" w:cs="Times New Roman"/>
        </w:rPr>
      </w:pPr>
      <w:r>
        <w:rPr>
          <w:rFonts w:ascii="Times New Roman" w:hAnsi="Times New Roman" w:cs="Times New Roman"/>
        </w:rPr>
        <w:t>Fogarty, R. and Stoeher, J.  (1995).  Integrating Curricula with Multiple Intelligences:  Teams, Themes, and Threads.  Arlington Heights, IL.</w:t>
      </w:r>
    </w:p>
    <w:p w:rsidR="00000000" w:rsidRDefault="00F55B0A">
      <w:pPr>
        <w:pStyle w:val="PlainText"/>
        <w:rPr>
          <w:rFonts w:ascii="Times New Roman" w:hAnsi="Times New Roman" w:cs="Times New Roman"/>
        </w:rPr>
      </w:pPr>
    </w:p>
    <w:p w:rsidR="00000000" w:rsidRDefault="00F55B0A">
      <w:pPr>
        <w:pStyle w:val="PlainText"/>
        <w:ind w:left="720"/>
        <w:rPr>
          <w:rFonts w:ascii="Times New Roman" w:hAnsi="Times New Roman" w:cs="Times New Roman"/>
        </w:rPr>
      </w:pPr>
      <w:r>
        <w:rPr>
          <w:rFonts w:ascii="Times New Roman" w:hAnsi="Times New Roman" w:cs="Times New Roman"/>
        </w:rPr>
        <w:t>Gallagher, S. A., Stepien, W. J., and Ros</w:t>
      </w:r>
      <w:r>
        <w:rPr>
          <w:rFonts w:ascii="Times New Roman" w:hAnsi="Times New Roman" w:cs="Times New Roman"/>
        </w:rPr>
        <w:t>enthal, H.  (1992).  Changes in Talented Students’ Spontaneously Elicited Problem-Solving Steps as a Result of Problem-Based Instruction. Gifted Child Quarterly.  195-201.</w:t>
      </w:r>
    </w:p>
    <w:p w:rsidR="00000000" w:rsidRDefault="00F55B0A">
      <w:pPr>
        <w:pStyle w:val="PlainText"/>
        <w:rPr>
          <w:rFonts w:ascii="Times New Roman" w:hAnsi="Times New Roman" w:cs="Times New Roman"/>
        </w:rPr>
      </w:pPr>
    </w:p>
    <w:p w:rsidR="00000000" w:rsidRDefault="00F55B0A">
      <w:pPr>
        <w:pStyle w:val="PlainText"/>
        <w:ind w:left="720"/>
        <w:rPr>
          <w:rFonts w:ascii="Times New Roman" w:hAnsi="Times New Roman" w:cs="Times New Roman"/>
        </w:rPr>
      </w:pPr>
      <w:r>
        <w:rPr>
          <w:rFonts w:ascii="Times New Roman" w:hAnsi="Times New Roman" w:cs="Times New Roman"/>
        </w:rPr>
        <w:t>Margetson, D. (1991).  Why is Problem Based Learning a Challenge?  In D.Boud and G.</w:t>
      </w:r>
      <w:r>
        <w:rPr>
          <w:rFonts w:ascii="Times New Roman" w:hAnsi="Times New Roman" w:cs="Times New Roman"/>
        </w:rPr>
        <w:t xml:space="preserve"> Feletti (Eds) The Challenge of Problem-Based Learning.  </w:t>
      </w:r>
    </w:p>
    <w:p w:rsidR="00000000" w:rsidRDefault="00F55B0A">
      <w:pPr>
        <w:pStyle w:val="PlainText"/>
        <w:rPr>
          <w:rFonts w:ascii="Times New Roman" w:hAnsi="Times New Roman" w:cs="Times New Roman"/>
        </w:rPr>
      </w:pPr>
      <w:r>
        <w:rPr>
          <w:rFonts w:ascii="Times New Roman" w:hAnsi="Times New Roman" w:cs="Times New Roman"/>
        </w:rPr>
        <w:tab/>
      </w:r>
    </w:p>
    <w:p w:rsidR="00000000" w:rsidRDefault="00F55B0A">
      <w:pPr>
        <w:pStyle w:val="PlainText"/>
        <w:ind w:left="720" w:hanging="720"/>
        <w:rPr>
          <w:rFonts w:ascii="Times New Roman" w:hAnsi="Times New Roman" w:cs="Times New Roman"/>
        </w:rPr>
      </w:pPr>
      <w:r>
        <w:rPr>
          <w:rFonts w:ascii="Times New Roman" w:hAnsi="Times New Roman" w:cs="Times New Roman"/>
        </w:rPr>
        <w:tab/>
        <w:t>Marzano,R. J. (1992).  A Different Kind of Classroom.  Association for Supervision and Curriculum Development.  Alexander, VA.</w:t>
      </w:r>
    </w:p>
    <w:p w:rsidR="00000000" w:rsidRDefault="00F55B0A">
      <w:pPr>
        <w:pStyle w:val="PlainText"/>
        <w:rPr>
          <w:rFonts w:ascii="Times New Roman" w:hAnsi="Times New Roman" w:cs="Times New Roman"/>
        </w:rPr>
      </w:pPr>
    </w:p>
    <w:p w:rsidR="00000000" w:rsidRDefault="00F55B0A">
      <w:pPr>
        <w:pStyle w:val="PlainText"/>
        <w:ind w:left="720"/>
        <w:rPr>
          <w:rFonts w:ascii="Times New Roman" w:hAnsi="Times New Roman" w:cs="Times New Roman"/>
        </w:rPr>
      </w:pPr>
      <w:r>
        <w:rPr>
          <w:rFonts w:ascii="Times New Roman" w:hAnsi="Times New Roman" w:cs="Times New Roman"/>
        </w:rPr>
        <w:t>Savery, J. R. and Duffy. T. M.  (1995).  Problem-Based Learning:  A</w:t>
      </w:r>
      <w:r>
        <w:rPr>
          <w:rFonts w:ascii="Times New Roman" w:hAnsi="Times New Roman" w:cs="Times New Roman"/>
        </w:rPr>
        <w:t>n Instructional Model and its Constructivist Framework.  EducationaTechnology, 35 (5), 31-38.</w:t>
      </w:r>
    </w:p>
    <w:p w:rsidR="00000000" w:rsidRDefault="00F55B0A">
      <w:pPr>
        <w:pStyle w:val="PlainText"/>
        <w:rPr>
          <w:rFonts w:ascii="Times New Roman" w:hAnsi="Times New Roman" w:cs="Times New Roman"/>
        </w:rPr>
      </w:pPr>
    </w:p>
    <w:p w:rsidR="00000000" w:rsidRDefault="00F55B0A">
      <w:pPr>
        <w:pStyle w:val="PlainText"/>
        <w:ind w:left="720"/>
        <w:rPr>
          <w:rFonts w:ascii="Times New Roman" w:hAnsi="Times New Roman" w:cs="Times New Roman"/>
        </w:rPr>
      </w:pPr>
      <w:r>
        <w:rPr>
          <w:rFonts w:ascii="Times New Roman" w:hAnsi="Times New Roman" w:cs="Times New Roman"/>
        </w:rPr>
        <w:t>Savoie, J. M. and Hughes, A. S.  (1994).  Problem-Based Learning as Classroom Solution.  Educational Leadership, 52 (3), 54-57.</w:t>
      </w:r>
    </w:p>
    <w:p w:rsidR="00000000" w:rsidRDefault="00F55B0A">
      <w:pPr>
        <w:pStyle w:val="PlainText"/>
        <w:rPr>
          <w:rFonts w:ascii="Times New Roman" w:hAnsi="Times New Roman" w:cs="Times New Roman"/>
        </w:rPr>
      </w:pPr>
      <w:r>
        <w:rPr>
          <w:rFonts w:ascii="Times New Roman" w:hAnsi="Times New Roman" w:cs="Times New Roman"/>
        </w:rPr>
        <w:tab/>
      </w:r>
    </w:p>
    <w:p w:rsidR="00000000" w:rsidRDefault="00F55B0A">
      <w:pPr>
        <w:pStyle w:val="PlainText"/>
        <w:ind w:left="720"/>
        <w:rPr>
          <w:rFonts w:ascii="Times New Roman" w:hAnsi="Times New Roman" w:cs="Times New Roman"/>
        </w:rPr>
      </w:pPr>
      <w:r>
        <w:rPr>
          <w:rFonts w:ascii="Times New Roman" w:hAnsi="Times New Roman" w:cs="Times New Roman"/>
        </w:rPr>
        <w:t xml:space="preserve">Seifert, E. H. and Simmons, D. </w:t>
      </w:r>
      <w:r>
        <w:rPr>
          <w:rFonts w:ascii="Times New Roman" w:hAnsi="Times New Roman" w:cs="Times New Roman"/>
        </w:rPr>
        <w:t xml:space="preserve"> (1997).  Learning Centered Schools Using a Problem-Based Approach.  National Association of Secondary School Principals Bulletin, 81, 90-97.</w:t>
      </w:r>
    </w:p>
    <w:p w:rsidR="00000000" w:rsidRDefault="00F55B0A">
      <w:pPr>
        <w:pStyle w:val="PlainText"/>
        <w:rPr>
          <w:rFonts w:ascii="Times New Roman" w:hAnsi="Times New Roman" w:cs="Times New Roman"/>
        </w:rPr>
      </w:pPr>
    </w:p>
    <w:p w:rsidR="00000000" w:rsidRDefault="00F55B0A">
      <w:pPr>
        <w:pStyle w:val="PlainText"/>
        <w:ind w:left="720"/>
        <w:rPr>
          <w:rFonts w:ascii="Times New Roman" w:hAnsi="Times New Roman" w:cs="Times New Roman"/>
        </w:rPr>
      </w:pPr>
      <w:r>
        <w:rPr>
          <w:rFonts w:ascii="Times New Roman" w:hAnsi="Times New Roman" w:cs="Times New Roman"/>
        </w:rPr>
        <w:t>Skowron, J.  (1998).  A Tool For Engaging Teachers in Change.  Journal of Staff Development, 19, (1), 40-44.</w:t>
      </w:r>
    </w:p>
    <w:p w:rsidR="00000000" w:rsidRDefault="00F55B0A">
      <w:pPr>
        <w:pStyle w:val="PlainText"/>
        <w:rPr>
          <w:rFonts w:ascii="Times New Roman" w:hAnsi="Times New Roman" w:cs="Times New Roman"/>
        </w:rPr>
      </w:pPr>
    </w:p>
    <w:p w:rsidR="00000000" w:rsidRDefault="00F55B0A">
      <w:pPr>
        <w:pStyle w:val="PlainText"/>
        <w:ind w:left="720"/>
        <w:rPr>
          <w:rFonts w:ascii="Times New Roman" w:hAnsi="Times New Roman" w:cs="Times New Roman"/>
        </w:rPr>
      </w:pPr>
      <w:r>
        <w:rPr>
          <w:rFonts w:ascii="Times New Roman" w:hAnsi="Times New Roman" w:cs="Times New Roman"/>
        </w:rPr>
        <w:t>Ste</w:t>
      </w:r>
      <w:r>
        <w:rPr>
          <w:rFonts w:ascii="Times New Roman" w:hAnsi="Times New Roman" w:cs="Times New Roman"/>
        </w:rPr>
        <w:t>pien, W. J. and Gallagher, S. A.  (1993).  Problem-Based Learning:  As Authentic as it Gets.  Educational Leadership,  50 (7), 25-29.</w:t>
      </w:r>
    </w:p>
    <w:p w:rsidR="00000000" w:rsidRDefault="00F55B0A">
      <w:pPr>
        <w:pStyle w:val="PlainText"/>
        <w:ind w:left="720"/>
        <w:rPr>
          <w:rFonts w:ascii="Times New Roman" w:hAnsi="Times New Roman" w:cs="Times New Roman"/>
        </w:rPr>
      </w:pPr>
      <w:r>
        <w:rPr>
          <w:rFonts w:ascii="Times New Roman" w:hAnsi="Times New Roman" w:cs="Times New Roman"/>
        </w:rPr>
        <w:br w:type="page"/>
      </w:r>
    </w:p>
    <w:p w:rsidR="00000000" w:rsidRDefault="00F55B0A">
      <w:pPr>
        <w:pStyle w:val="Heading3"/>
        <w:jc w:val="left"/>
        <w:rPr>
          <w:sz w:val="20"/>
          <w:szCs w:val="20"/>
        </w:rPr>
      </w:pPr>
      <w:r>
        <w:rPr>
          <w:sz w:val="20"/>
          <w:szCs w:val="20"/>
        </w:rPr>
        <w:t>TLED 432  PROBLEM-BASED LEARNING</w:t>
      </w:r>
    </w:p>
    <w:p w:rsidR="00000000" w:rsidRDefault="00F55B0A">
      <w:pPr>
        <w:pStyle w:val="PlainText"/>
        <w:rPr>
          <w:rFonts w:ascii="Times New Roman" w:hAnsi="Times New Roman" w:cs="Times New Roman"/>
          <w:b/>
          <w:bCs/>
        </w:rPr>
      </w:pPr>
      <w:r>
        <w:rPr>
          <w:rFonts w:ascii="Times New Roman" w:hAnsi="Times New Roman" w:cs="Times New Roman"/>
          <w:b/>
          <w:bCs/>
        </w:rPr>
        <w:t>Page 6</w:t>
      </w:r>
    </w:p>
    <w:p w:rsidR="00000000" w:rsidRDefault="00F55B0A">
      <w:pPr>
        <w:pStyle w:val="PlainText"/>
        <w:ind w:left="720"/>
        <w:rPr>
          <w:rFonts w:ascii="Times New Roman" w:hAnsi="Times New Roman" w:cs="Times New Roman"/>
          <w:b/>
          <w:bCs/>
        </w:rPr>
      </w:pPr>
    </w:p>
    <w:p w:rsidR="00000000" w:rsidRDefault="00F55B0A">
      <w:pPr>
        <w:pStyle w:val="PlainText"/>
        <w:ind w:left="720"/>
        <w:rPr>
          <w:rFonts w:ascii="Times New Roman" w:hAnsi="Times New Roman" w:cs="Times New Roman"/>
        </w:rPr>
      </w:pPr>
      <w:r>
        <w:rPr>
          <w:rFonts w:ascii="Times New Roman" w:hAnsi="Times New Roman" w:cs="Times New Roman"/>
        </w:rPr>
        <w:t>Stepien, W. J. and Gallagher, S. A. and Workman, D. (1993).  Problem-Based Lear</w:t>
      </w:r>
      <w:r>
        <w:rPr>
          <w:rFonts w:ascii="Times New Roman" w:hAnsi="Times New Roman" w:cs="Times New Roman"/>
        </w:rPr>
        <w:t>ning for Traditional and Interdisciplinary Classrooms.  Journal for the Education of the Gifted, 16 (4).</w:t>
      </w:r>
    </w:p>
    <w:p w:rsidR="00000000" w:rsidRDefault="00F55B0A">
      <w:pPr>
        <w:pStyle w:val="PlainText"/>
        <w:rPr>
          <w:rFonts w:ascii="Times New Roman" w:hAnsi="Times New Roman" w:cs="Times New Roman"/>
        </w:rPr>
      </w:pPr>
    </w:p>
    <w:p w:rsidR="00000000" w:rsidRDefault="00F55B0A">
      <w:pPr>
        <w:pStyle w:val="PlainText"/>
        <w:ind w:left="720"/>
        <w:rPr>
          <w:rFonts w:ascii="Times New Roman" w:hAnsi="Times New Roman" w:cs="Times New Roman"/>
        </w:rPr>
      </w:pPr>
      <w:r>
        <w:rPr>
          <w:rFonts w:ascii="Times New Roman" w:hAnsi="Times New Roman" w:cs="Times New Roman"/>
        </w:rPr>
        <w:t>Vernon, D. T. and Blake, R. L.  (1993).  Does Problem-Based Learning Work? A Meta-Analysis of Evaluative Research.  Academic Medicine, 68, 550-563.</w:t>
      </w:r>
    </w:p>
    <w:p w:rsidR="00000000" w:rsidRDefault="00F55B0A">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00000" w:rsidRDefault="00F55B0A">
      <w:pPr>
        <w:pStyle w:val="PlainText"/>
        <w:rPr>
          <w:rFonts w:ascii="Times New Roman" w:hAnsi="Times New Roman" w:cs="Times New Roman"/>
          <w:b/>
          <w:bCs/>
          <w:u w:val="single"/>
        </w:rPr>
      </w:pPr>
      <w:r>
        <w:rPr>
          <w:rFonts w:ascii="Times New Roman" w:hAnsi="Times New Roman" w:cs="Times New Roman"/>
        </w:rPr>
        <w:tab/>
      </w:r>
      <w:r>
        <w:rPr>
          <w:rFonts w:ascii="Times New Roman" w:hAnsi="Times New Roman" w:cs="Times New Roman"/>
          <w:b/>
          <w:bCs/>
          <w:u w:val="single"/>
        </w:rPr>
        <w:t>Web Sites</w:t>
      </w:r>
    </w:p>
    <w:p w:rsidR="00000000" w:rsidRDefault="00F55B0A">
      <w:pPr>
        <w:pStyle w:val="PlainText"/>
        <w:rPr>
          <w:rFonts w:ascii="Times New Roman" w:hAnsi="Times New Roman" w:cs="Times New Roman"/>
        </w:rPr>
      </w:pPr>
    </w:p>
    <w:p w:rsidR="00000000" w:rsidRDefault="00F55B0A">
      <w:pPr>
        <w:pStyle w:val="PlainText"/>
        <w:rPr>
          <w:rFonts w:ascii="Times New Roman" w:hAnsi="Times New Roman" w:cs="Times New Roman"/>
        </w:rPr>
      </w:pPr>
      <w:r>
        <w:rPr>
          <w:rFonts w:ascii="Times New Roman" w:hAnsi="Times New Roman" w:cs="Times New Roman"/>
        </w:rPr>
        <w:tab/>
        <w:t xml:space="preserve">CENTER FOR PROBLEM-BASED LEARNING AT ILLINOIS MATHEMATICS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AND SCIENCE ACADEMY (IMSA)   http://www.imsa.edu/team/pbl/pbl.html</w:t>
      </w:r>
    </w:p>
    <w:p w:rsidR="00000000" w:rsidRDefault="00F55B0A">
      <w:pPr>
        <w:pStyle w:val="PlainText"/>
        <w:rPr>
          <w:rFonts w:ascii="Times New Roman" w:hAnsi="Times New Roman" w:cs="Times New Roman"/>
        </w:rPr>
      </w:pPr>
    </w:p>
    <w:p w:rsidR="00000000" w:rsidRDefault="00F55B0A">
      <w:pPr>
        <w:pStyle w:val="PlainText"/>
        <w:ind w:left="720"/>
        <w:rPr>
          <w:rFonts w:ascii="Times New Roman" w:hAnsi="Times New Roman" w:cs="Times New Roman"/>
        </w:rPr>
      </w:pPr>
      <w:r>
        <w:rPr>
          <w:rFonts w:ascii="Times New Roman" w:hAnsi="Times New Roman" w:cs="Times New Roman"/>
        </w:rPr>
        <w:t>BERNARD HOLLISTER  PROFESSOR AT ILLINOIS MATHEMATICS AND SCIENCE ACADEMY IMSA-  http://www.imsa.edu/team/pbl/wor</w:t>
      </w:r>
      <w:r>
        <w:rPr>
          <w:rFonts w:ascii="Times New Roman" w:hAnsi="Times New Roman" w:cs="Times New Roman"/>
        </w:rPr>
        <w:t>king/bernie.html</w:t>
      </w:r>
    </w:p>
    <w:p w:rsidR="00000000" w:rsidRDefault="00F55B0A">
      <w:pPr>
        <w:pStyle w:val="PlainText"/>
        <w:rPr>
          <w:rFonts w:ascii="Times New Roman" w:hAnsi="Times New Roman" w:cs="Times New Roman"/>
        </w:rPr>
      </w:pPr>
    </w:p>
    <w:p w:rsidR="00000000" w:rsidRDefault="00F55B0A">
      <w:pPr>
        <w:pStyle w:val="PlainText"/>
        <w:rPr>
          <w:rFonts w:ascii="Times New Roman" w:hAnsi="Times New Roman" w:cs="Times New Roman"/>
        </w:rPr>
      </w:pPr>
      <w:r>
        <w:rPr>
          <w:rFonts w:ascii="Times New Roman" w:hAnsi="Times New Roman" w:cs="Times New Roman"/>
        </w:rPr>
        <w:tab/>
        <w:t>PBLIST HOME PAGE  (links to other PBL sites, primarily medical) -</w:t>
      </w:r>
    </w:p>
    <w:p w:rsidR="00000000" w:rsidRDefault="00F55B0A">
      <w:pPr>
        <w:pStyle w:val="PlainText"/>
        <w:rPr>
          <w:rFonts w:ascii="Times New Roman" w:hAnsi="Times New Roman" w:cs="Times New Roman"/>
        </w:rPr>
      </w:pPr>
      <w:r>
        <w:rPr>
          <w:rFonts w:ascii="Times New Roman" w:hAnsi="Times New Roman" w:cs="Times New Roman"/>
        </w:rPr>
        <w:tab/>
        <w:t>http://ddsdx.ythsca.edu/pblist/pblisthome.html</w:t>
      </w:r>
    </w:p>
    <w:p w:rsidR="00000000" w:rsidRDefault="00F55B0A">
      <w:pPr>
        <w:pStyle w:val="PlainText"/>
        <w:rPr>
          <w:rFonts w:ascii="Times New Roman" w:hAnsi="Times New Roman" w:cs="Times New Roman"/>
        </w:rPr>
      </w:pPr>
    </w:p>
    <w:p w:rsidR="00000000" w:rsidRDefault="00F55B0A">
      <w:pPr>
        <w:pStyle w:val="PlainText"/>
        <w:rPr>
          <w:rFonts w:ascii="Times New Roman" w:hAnsi="Times New Roman" w:cs="Times New Roman"/>
        </w:rPr>
      </w:pPr>
      <w:r>
        <w:rPr>
          <w:rFonts w:ascii="Times New Roman" w:hAnsi="Times New Roman" w:cs="Times New Roman"/>
        </w:rPr>
        <w:tab/>
        <w:t>PROBLEM-BASED LEARNING AT THE___ä UNIVERSITY OF DELAWARE-</w:t>
      </w:r>
    </w:p>
    <w:p w:rsidR="00000000" w:rsidRDefault="00F55B0A">
      <w:pPr>
        <w:pStyle w:val="PlainText"/>
        <w:rPr>
          <w:rFonts w:ascii="Times New Roman" w:hAnsi="Times New Roman" w:cs="Times New Roman"/>
        </w:rPr>
      </w:pPr>
      <w:r>
        <w:rPr>
          <w:rFonts w:ascii="Times New Roman" w:hAnsi="Times New Roman" w:cs="Times New Roman"/>
        </w:rPr>
        <w:tab/>
        <w:t>http://www.physics.udel.edu/~pbl/</w:t>
      </w:r>
    </w:p>
    <w:p w:rsidR="00000000" w:rsidRDefault="00F55B0A">
      <w:pPr>
        <w:pStyle w:val="PlainText"/>
        <w:rPr>
          <w:rFonts w:ascii="Times New Roman" w:hAnsi="Times New Roman" w:cs="Times New Roman"/>
        </w:rPr>
      </w:pPr>
    </w:p>
    <w:p w:rsidR="00000000" w:rsidRDefault="00F55B0A">
      <w:pPr>
        <w:pStyle w:val="PlainText"/>
        <w:rPr>
          <w:rFonts w:ascii="Times New Roman" w:hAnsi="Times New Roman" w:cs="Times New Roman"/>
        </w:rPr>
      </w:pPr>
      <w:r>
        <w:rPr>
          <w:rFonts w:ascii="Times New Roman" w:hAnsi="Times New Roman" w:cs="Times New Roman"/>
        </w:rPr>
        <w:tab/>
        <w:t>PBL CURRICULUM AT SOUTHERN</w:t>
      </w:r>
      <w:r>
        <w:rPr>
          <w:rFonts w:ascii="Times New Roman" w:hAnsi="Times New Roman" w:cs="Times New Roman"/>
        </w:rPr>
        <w:t xml:space="preserve"> ILLINOIS UNIVERSITY SCHOOL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MEDICINE  -  http://www.siumed.edu/plbc/pblapp.html</w:t>
      </w:r>
    </w:p>
    <w:p w:rsidR="00000000" w:rsidRDefault="00F55B0A">
      <w:pPr>
        <w:pStyle w:val="PlainText"/>
        <w:rPr>
          <w:rFonts w:ascii="Times New Roman" w:hAnsi="Times New Roman" w:cs="Times New Roman"/>
        </w:rPr>
      </w:pPr>
    </w:p>
    <w:p w:rsidR="00000000" w:rsidRDefault="00F55B0A">
      <w:pPr>
        <w:pStyle w:val="PlainText"/>
        <w:rPr>
          <w:rFonts w:ascii="Times New Roman" w:hAnsi="Times New Roman" w:cs="Times New Roman"/>
        </w:rPr>
      </w:pPr>
      <w:r>
        <w:rPr>
          <w:rFonts w:ascii="Times New Roman" w:hAnsi="Times New Roman" w:cs="Times New Roman"/>
        </w:rPr>
        <w:tab/>
        <w:t>HIGH SCHOOL PBL AT ARKANSAS ADVENTURES IN NETWORKING -</w:t>
      </w:r>
    </w:p>
    <w:p w:rsidR="00000000" w:rsidRDefault="00F55B0A">
      <w:pPr>
        <w:pStyle w:val="PlainText"/>
        <w:rPr>
          <w:rFonts w:ascii="Times New Roman" w:hAnsi="Times New Roman" w:cs="Times New Roman"/>
        </w:rPr>
      </w:pPr>
      <w:r>
        <w:rPr>
          <w:rFonts w:ascii="Times New Roman" w:hAnsi="Times New Roman" w:cs="Times New Roman"/>
        </w:rPr>
        <w:tab/>
        <w:t>http://www.sedl.org/aan/pbl.html</w:t>
      </w:r>
    </w:p>
    <w:p w:rsidR="00000000" w:rsidRDefault="00F55B0A">
      <w:pPr>
        <w:pStyle w:val="PlainText"/>
        <w:rPr>
          <w:rFonts w:ascii="Times New Roman" w:hAnsi="Times New Roman" w:cs="Times New Roman"/>
        </w:rPr>
      </w:pPr>
    </w:p>
    <w:p w:rsidR="00000000" w:rsidRDefault="00F55B0A">
      <w:pPr>
        <w:pStyle w:val="PlainText"/>
        <w:rPr>
          <w:rFonts w:ascii="Times New Roman" w:hAnsi="Times New Roman" w:cs="Times New Roman"/>
        </w:rPr>
      </w:pPr>
      <w:r>
        <w:rPr>
          <w:rFonts w:ascii="Times New Roman" w:hAnsi="Times New Roman" w:cs="Times New Roman"/>
        </w:rPr>
        <w:tab/>
        <w:t>CURRENT EDUCATIONAL REFORM AND THE SIGNIFICANCE OF PBL-</w:t>
      </w:r>
    </w:p>
    <w:p w:rsidR="00000000" w:rsidRDefault="00F55B0A">
      <w:pPr>
        <w:pStyle w:val="PlainText"/>
        <w:rPr>
          <w:rFonts w:ascii="Times New Roman" w:hAnsi="Times New Roman" w:cs="Times New Roman"/>
        </w:rPr>
      </w:pPr>
      <w:r>
        <w:rPr>
          <w:rFonts w:ascii="Times New Roman" w:hAnsi="Times New Roman" w:cs="Times New Roman"/>
        </w:rPr>
        <w:tab/>
        <w:t>(Don Margetson Pape</w:t>
      </w:r>
      <w:r>
        <w:rPr>
          <w:rFonts w:ascii="Times New Roman" w:hAnsi="Times New Roman" w:cs="Times New Roman"/>
        </w:rPr>
        <w:t>r-http://www.gu.edu.au/guis/gihe/gihe  op/op1margetson. Html</w:t>
      </w:r>
    </w:p>
    <w:p w:rsidR="00F55B0A" w:rsidRDefault="00F55B0A">
      <w:r>
        <w:br w:type="page"/>
      </w:r>
    </w:p>
    <w:sectPr w:rsidR="00F55B0A">
      <w:pgSz w:w="12240" w:h="15840"/>
      <w:pgMar w:top="1440" w:right="1440" w:bottom="1260" w:left="1440" w:header="720" w:footer="10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C0A03"/>
    <w:multiLevelType w:val="hybridMultilevel"/>
    <w:tmpl w:val="A072D324"/>
    <w:lvl w:ilvl="0" w:tplc="0409000F">
      <w:start w:val="1"/>
      <w:numFmt w:val="decimal"/>
      <w:lvlText w:val="%1."/>
      <w:lvlJc w:val="left"/>
      <w:pPr>
        <w:tabs>
          <w:tab w:val="num" w:pos="1125"/>
        </w:tabs>
        <w:ind w:left="1125" w:hanging="360"/>
      </w:pPr>
    </w:lvl>
    <w:lvl w:ilvl="1" w:tplc="04090019">
      <w:start w:val="1"/>
      <w:numFmt w:val="lowerLetter"/>
      <w:lvlText w:val="%2."/>
      <w:lvlJc w:val="left"/>
      <w:pPr>
        <w:tabs>
          <w:tab w:val="num" w:pos="1845"/>
        </w:tabs>
        <w:ind w:left="1845" w:hanging="360"/>
      </w:pPr>
    </w:lvl>
    <w:lvl w:ilvl="2" w:tplc="0409001B">
      <w:start w:val="1"/>
      <w:numFmt w:val="lowerRoman"/>
      <w:lvlText w:val="%3."/>
      <w:lvlJc w:val="right"/>
      <w:pPr>
        <w:tabs>
          <w:tab w:val="num" w:pos="2565"/>
        </w:tabs>
        <w:ind w:left="2565" w:hanging="180"/>
      </w:pPr>
    </w:lvl>
    <w:lvl w:ilvl="3" w:tplc="0409000F">
      <w:start w:val="1"/>
      <w:numFmt w:val="decimal"/>
      <w:lvlText w:val="%4."/>
      <w:lvlJc w:val="left"/>
      <w:pPr>
        <w:tabs>
          <w:tab w:val="num" w:pos="3285"/>
        </w:tabs>
        <w:ind w:left="3285" w:hanging="360"/>
      </w:pPr>
    </w:lvl>
    <w:lvl w:ilvl="4" w:tplc="04090019">
      <w:start w:val="1"/>
      <w:numFmt w:val="lowerLetter"/>
      <w:lvlText w:val="%5."/>
      <w:lvlJc w:val="left"/>
      <w:pPr>
        <w:tabs>
          <w:tab w:val="num" w:pos="4005"/>
        </w:tabs>
        <w:ind w:left="4005" w:hanging="360"/>
      </w:pPr>
    </w:lvl>
    <w:lvl w:ilvl="5" w:tplc="0409001B">
      <w:start w:val="1"/>
      <w:numFmt w:val="lowerRoman"/>
      <w:lvlText w:val="%6."/>
      <w:lvlJc w:val="right"/>
      <w:pPr>
        <w:tabs>
          <w:tab w:val="num" w:pos="4725"/>
        </w:tabs>
        <w:ind w:left="4725" w:hanging="180"/>
      </w:pPr>
    </w:lvl>
    <w:lvl w:ilvl="6" w:tplc="0409000F">
      <w:start w:val="1"/>
      <w:numFmt w:val="decimal"/>
      <w:lvlText w:val="%7."/>
      <w:lvlJc w:val="left"/>
      <w:pPr>
        <w:tabs>
          <w:tab w:val="num" w:pos="5445"/>
        </w:tabs>
        <w:ind w:left="5445" w:hanging="360"/>
      </w:pPr>
    </w:lvl>
    <w:lvl w:ilvl="7" w:tplc="04090019">
      <w:start w:val="1"/>
      <w:numFmt w:val="lowerLetter"/>
      <w:lvlText w:val="%8."/>
      <w:lvlJc w:val="left"/>
      <w:pPr>
        <w:tabs>
          <w:tab w:val="num" w:pos="6165"/>
        </w:tabs>
        <w:ind w:left="6165" w:hanging="360"/>
      </w:pPr>
    </w:lvl>
    <w:lvl w:ilvl="8" w:tplc="0409001B">
      <w:start w:val="1"/>
      <w:numFmt w:val="lowerRoman"/>
      <w:lvlText w:val="%9."/>
      <w:lvlJc w:val="right"/>
      <w:pPr>
        <w:tabs>
          <w:tab w:val="num" w:pos="6885"/>
        </w:tabs>
        <w:ind w:left="6885" w:hanging="180"/>
      </w:pPr>
    </w:lvl>
  </w:abstractNum>
  <w:abstractNum w:abstractNumId="1">
    <w:nsid w:val="1ED15F09"/>
    <w:multiLevelType w:val="hybridMultilevel"/>
    <w:tmpl w:val="318C0E16"/>
    <w:lvl w:ilvl="0" w:tplc="F12CCFDC">
      <w:start w:val="1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3854FD7"/>
    <w:multiLevelType w:val="hybridMultilevel"/>
    <w:tmpl w:val="722A27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25FC631D"/>
    <w:multiLevelType w:val="hybridMultilevel"/>
    <w:tmpl w:val="2B40C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1904D2"/>
    <w:multiLevelType w:val="hybridMultilevel"/>
    <w:tmpl w:val="72FCAB0C"/>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A936720"/>
    <w:multiLevelType w:val="singleLevel"/>
    <w:tmpl w:val="05644A18"/>
    <w:lvl w:ilvl="0">
      <w:start w:val="18"/>
      <w:numFmt w:val="upperLetter"/>
      <w:lvlText w:val="%1."/>
      <w:lvlJc w:val="left"/>
      <w:pPr>
        <w:tabs>
          <w:tab w:val="num" w:pos="1440"/>
        </w:tabs>
        <w:ind w:left="1440" w:hanging="720"/>
      </w:pPr>
      <w:rPr>
        <w:rFonts w:hint="default"/>
      </w:rPr>
    </w:lvl>
  </w:abstractNum>
  <w:abstractNum w:abstractNumId="6">
    <w:nsid w:val="3D1B03D5"/>
    <w:multiLevelType w:val="hybridMultilevel"/>
    <w:tmpl w:val="761ED8F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43832D7B"/>
    <w:multiLevelType w:val="hybridMultilevel"/>
    <w:tmpl w:val="090C64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E5791B"/>
    <w:multiLevelType w:val="hybridMultilevel"/>
    <w:tmpl w:val="394A2B7E"/>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18E03AD"/>
    <w:multiLevelType w:val="hybridMultilevel"/>
    <w:tmpl w:val="802C77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31464B"/>
    <w:multiLevelType w:val="hybridMultilevel"/>
    <w:tmpl w:val="38DA8E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7A64CFD"/>
    <w:multiLevelType w:val="hybridMultilevel"/>
    <w:tmpl w:val="85105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3C5085"/>
    <w:multiLevelType w:val="hybridMultilevel"/>
    <w:tmpl w:val="95A0B42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nsid w:val="5F0F7EB6"/>
    <w:multiLevelType w:val="hybridMultilevel"/>
    <w:tmpl w:val="AB3EEBB0"/>
    <w:lvl w:ilvl="0" w:tplc="F12CCFDC">
      <w:start w:val="1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66686AA5"/>
    <w:multiLevelType w:val="hybridMultilevel"/>
    <w:tmpl w:val="32AEB5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669A79C4"/>
    <w:multiLevelType w:val="hybridMultilevel"/>
    <w:tmpl w:val="2EDAE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5B4245"/>
    <w:multiLevelType w:val="hybridMultilevel"/>
    <w:tmpl w:val="1A22D9C8"/>
    <w:lvl w:ilvl="0" w:tplc="F5485D2E">
      <w:start w:val="10"/>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7">
    <w:nsid w:val="68B406DF"/>
    <w:multiLevelType w:val="hybridMultilevel"/>
    <w:tmpl w:val="1FD0D2FC"/>
    <w:lvl w:ilvl="0" w:tplc="1E18029A">
      <w:start w:val="2"/>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6A691E3A"/>
    <w:multiLevelType w:val="hybridMultilevel"/>
    <w:tmpl w:val="8244F8E2"/>
    <w:lvl w:ilvl="0" w:tplc="FC20FF7E">
      <w:start w:val="4"/>
      <w:numFmt w:val="decimal"/>
      <w:lvlText w:val="%1."/>
      <w:lvlJc w:val="left"/>
      <w:pPr>
        <w:tabs>
          <w:tab w:val="num" w:pos="360"/>
        </w:tabs>
        <w:ind w:left="360" w:hanging="360"/>
      </w:pPr>
      <w:rPr>
        <w:rFonts w:hint="default"/>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nsid w:val="6C59664C"/>
    <w:multiLevelType w:val="hybridMultilevel"/>
    <w:tmpl w:val="91CE2D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DB46B05"/>
    <w:multiLevelType w:val="hybridMultilevel"/>
    <w:tmpl w:val="0F00F7E0"/>
    <w:lvl w:ilvl="0" w:tplc="FC20FF7E">
      <w:start w:val="4"/>
      <w:numFmt w:val="decimal"/>
      <w:lvlText w:val="%1."/>
      <w:lvlJc w:val="left"/>
      <w:pPr>
        <w:tabs>
          <w:tab w:val="num" w:pos="720"/>
        </w:tabs>
        <w:ind w:left="720" w:hanging="360"/>
      </w:pPr>
      <w:rPr>
        <w:rFonts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733E5893"/>
    <w:multiLevelType w:val="hybridMultilevel"/>
    <w:tmpl w:val="9BB28D44"/>
    <w:lvl w:ilvl="0" w:tplc="0409000F">
      <w:start w:val="9"/>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5"/>
  </w:num>
  <w:num w:numId="2">
    <w:abstractNumId w:val="17"/>
  </w:num>
  <w:num w:numId="3">
    <w:abstractNumId w:val="2"/>
  </w:num>
  <w:num w:numId="4">
    <w:abstractNumId w:val="12"/>
  </w:num>
  <w:num w:numId="5">
    <w:abstractNumId w:val="13"/>
  </w:num>
  <w:num w:numId="6">
    <w:abstractNumId w:val="1"/>
  </w:num>
  <w:num w:numId="7">
    <w:abstractNumId w:val="4"/>
  </w:num>
  <w:num w:numId="8">
    <w:abstractNumId w:val="8"/>
  </w:num>
  <w:num w:numId="9">
    <w:abstractNumId w:val="16"/>
  </w:num>
  <w:num w:numId="10">
    <w:abstractNumId w:val="10"/>
  </w:num>
  <w:num w:numId="11">
    <w:abstractNumId w:val="21"/>
  </w:num>
  <w:num w:numId="12">
    <w:abstractNumId w:val="6"/>
  </w:num>
  <w:num w:numId="13">
    <w:abstractNumId w:val="0"/>
  </w:num>
  <w:num w:numId="14">
    <w:abstractNumId w:val="14"/>
  </w:num>
  <w:num w:numId="15">
    <w:abstractNumId w:val="20"/>
  </w:num>
  <w:num w:numId="16">
    <w:abstractNumId w:val="18"/>
  </w:num>
  <w:num w:numId="17">
    <w:abstractNumId w:val="3"/>
  </w:num>
  <w:num w:numId="18">
    <w:abstractNumId w:val="7"/>
  </w:num>
  <w:num w:numId="19">
    <w:abstractNumId w:val="19"/>
  </w:num>
  <w:num w:numId="20">
    <w:abstractNumId w:val="9"/>
  </w:num>
  <w:num w:numId="21">
    <w:abstractNumId w:val="15"/>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characterSpacingControl w:val="doNotCompress"/>
  <w:compat/>
  <w:rsids>
    <w:rsidRoot w:val="00B75C75"/>
    <w:rsid w:val="00B75C75"/>
    <w:rsid w:val="00F55B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szCs w:val="22"/>
      <w:u w:val="single"/>
    </w:rPr>
  </w:style>
  <w:style w:type="paragraph" w:styleId="Heading3">
    <w:name w:val="heading 3"/>
    <w:basedOn w:val="Normal"/>
    <w:next w:val="Normal"/>
    <w:qFormat/>
    <w:pPr>
      <w:keepNext/>
      <w:jc w:val="center"/>
      <w:outlineLvl w:val="2"/>
    </w:pPr>
    <w:rPr>
      <w:b/>
      <w:bCs/>
      <w:sz w:val="22"/>
      <w:szCs w:val="22"/>
    </w:rPr>
  </w:style>
  <w:style w:type="paragraph" w:styleId="Heading6">
    <w:name w:val="heading 6"/>
    <w:basedOn w:val="Normal"/>
    <w:next w:val="Normal"/>
    <w:qFormat/>
    <w:pPr>
      <w:keepNext/>
      <w:outlineLvl w:val="5"/>
    </w:pPr>
    <w:rPr>
      <w:b/>
      <w:bCs/>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Pr>
      <w:color w:val="800080"/>
      <w:u w:val="single"/>
    </w:rPr>
  </w:style>
  <w:style w:type="paragraph" w:styleId="PlainText">
    <w:name w:val="Plain Text"/>
    <w:basedOn w:val="Normal"/>
    <w:semiHidden/>
    <w:rPr>
      <w:rFonts w:ascii="Courier New" w:hAnsi="Courier New" w:cs="Courier New"/>
      <w:sz w:val="20"/>
      <w:szCs w:val="20"/>
    </w:rPr>
  </w:style>
  <w:style w:type="paragraph" w:styleId="Caption">
    <w:name w:val="caption"/>
    <w:basedOn w:val="Normal"/>
    <w:next w:val="Normal"/>
    <w:qFormat/>
    <w:pPr>
      <w:jc w:val="center"/>
    </w:pPr>
    <w:rPr>
      <w:sz w:val="28"/>
      <w:szCs w:val="28"/>
    </w:rPr>
  </w:style>
  <w:style w:type="character" w:styleId="Hyperlink">
    <w:name w:val="Hyperlink"/>
    <w:basedOn w:val="DefaultParagraphFont"/>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F:\sbelgrad@roosevel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College of Education</vt:lpstr>
    </vt:vector>
  </TitlesOfParts>
  <Company>Roosevelt University</Company>
  <LinksUpToDate>false</LinksUpToDate>
  <CharactersWithSpaces>11307</CharactersWithSpaces>
  <SharedDoc>false</SharedDoc>
  <HLinks>
    <vt:vector size="6" baseType="variant">
      <vt:variant>
        <vt:i4>6357020</vt:i4>
      </vt:variant>
      <vt:variant>
        <vt:i4>0</vt:i4>
      </vt:variant>
      <vt:variant>
        <vt:i4>0</vt:i4>
      </vt:variant>
      <vt:variant>
        <vt:i4>5</vt:i4>
      </vt:variant>
      <vt:variant>
        <vt:lpwstr>sbelgrad@roosevelt.edu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Education</dc:title>
  <dc:creator>Computerlabs</dc:creator>
  <cp:lastModifiedBy>Susan Belgrad</cp:lastModifiedBy>
  <cp:revision>2</cp:revision>
  <cp:lastPrinted>2002-03-25T22:44:00Z</cp:lastPrinted>
  <dcterms:created xsi:type="dcterms:W3CDTF">2014-02-18T20:55:00Z</dcterms:created>
  <dcterms:modified xsi:type="dcterms:W3CDTF">2014-02-18T20:55:00Z</dcterms:modified>
</cp:coreProperties>
</file>