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195075353"/>
        <w:docPartObj>
          <w:docPartGallery w:val="Cover Pages"/>
          <w:docPartUnique/>
        </w:docPartObj>
      </w:sdtPr>
      <w:sdtEndPr>
        <w:rPr>
          <w:b/>
          <w:sz w:val="24"/>
          <w:szCs w:val="24"/>
        </w:rPr>
      </w:sdtEndPr>
      <w:sdtContent>
        <w:p w:rsidR="00000000" w:rsidRDefault="00630B65">
          <w:pPr>
            <w:spacing w:after="160" w:line="259" w:lineRule="auto"/>
            <w:rPr>
              <w:b/>
              <w:bCs/>
              <w:sz w:val="24"/>
              <w:szCs w:val="24"/>
            </w:rPr>
          </w:pPr>
          <w:r>
            <w:rPr>
              <w:noProof/>
            </w:rPr>
            <w:pict>
              <v:line id="Straight Connector 37" o:spid="_x0000_s1032" style="position:absolute;z-index:-251646976;visibility:visible;mso-height-percent:795;mso-left-percent:100;mso-top-percent:150;mso-position-horizontal-relative:page;mso-position-vertical-relative:page;mso-height-percent:795;mso-left-percent:100;mso-top-percent:150" from="0,0" to="0,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" strokecolor="#272727 [2749]" strokeweight="2.25pt">
                <v:stroke joinstyle="miter"/>
                <w10:wrap anchorx="page" anchory="page"/>
              </v:line>
            </w:pict>
          </w:r>
          <w:r w:rsidRPr="00630B65">
            <w:rPr>
              <w:b/>
              <w:bCs/>
              <w:sz w:val="24"/>
              <w:szCs w:val="24"/>
            </w:rPr>
            <w:br w:type="page"/>
          </w:r>
        </w:p>
      </w:sdtContent>
    </w:sdt>
    <w:p w:rsidR="00000000" w:rsidRDefault="00BD2745">
      <w:pPr>
        <w:rPr>
          <w:b/>
          <w:sz w:val="24"/>
          <w:szCs w:val="24"/>
        </w:rPr>
      </w:pPr>
    </w:p>
    <w:p w:rsidR="00D97AFB" w:rsidRDefault="00D97AFB" w:rsidP="0076570B">
      <w:pPr>
        <w:jc w:val="center"/>
        <w:rPr>
          <w:b/>
          <w:sz w:val="24"/>
          <w:szCs w:val="24"/>
        </w:rPr>
      </w:pPr>
      <w:r w:rsidRPr="00D97AFB">
        <w:rPr>
          <w:b/>
          <w:sz w:val="24"/>
          <w:szCs w:val="24"/>
        </w:rPr>
        <w:t>From Molecules to Organisms/ Heredity</w:t>
      </w:r>
    </w:p>
    <w:p w:rsidR="00D97AFB" w:rsidRPr="00D97AFB" w:rsidRDefault="00D97AFB" w:rsidP="00D97AFB">
      <w:pPr>
        <w:rPr>
          <w:b/>
          <w:sz w:val="24"/>
          <w:szCs w:val="24"/>
          <w:u w:val="single"/>
        </w:rPr>
      </w:pPr>
      <w:r w:rsidRPr="00D97AFB">
        <w:rPr>
          <w:b/>
          <w:sz w:val="24"/>
          <w:szCs w:val="24"/>
          <w:u w:val="single"/>
        </w:rPr>
        <w:t xml:space="preserve">NGSS: </w:t>
      </w:r>
    </w:p>
    <w:p w:rsidR="00D97AFB" w:rsidRPr="00D97AFB" w:rsidRDefault="00D97AFB" w:rsidP="00D97AFB">
      <w:pPr>
        <w:pStyle w:val="ListParagraph"/>
        <w:numPr>
          <w:ilvl w:val="0"/>
          <w:numId w:val="4"/>
        </w:numPr>
        <w:rPr>
          <w:sz w:val="24"/>
          <w:szCs w:val="24"/>
        </w:rPr>
      </w:pPr>
      <w:r w:rsidRPr="00D97AFB">
        <w:rPr>
          <w:sz w:val="24"/>
          <w:szCs w:val="24"/>
        </w:rPr>
        <w:t>1-LS1-1: Use materials to design a solution to a human problem by mimicking how plants and/or animals use their external parts to help them survive, grow, and meet their needs.*</w:t>
      </w:r>
    </w:p>
    <w:p w:rsidR="00D97AFB" w:rsidRPr="00D97AFB" w:rsidRDefault="00D97AFB" w:rsidP="00D97AFB">
      <w:pPr>
        <w:pStyle w:val="ListParagraph"/>
        <w:numPr>
          <w:ilvl w:val="0"/>
          <w:numId w:val="4"/>
        </w:numPr>
        <w:rPr>
          <w:sz w:val="24"/>
          <w:szCs w:val="24"/>
        </w:rPr>
      </w:pPr>
      <w:r w:rsidRPr="00D97AFB">
        <w:rPr>
          <w:sz w:val="24"/>
          <w:szCs w:val="24"/>
        </w:rPr>
        <w:t xml:space="preserve">1-LS1-2: Read texts and use media to determine patterns in behavior of parents and offspring that help offspring survive. </w:t>
      </w:r>
    </w:p>
    <w:p w:rsidR="00D97AFB" w:rsidRDefault="00D97AFB" w:rsidP="00D97AFB">
      <w:pPr>
        <w:pStyle w:val="ListParagraph"/>
        <w:numPr>
          <w:ilvl w:val="0"/>
          <w:numId w:val="4"/>
        </w:numPr>
        <w:rPr>
          <w:sz w:val="24"/>
          <w:szCs w:val="24"/>
        </w:rPr>
      </w:pPr>
      <w:r w:rsidRPr="00D97AFB">
        <w:rPr>
          <w:sz w:val="24"/>
          <w:szCs w:val="24"/>
        </w:rPr>
        <w:t xml:space="preserve">1-LS3-1: Make observations to construct an evidence-based account that young plants and animals are like, but not exactly like, their parents. </w:t>
      </w:r>
    </w:p>
    <w:p w:rsidR="00D97AFB" w:rsidRDefault="00D97AFB" w:rsidP="00D97AFB">
      <w:pPr>
        <w:rPr>
          <w:b/>
          <w:sz w:val="24"/>
          <w:szCs w:val="24"/>
          <w:u w:val="single"/>
        </w:rPr>
      </w:pPr>
      <w:r w:rsidRPr="00D97AFB">
        <w:rPr>
          <w:b/>
          <w:sz w:val="24"/>
          <w:szCs w:val="24"/>
          <w:u w:val="single"/>
        </w:rPr>
        <w:t xml:space="preserve">CCSS: </w:t>
      </w:r>
      <w:r>
        <w:rPr>
          <w:b/>
          <w:sz w:val="24"/>
          <w:szCs w:val="24"/>
          <w:u w:val="single"/>
        </w:rPr>
        <w:t xml:space="preserve">(Writing, Reading Informational Texts, Mathematics, and Mathematical Practices) </w:t>
      </w:r>
    </w:p>
    <w:p w:rsidR="00D97AFB" w:rsidRPr="00D97AFB" w:rsidRDefault="00D97AFB" w:rsidP="00D97AFB">
      <w:pPr>
        <w:pStyle w:val="ListParagraph"/>
        <w:numPr>
          <w:ilvl w:val="0"/>
          <w:numId w:val="5"/>
        </w:numPr>
        <w:rPr>
          <w:sz w:val="24"/>
          <w:szCs w:val="24"/>
        </w:rPr>
      </w:pPr>
      <w:r w:rsidRPr="00D97AFB">
        <w:rPr>
          <w:sz w:val="24"/>
          <w:szCs w:val="24"/>
        </w:rPr>
        <w:t>W.1.7</w:t>
      </w:r>
      <w:r>
        <w:rPr>
          <w:sz w:val="24"/>
          <w:szCs w:val="24"/>
        </w:rPr>
        <w:t xml:space="preserve">: Participate in shared research and writing projects (1-LS1-1) &amp; W.1.8: With guidance and support from adults, recall information form experiences or gather information from provided sources to answer a question (1-LS3-1). </w:t>
      </w:r>
    </w:p>
    <w:p w:rsidR="00D97AFB" w:rsidRPr="00D97AFB" w:rsidRDefault="00D97AFB" w:rsidP="00D97AFB">
      <w:pPr>
        <w:pStyle w:val="ListParagraph"/>
        <w:numPr>
          <w:ilvl w:val="0"/>
          <w:numId w:val="5"/>
        </w:numPr>
        <w:rPr>
          <w:sz w:val="24"/>
          <w:szCs w:val="24"/>
        </w:rPr>
      </w:pPr>
      <w:r w:rsidRPr="00D97AFB">
        <w:rPr>
          <w:sz w:val="24"/>
          <w:szCs w:val="24"/>
        </w:rPr>
        <w:t>R</w:t>
      </w:r>
      <w:r>
        <w:rPr>
          <w:sz w:val="24"/>
          <w:szCs w:val="24"/>
        </w:rPr>
        <w:t xml:space="preserve">I.1.1:  Ask and answer questions about key details in a text (1-LS1-2); RI.1.2: Identify the main topic and retell key details of a text (1-LS1-2). </w:t>
      </w:r>
    </w:p>
    <w:p w:rsidR="00D97AFB" w:rsidRPr="00D97AFB" w:rsidRDefault="00D97AFB" w:rsidP="00D97AFB">
      <w:pPr>
        <w:pStyle w:val="ListParagraph"/>
        <w:numPr>
          <w:ilvl w:val="0"/>
          <w:numId w:val="5"/>
        </w:numPr>
        <w:rPr>
          <w:sz w:val="24"/>
          <w:szCs w:val="24"/>
        </w:rPr>
      </w:pPr>
      <w:r w:rsidRPr="00D97AFB">
        <w:rPr>
          <w:sz w:val="24"/>
          <w:szCs w:val="24"/>
        </w:rPr>
        <w:t>Mathematical</w:t>
      </w:r>
      <w:r>
        <w:rPr>
          <w:sz w:val="24"/>
          <w:szCs w:val="24"/>
        </w:rPr>
        <w:t xml:space="preserve"> Practice 2: Reason abstractly and quantitatively (1-LS3-1) &amp; MP 5: Use appropriate tools strategically (1-LS3-1). </w:t>
      </w:r>
    </w:p>
    <w:p w:rsidR="00D97AFB" w:rsidRDefault="00D97AFB" w:rsidP="00D97AFB">
      <w:pPr>
        <w:pStyle w:val="ListParagraph"/>
        <w:numPr>
          <w:ilvl w:val="0"/>
          <w:numId w:val="5"/>
        </w:numPr>
        <w:rPr>
          <w:b/>
          <w:sz w:val="24"/>
          <w:szCs w:val="24"/>
          <w:u w:val="single"/>
        </w:rPr>
      </w:pPr>
      <w:r w:rsidRPr="00D97AFB">
        <w:rPr>
          <w:sz w:val="24"/>
          <w:szCs w:val="24"/>
        </w:rPr>
        <w:t>Mathematics</w:t>
      </w:r>
      <w:proofErr w:type="gramStart"/>
      <w:r w:rsidRPr="00D97AFB">
        <w:rPr>
          <w:sz w:val="24"/>
          <w:szCs w:val="24"/>
        </w:rPr>
        <w:t>:</w:t>
      </w:r>
      <w:r w:rsidR="001157E3" w:rsidRPr="00D97AFB">
        <w:rPr>
          <w:sz w:val="24"/>
          <w:szCs w:val="24"/>
        </w:rPr>
        <w:t>1</w:t>
      </w:r>
      <w:proofErr w:type="gramEnd"/>
      <w:r w:rsidR="001157E3" w:rsidRPr="00D97AFB">
        <w:rPr>
          <w:sz w:val="24"/>
          <w:szCs w:val="24"/>
        </w:rPr>
        <w:t>. MD.1.A</w:t>
      </w:r>
      <w:r w:rsidRPr="00D97AFB">
        <w:rPr>
          <w:sz w:val="24"/>
          <w:szCs w:val="24"/>
        </w:rPr>
        <w:t>: order three objects by length; compare the lengths of two objects indirectly by using a third object (1-LS3-1).</w:t>
      </w:r>
      <w:r>
        <w:rPr>
          <w:b/>
          <w:sz w:val="24"/>
          <w:szCs w:val="24"/>
          <w:u w:val="single"/>
        </w:rPr>
        <w:t xml:space="preserve"> </w:t>
      </w:r>
    </w:p>
    <w:p w:rsidR="0076570B" w:rsidRDefault="0076570B" w:rsidP="0076570B">
      <w:pPr>
        <w:ind w:left="360"/>
        <w:rPr>
          <w:b/>
          <w:sz w:val="24"/>
          <w:szCs w:val="24"/>
          <w:u w:val="single"/>
        </w:rPr>
      </w:pPr>
      <w:r>
        <w:rPr>
          <w:b/>
          <w:sz w:val="24"/>
          <w:szCs w:val="24"/>
          <w:u w:val="single"/>
        </w:rPr>
        <w:t>Visual Arts California 1</w:t>
      </w:r>
      <w:r w:rsidRPr="0076570B">
        <w:rPr>
          <w:b/>
          <w:sz w:val="24"/>
          <w:szCs w:val="24"/>
          <w:u w:val="single"/>
          <w:vertAlign w:val="superscript"/>
        </w:rPr>
        <w:t>st</w:t>
      </w:r>
      <w:r>
        <w:rPr>
          <w:b/>
          <w:sz w:val="24"/>
          <w:szCs w:val="24"/>
          <w:u w:val="single"/>
        </w:rPr>
        <w:t xml:space="preserve"> Grade Standard: </w:t>
      </w:r>
    </w:p>
    <w:p w:rsidR="0076570B" w:rsidRPr="0076570B" w:rsidRDefault="0076570B" w:rsidP="0076570B">
      <w:pPr>
        <w:ind w:left="360"/>
        <w:rPr>
          <w:b/>
          <w:sz w:val="24"/>
          <w:szCs w:val="24"/>
          <w:u w:val="single"/>
        </w:rPr>
      </w:pPr>
      <w:r>
        <w:rPr>
          <w:rFonts w:ascii="Helvetica Neue" w:hAnsi="Helvetica Neue"/>
          <w:color w:val="000000"/>
        </w:rPr>
        <w:t xml:space="preserve">Creative Expression: </w:t>
      </w:r>
      <w:r w:rsidR="008B6038">
        <w:rPr>
          <w:rFonts w:ascii="Helvetica Neue" w:hAnsi="Helvetica Neue"/>
          <w:color w:val="000000"/>
        </w:rPr>
        <w:t>1.CE.</w:t>
      </w:r>
      <w:r w:rsidRPr="0076570B">
        <w:rPr>
          <w:rFonts w:ascii="Helvetica Neue" w:hAnsi="Helvetica Neue"/>
          <w:color w:val="000000"/>
        </w:rPr>
        <w:t xml:space="preserve">2.1 Use texture in two-dimensional and three-dimensional works of art. </w:t>
      </w:r>
    </w:p>
    <w:p w:rsidR="007270A7" w:rsidRPr="007270A7" w:rsidRDefault="007270A7" w:rsidP="007270A7">
      <w:pPr>
        <w:jc w:val="center"/>
        <w:rPr>
          <w:b/>
          <w:sz w:val="24"/>
          <w:szCs w:val="24"/>
        </w:rPr>
      </w:pPr>
      <w:r w:rsidRPr="007270A7">
        <w:rPr>
          <w:b/>
          <w:sz w:val="24"/>
          <w:szCs w:val="24"/>
        </w:rPr>
        <w:t>Overview of 6 Day Lesson Plans:</w:t>
      </w:r>
    </w:p>
    <w:p w:rsidR="007270A7" w:rsidRDefault="007270A7"/>
    <w:tbl>
      <w:tblPr>
        <w:tblStyle w:val="TableGrid"/>
        <w:tblW w:w="13968" w:type="dxa"/>
        <w:tblLook w:val="04A0"/>
      </w:tblPr>
      <w:tblGrid>
        <w:gridCol w:w="918"/>
        <w:gridCol w:w="1260"/>
        <w:gridCol w:w="7704"/>
        <w:gridCol w:w="4086"/>
      </w:tblGrid>
      <w:tr w:rsidR="007270A7" w:rsidTr="007270A7">
        <w:tc>
          <w:tcPr>
            <w:tcW w:w="918" w:type="dxa"/>
          </w:tcPr>
          <w:p w:rsidR="007270A7" w:rsidRPr="007270A7" w:rsidRDefault="007270A7" w:rsidP="007270A7">
            <w:pPr>
              <w:jc w:val="center"/>
              <w:rPr>
                <w:b/>
              </w:rPr>
            </w:pPr>
            <w:r w:rsidRPr="007270A7">
              <w:rPr>
                <w:b/>
              </w:rPr>
              <w:t>Day</w:t>
            </w:r>
          </w:p>
        </w:tc>
        <w:tc>
          <w:tcPr>
            <w:tcW w:w="1260" w:type="dxa"/>
          </w:tcPr>
          <w:p w:rsidR="007270A7" w:rsidRPr="007270A7" w:rsidRDefault="007270A7" w:rsidP="007270A7">
            <w:pPr>
              <w:jc w:val="center"/>
              <w:rPr>
                <w:b/>
              </w:rPr>
            </w:pPr>
            <w:r w:rsidRPr="007270A7">
              <w:rPr>
                <w:b/>
              </w:rPr>
              <w:t>Time</w:t>
            </w:r>
          </w:p>
        </w:tc>
        <w:tc>
          <w:tcPr>
            <w:tcW w:w="7704" w:type="dxa"/>
          </w:tcPr>
          <w:p w:rsidR="007270A7" w:rsidRPr="007270A7" w:rsidRDefault="007270A7" w:rsidP="007270A7">
            <w:pPr>
              <w:jc w:val="center"/>
              <w:rPr>
                <w:b/>
              </w:rPr>
            </w:pPr>
            <w:r w:rsidRPr="007270A7">
              <w:rPr>
                <w:b/>
              </w:rPr>
              <w:t>Student Objective</w:t>
            </w:r>
          </w:p>
        </w:tc>
        <w:tc>
          <w:tcPr>
            <w:tcW w:w="4086" w:type="dxa"/>
          </w:tcPr>
          <w:p w:rsidR="007270A7" w:rsidRPr="007270A7" w:rsidRDefault="007270A7" w:rsidP="007270A7">
            <w:pPr>
              <w:jc w:val="center"/>
              <w:rPr>
                <w:b/>
              </w:rPr>
            </w:pPr>
            <w:r w:rsidRPr="007270A7">
              <w:rPr>
                <w:b/>
              </w:rPr>
              <w:t>Materials needed</w:t>
            </w:r>
          </w:p>
        </w:tc>
      </w:tr>
      <w:tr w:rsidR="007270A7" w:rsidTr="007270A7">
        <w:tc>
          <w:tcPr>
            <w:tcW w:w="918" w:type="dxa"/>
            <w:shd w:val="clear" w:color="auto" w:fill="000000" w:themeFill="text1"/>
          </w:tcPr>
          <w:p w:rsidR="007270A7" w:rsidRPr="007270A7" w:rsidRDefault="007270A7">
            <w:pPr>
              <w:rPr>
                <w:b/>
              </w:rPr>
            </w:pPr>
          </w:p>
        </w:tc>
        <w:tc>
          <w:tcPr>
            <w:tcW w:w="1260" w:type="dxa"/>
            <w:shd w:val="clear" w:color="auto" w:fill="000000" w:themeFill="text1"/>
          </w:tcPr>
          <w:p w:rsidR="007270A7" w:rsidRPr="007270A7" w:rsidRDefault="007270A7">
            <w:pPr>
              <w:rPr>
                <w:b/>
              </w:rPr>
            </w:pPr>
          </w:p>
        </w:tc>
        <w:tc>
          <w:tcPr>
            <w:tcW w:w="7704" w:type="dxa"/>
            <w:shd w:val="clear" w:color="auto" w:fill="000000" w:themeFill="text1"/>
          </w:tcPr>
          <w:p w:rsidR="007270A7" w:rsidRPr="007270A7" w:rsidRDefault="007270A7">
            <w:pPr>
              <w:rPr>
                <w:b/>
              </w:rPr>
            </w:pPr>
          </w:p>
        </w:tc>
        <w:tc>
          <w:tcPr>
            <w:tcW w:w="4086" w:type="dxa"/>
            <w:shd w:val="clear" w:color="auto" w:fill="000000" w:themeFill="text1"/>
          </w:tcPr>
          <w:p w:rsidR="007270A7" w:rsidRPr="007270A7" w:rsidRDefault="007270A7">
            <w:pPr>
              <w:rPr>
                <w:b/>
              </w:rPr>
            </w:pPr>
          </w:p>
        </w:tc>
      </w:tr>
      <w:tr w:rsidR="007270A7" w:rsidTr="007270A7">
        <w:tc>
          <w:tcPr>
            <w:tcW w:w="918" w:type="dxa"/>
          </w:tcPr>
          <w:p w:rsidR="007270A7" w:rsidRPr="007270A7" w:rsidRDefault="007270A7" w:rsidP="007270A7">
            <w:pPr>
              <w:jc w:val="center"/>
              <w:rPr>
                <w:b/>
              </w:rPr>
            </w:pPr>
            <w:r w:rsidRPr="007270A7">
              <w:rPr>
                <w:b/>
              </w:rPr>
              <w:t>1</w:t>
            </w:r>
          </w:p>
        </w:tc>
        <w:tc>
          <w:tcPr>
            <w:tcW w:w="1260" w:type="dxa"/>
          </w:tcPr>
          <w:p w:rsidR="007270A7" w:rsidRDefault="007270A7" w:rsidP="007270A7">
            <w:pPr>
              <w:jc w:val="center"/>
            </w:pPr>
            <w:r>
              <w:t>30-45 min.</w:t>
            </w:r>
          </w:p>
        </w:tc>
        <w:tc>
          <w:tcPr>
            <w:tcW w:w="7704" w:type="dxa"/>
          </w:tcPr>
          <w:p w:rsidR="007270A7" w:rsidRDefault="007270A7" w:rsidP="007270A7">
            <w:r>
              <w:t>SWBT tell how animals and their young are alike and different. SWBT tell how parents protect their young.</w:t>
            </w:r>
          </w:p>
        </w:tc>
        <w:tc>
          <w:tcPr>
            <w:tcW w:w="4086" w:type="dxa"/>
          </w:tcPr>
          <w:p w:rsidR="007270A7" w:rsidRDefault="007270A7" w:rsidP="007270A7">
            <w:r>
              <w:t>Nonfiction text: animal parents and young; Storyboard</w:t>
            </w:r>
            <w:r w:rsidR="00CA511A">
              <w:t>; picture cards</w:t>
            </w:r>
          </w:p>
        </w:tc>
      </w:tr>
      <w:tr w:rsidR="007270A7" w:rsidTr="007270A7">
        <w:tc>
          <w:tcPr>
            <w:tcW w:w="918" w:type="dxa"/>
          </w:tcPr>
          <w:p w:rsidR="007270A7" w:rsidRPr="007270A7" w:rsidRDefault="007270A7" w:rsidP="007270A7">
            <w:pPr>
              <w:jc w:val="center"/>
              <w:rPr>
                <w:b/>
              </w:rPr>
            </w:pPr>
            <w:r w:rsidRPr="007270A7">
              <w:rPr>
                <w:b/>
              </w:rPr>
              <w:t>2</w:t>
            </w:r>
          </w:p>
        </w:tc>
        <w:tc>
          <w:tcPr>
            <w:tcW w:w="1260" w:type="dxa"/>
          </w:tcPr>
          <w:p w:rsidR="007270A7" w:rsidRDefault="007270A7" w:rsidP="007270A7">
            <w:pPr>
              <w:jc w:val="center"/>
            </w:pPr>
            <w:r>
              <w:t>30-45 min.</w:t>
            </w:r>
          </w:p>
        </w:tc>
        <w:tc>
          <w:tcPr>
            <w:tcW w:w="7704" w:type="dxa"/>
          </w:tcPr>
          <w:p w:rsidR="007270A7" w:rsidRDefault="007270A7" w:rsidP="007270A7">
            <w:r>
              <w:t>SWBT tell how animals and their young are alike and different. SWBT tell how parents protect their young.</w:t>
            </w:r>
          </w:p>
        </w:tc>
        <w:tc>
          <w:tcPr>
            <w:tcW w:w="4086" w:type="dxa"/>
          </w:tcPr>
          <w:p w:rsidR="007270A7" w:rsidRDefault="007270A7" w:rsidP="007270A7">
            <w:r>
              <w:t>See day 1</w:t>
            </w:r>
            <w:r w:rsidR="00873A5C">
              <w:t xml:space="preserve"> + Slideshow (teacher prepped0 </w:t>
            </w:r>
          </w:p>
        </w:tc>
      </w:tr>
      <w:tr w:rsidR="007270A7" w:rsidTr="007270A7">
        <w:tc>
          <w:tcPr>
            <w:tcW w:w="918" w:type="dxa"/>
          </w:tcPr>
          <w:p w:rsidR="007270A7" w:rsidRPr="007270A7" w:rsidRDefault="007270A7" w:rsidP="007270A7">
            <w:pPr>
              <w:jc w:val="center"/>
              <w:rPr>
                <w:b/>
              </w:rPr>
            </w:pPr>
            <w:r w:rsidRPr="007270A7">
              <w:rPr>
                <w:b/>
              </w:rPr>
              <w:t>3</w:t>
            </w:r>
          </w:p>
        </w:tc>
        <w:tc>
          <w:tcPr>
            <w:tcW w:w="1260" w:type="dxa"/>
          </w:tcPr>
          <w:p w:rsidR="007270A7" w:rsidRDefault="007270A7" w:rsidP="007270A7">
            <w:pPr>
              <w:jc w:val="center"/>
            </w:pPr>
            <w:r>
              <w:t>35 min.</w:t>
            </w:r>
          </w:p>
        </w:tc>
        <w:tc>
          <w:tcPr>
            <w:tcW w:w="7704" w:type="dxa"/>
          </w:tcPr>
          <w:p w:rsidR="007270A7" w:rsidRDefault="007270A7" w:rsidP="007270A7">
            <w:r>
              <w:t>SWBT tell how animals and their young are alike and different. SWBT tell how parents protect their young.</w:t>
            </w:r>
          </w:p>
        </w:tc>
        <w:tc>
          <w:tcPr>
            <w:tcW w:w="4086" w:type="dxa"/>
          </w:tcPr>
          <w:p w:rsidR="007270A7" w:rsidRDefault="007270A7" w:rsidP="007270A7">
            <w:r>
              <w:t>See day 1</w:t>
            </w:r>
          </w:p>
        </w:tc>
      </w:tr>
      <w:tr w:rsidR="007270A7" w:rsidTr="007270A7">
        <w:tc>
          <w:tcPr>
            <w:tcW w:w="918" w:type="dxa"/>
          </w:tcPr>
          <w:p w:rsidR="007270A7" w:rsidRPr="007270A7" w:rsidRDefault="007270A7" w:rsidP="007270A7">
            <w:pPr>
              <w:jc w:val="center"/>
              <w:rPr>
                <w:b/>
              </w:rPr>
            </w:pPr>
            <w:r w:rsidRPr="007270A7">
              <w:rPr>
                <w:b/>
              </w:rPr>
              <w:t>4</w:t>
            </w:r>
          </w:p>
        </w:tc>
        <w:tc>
          <w:tcPr>
            <w:tcW w:w="1260" w:type="dxa"/>
          </w:tcPr>
          <w:p w:rsidR="007270A7" w:rsidRDefault="007270A7" w:rsidP="007270A7">
            <w:pPr>
              <w:jc w:val="center"/>
            </w:pPr>
            <w:r>
              <w:t>4</w:t>
            </w:r>
            <w:r w:rsidR="00E26C0D">
              <w:t>5</w:t>
            </w:r>
            <w:r>
              <w:t xml:space="preserve"> min.</w:t>
            </w:r>
          </w:p>
        </w:tc>
        <w:tc>
          <w:tcPr>
            <w:tcW w:w="7704" w:type="dxa"/>
          </w:tcPr>
          <w:p w:rsidR="007270A7" w:rsidRDefault="007270A7" w:rsidP="007270A7">
            <w:r>
              <w:t xml:space="preserve">SWBT describe </w:t>
            </w:r>
            <w:proofErr w:type="gramStart"/>
            <w:r>
              <w:t>an animals</w:t>
            </w:r>
            <w:proofErr w:type="gramEnd"/>
            <w:r>
              <w:t>’ need external parts and how they use them to survive.</w:t>
            </w:r>
          </w:p>
        </w:tc>
        <w:tc>
          <w:tcPr>
            <w:tcW w:w="4086" w:type="dxa"/>
          </w:tcPr>
          <w:p w:rsidR="007270A7" w:rsidRDefault="007270A7" w:rsidP="007270A7">
            <w:r>
              <w:t>Non-fiction text: external animal features; Storyboard; Markers; Glue sticks; 3-d materials</w:t>
            </w:r>
            <w:r w:rsidR="001157E3">
              <w:t xml:space="preserve">, Build a Verse handout, External Features song by Kathryn Yablonski + YouTube access. </w:t>
            </w:r>
            <w:r>
              <w:t xml:space="preserve"> </w:t>
            </w:r>
          </w:p>
        </w:tc>
      </w:tr>
      <w:tr w:rsidR="007270A7" w:rsidTr="007270A7">
        <w:tc>
          <w:tcPr>
            <w:tcW w:w="918" w:type="dxa"/>
          </w:tcPr>
          <w:p w:rsidR="007270A7" w:rsidRPr="007270A7" w:rsidRDefault="007270A7" w:rsidP="007270A7">
            <w:pPr>
              <w:jc w:val="center"/>
              <w:rPr>
                <w:b/>
              </w:rPr>
            </w:pPr>
            <w:r w:rsidRPr="007270A7">
              <w:rPr>
                <w:b/>
              </w:rPr>
              <w:t>5</w:t>
            </w:r>
          </w:p>
        </w:tc>
        <w:tc>
          <w:tcPr>
            <w:tcW w:w="1260" w:type="dxa"/>
          </w:tcPr>
          <w:p w:rsidR="007270A7" w:rsidRDefault="007270A7" w:rsidP="007270A7">
            <w:pPr>
              <w:jc w:val="center"/>
            </w:pPr>
            <w:r>
              <w:t>45 min.</w:t>
            </w:r>
          </w:p>
        </w:tc>
        <w:tc>
          <w:tcPr>
            <w:tcW w:w="7704" w:type="dxa"/>
          </w:tcPr>
          <w:p w:rsidR="007270A7" w:rsidRDefault="007270A7" w:rsidP="007270A7">
            <w:r>
              <w:t xml:space="preserve">SWBT describe </w:t>
            </w:r>
            <w:proofErr w:type="gramStart"/>
            <w:r>
              <w:t>an animals</w:t>
            </w:r>
            <w:proofErr w:type="gramEnd"/>
            <w:r>
              <w:t>’ need external parts and how they use them to survive.</w:t>
            </w:r>
          </w:p>
        </w:tc>
        <w:tc>
          <w:tcPr>
            <w:tcW w:w="4086" w:type="dxa"/>
          </w:tcPr>
          <w:p w:rsidR="007270A7" w:rsidRDefault="007270A7" w:rsidP="007270A7"/>
        </w:tc>
      </w:tr>
      <w:tr w:rsidR="007270A7" w:rsidTr="007270A7">
        <w:tc>
          <w:tcPr>
            <w:tcW w:w="918" w:type="dxa"/>
          </w:tcPr>
          <w:p w:rsidR="007270A7" w:rsidRPr="007270A7" w:rsidRDefault="007270A7" w:rsidP="007270A7">
            <w:pPr>
              <w:jc w:val="center"/>
              <w:rPr>
                <w:b/>
              </w:rPr>
            </w:pPr>
            <w:r w:rsidRPr="007270A7">
              <w:rPr>
                <w:b/>
              </w:rPr>
              <w:t>6</w:t>
            </w:r>
          </w:p>
        </w:tc>
        <w:tc>
          <w:tcPr>
            <w:tcW w:w="1260" w:type="dxa"/>
          </w:tcPr>
          <w:p w:rsidR="007270A7" w:rsidRDefault="007270A7" w:rsidP="007270A7">
            <w:pPr>
              <w:jc w:val="center"/>
            </w:pPr>
            <w:r>
              <w:t>60 min.</w:t>
            </w:r>
          </w:p>
        </w:tc>
        <w:tc>
          <w:tcPr>
            <w:tcW w:w="7704" w:type="dxa"/>
          </w:tcPr>
          <w:p w:rsidR="007270A7" w:rsidRDefault="007270A7" w:rsidP="007270A7">
            <w:r>
              <w:t>SWBT solve a human problem by studying animal external features.</w:t>
            </w:r>
          </w:p>
        </w:tc>
        <w:tc>
          <w:tcPr>
            <w:tcW w:w="4086" w:type="dxa"/>
          </w:tcPr>
          <w:p w:rsidR="007270A7" w:rsidRDefault="007270A7" w:rsidP="007270A7">
            <w:r>
              <w:t xml:space="preserve">Misc. materials to build “tools”; Glue; tape; </w:t>
            </w:r>
          </w:p>
        </w:tc>
      </w:tr>
    </w:tbl>
    <w:p w:rsidR="007270A7" w:rsidRDefault="007270A7"/>
    <w:p w:rsidR="007270A7" w:rsidRDefault="007270A7" w:rsidP="00D97AFB">
      <w:pPr>
        <w:jc w:val="center"/>
        <w:rPr>
          <w:b/>
          <w:sz w:val="24"/>
          <w:szCs w:val="24"/>
        </w:rPr>
      </w:pPr>
    </w:p>
    <w:p w:rsidR="007270A7" w:rsidRDefault="007270A7" w:rsidP="00D97AFB">
      <w:pPr>
        <w:jc w:val="center"/>
        <w:rPr>
          <w:b/>
          <w:sz w:val="24"/>
          <w:szCs w:val="24"/>
        </w:rPr>
      </w:pPr>
    </w:p>
    <w:p w:rsidR="007270A7" w:rsidRDefault="007270A7" w:rsidP="00D97AFB">
      <w:pPr>
        <w:jc w:val="center"/>
        <w:rPr>
          <w:b/>
          <w:sz w:val="24"/>
          <w:szCs w:val="24"/>
        </w:rPr>
      </w:pPr>
    </w:p>
    <w:p w:rsidR="007270A7" w:rsidRDefault="007270A7" w:rsidP="00D97AFB">
      <w:pPr>
        <w:jc w:val="center"/>
        <w:rPr>
          <w:b/>
          <w:sz w:val="24"/>
          <w:szCs w:val="24"/>
        </w:rPr>
      </w:pPr>
    </w:p>
    <w:p w:rsidR="00D97AFB" w:rsidRDefault="00D97AFB" w:rsidP="00B71CF4">
      <w:pPr>
        <w:rPr>
          <w:b/>
          <w:sz w:val="24"/>
          <w:szCs w:val="24"/>
        </w:rPr>
      </w:pPr>
    </w:p>
    <w:tbl>
      <w:tblPr>
        <w:tblStyle w:val="TableGrid"/>
        <w:tblpPr w:leftFromText="180" w:rightFromText="180" w:vertAnchor="text" w:tblpX="-815" w:tblpY="1"/>
        <w:tblOverlap w:val="never"/>
        <w:tblW w:w="13765" w:type="dxa"/>
        <w:tblLook w:val="04A0"/>
      </w:tblPr>
      <w:tblGrid>
        <w:gridCol w:w="1149"/>
        <w:gridCol w:w="3101"/>
        <w:gridCol w:w="9515"/>
      </w:tblGrid>
      <w:tr w:rsidR="00B211D4" w:rsidTr="002463FC">
        <w:tc>
          <w:tcPr>
            <w:tcW w:w="895" w:type="dxa"/>
            <w:shd w:val="clear" w:color="auto" w:fill="000000" w:themeFill="text1"/>
          </w:tcPr>
          <w:p w:rsidR="00B211D4" w:rsidRDefault="00B211D4" w:rsidP="002463FC">
            <w:pPr>
              <w:rPr>
                <w:b/>
                <w:sz w:val="24"/>
                <w:szCs w:val="24"/>
              </w:rPr>
            </w:pPr>
          </w:p>
        </w:tc>
        <w:tc>
          <w:tcPr>
            <w:tcW w:w="3150" w:type="dxa"/>
            <w:shd w:val="clear" w:color="auto" w:fill="000000" w:themeFill="text1"/>
          </w:tcPr>
          <w:p w:rsidR="00B211D4" w:rsidRDefault="00B211D4" w:rsidP="002463FC">
            <w:pPr>
              <w:rPr>
                <w:b/>
                <w:sz w:val="24"/>
                <w:szCs w:val="24"/>
              </w:rPr>
            </w:pPr>
          </w:p>
        </w:tc>
        <w:tc>
          <w:tcPr>
            <w:tcW w:w="9720" w:type="dxa"/>
            <w:shd w:val="clear" w:color="auto" w:fill="000000" w:themeFill="text1"/>
          </w:tcPr>
          <w:p w:rsidR="00B211D4" w:rsidRDefault="00B211D4" w:rsidP="002463FC">
            <w:pPr>
              <w:rPr>
                <w:b/>
                <w:sz w:val="24"/>
                <w:szCs w:val="24"/>
              </w:rPr>
            </w:pPr>
          </w:p>
        </w:tc>
      </w:tr>
      <w:tr w:rsidR="00B211D4" w:rsidTr="002463FC">
        <w:trPr>
          <w:gridAfter w:val="1"/>
          <w:wAfter w:w="9720" w:type="dxa"/>
        </w:trPr>
        <w:tc>
          <w:tcPr>
            <w:tcW w:w="895" w:type="dxa"/>
          </w:tcPr>
          <w:p w:rsidR="00B211D4" w:rsidRDefault="00B211D4" w:rsidP="002463FC">
            <w:pPr>
              <w:rPr>
                <w:b/>
                <w:sz w:val="24"/>
                <w:szCs w:val="24"/>
              </w:rPr>
            </w:pPr>
          </w:p>
        </w:tc>
        <w:tc>
          <w:tcPr>
            <w:tcW w:w="3150" w:type="dxa"/>
          </w:tcPr>
          <w:p w:rsidR="00B211D4" w:rsidRDefault="00B211D4" w:rsidP="002463FC">
            <w:pPr>
              <w:rPr>
                <w:b/>
                <w:sz w:val="24"/>
                <w:szCs w:val="24"/>
              </w:rPr>
            </w:pPr>
            <w:r>
              <w:rPr>
                <w:b/>
                <w:sz w:val="24"/>
                <w:szCs w:val="24"/>
              </w:rPr>
              <w:t xml:space="preserve">Specific learning Outcomes: </w:t>
            </w:r>
          </w:p>
          <w:p w:rsidR="00B211D4" w:rsidRPr="00B211D4" w:rsidRDefault="00B211D4" w:rsidP="002463FC">
            <w:pPr>
              <w:pStyle w:val="ListParagraph"/>
              <w:numPr>
                <w:ilvl w:val="0"/>
                <w:numId w:val="7"/>
              </w:numPr>
            </w:pPr>
            <w:r w:rsidRPr="00B211D4">
              <w:t>SWBT tell how animals and their young are alike and different</w:t>
            </w:r>
          </w:p>
          <w:p w:rsidR="00B211D4" w:rsidRPr="00B211D4" w:rsidRDefault="00B211D4" w:rsidP="002463FC">
            <w:pPr>
              <w:pStyle w:val="ListParagraph"/>
              <w:numPr>
                <w:ilvl w:val="0"/>
                <w:numId w:val="7"/>
              </w:numPr>
              <w:rPr>
                <w:b/>
                <w:sz w:val="24"/>
                <w:szCs w:val="24"/>
              </w:rPr>
            </w:pPr>
            <w:r w:rsidRPr="00B211D4">
              <w:t>SWBT tell how parents protect their young.</w:t>
            </w:r>
            <w:r>
              <w:rPr>
                <w:b/>
                <w:sz w:val="24"/>
                <w:szCs w:val="24"/>
              </w:rPr>
              <w:t xml:space="preserve"> </w:t>
            </w:r>
          </w:p>
        </w:tc>
      </w:tr>
      <w:tr w:rsidR="00B211D4" w:rsidTr="00147527">
        <w:trPr>
          <w:trHeight w:val="1169"/>
        </w:trPr>
        <w:tc>
          <w:tcPr>
            <w:tcW w:w="895" w:type="dxa"/>
            <w:shd w:val="clear" w:color="auto" w:fill="BDD6EE" w:themeFill="accent5" w:themeFillTint="66"/>
          </w:tcPr>
          <w:p w:rsidR="00147527" w:rsidRDefault="00B211D4" w:rsidP="002463FC">
            <w:pPr>
              <w:rPr>
                <w:b/>
                <w:sz w:val="24"/>
                <w:szCs w:val="24"/>
              </w:rPr>
            </w:pPr>
            <w:r>
              <w:rPr>
                <w:b/>
                <w:sz w:val="24"/>
                <w:szCs w:val="24"/>
              </w:rPr>
              <w:t>Day 1</w:t>
            </w:r>
            <w:r w:rsidR="00147527">
              <w:rPr>
                <w:b/>
                <w:sz w:val="24"/>
                <w:szCs w:val="24"/>
              </w:rPr>
              <w:t>:</w:t>
            </w:r>
          </w:p>
          <w:p w:rsidR="00B211D4" w:rsidRDefault="00147527" w:rsidP="002463FC">
            <w:pPr>
              <w:rPr>
                <w:b/>
                <w:sz w:val="24"/>
                <w:szCs w:val="24"/>
              </w:rPr>
            </w:pPr>
            <w:r>
              <w:rPr>
                <w:b/>
                <w:sz w:val="24"/>
                <w:szCs w:val="24"/>
              </w:rPr>
              <w:t>Practices</w:t>
            </w:r>
            <w:r w:rsidR="00B211D4">
              <w:rPr>
                <w:b/>
                <w:sz w:val="24"/>
                <w:szCs w:val="24"/>
              </w:rPr>
              <w:t xml:space="preserve"> </w:t>
            </w:r>
          </w:p>
        </w:tc>
        <w:tc>
          <w:tcPr>
            <w:tcW w:w="3150" w:type="dxa"/>
          </w:tcPr>
          <w:p w:rsidR="00B211D4" w:rsidRDefault="00B211D4" w:rsidP="002463FC">
            <w:r w:rsidRPr="00B211D4">
              <w:rPr>
                <w:b/>
                <w:highlight w:val="yellow"/>
              </w:rPr>
              <w:t>ENGAGE:</w:t>
            </w:r>
            <w:r w:rsidRPr="00B211D4">
              <w:rPr>
                <w:b/>
              </w:rPr>
              <w:t xml:space="preserve"> </w:t>
            </w:r>
            <w:r w:rsidRPr="00B211D4">
              <w:t xml:space="preserve">Opening Activity- Access Prior Learning/Stimulate Interest/ Generate Questions Use Know, Want to Know, Learned, Wonder (15 min) </w:t>
            </w:r>
          </w:p>
          <w:p w:rsidR="00B211D4" w:rsidRDefault="00B211D4" w:rsidP="002463FC"/>
          <w:p w:rsidR="00B211D4" w:rsidRDefault="00B211D4" w:rsidP="002463FC">
            <w:pPr>
              <w:rPr>
                <w:b/>
              </w:rPr>
            </w:pPr>
          </w:p>
          <w:p w:rsidR="00B211D4" w:rsidRDefault="00B211D4" w:rsidP="002463FC">
            <w:pPr>
              <w:rPr>
                <w:b/>
              </w:rPr>
            </w:pPr>
          </w:p>
          <w:p w:rsidR="00B211D4" w:rsidRDefault="00B211D4" w:rsidP="002463FC">
            <w:r w:rsidRPr="00B211D4">
              <w:rPr>
                <w:b/>
                <w:highlight w:val="yellow"/>
              </w:rPr>
              <w:t>EXPLORE:</w:t>
            </w:r>
          </w:p>
          <w:p w:rsidR="00B211D4" w:rsidRDefault="00B211D4" w:rsidP="002463FC">
            <w:r>
              <w:t>Lesson Description – Materials Needed / Probing or Clarifying Questions</w:t>
            </w:r>
          </w:p>
          <w:p w:rsidR="00B211D4" w:rsidRPr="00B211D4" w:rsidRDefault="00B211D4" w:rsidP="002463FC">
            <w:r>
              <w:t>(</w:t>
            </w:r>
            <w:r w:rsidR="00873A5C">
              <w:t xml:space="preserve">20 </w:t>
            </w:r>
            <w:r>
              <w:t>min)</w:t>
            </w:r>
          </w:p>
        </w:tc>
        <w:tc>
          <w:tcPr>
            <w:tcW w:w="9720" w:type="dxa"/>
          </w:tcPr>
          <w:p w:rsidR="00B211D4" w:rsidRPr="00B211D4" w:rsidRDefault="00B211D4" w:rsidP="002463FC">
            <w:pPr>
              <w:rPr>
                <w:b/>
              </w:rPr>
            </w:pPr>
            <w:r w:rsidRPr="00B211D4">
              <w:rPr>
                <w:b/>
              </w:rPr>
              <w:t xml:space="preserve">Invite students to share out the type of animals they see as the following video plays: </w:t>
            </w:r>
          </w:p>
          <w:p w:rsidR="00B211D4" w:rsidRPr="00B211D4" w:rsidRDefault="00B211D4" w:rsidP="002463FC">
            <w:pPr>
              <w:rPr>
                <w:color w:val="000000" w:themeColor="text1"/>
                <w:u w:val="single"/>
              </w:rPr>
            </w:pPr>
            <w:r w:rsidRPr="00B211D4">
              <w:t xml:space="preserve"> </w:t>
            </w:r>
            <w:r w:rsidRPr="00B211D4">
              <w:rPr>
                <w:color w:val="000000" w:themeColor="text1"/>
                <w:u w:val="single"/>
              </w:rPr>
              <w:t>https://www.youtube.com/watch?v=PRog0Kv4ixI</w:t>
            </w:r>
          </w:p>
          <w:p w:rsidR="00B211D4" w:rsidRPr="00B211D4" w:rsidRDefault="00B211D4" w:rsidP="002463FC">
            <w:pPr>
              <w:rPr>
                <w:color w:val="000000" w:themeColor="text1"/>
              </w:rPr>
            </w:pPr>
          </w:p>
          <w:p w:rsidR="00B211D4" w:rsidRPr="00B211D4" w:rsidRDefault="00B211D4" w:rsidP="002463FC">
            <w:r w:rsidRPr="00B211D4">
              <w:t xml:space="preserve">Allow students to share their personal experiences with animals (pets, zoo, etc.).  Ask students if they ever had a baby animal and watched it grow up.  Did it change over time?  How?   (Incorporate TPS Strategy) </w:t>
            </w:r>
          </w:p>
          <w:p w:rsidR="00B211D4" w:rsidRPr="00B211D4" w:rsidRDefault="00B211D4" w:rsidP="002463FC">
            <w:pPr>
              <w:rPr>
                <w:b/>
              </w:rPr>
            </w:pPr>
          </w:p>
          <w:p w:rsidR="00B211D4" w:rsidRPr="00B211D4" w:rsidRDefault="00B211D4" w:rsidP="002463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rFonts w:ascii="Helvetica" w:eastAsiaTheme="minorHAnsi" w:hAnsi="Helvetica" w:cs="Helvetica"/>
              </w:rPr>
            </w:pPr>
            <w:r w:rsidRPr="00B211D4">
              <w:rPr>
                <w:rFonts w:ascii="Helvetica" w:eastAsiaTheme="minorHAnsi" w:hAnsi="Helvetica" w:cs="Helvetica"/>
              </w:rPr>
              <w:t xml:space="preserve">Inform students they are going to play a matching game.  They are to match baby animals with the parent animal.  Ask them to notice how the babies are just like their parent and how the babies are different. (reference prior learning of compare and contrast) </w:t>
            </w:r>
          </w:p>
          <w:p w:rsidR="00B211D4" w:rsidRPr="00B211D4" w:rsidRDefault="00B211D4" w:rsidP="002463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rFonts w:ascii="Helvetica" w:eastAsiaTheme="minorHAnsi" w:hAnsi="Helvetica" w:cs="Helvetica"/>
              </w:rPr>
            </w:pPr>
          </w:p>
          <w:p w:rsidR="00B211D4" w:rsidRPr="00B211D4" w:rsidRDefault="00B211D4" w:rsidP="002463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rFonts w:ascii="Helvetica" w:eastAsiaTheme="minorHAnsi" w:hAnsi="Helvetica" w:cs="Helvetica"/>
              </w:rPr>
            </w:pPr>
            <w:r w:rsidRPr="00B211D4">
              <w:rPr>
                <w:rFonts w:ascii="Helvetica" w:eastAsiaTheme="minorHAnsi" w:hAnsi="Helvetica" w:cs="Helvetica"/>
              </w:rPr>
              <w:t xml:space="preserve">Give each small group a set of 24 cards (12 sets) to sort and match.  Facilitate a discussion about which animals look most like their parent and which ones do not.  </w:t>
            </w:r>
          </w:p>
          <w:p w:rsidR="00B211D4" w:rsidRPr="00B211D4" w:rsidRDefault="00B211D4" w:rsidP="002463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rFonts w:ascii="Helvetica" w:eastAsiaTheme="minorHAnsi" w:hAnsi="Helvetica" w:cs="Helvetica"/>
              </w:rPr>
            </w:pPr>
          </w:p>
          <w:p w:rsidR="00B211D4" w:rsidRPr="00B211D4" w:rsidRDefault="00B211D4" w:rsidP="002463FC">
            <w:pPr>
              <w:rPr>
                <w:b/>
              </w:rPr>
            </w:pPr>
            <w:r w:rsidRPr="00B211D4">
              <w:rPr>
                <w:rFonts w:ascii="Helvetica" w:eastAsiaTheme="minorHAnsi" w:hAnsi="Helvetica" w:cs="Helvetica"/>
              </w:rPr>
              <w:t>Assign each group a different animal.  Allow students to collaborate to determine how that animal pair is the same and how they are different.  Share aloud.</w:t>
            </w:r>
          </w:p>
          <w:p w:rsidR="00B211D4" w:rsidRPr="00873A5C" w:rsidRDefault="00B211D4" w:rsidP="002463FC">
            <w:pPr>
              <w:rPr>
                <w:b/>
                <w:color w:val="C00000"/>
              </w:rPr>
            </w:pPr>
            <w:r w:rsidRPr="00CA511A">
              <w:rPr>
                <w:b/>
                <w:color w:val="C00000"/>
              </w:rPr>
              <w:t>*****</w:t>
            </w:r>
            <w:r w:rsidRPr="00CA511A">
              <w:rPr>
                <w:color w:val="C00000"/>
              </w:rPr>
              <w:t>(Teams will be assigned based on students randomly numbered 1-4; all 1’s are a team; all 2’s are a team; 3’s a team; 4’s team. Students will be provided 5 min. to create a team name, decide on team encouragement of choice. Students will be</w:t>
            </w:r>
            <w:r w:rsidR="00CA511A" w:rsidRPr="00CA511A">
              <w:rPr>
                <w:color w:val="C00000"/>
              </w:rPr>
              <w:t xml:space="preserve"> assigned role based upon alphabetical order in group). Teacher will model process once before students engage in role assignment </w:t>
            </w:r>
            <w:r w:rsidR="00CA511A" w:rsidRPr="00CA511A">
              <w:rPr>
                <w:b/>
                <w:color w:val="C00000"/>
                <w:highlight w:val="yellow"/>
              </w:rPr>
              <w:t>(</w:t>
            </w:r>
            <w:commentRangeStart w:id="0"/>
            <w:r w:rsidR="00ED4A70" w:rsidRPr="00CA511A">
              <w:rPr>
                <w:b/>
                <w:color w:val="C00000"/>
                <w:highlight w:val="yellow"/>
              </w:rPr>
              <w:t>Cooperation</w:t>
            </w:r>
            <w:commentRangeEnd w:id="0"/>
            <w:r w:rsidR="00EA2DFD">
              <w:rPr>
                <w:rStyle w:val="CommentReference"/>
              </w:rPr>
              <w:commentReference w:id="0"/>
            </w:r>
            <w:r w:rsidR="00CA511A" w:rsidRPr="00CA511A">
              <w:rPr>
                <w:b/>
                <w:color w:val="C00000"/>
                <w:highlight w:val="yellow"/>
              </w:rPr>
              <w:t>).</w:t>
            </w:r>
            <w:r w:rsidR="00CA511A">
              <w:rPr>
                <w:b/>
                <w:color w:val="C00000"/>
              </w:rPr>
              <w:t xml:space="preserve"> </w:t>
            </w:r>
          </w:p>
          <w:p w:rsidR="00B211D4" w:rsidRDefault="00B211D4" w:rsidP="002463FC">
            <w:pPr>
              <w:rPr>
                <w:b/>
                <w:sz w:val="24"/>
                <w:szCs w:val="24"/>
              </w:rPr>
            </w:pPr>
          </w:p>
        </w:tc>
      </w:tr>
      <w:tr w:rsidR="00873A5C" w:rsidTr="00147527">
        <w:trPr>
          <w:trHeight w:val="2150"/>
        </w:trPr>
        <w:tc>
          <w:tcPr>
            <w:tcW w:w="895" w:type="dxa"/>
            <w:shd w:val="clear" w:color="auto" w:fill="BDD6EE" w:themeFill="accent5" w:themeFillTint="66"/>
          </w:tcPr>
          <w:p w:rsidR="00873A5C" w:rsidRDefault="00873A5C" w:rsidP="002463FC">
            <w:pPr>
              <w:rPr>
                <w:b/>
                <w:sz w:val="24"/>
                <w:szCs w:val="24"/>
              </w:rPr>
            </w:pPr>
            <w:r>
              <w:rPr>
                <w:b/>
                <w:sz w:val="24"/>
                <w:szCs w:val="24"/>
              </w:rPr>
              <w:t>Day 2</w:t>
            </w:r>
            <w:r w:rsidR="00147527">
              <w:rPr>
                <w:b/>
                <w:sz w:val="24"/>
                <w:szCs w:val="24"/>
              </w:rPr>
              <w:t>:</w:t>
            </w:r>
          </w:p>
          <w:p w:rsidR="00147527" w:rsidRDefault="00147527" w:rsidP="002463FC">
            <w:pPr>
              <w:rPr>
                <w:b/>
                <w:sz w:val="24"/>
                <w:szCs w:val="24"/>
              </w:rPr>
            </w:pPr>
            <w:r>
              <w:rPr>
                <w:b/>
                <w:sz w:val="24"/>
                <w:szCs w:val="24"/>
              </w:rPr>
              <w:t>Practices</w:t>
            </w:r>
          </w:p>
        </w:tc>
        <w:tc>
          <w:tcPr>
            <w:tcW w:w="3150" w:type="dxa"/>
          </w:tcPr>
          <w:p w:rsidR="00873A5C" w:rsidRPr="00ED4A70" w:rsidRDefault="00873A5C" w:rsidP="002463FC">
            <w:pPr>
              <w:rPr>
                <w:b/>
              </w:rPr>
            </w:pPr>
            <w:r w:rsidRPr="00ED4A70">
              <w:rPr>
                <w:b/>
                <w:highlight w:val="yellow"/>
              </w:rPr>
              <w:t>Explain:</w:t>
            </w:r>
            <w:r w:rsidRPr="00ED4A70">
              <w:rPr>
                <w:b/>
              </w:rPr>
              <w:t xml:space="preserve"> </w:t>
            </w:r>
          </w:p>
          <w:p w:rsidR="00873A5C" w:rsidRPr="00ED4A70" w:rsidRDefault="00873A5C" w:rsidP="002463FC">
            <w:pPr>
              <w:rPr>
                <w:b/>
              </w:rPr>
            </w:pPr>
            <w:r w:rsidRPr="00ED4A70">
              <w:rPr>
                <w:b/>
              </w:rPr>
              <w:t xml:space="preserve">Concepts explained and vocabulary defined (40 min) </w:t>
            </w:r>
          </w:p>
        </w:tc>
        <w:tc>
          <w:tcPr>
            <w:tcW w:w="9720" w:type="dxa"/>
          </w:tcPr>
          <w:p w:rsidR="00873A5C" w:rsidRDefault="00873A5C" w:rsidP="002463FC">
            <w:r w:rsidRPr="00873A5C">
              <w:t>Circle Time:  Read non-fiction book about animal parents and their babies (young).</w:t>
            </w:r>
          </w:p>
          <w:p w:rsidR="00873A5C" w:rsidRPr="00873A5C" w:rsidRDefault="00873A5C" w:rsidP="002463FC">
            <w:r w:rsidRPr="00873A5C">
              <w:rPr>
                <w:i/>
              </w:rPr>
              <w:t>Born in the Wild: Baby Mammals and Their Parents</w:t>
            </w:r>
            <w:r>
              <w:t xml:space="preserve"> by </w:t>
            </w:r>
            <w:proofErr w:type="spellStart"/>
            <w:r>
              <w:t>Lita</w:t>
            </w:r>
            <w:proofErr w:type="spellEnd"/>
            <w:r>
              <w:t xml:space="preserve"> Judge</w:t>
            </w:r>
          </w:p>
          <w:p w:rsidR="00873A5C" w:rsidRDefault="00873A5C" w:rsidP="002463FC">
            <w:bookmarkStart w:id="1" w:name="_ghdmb6739igv" w:colFirst="0" w:colLast="0"/>
            <w:bookmarkStart w:id="2" w:name="_uii4yxwaril1" w:colFirst="0" w:colLast="0"/>
            <w:bookmarkEnd w:id="1"/>
            <w:bookmarkEnd w:id="2"/>
          </w:p>
          <w:p w:rsidR="00873A5C" w:rsidRPr="00873A5C" w:rsidRDefault="00873A5C" w:rsidP="002463FC">
            <w:r w:rsidRPr="00873A5C">
              <w:t>After the story, have students recall facts from the story and write on story board.</w:t>
            </w:r>
            <w:r>
              <w:t xml:space="preserve"> (Cooperation again based upon Day 1 groups; Student roles remain constant from Day 1). </w:t>
            </w:r>
            <w:r w:rsidRPr="00873A5C">
              <w:t xml:space="preserve">  </w:t>
            </w:r>
          </w:p>
          <w:p w:rsidR="00873A5C" w:rsidRPr="00873A5C" w:rsidRDefault="00873A5C" w:rsidP="002463FC"/>
          <w:p w:rsidR="00873A5C" w:rsidRPr="00873A5C" w:rsidRDefault="00873A5C" w:rsidP="002463FC">
            <w:pPr>
              <w:rPr>
                <w:b/>
                <w:sz w:val="24"/>
                <w:szCs w:val="24"/>
              </w:rPr>
            </w:pPr>
            <w:r>
              <w:t xml:space="preserve">Present </w:t>
            </w:r>
            <w:r w:rsidRPr="00873A5C">
              <w:t>Parents and Offspring</w:t>
            </w:r>
            <w:r>
              <w:t xml:space="preserve"> PowerPoint</w:t>
            </w:r>
            <w:r w:rsidRPr="00873A5C">
              <w:t xml:space="preserve"> presentation.  With each </w:t>
            </w:r>
            <w:r>
              <w:t>slide</w:t>
            </w:r>
            <w:r w:rsidRPr="00873A5C">
              <w:t xml:space="preserve">, </w:t>
            </w:r>
            <w:r>
              <w:t>invite</w:t>
            </w:r>
            <w:r w:rsidRPr="00873A5C">
              <w:t xml:space="preserve"> students </w:t>
            </w:r>
            <w:r>
              <w:t xml:space="preserve">to TPS within numbered groups from day 1 to highlight </w:t>
            </w:r>
            <w:r w:rsidRPr="00873A5C">
              <w:t>how the parent and</w:t>
            </w:r>
            <w:r>
              <w:t xml:space="preserve"> the young (child) </w:t>
            </w:r>
            <w:r w:rsidRPr="00873A5C">
              <w:t>are alike and different.</w:t>
            </w:r>
            <w:r>
              <w:t xml:space="preserve"> Reference how students are using their prior learning of comparing and contrasting. </w:t>
            </w:r>
            <w:r w:rsidRPr="00873A5C">
              <w:t xml:space="preserve"> </w:t>
            </w:r>
          </w:p>
        </w:tc>
      </w:tr>
      <w:tr w:rsidR="00873A5C" w:rsidTr="00147527">
        <w:trPr>
          <w:trHeight w:val="3338"/>
        </w:trPr>
        <w:tc>
          <w:tcPr>
            <w:tcW w:w="895" w:type="dxa"/>
            <w:shd w:val="clear" w:color="auto" w:fill="BDD6EE" w:themeFill="accent5" w:themeFillTint="66"/>
          </w:tcPr>
          <w:p w:rsidR="00147527" w:rsidRDefault="00873A5C" w:rsidP="002463FC">
            <w:pPr>
              <w:rPr>
                <w:b/>
                <w:sz w:val="24"/>
                <w:szCs w:val="24"/>
              </w:rPr>
            </w:pPr>
            <w:r>
              <w:rPr>
                <w:b/>
                <w:sz w:val="24"/>
                <w:szCs w:val="24"/>
              </w:rPr>
              <w:t>Day 3:</w:t>
            </w:r>
          </w:p>
          <w:p w:rsidR="00873A5C" w:rsidRDefault="00147527" w:rsidP="002463FC">
            <w:pPr>
              <w:rPr>
                <w:b/>
                <w:sz w:val="24"/>
                <w:szCs w:val="24"/>
              </w:rPr>
            </w:pPr>
            <w:r>
              <w:rPr>
                <w:b/>
                <w:sz w:val="24"/>
                <w:szCs w:val="24"/>
              </w:rPr>
              <w:t>Practices</w:t>
            </w:r>
            <w:r w:rsidR="00873A5C">
              <w:rPr>
                <w:b/>
                <w:sz w:val="24"/>
                <w:szCs w:val="24"/>
              </w:rPr>
              <w:t xml:space="preserve"> </w:t>
            </w:r>
          </w:p>
        </w:tc>
        <w:tc>
          <w:tcPr>
            <w:tcW w:w="3150" w:type="dxa"/>
          </w:tcPr>
          <w:p w:rsidR="00873A5C" w:rsidRPr="00ED4A70" w:rsidRDefault="00ED4A70" w:rsidP="002463FC">
            <w:pPr>
              <w:rPr>
                <w:b/>
              </w:rPr>
            </w:pPr>
            <w:r w:rsidRPr="00ED4A70">
              <w:rPr>
                <w:b/>
                <w:highlight w:val="yellow"/>
              </w:rPr>
              <w:t xml:space="preserve">Elaborate &amp; </w:t>
            </w:r>
            <w:r w:rsidR="002463FC" w:rsidRPr="00ED4A70">
              <w:rPr>
                <w:b/>
                <w:highlight w:val="yellow"/>
              </w:rPr>
              <w:t>Evaluate:</w:t>
            </w:r>
            <w:r w:rsidR="002463FC" w:rsidRPr="00ED4A70">
              <w:rPr>
                <w:b/>
              </w:rPr>
              <w:t xml:space="preserve"> </w:t>
            </w:r>
          </w:p>
          <w:p w:rsidR="002463FC" w:rsidRPr="00ED4A70" w:rsidRDefault="002463FC" w:rsidP="002463FC">
            <w:pPr>
              <w:rPr>
                <w:b/>
              </w:rPr>
            </w:pPr>
            <w:r w:rsidRPr="00ED4A70">
              <w:rPr>
                <w:b/>
              </w:rPr>
              <w:t xml:space="preserve">(35 min) </w:t>
            </w:r>
          </w:p>
        </w:tc>
        <w:tc>
          <w:tcPr>
            <w:tcW w:w="9720" w:type="dxa"/>
          </w:tcPr>
          <w:p w:rsidR="00ED4A70" w:rsidRDefault="00ED4A70" w:rsidP="002463FC">
            <w:r>
              <w:t xml:space="preserve">(Elaborate) Provide visual of </w:t>
            </w:r>
            <w:r w:rsidR="00EA2DFD">
              <w:t>one</w:t>
            </w:r>
            <w:r>
              <w:t xml:space="preserve"> set of parent/offspring FROM DAY 2’s READING). Example: Deer + calf. Within their cooperative learning groups, have students think, pair, and share their observations of what they see in the picture. State the animal, how they are similar, different, and how the parent cares for this animal. Explain HOW they know. </w:t>
            </w:r>
          </w:p>
          <w:p w:rsidR="00ED4A70" w:rsidRDefault="00ED4A70" w:rsidP="002463FC"/>
          <w:p w:rsidR="002463FC" w:rsidRDefault="00ED4A70" w:rsidP="002463FC">
            <w:r>
              <w:t xml:space="preserve">(Evaluate): </w:t>
            </w:r>
            <w:r w:rsidR="002463FC">
              <w:t xml:space="preserve">Read aloud to </w:t>
            </w:r>
            <w:proofErr w:type="gramStart"/>
            <w:r w:rsidR="002463FC">
              <w:t>students</w:t>
            </w:r>
            <w:proofErr w:type="gramEnd"/>
            <w:r w:rsidR="002463FC">
              <w:t xml:space="preserve"> nonfiction text: </w:t>
            </w:r>
            <w:r w:rsidRPr="00ED4A70">
              <w:rPr>
                <w:i/>
              </w:rPr>
              <w:t>Parents and Their Offspring</w:t>
            </w:r>
            <w:r>
              <w:t xml:space="preserve"> by Amanda Prater and then answer the comprehension check questions.  </w:t>
            </w:r>
          </w:p>
          <w:p w:rsidR="00ED4A70" w:rsidRDefault="00ED4A70" w:rsidP="002463FC"/>
          <w:p w:rsidR="00ED4A70" w:rsidRDefault="00ED4A70" w:rsidP="002463FC">
            <w:r>
              <w:t>Students using interactive writing notebooks will answer: (Support: provide sentence stems; TPS verbal sentences before writing)</w:t>
            </w:r>
          </w:p>
          <w:p w:rsidR="00873A5C" w:rsidRDefault="002463FC" w:rsidP="002463FC">
            <w:r w:rsidRPr="00ED4A70">
              <w:t xml:space="preserve">Writing Prompt </w:t>
            </w:r>
            <w:r w:rsidR="00ED4A70" w:rsidRPr="00ED4A70">
              <w:t xml:space="preserve"># </w:t>
            </w:r>
            <w:r w:rsidRPr="00ED4A70">
              <w:t>1</w:t>
            </w:r>
            <w:r>
              <w:rPr>
                <w:b/>
                <w:u w:val="single"/>
              </w:rPr>
              <w:t>:</w:t>
            </w:r>
            <w:r>
              <w:t xml:space="preserve">  Provide students with a set of pictures (parent/offspring)</w:t>
            </w:r>
            <w:r w:rsidR="00ED4A70">
              <w:t xml:space="preserve">. Example: Elephant + young calf. </w:t>
            </w:r>
            <w:r>
              <w:t xml:space="preserve"> Have students write sentences about these pictures.  Students must name the animal, state how they are the same, state how they are different, state how the parent cares for this animal. </w:t>
            </w:r>
          </w:p>
          <w:p w:rsidR="00ED4A70" w:rsidRDefault="00ED4A70" w:rsidP="002463FC">
            <w:pPr>
              <w:rPr>
                <w:b/>
                <w:sz w:val="24"/>
                <w:szCs w:val="24"/>
              </w:rPr>
            </w:pPr>
          </w:p>
          <w:p w:rsidR="00ED4A70" w:rsidRDefault="00ED4A70" w:rsidP="002463FC">
            <w:r>
              <w:rPr>
                <w:b/>
                <w:sz w:val="24"/>
                <w:szCs w:val="24"/>
              </w:rPr>
              <w:t xml:space="preserve">Checking Self-Assessment:  </w:t>
            </w:r>
            <w:r>
              <w:t xml:space="preserve">Students use Writing Checklist #1 to self-monitor. </w:t>
            </w:r>
          </w:p>
          <w:p w:rsidR="00ED4A70" w:rsidRPr="00ED4A70" w:rsidRDefault="00ED4A70" w:rsidP="00ED4A70">
            <w:pPr>
              <w:pStyle w:val="ListParagraph"/>
              <w:numPr>
                <w:ilvl w:val="0"/>
                <w:numId w:val="8"/>
              </w:numPr>
            </w:pPr>
            <w:r w:rsidRPr="00ED4A70">
              <w:t xml:space="preserve">Name animal </w:t>
            </w:r>
          </w:p>
          <w:p w:rsidR="00ED4A70" w:rsidRPr="00ED4A70" w:rsidRDefault="00ED4A70" w:rsidP="00ED4A70">
            <w:pPr>
              <w:pStyle w:val="ListParagraph"/>
              <w:numPr>
                <w:ilvl w:val="0"/>
                <w:numId w:val="8"/>
              </w:numPr>
            </w:pPr>
            <w:r w:rsidRPr="00ED4A70">
              <w:t xml:space="preserve">How offspring is different </w:t>
            </w:r>
          </w:p>
          <w:p w:rsidR="00ED4A70" w:rsidRPr="00ED4A70" w:rsidRDefault="00ED4A70" w:rsidP="00ED4A70">
            <w:pPr>
              <w:pStyle w:val="ListParagraph"/>
              <w:numPr>
                <w:ilvl w:val="0"/>
                <w:numId w:val="8"/>
              </w:numPr>
            </w:pPr>
            <w:r w:rsidRPr="00ED4A70">
              <w:t>How offspring is similar</w:t>
            </w:r>
          </w:p>
          <w:p w:rsidR="00ED4A70" w:rsidRPr="00ED4A70" w:rsidRDefault="00ED4A70" w:rsidP="00ED4A70">
            <w:pPr>
              <w:pStyle w:val="ListParagraph"/>
              <w:numPr>
                <w:ilvl w:val="0"/>
                <w:numId w:val="8"/>
              </w:numPr>
            </w:pPr>
            <w:r w:rsidRPr="00ED4A70">
              <w:t>How the parent takes care of their young (baby)</w:t>
            </w:r>
          </w:p>
          <w:p w:rsidR="00ED4A70" w:rsidRPr="00ED4A70" w:rsidRDefault="00ED4A70" w:rsidP="00ED4A70">
            <w:pPr>
              <w:pStyle w:val="ListParagraph"/>
              <w:numPr>
                <w:ilvl w:val="0"/>
                <w:numId w:val="8"/>
              </w:numPr>
            </w:pPr>
            <w:r w:rsidRPr="00ED4A70">
              <w:t xml:space="preserve">Capital letter for each sentence. </w:t>
            </w:r>
          </w:p>
          <w:p w:rsidR="00ED4A70" w:rsidRDefault="00ED4A70" w:rsidP="00ED4A70">
            <w:pPr>
              <w:pStyle w:val="ListParagraph"/>
              <w:numPr>
                <w:ilvl w:val="0"/>
                <w:numId w:val="8"/>
              </w:numPr>
              <w:rPr>
                <w:b/>
                <w:sz w:val="24"/>
                <w:szCs w:val="24"/>
              </w:rPr>
            </w:pPr>
            <w:r w:rsidRPr="00ED4A70">
              <w:t>End with proper punctuation</w:t>
            </w:r>
            <w:r>
              <w:rPr>
                <w:b/>
                <w:sz w:val="24"/>
                <w:szCs w:val="24"/>
              </w:rPr>
              <w:t xml:space="preserve"> </w:t>
            </w:r>
          </w:p>
          <w:p w:rsidR="00ED4A70" w:rsidRPr="00ED4A70" w:rsidRDefault="00ED4A70" w:rsidP="00ED4A70">
            <w:pPr>
              <w:pStyle w:val="ListParagraph"/>
              <w:rPr>
                <w:b/>
                <w:sz w:val="24"/>
                <w:szCs w:val="24"/>
              </w:rPr>
            </w:pPr>
          </w:p>
        </w:tc>
      </w:tr>
    </w:tbl>
    <w:p w:rsidR="00B211D4" w:rsidRPr="00B211D4" w:rsidRDefault="00873A5C" w:rsidP="00B211D4">
      <w:pPr>
        <w:rPr>
          <w:b/>
          <w:sz w:val="24"/>
          <w:szCs w:val="24"/>
        </w:rPr>
      </w:pPr>
      <w:r>
        <w:rPr>
          <w:b/>
          <w:sz w:val="24"/>
          <w:szCs w:val="24"/>
        </w:rPr>
        <w:br w:type="textWrapping" w:clear="all"/>
      </w:r>
    </w:p>
    <w:p w:rsidR="00D97AFB" w:rsidRDefault="00D97AFB" w:rsidP="00D97AFB">
      <w:pPr>
        <w:rPr>
          <w:sz w:val="24"/>
          <w:szCs w:val="24"/>
        </w:rPr>
      </w:pPr>
    </w:p>
    <w:p w:rsidR="00B71CF4" w:rsidRDefault="00B71CF4" w:rsidP="00D97AFB">
      <w:pPr>
        <w:rPr>
          <w:sz w:val="24"/>
          <w:szCs w:val="24"/>
        </w:rPr>
      </w:pPr>
    </w:p>
    <w:p w:rsidR="00B71CF4" w:rsidRDefault="00B71CF4" w:rsidP="00D97AFB">
      <w:pPr>
        <w:rPr>
          <w:sz w:val="24"/>
          <w:szCs w:val="24"/>
        </w:rPr>
      </w:pPr>
    </w:p>
    <w:p w:rsidR="00B71CF4" w:rsidRDefault="00B71CF4" w:rsidP="00D97AFB">
      <w:pPr>
        <w:rPr>
          <w:sz w:val="24"/>
          <w:szCs w:val="24"/>
        </w:rPr>
      </w:pPr>
    </w:p>
    <w:p w:rsidR="00B71CF4" w:rsidRDefault="00B71CF4" w:rsidP="00D97AFB">
      <w:pPr>
        <w:rPr>
          <w:sz w:val="24"/>
          <w:szCs w:val="24"/>
        </w:rPr>
      </w:pPr>
    </w:p>
    <w:p w:rsidR="00B71CF4" w:rsidRDefault="00B71CF4" w:rsidP="00D97AFB">
      <w:pPr>
        <w:rPr>
          <w:sz w:val="24"/>
          <w:szCs w:val="24"/>
        </w:rPr>
      </w:pPr>
    </w:p>
    <w:p w:rsidR="00B71CF4" w:rsidRDefault="00B71CF4" w:rsidP="00D97AFB">
      <w:pPr>
        <w:rPr>
          <w:sz w:val="24"/>
          <w:szCs w:val="24"/>
        </w:rPr>
      </w:pPr>
    </w:p>
    <w:p w:rsidR="00B71CF4" w:rsidRPr="00B71CF4" w:rsidRDefault="00B71CF4" w:rsidP="00B71CF4">
      <w:pPr>
        <w:jc w:val="center"/>
        <w:rPr>
          <w:b/>
          <w:sz w:val="24"/>
          <w:szCs w:val="24"/>
        </w:rPr>
      </w:pPr>
      <w:r w:rsidRPr="00B71CF4">
        <w:rPr>
          <w:b/>
          <w:sz w:val="24"/>
          <w:szCs w:val="24"/>
        </w:rPr>
        <w:t>Lesson Plan Part 2</w:t>
      </w:r>
    </w:p>
    <w:p w:rsidR="00B71CF4" w:rsidRDefault="00B71CF4" w:rsidP="00D97AFB">
      <w:pPr>
        <w:rPr>
          <w:b/>
          <w:sz w:val="24"/>
          <w:szCs w:val="24"/>
          <w:u w:val="single"/>
        </w:rPr>
      </w:pPr>
      <w:r w:rsidRPr="00B71CF4">
        <w:rPr>
          <w:b/>
          <w:sz w:val="24"/>
          <w:szCs w:val="24"/>
          <w:u w:val="single"/>
        </w:rPr>
        <w:t xml:space="preserve">Specific learning Outcomes: </w:t>
      </w:r>
    </w:p>
    <w:p w:rsidR="00CD7D58" w:rsidRPr="00CD7D58" w:rsidRDefault="00B71CF4" w:rsidP="00CD7D58">
      <w:pPr>
        <w:pStyle w:val="ListParagraph"/>
        <w:numPr>
          <w:ilvl w:val="0"/>
          <w:numId w:val="9"/>
        </w:numPr>
        <w:rPr>
          <w:sz w:val="24"/>
          <w:szCs w:val="24"/>
        </w:rPr>
      </w:pPr>
      <w:r>
        <w:rPr>
          <w:sz w:val="24"/>
          <w:szCs w:val="24"/>
        </w:rPr>
        <w:t xml:space="preserve">SWBT tell </w:t>
      </w:r>
      <w:r w:rsidR="00CD7D58">
        <w:rPr>
          <w:sz w:val="24"/>
          <w:szCs w:val="24"/>
        </w:rPr>
        <w:t>describe an animal</w:t>
      </w:r>
      <w:r w:rsidR="00EA2DFD">
        <w:rPr>
          <w:sz w:val="24"/>
          <w:szCs w:val="24"/>
        </w:rPr>
        <w:t>’</w:t>
      </w:r>
      <w:r w:rsidR="00CD7D58">
        <w:rPr>
          <w:sz w:val="24"/>
          <w:szCs w:val="24"/>
        </w:rPr>
        <w:t xml:space="preserve">s needed external parts. </w:t>
      </w:r>
    </w:p>
    <w:p w:rsidR="00B71CF4" w:rsidRDefault="00B71CF4" w:rsidP="00D97AFB">
      <w:pPr>
        <w:rPr>
          <w:sz w:val="24"/>
          <w:szCs w:val="24"/>
        </w:rPr>
      </w:pPr>
    </w:p>
    <w:tbl>
      <w:tblPr>
        <w:tblStyle w:val="TableGrid"/>
        <w:tblpPr w:leftFromText="180" w:rightFromText="180" w:vertAnchor="text" w:tblpX="-815" w:tblpY="1"/>
        <w:tblOverlap w:val="never"/>
        <w:tblW w:w="13765" w:type="dxa"/>
        <w:tblLook w:val="04A0"/>
      </w:tblPr>
      <w:tblGrid>
        <w:gridCol w:w="1523"/>
        <w:gridCol w:w="3033"/>
        <w:gridCol w:w="9209"/>
      </w:tblGrid>
      <w:tr w:rsidR="00B71CF4" w:rsidTr="00147527">
        <w:trPr>
          <w:trHeight w:val="2861"/>
        </w:trPr>
        <w:tc>
          <w:tcPr>
            <w:tcW w:w="895" w:type="dxa"/>
            <w:shd w:val="clear" w:color="auto" w:fill="C5E0B3" w:themeFill="accent6" w:themeFillTint="66"/>
          </w:tcPr>
          <w:p w:rsidR="00147527" w:rsidRDefault="00B71CF4" w:rsidP="006630E7">
            <w:pPr>
              <w:rPr>
                <w:b/>
                <w:sz w:val="24"/>
                <w:szCs w:val="24"/>
              </w:rPr>
            </w:pPr>
            <w:r>
              <w:rPr>
                <w:b/>
                <w:sz w:val="24"/>
                <w:szCs w:val="24"/>
              </w:rPr>
              <w:t>Day 4:</w:t>
            </w:r>
          </w:p>
          <w:p w:rsidR="00B71CF4" w:rsidRDefault="00147527" w:rsidP="006630E7">
            <w:pPr>
              <w:rPr>
                <w:b/>
                <w:sz w:val="24"/>
                <w:szCs w:val="24"/>
              </w:rPr>
            </w:pPr>
            <w:r>
              <w:rPr>
                <w:b/>
                <w:sz w:val="24"/>
                <w:szCs w:val="24"/>
              </w:rPr>
              <w:t xml:space="preserve">Crosscutting </w:t>
            </w:r>
          </w:p>
        </w:tc>
        <w:tc>
          <w:tcPr>
            <w:tcW w:w="3150" w:type="dxa"/>
          </w:tcPr>
          <w:p w:rsidR="00E26C0D" w:rsidRDefault="00E26C0D" w:rsidP="00E26C0D">
            <w:r w:rsidRPr="00E26C0D">
              <w:rPr>
                <w:b/>
                <w:highlight w:val="yellow"/>
              </w:rPr>
              <w:t>ENGAGE</w:t>
            </w:r>
            <w:r>
              <w:t>:  Opening Activity – Access Prior Learning / Stimulate Interest / Generate Questions</w:t>
            </w:r>
          </w:p>
          <w:p w:rsidR="00B71CF4" w:rsidRDefault="00E26C0D" w:rsidP="00E26C0D">
            <w:r>
              <w:t>(15 min)</w:t>
            </w:r>
          </w:p>
          <w:p w:rsidR="00E26C0D" w:rsidRDefault="00E26C0D" w:rsidP="00E26C0D">
            <w:pPr>
              <w:rPr>
                <w:b/>
                <w:sz w:val="24"/>
                <w:szCs w:val="24"/>
              </w:rPr>
            </w:pPr>
          </w:p>
          <w:p w:rsidR="00E26C0D" w:rsidRDefault="00E26C0D" w:rsidP="00E26C0D">
            <w:pPr>
              <w:rPr>
                <w:b/>
                <w:sz w:val="24"/>
                <w:szCs w:val="24"/>
              </w:rPr>
            </w:pPr>
          </w:p>
          <w:p w:rsidR="00E26C0D" w:rsidRDefault="00E26C0D" w:rsidP="00E26C0D">
            <w:pPr>
              <w:rPr>
                <w:b/>
                <w:sz w:val="24"/>
                <w:szCs w:val="24"/>
              </w:rPr>
            </w:pPr>
          </w:p>
          <w:p w:rsidR="00E26C0D" w:rsidRDefault="00E26C0D" w:rsidP="00E26C0D">
            <w:pPr>
              <w:rPr>
                <w:b/>
                <w:sz w:val="24"/>
                <w:szCs w:val="24"/>
              </w:rPr>
            </w:pPr>
          </w:p>
          <w:p w:rsidR="00E26C0D" w:rsidRDefault="00E26C0D" w:rsidP="00E26C0D">
            <w:pPr>
              <w:rPr>
                <w:b/>
                <w:sz w:val="24"/>
                <w:szCs w:val="24"/>
              </w:rPr>
            </w:pPr>
          </w:p>
          <w:p w:rsidR="00E26C0D" w:rsidRDefault="00E26C0D" w:rsidP="00E26C0D">
            <w:r w:rsidRPr="00E26C0D">
              <w:rPr>
                <w:b/>
                <w:highlight w:val="yellow"/>
              </w:rPr>
              <w:t>EXPLORE</w:t>
            </w:r>
            <w:r>
              <w:rPr>
                <w:b/>
              </w:rPr>
              <w:t>:</w:t>
            </w:r>
          </w:p>
          <w:p w:rsidR="00E26C0D" w:rsidRDefault="00E26C0D" w:rsidP="00E26C0D">
            <w:r>
              <w:t>Lesson Description – Materials Needed / Probing or Clarifying Questions</w:t>
            </w:r>
          </w:p>
          <w:p w:rsidR="00E26C0D" w:rsidRDefault="00E26C0D" w:rsidP="00E26C0D">
            <w:r>
              <w:t>(15 min)</w:t>
            </w:r>
          </w:p>
          <w:p w:rsidR="00E26C0D" w:rsidRDefault="00E26C0D" w:rsidP="00E26C0D">
            <w:pPr>
              <w:rPr>
                <w:b/>
                <w:sz w:val="24"/>
                <w:szCs w:val="24"/>
              </w:rPr>
            </w:pPr>
          </w:p>
          <w:p w:rsidR="00E26C0D" w:rsidRDefault="00E26C0D" w:rsidP="00E26C0D">
            <w:pPr>
              <w:rPr>
                <w:b/>
                <w:sz w:val="24"/>
                <w:szCs w:val="24"/>
              </w:rPr>
            </w:pPr>
          </w:p>
          <w:p w:rsidR="00A30268" w:rsidRDefault="00A30268" w:rsidP="00E26C0D">
            <w:pPr>
              <w:rPr>
                <w:b/>
                <w:sz w:val="24"/>
                <w:szCs w:val="24"/>
              </w:rPr>
            </w:pPr>
          </w:p>
          <w:p w:rsidR="00A30268" w:rsidRDefault="00A30268" w:rsidP="00E26C0D">
            <w:pPr>
              <w:rPr>
                <w:b/>
                <w:sz w:val="24"/>
                <w:szCs w:val="24"/>
              </w:rPr>
            </w:pPr>
          </w:p>
          <w:p w:rsidR="00A30268" w:rsidRDefault="00A30268" w:rsidP="00E26C0D">
            <w:pPr>
              <w:rPr>
                <w:b/>
                <w:sz w:val="24"/>
                <w:szCs w:val="24"/>
              </w:rPr>
            </w:pPr>
          </w:p>
          <w:p w:rsidR="00E26C0D" w:rsidRDefault="00E26C0D" w:rsidP="00E26C0D">
            <w:r w:rsidRPr="00E26C0D">
              <w:rPr>
                <w:b/>
                <w:highlight w:val="yellow"/>
              </w:rPr>
              <w:t>EXPLAIN</w:t>
            </w:r>
          </w:p>
          <w:p w:rsidR="00E26C0D" w:rsidRDefault="00E26C0D" w:rsidP="00E26C0D">
            <w:pPr>
              <w:rPr>
                <w:b/>
                <w:sz w:val="24"/>
                <w:szCs w:val="24"/>
              </w:rPr>
            </w:pPr>
            <w:r>
              <w:t>(15 min)</w:t>
            </w:r>
          </w:p>
        </w:tc>
        <w:tc>
          <w:tcPr>
            <w:tcW w:w="9720" w:type="dxa"/>
          </w:tcPr>
          <w:p w:rsidR="00E26C0D" w:rsidRPr="00E26C0D" w:rsidRDefault="00E26C0D" w:rsidP="00E26C0D">
            <w:pPr>
              <w:rPr>
                <w:color w:val="000000" w:themeColor="text1"/>
              </w:rPr>
            </w:pPr>
            <w:r w:rsidRPr="00E26C0D">
              <w:rPr>
                <w:color w:val="000000" w:themeColor="text1"/>
              </w:rPr>
              <w:t xml:space="preserve">Present </w:t>
            </w:r>
            <w:r w:rsidRPr="00E26C0D">
              <w:rPr>
                <w:i/>
                <w:color w:val="000000" w:themeColor="text1"/>
                <w:u w:val="single"/>
              </w:rPr>
              <w:t>External Features Plants and Animals</w:t>
            </w:r>
            <w:r w:rsidRPr="00E26C0D">
              <w:rPr>
                <w:color w:val="000000" w:themeColor="text1"/>
              </w:rPr>
              <w:t xml:space="preserve"> PowerPoint Slideshow and provide student questions provided on each slide. Q’s are put into place to help students identify the animal/plant external parts that help it to survive. (Ex: A visual of a giraffe reaching with long neck to get food from a tree; Provided student question: </w:t>
            </w:r>
            <w:r w:rsidRPr="00E26C0D">
              <w:rPr>
                <w:i/>
                <w:color w:val="000000" w:themeColor="text1"/>
              </w:rPr>
              <w:t xml:space="preserve">“How does the giraffe’s external features help him to eat?” </w:t>
            </w:r>
          </w:p>
          <w:p w:rsidR="00E26C0D" w:rsidRPr="00E26C0D" w:rsidRDefault="00E26C0D" w:rsidP="00E26C0D">
            <w:pPr>
              <w:rPr>
                <w:color w:val="000000" w:themeColor="text1"/>
              </w:rPr>
            </w:pPr>
            <w:r w:rsidRPr="00E26C0D">
              <w:rPr>
                <w:color w:val="000000" w:themeColor="text1"/>
              </w:rPr>
              <w:t xml:space="preserve">(Promotes ways to represent learning: musically &amp; kinesthetically) </w:t>
            </w:r>
            <w:r>
              <w:rPr>
                <w:color w:val="000000" w:themeColor="text1"/>
              </w:rPr>
              <w:t xml:space="preserve">Read lyrics to </w:t>
            </w:r>
            <w:r w:rsidRPr="00E26C0D">
              <w:rPr>
                <w:i/>
                <w:color w:val="000000" w:themeColor="text1"/>
              </w:rPr>
              <w:t>External Features Song</w:t>
            </w:r>
            <w:r>
              <w:rPr>
                <w:color w:val="000000" w:themeColor="text1"/>
              </w:rPr>
              <w:t xml:space="preserve"> with students. Then </w:t>
            </w:r>
            <w:proofErr w:type="spellStart"/>
            <w:r w:rsidRPr="00E26C0D">
              <w:rPr>
                <w:color w:val="000000" w:themeColor="text1"/>
              </w:rPr>
              <w:t>P</w:t>
            </w:r>
            <w:r w:rsidR="00EA2DFD">
              <w:rPr>
                <w:color w:val="000000" w:themeColor="text1"/>
              </w:rPr>
              <w:t>p</w:t>
            </w:r>
            <w:r w:rsidRPr="00E26C0D">
              <w:rPr>
                <w:color w:val="000000" w:themeColor="text1"/>
              </w:rPr>
              <w:t>resent</w:t>
            </w:r>
            <w:proofErr w:type="spellEnd"/>
            <w:r w:rsidRPr="00E26C0D">
              <w:rPr>
                <w:color w:val="000000" w:themeColor="text1"/>
              </w:rPr>
              <w:t xml:space="preserve"> </w:t>
            </w:r>
            <w:r w:rsidRPr="00E26C0D">
              <w:rPr>
                <w:i/>
                <w:color w:val="000000" w:themeColor="text1"/>
              </w:rPr>
              <w:t xml:space="preserve">External Features Song </w:t>
            </w:r>
            <w:r w:rsidRPr="00E26C0D">
              <w:rPr>
                <w:color w:val="000000" w:themeColor="text1"/>
              </w:rPr>
              <w:t>on YouTube</w:t>
            </w:r>
            <w:r w:rsidRPr="00E26C0D">
              <w:rPr>
                <w:b/>
                <w:color w:val="000000" w:themeColor="text1"/>
              </w:rPr>
              <w:t>.</w:t>
            </w:r>
            <w:r w:rsidRPr="00E26C0D">
              <w:rPr>
                <w:color w:val="000000" w:themeColor="text1"/>
              </w:rPr>
              <w:t xml:space="preserve"> Perform the song a few times with students. </w:t>
            </w:r>
            <w:r w:rsidRPr="00E26C0D">
              <w:rPr>
                <w:color w:val="000000" w:themeColor="text1"/>
                <w:highlight w:val="white"/>
                <w:u w:val="single"/>
              </w:rPr>
              <w:t>https://www.youtube.com/watch?v=ZXBciDZmyww</w:t>
            </w:r>
          </w:p>
          <w:p w:rsidR="00B71CF4" w:rsidRDefault="00B71CF4" w:rsidP="006630E7">
            <w:pPr>
              <w:rPr>
                <w:b/>
                <w:color w:val="000000" w:themeColor="text1"/>
                <w:sz w:val="24"/>
                <w:szCs w:val="24"/>
              </w:rPr>
            </w:pPr>
          </w:p>
          <w:p w:rsidR="00E26C0D" w:rsidRDefault="00E26C0D" w:rsidP="006630E7">
            <w:pPr>
              <w:rPr>
                <w:b/>
                <w:color w:val="000000" w:themeColor="text1"/>
                <w:sz w:val="24"/>
                <w:szCs w:val="24"/>
              </w:rPr>
            </w:pPr>
          </w:p>
          <w:p w:rsidR="00E26C0D" w:rsidRDefault="00E26C0D" w:rsidP="006630E7">
            <w:pPr>
              <w:rPr>
                <w:b/>
                <w:color w:val="000000" w:themeColor="text1"/>
                <w:sz w:val="24"/>
                <w:szCs w:val="24"/>
              </w:rPr>
            </w:pPr>
          </w:p>
          <w:p w:rsidR="00E26C0D" w:rsidRPr="00E26C0D" w:rsidRDefault="00E26C0D" w:rsidP="006630E7">
            <w:pPr>
              <w:rPr>
                <w:b/>
                <w:color w:val="000000" w:themeColor="text1"/>
                <w:sz w:val="16"/>
                <w:szCs w:val="16"/>
              </w:rPr>
            </w:pPr>
            <w:r w:rsidRPr="00E26C0D">
              <w:rPr>
                <w:b/>
                <w:color w:val="000000" w:themeColor="text1"/>
                <w:sz w:val="16"/>
                <w:szCs w:val="16"/>
              </w:rPr>
              <w:t>(review term: verse</w:t>
            </w:r>
            <w:r w:rsidR="001157E3">
              <w:rPr>
                <w:b/>
                <w:color w:val="000000" w:themeColor="text1"/>
                <w:sz w:val="16"/>
                <w:szCs w:val="16"/>
              </w:rPr>
              <w:t>, tune</w:t>
            </w:r>
            <w:r w:rsidRPr="00E26C0D">
              <w:rPr>
                <w:b/>
                <w:color w:val="000000" w:themeColor="text1"/>
                <w:sz w:val="16"/>
                <w:szCs w:val="16"/>
              </w:rPr>
              <w:t xml:space="preserve">) </w:t>
            </w:r>
          </w:p>
          <w:p w:rsidR="00E26C0D" w:rsidRDefault="00E26C0D" w:rsidP="006630E7">
            <w:r>
              <w:t>Have students line up in hallway by asking students to</w:t>
            </w:r>
            <w:r w:rsidR="00EA2DFD">
              <w:t xml:space="preserve"> form </w:t>
            </w:r>
            <w:r>
              <w:t xml:space="preserve"> line based upon their perceived creativity (I </w:t>
            </w:r>
            <w:r w:rsidR="00A30268">
              <w:t>believe</w:t>
            </w:r>
            <w:r>
              <w:t xml:space="preserve"> I am very creative ---- I struggle with creativity.) break the lineup and pair students into groups of 5. Have students within their new groups, decide a team name, team encourager, and assign roles based upon starting with student with the soonest birthday. Then assign roles by having students line up from tallest to shortest.  Explore: provide student copies of </w:t>
            </w:r>
            <w:r w:rsidRPr="00E26C0D">
              <w:rPr>
                <w:i/>
                <w:u w:val="single"/>
              </w:rPr>
              <w:t>External Features Song</w:t>
            </w:r>
            <w:r>
              <w:t xml:space="preserve"> lyrics written by Kathryn Yablonski to the tune of Frere Jacques. Then have groups write their own </w:t>
            </w:r>
            <w:r w:rsidR="00EA2DFD">
              <w:t xml:space="preserve">verse </w:t>
            </w:r>
            <w:r>
              <w:t xml:space="preserve">selecting any animal </w:t>
            </w:r>
            <w:r w:rsidR="00A30268">
              <w:t xml:space="preserve">about </w:t>
            </w:r>
            <w:r w:rsidR="001157E3">
              <w:t>its</w:t>
            </w:r>
            <w:r w:rsidR="00A30268">
              <w:t xml:space="preserve"> external features. (Student copies of Build a Verse) Groups present by singing their song verse. </w:t>
            </w:r>
          </w:p>
          <w:p w:rsidR="00A30268" w:rsidRDefault="00A30268" w:rsidP="006630E7">
            <w:pPr>
              <w:rPr>
                <w:b/>
                <w:color w:val="000000" w:themeColor="text1"/>
                <w:sz w:val="24"/>
                <w:szCs w:val="24"/>
              </w:rPr>
            </w:pPr>
          </w:p>
          <w:p w:rsidR="00A30268" w:rsidRDefault="00A30268" w:rsidP="006630E7">
            <w:pPr>
              <w:rPr>
                <w:b/>
                <w:color w:val="000000" w:themeColor="text1"/>
                <w:sz w:val="24"/>
                <w:szCs w:val="24"/>
              </w:rPr>
            </w:pPr>
          </w:p>
          <w:p w:rsidR="001157E3" w:rsidRPr="001157E3" w:rsidRDefault="001157E3" w:rsidP="001157E3">
            <w:r>
              <w:t xml:space="preserve">Read aloud the non-fiction book </w:t>
            </w:r>
            <w:r w:rsidRPr="001157E3">
              <w:rPr>
                <w:i/>
              </w:rPr>
              <w:t xml:space="preserve">Creature Features: Twenty-Five Animals Explain Why They Look the Way They Do </w:t>
            </w:r>
            <w:r>
              <w:t xml:space="preserve">by Steve Jenkins (all about external features). Call on students as reading to list external features of each plant/animal (need chart paper handy). Examples include: thorns, claws, scales. </w:t>
            </w:r>
          </w:p>
          <w:p w:rsidR="00A30268" w:rsidRPr="00E26C0D" w:rsidRDefault="00A30268" w:rsidP="006630E7">
            <w:pPr>
              <w:rPr>
                <w:b/>
                <w:color w:val="000000" w:themeColor="text1"/>
                <w:sz w:val="24"/>
                <w:szCs w:val="24"/>
              </w:rPr>
            </w:pPr>
          </w:p>
        </w:tc>
      </w:tr>
      <w:tr w:rsidR="00B71CF4" w:rsidTr="00147527">
        <w:trPr>
          <w:trHeight w:val="3509"/>
        </w:trPr>
        <w:tc>
          <w:tcPr>
            <w:tcW w:w="895" w:type="dxa"/>
            <w:shd w:val="clear" w:color="auto" w:fill="C5E0B3" w:themeFill="accent6" w:themeFillTint="66"/>
          </w:tcPr>
          <w:p w:rsidR="00B71CF4" w:rsidRDefault="00B71CF4" w:rsidP="006630E7">
            <w:pPr>
              <w:rPr>
                <w:b/>
                <w:sz w:val="24"/>
                <w:szCs w:val="24"/>
              </w:rPr>
            </w:pPr>
            <w:r>
              <w:rPr>
                <w:b/>
                <w:sz w:val="24"/>
                <w:szCs w:val="24"/>
              </w:rPr>
              <w:t xml:space="preserve">Day 5: </w:t>
            </w:r>
          </w:p>
          <w:p w:rsidR="00147527" w:rsidRDefault="00147527" w:rsidP="006630E7">
            <w:pPr>
              <w:rPr>
                <w:b/>
                <w:sz w:val="24"/>
                <w:szCs w:val="24"/>
              </w:rPr>
            </w:pPr>
            <w:r>
              <w:rPr>
                <w:b/>
                <w:sz w:val="24"/>
                <w:szCs w:val="24"/>
              </w:rPr>
              <w:t xml:space="preserve">Crosscutting </w:t>
            </w:r>
          </w:p>
        </w:tc>
        <w:tc>
          <w:tcPr>
            <w:tcW w:w="3150" w:type="dxa"/>
          </w:tcPr>
          <w:p w:rsidR="00B71CF4" w:rsidRDefault="00384BFB" w:rsidP="006630E7">
            <w:pPr>
              <w:rPr>
                <w:b/>
                <w:sz w:val="24"/>
                <w:szCs w:val="24"/>
              </w:rPr>
            </w:pPr>
            <w:r w:rsidRPr="00384BFB">
              <w:rPr>
                <w:b/>
                <w:sz w:val="24"/>
                <w:szCs w:val="24"/>
                <w:highlight w:val="yellow"/>
              </w:rPr>
              <w:t>Elaborate:</w:t>
            </w:r>
            <w:r>
              <w:rPr>
                <w:b/>
                <w:sz w:val="24"/>
                <w:szCs w:val="24"/>
              </w:rPr>
              <w:t xml:space="preserve"> </w:t>
            </w:r>
          </w:p>
          <w:p w:rsidR="00384BFB" w:rsidRDefault="00384BFB" w:rsidP="006630E7">
            <w:pPr>
              <w:rPr>
                <w:b/>
                <w:sz w:val="24"/>
                <w:szCs w:val="24"/>
              </w:rPr>
            </w:pPr>
            <w:r>
              <w:rPr>
                <w:b/>
                <w:sz w:val="24"/>
                <w:szCs w:val="24"/>
              </w:rPr>
              <w:t xml:space="preserve">(30 min) </w:t>
            </w:r>
          </w:p>
          <w:p w:rsidR="00384BFB" w:rsidRDefault="00384BFB" w:rsidP="006630E7">
            <w:pPr>
              <w:rPr>
                <w:b/>
                <w:sz w:val="24"/>
                <w:szCs w:val="24"/>
              </w:rPr>
            </w:pPr>
          </w:p>
          <w:p w:rsidR="00384BFB" w:rsidRPr="00384BFB" w:rsidRDefault="00384BFB" w:rsidP="00384BFB">
            <w:pPr>
              <w:pStyle w:val="nobulletlist"/>
              <w:shd w:val="clear" w:color="auto" w:fill="FFFFFF"/>
              <w:rPr>
                <w:rFonts w:ascii="Helvetica Neue" w:hAnsi="Helvetica Neue"/>
                <w:color w:val="000000"/>
              </w:rPr>
            </w:pPr>
            <w:r>
              <w:rPr>
                <w:b/>
              </w:rPr>
              <w:t xml:space="preserve">(ART INTEGRATION INCLUDED: </w:t>
            </w:r>
            <w:r>
              <w:rPr>
                <w:rFonts w:ascii="Helvetica Neue" w:hAnsi="Helvetica Neue"/>
                <w:color w:val="000000"/>
              </w:rPr>
              <w:t xml:space="preserve"> 2.1 Use texture in two-dimensional and three-dimensional works of art.) </w:t>
            </w:r>
          </w:p>
          <w:p w:rsidR="00384BFB" w:rsidRDefault="00384BFB" w:rsidP="006630E7">
            <w:pPr>
              <w:rPr>
                <w:b/>
                <w:sz w:val="24"/>
                <w:szCs w:val="24"/>
              </w:rPr>
            </w:pPr>
          </w:p>
          <w:p w:rsidR="00384BFB" w:rsidRDefault="00384BFB" w:rsidP="006630E7">
            <w:pPr>
              <w:rPr>
                <w:b/>
                <w:sz w:val="24"/>
                <w:szCs w:val="24"/>
              </w:rPr>
            </w:pPr>
            <w:r w:rsidRPr="00384BFB">
              <w:rPr>
                <w:b/>
                <w:sz w:val="24"/>
                <w:szCs w:val="24"/>
                <w:highlight w:val="yellow"/>
              </w:rPr>
              <w:t>Evaluate:</w:t>
            </w:r>
            <w:r>
              <w:rPr>
                <w:b/>
                <w:sz w:val="24"/>
                <w:szCs w:val="24"/>
              </w:rPr>
              <w:t xml:space="preserve"> </w:t>
            </w:r>
          </w:p>
          <w:p w:rsidR="00384BFB" w:rsidRDefault="00384BFB" w:rsidP="006630E7">
            <w:pPr>
              <w:rPr>
                <w:b/>
                <w:sz w:val="24"/>
                <w:szCs w:val="24"/>
              </w:rPr>
            </w:pPr>
            <w:r>
              <w:rPr>
                <w:b/>
                <w:sz w:val="24"/>
                <w:szCs w:val="24"/>
              </w:rPr>
              <w:t xml:space="preserve">( 10 min) </w:t>
            </w:r>
          </w:p>
        </w:tc>
        <w:tc>
          <w:tcPr>
            <w:tcW w:w="9720" w:type="dxa"/>
          </w:tcPr>
          <w:p w:rsidR="00384BFB" w:rsidRDefault="00384BFB" w:rsidP="006630E7">
            <w:r>
              <w:t xml:space="preserve">Invite </w:t>
            </w:r>
            <w:commentRangeStart w:id="3"/>
            <w:r>
              <w:t>students</w:t>
            </w:r>
            <w:commentRangeEnd w:id="3"/>
            <w:r w:rsidR="00EA2DFD">
              <w:rPr>
                <w:rStyle w:val="CommentReference"/>
              </w:rPr>
              <w:commentReference w:id="3"/>
            </w:r>
            <w:r>
              <w:t xml:space="preserve"> to draw an illustration of an animal they have heard or seen a visual of within the past 4 days. </w:t>
            </w:r>
            <w:r w:rsidR="00EA2DFD">
              <w:t>Students</w:t>
            </w:r>
            <w:r>
              <w:t xml:space="preserve"> will determine what external feature of that animal helps it survive. Provide students many objects to glue onto their picture to make their selected external feature three dimensional and stand out. Examples of objects include construction paper for students to make claws, cotton balls for fur, pipe cleaners for spikes. </w:t>
            </w:r>
          </w:p>
          <w:p w:rsidR="00B71CF4" w:rsidRDefault="00B71CF4" w:rsidP="006630E7">
            <w:pPr>
              <w:rPr>
                <w:b/>
                <w:sz w:val="24"/>
                <w:szCs w:val="24"/>
              </w:rPr>
            </w:pPr>
          </w:p>
          <w:p w:rsidR="00384BFB" w:rsidRDefault="00384BFB" w:rsidP="006630E7">
            <w:pPr>
              <w:rPr>
                <w:b/>
                <w:sz w:val="24"/>
                <w:szCs w:val="24"/>
              </w:rPr>
            </w:pPr>
          </w:p>
          <w:p w:rsidR="00384BFB" w:rsidRDefault="00384BFB" w:rsidP="006630E7">
            <w:pPr>
              <w:rPr>
                <w:b/>
                <w:sz w:val="24"/>
                <w:szCs w:val="24"/>
              </w:rPr>
            </w:pPr>
          </w:p>
          <w:p w:rsidR="00384BFB" w:rsidRDefault="00384BFB" w:rsidP="006630E7">
            <w:pPr>
              <w:rPr>
                <w:b/>
                <w:sz w:val="24"/>
                <w:szCs w:val="24"/>
              </w:rPr>
            </w:pPr>
          </w:p>
          <w:p w:rsidR="00384BFB" w:rsidRDefault="00384BFB" w:rsidP="006630E7">
            <w:pPr>
              <w:rPr>
                <w:b/>
                <w:u w:val="single"/>
              </w:rPr>
            </w:pPr>
          </w:p>
          <w:p w:rsidR="00384BFB" w:rsidRDefault="00384BFB" w:rsidP="006630E7">
            <w:pPr>
              <w:rPr>
                <w:b/>
                <w:u w:val="single"/>
              </w:rPr>
            </w:pPr>
          </w:p>
          <w:p w:rsidR="00384BFB" w:rsidRDefault="00384BFB" w:rsidP="006630E7">
            <w:pPr>
              <w:rPr>
                <w:b/>
                <w:u w:val="single"/>
              </w:rPr>
            </w:pPr>
          </w:p>
          <w:p w:rsidR="00384BFB" w:rsidRDefault="00384BFB" w:rsidP="006630E7">
            <w:pPr>
              <w:rPr>
                <w:b/>
                <w:u w:val="single"/>
              </w:rPr>
            </w:pPr>
          </w:p>
          <w:p w:rsidR="00384BFB" w:rsidRDefault="00384BFB" w:rsidP="006630E7">
            <w:r>
              <w:rPr>
                <w:b/>
                <w:u w:val="single"/>
              </w:rPr>
              <w:t>Writing Prompt 2:</w:t>
            </w:r>
            <w:r>
              <w:t xml:space="preserve">  Invite students to write 5+ sentences about the picture they drew.  Students must name the animal, name the external feature, and tell how the animal uses the external feature, and what material they used to represent the external feature and why.  Have students use Writing Checklist to self-monitor. </w:t>
            </w:r>
          </w:p>
          <w:p w:rsidR="00384BFB" w:rsidRDefault="00384BFB" w:rsidP="006630E7">
            <w:pPr>
              <w:rPr>
                <w:b/>
                <w:sz w:val="24"/>
                <w:szCs w:val="24"/>
              </w:rPr>
            </w:pPr>
          </w:p>
          <w:p w:rsidR="00384BFB" w:rsidRDefault="00384BFB" w:rsidP="006630E7">
            <w:pPr>
              <w:rPr>
                <w:b/>
                <w:sz w:val="24"/>
                <w:szCs w:val="24"/>
              </w:rPr>
            </w:pPr>
          </w:p>
        </w:tc>
      </w:tr>
    </w:tbl>
    <w:p w:rsidR="00B71CF4" w:rsidRDefault="00B71CF4" w:rsidP="00D97AFB">
      <w:pPr>
        <w:rPr>
          <w:sz w:val="24"/>
          <w:szCs w:val="24"/>
        </w:rPr>
      </w:pPr>
    </w:p>
    <w:p w:rsidR="008B6038" w:rsidRDefault="008B6038" w:rsidP="00D97AFB">
      <w:pPr>
        <w:rPr>
          <w:sz w:val="24"/>
          <w:szCs w:val="24"/>
        </w:rPr>
      </w:pPr>
    </w:p>
    <w:p w:rsidR="008B6038" w:rsidRDefault="008B6038" w:rsidP="00D97AFB">
      <w:pPr>
        <w:rPr>
          <w:sz w:val="24"/>
          <w:szCs w:val="24"/>
        </w:rPr>
      </w:pPr>
    </w:p>
    <w:p w:rsidR="008B6038" w:rsidRDefault="008B6038" w:rsidP="00D97AFB">
      <w:pPr>
        <w:rPr>
          <w:sz w:val="24"/>
          <w:szCs w:val="24"/>
        </w:rPr>
      </w:pPr>
    </w:p>
    <w:p w:rsidR="008B6038" w:rsidRDefault="008B6038">
      <w:pPr>
        <w:overflowPunct/>
        <w:autoSpaceDE/>
        <w:autoSpaceDN/>
        <w:adjustRightInd/>
        <w:spacing w:after="160" w:line="259" w:lineRule="auto"/>
        <w:textAlignment w:val="auto"/>
        <w:rPr>
          <w:sz w:val="24"/>
          <w:szCs w:val="24"/>
        </w:rPr>
      </w:pPr>
      <w:r>
        <w:rPr>
          <w:sz w:val="24"/>
          <w:szCs w:val="24"/>
        </w:rPr>
        <w:br w:type="page"/>
      </w:r>
    </w:p>
    <w:p w:rsidR="008B6038" w:rsidRDefault="008B6038" w:rsidP="008B6038">
      <w:pPr>
        <w:jc w:val="center"/>
        <w:rPr>
          <w:b/>
          <w:sz w:val="24"/>
          <w:szCs w:val="24"/>
          <w:u w:val="single"/>
        </w:rPr>
      </w:pPr>
      <w:r w:rsidRPr="008B6038">
        <w:rPr>
          <w:b/>
          <w:sz w:val="24"/>
          <w:szCs w:val="24"/>
          <w:u w:val="single"/>
        </w:rPr>
        <w:t>Lesson Plan Part 3</w:t>
      </w:r>
    </w:p>
    <w:p w:rsidR="008B6038" w:rsidRDefault="008B6038" w:rsidP="008B6038">
      <w:pPr>
        <w:rPr>
          <w:b/>
          <w:sz w:val="24"/>
          <w:szCs w:val="24"/>
          <w:u w:val="single"/>
        </w:rPr>
      </w:pPr>
      <w:r>
        <w:rPr>
          <w:b/>
          <w:sz w:val="24"/>
          <w:szCs w:val="24"/>
          <w:u w:val="single"/>
        </w:rPr>
        <w:t>Specific Learning Outcomes:</w:t>
      </w:r>
    </w:p>
    <w:p w:rsidR="008B6038" w:rsidRPr="008B6038" w:rsidRDefault="008B6038" w:rsidP="008B6038">
      <w:pPr>
        <w:pStyle w:val="ListParagraph"/>
        <w:numPr>
          <w:ilvl w:val="0"/>
          <w:numId w:val="9"/>
        </w:numPr>
        <w:rPr>
          <w:sz w:val="24"/>
          <w:szCs w:val="24"/>
        </w:rPr>
      </w:pPr>
      <w:r>
        <w:rPr>
          <w:sz w:val="24"/>
          <w:szCs w:val="24"/>
        </w:rPr>
        <w:t xml:space="preserve">SWBT solve a human problem by studying animal external features. </w:t>
      </w:r>
    </w:p>
    <w:p w:rsidR="008B6038" w:rsidRDefault="008B6038" w:rsidP="00D97AFB">
      <w:pPr>
        <w:rPr>
          <w:sz w:val="24"/>
          <w:szCs w:val="24"/>
        </w:rPr>
      </w:pPr>
    </w:p>
    <w:tbl>
      <w:tblPr>
        <w:tblStyle w:val="TableGrid"/>
        <w:tblpPr w:leftFromText="180" w:rightFromText="180" w:vertAnchor="text" w:tblpX="-815" w:tblpY="1"/>
        <w:tblOverlap w:val="never"/>
        <w:tblW w:w="13765" w:type="dxa"/>
        <w:tblLook w:val="04A0"/>
      </w:tblPr>
      <w:tblGrid>
        <w:gridCol w:w="895"/>
        <w:gridCol w:w="3150"/>
        <w:gridCol w:w="9720"/>
      </w:tblGrid>
      <w:tr w:rsidR="008B6038" w:rsidTr="00147527">
        <w:trPr>
          <w:trHeight w:val="5858"/>
        </w:trPr>
        <w:tc>
          <w:tcPr>
            <w:tcW w:w="895" w:type="dxa"/>
            <w:shd w:val="clear" w:color="auto" w:fill="F4B083" w:themeFill="accent2" w:themeFillTint="99"/>
          </w:tcPr>
          <w:p w:rsidR="00147527" w:rsidRDefault="00630B65" w:rsidP="006630E7">
            <w:pPr>
              <w:rPr>
                <w:b/>
                <w:sz w:val="24"/>
                <w:szCs w:val="24"/>
              </w:rPr>
            </w:pPr>
            <w:r>
              <w:rPr>
                <w:b/>
                <w:noProof/>
                <w:sz w:val="24"/>
                <w:szCs w:val="24"/>
              </w:rPr>
              <w:pict>
                <v:line id="Straight Connector 3" o:spid="_x0000_s1031" style="position:absolute;z-index:251666432;visibility:visible" from="38.75pt,244.45pt" to="682.25pt,244.45pt" strokecolor="black [3200]" strokeweight=".5pt">
                  <v:stroke joinstyle="miter"/>
                </v:line>
              </w:pict>
            </w:r>
            <w:r>
              <w:rPr>
                <w:b/>
                <w:noProof/>
                <w:sz w:val="24"/>
                <w:szCs w:val="24"/>
              </w:rPr>
              <w:pict>
                <v:line id="Straight Connector 1" o:spid="_x0000_s1030" style="position:absolute;z-index:251665408;visibility:visible;mso-width-relative:margin;mso-height-relative:margin" from="39.3pt,157.2pt" to="682.5pt,1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" strokecolor="black [3200]" strokeweight=".5pt">
                  <v:stroke joinstyle="miter"/>
                </v:line>
              </w:pict>
            </w:r>
            <w:r w:rsidR="008B6038">
              <w:rPr>
                <w:b/>
                <w:sz w:val="24"/>
                <w:szCs w:val="24"/>
              </w:rPr>
              <w:t>Day 6:</w:t>
            </w:r>
          </w:p>
          <w:p w:rsidR="00147527" w:rsidRDefault="00147527" w:rsidP="006630E7">
            <w:pPr>
              <w:rPr>
                <w:b/>
                <w:sz w:val="24"/>
                <w:szCs w:val="24"/>
              </w:rPr>
            </w:pPr>
            <w:r>
              <w:rPr>
                <w:b/>
                <w:sz w:val="24"/>
                <w:szCs w:val="24"/>
              </w:rPr>
              <w:t xml:space="preserve">Core </w:t>
            </w:r>
          </w:p>
          <w:p w:rsidR="008B6038" w:rsidRDefault="00147527" w:rsidP="006630E7">
            <w:pPr>
              <w:rPr>
                <w:b/>
                <w:sz w:val="24"/>
                <w:szCs w:val="24"/>
              </w:rPr>
            </w:pPr>
            <w:r>
              <w:rPr>
                <w:b/>
                <w:sz w:val="24"/>
                <w:szCs w:val="24"/>
              </w:rPr>
              <w:t>Ideas</w:t>
            </w:r>
            <w:r w:rsidR="008B6038">
              <w:rPr>
                <w:b/>
                <w:sz w:val="24"/>
                <w:szCs w:val="24"/>
              </w:rPr>
              <w:t xml:space="preserve"> </w:t>
            </w:r>
          </w:p>
        </w:tc>
        <w:tc>
          <w:tcPr>
            <w:tcW w:w="3150" w:type="dxa"/>
          </w:tcPr>
          <w:p w:rsidR="008B6038" w:rsidRDefault="008B6038" w:rsidP="006630E7">
            <w:pPr>
              <w:rPr>
                <w:b/>
                <w:sz w:val="24"/>
                <w:szCs w:val="24"/>
              </w:rPr>
            </w:pPr>
            <w:r w:rsidRPr="00DA04BD">
              <w:rPr>
                <w:b/>
                <w:sz w:val="24"/>
                <w:szCs w:val="24"/>
                <w:highlight w:val="yellow"/>
              </w:rPr>
              <w:t>Engage:</w:t>
            </w:r>
            <w:r>
              <w:rPr>
                <w:b/>
                <w:sz w:val="24"/>
                <w:szCs w:val="24"/>
              </w:rPr>
              <w:t xml:space="preserve"> </w:t>
            </w:r>
          </w:p>
          <w:p w:rsidR="008B6038" w:rsidRDefault="008B6038" w:rsidP="006630E7">
            <w:pPr>
              <w:rPr>
                <w:b/>
                <w:sz w:val="24"/>
                <w:szCs w:val="24"/>
              </w:rPr>
            </w:pPr>
            <w:r>
              <w:rPr>
                <w:b/>
                <w:sz w:val="24"/>
                <w:szCs w:val="24"/>
              </w:rPr>
              <w:t xml:space="preserve">(4 min) </w:t>
            </w:r>
          </w:p>
          <w:p w:rsidR="008B6038" w:rsidRDefault="008B6038" w:rsidP="006630E7">
            <w:pPr>
              <w:rPr>
                <w:b/>
                <w:sz w:val="24"/>
                <w:szCs w:val="24"/>
              </w:rPr>
            </w:pPr>
          </w:p>
          <w:p w:rsidR="008B6038" w:rsidRDefault="008B6038" w:rsidP="006630E7">
            <w:pPr>
              <w:rPr>
                <w:b/>
                <w:sz w:val="24"/>
                <w:szCs w:val="24"/>
              </w:rPr>
            </w:pPr>
          </w:p>
          <w:p w:rsidR="007235D9" w:rsidRDefault="007235D9" w:rsidP="006630E7">
            <w:pPr>
              <w:rPr>
                <w:b/>
                <w:sz w:val="24"/>
                <w:szCs w:val="24"/>
              </w:rPr>
            </w:pPr>
          </w:p>
          <w:p w:rsidR="007235D9" w:rsidRDefault="007235D9" w:rsidP="006630E7">
            <w:pPr>
              <w:rPr>
                <w:b/>
                <w:sz w:val="24"/>
                <w:szCs w:val="24"/>
              </w:rPr>
            </w:pPr>
          </w:p>
          <w:p w:rsidR="007235D9" w:rsidRDefault="00630B65" w:rsidP="006630E7">
            <w:pPr>
              <w:rPr>
                <w:b/>
                <w:sz w:val="24"/>
                <w:szCs w:val="24"/>
              </w:rPr>
            </w:pPr>
            <w:r>
              <w:rPr>
                <w:b/>
                <w:noProof/>
                <w:sz w:val="24"/>
                <w:szCs w:val="24"/>
              </w:rPr>
              <w:pict>
                <v:line id="Straight Connector 2" o:spid="_x0000_s1029" style="position:absolute;z-index:251663360;visibility:visible;mso-width-relative:margin;mso-height-relative:margin" from="-5.9pt,6.8pt" to="637.3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" strokecolor="black [3200]" strokeweight=".5pt">
                  <v:stroke joinstyle="miter"/>
                </v:line>
              </w:pict>
            </w:r>
          </w:p>
          <w:p w:rsidR="008B6038" w:rsidRDefault="008B6038" w:rsidP="006630E7">
            <w:pPr>
              <w:rPr>
                <w:b/>
                <w:sz w:val="24"/>
                <w:szCs w:val="24"/>
              </w:rPr>
            </w:pPr>
            <w:r w:rsidRPr="00DA04BD">
              <w:rPr>
                <w:b/>
                <w:sz w:val="24"/>
                <w:szCs w:val="24"/>
                <w:highlight w:val="yellow"/>
              </w:rPr>
              <w:t>Explore:</w:t>
            </w:r>
            <w:r>
              <w:rPr>
                <w:b/>
                <w:sz w:val="24"/>
                <w:szCs w:val="24"/>
              </w:rPr>
              <w:t xml:space="preserve"> </w:t>
            </w:r>
          </w:p>
          <w:p w:rsidR="008B6038" w:rsidRDefault="008B6038" w:rsidP="006630E7">
            <w:pPr>
              <w:rPr>
                <w:b/>
                <w:sz w:val="24"/>
                <w:szCs w:val="24"/>
              </w:rPr>
            </w:pPr>
            <w:r>
              <w:rPr>
                <w:b/>
                <w:sz w:val="24"/>
                <w:szCs w:val="24"/>
              </w:rPr>
              <w:t xml:space="preserve">(20 min) </w:t>
            </w:r>
          </w:p>
          <w:p w:rsidR="008B6038" w:rsidRDefault="008B6038" w:rsidP="006630E7">
            <w:pPr>
              <w:rPr>
                <w:b/>
                <w:sz w:val="24"/>
                <w:szCs w:val="24"/>
              </w:rPr>
            </w:pPr>
          </w:p>
          <w:p w:rsidR="008B6038" w:rsidRDefault="008B6038" w:rsidP="006630E7">
            <w:pPr>
              <w:rPr>
                <w:b/>
                <w:sz w:val="24"/>
                <w:szCs w:val="24"/>
              </w:rPr>
            </w:pPr>
          </w:p>
          <w:p w:rsidR="008B6038" w:rsidRDefault="008B6038" w:rsidP="006630E7">
            <w:pPr>
              <w:rPr>
                <w:b/>
                <w:sz w:val="24"/>
                <w:szCs w:val="24"/>
              </w:rPr>
            </w:pPr>
          </w:p>
          <w:p w:rsidR="008B6038" w:rsidRDefault="008B6038" w:rsidP="006630E7">
            <w:pPr>
              <w:rPr>
                <w:b/>
                <w:sz w:val="24"/>
                <w:szCs w:val="24"/>
              </w:rPr>
            </w:pPr>
            <w:r w:rsidRPr="00DA04BD">
              <w:rPr>
                <w:b/>
                <w:sz w:val="24"/>
                <w:szCs w:val="24"/>
                <w:highlight w:val="yellow"/>
              </w:rPr>
              <w:t>Explain</w:t>
            </w:r>
            <w:r>
              <w:rPr>
                <w:b/>
                <w:sz w:val="24"/>
                <w:szCs w:val="24"/>
              </w:rPr>
              <w:t xml:space="preserve"> </w:t>
            </w:r>
          </w:p>
          <w:p w:rsidR="008B6038" w:rsidRDefault="008B6038" w:rsidP="006630E7">
            <w:pPr>
              <w:rPr>
                <w:b/>
                <w:sz w:val="24"/>
                <w:szCs w:val="24"/>
              </w:rPr>
            </w:pPr>
            <w:r>
              <w:rPr>
                <w:b/>
                <w:sz w:val="24"/>
                <w:szCs w:val="24"/>
              </w:rPr>
              <w:t xml:space="preserve">(5 min) </w:t>
            </w:r>
          </w:p>
          <w:p w:rsidR="008B6038" w:rsidRDefault="008B6038" w:rsidP="006630E7">
            <w:pPr>
              <w:rPr>
                <w:b/>
                <w:sz w:val="24"/>
                <w:szCs w:val="24"/>
              </w:rPr>
            </w:pPr>
          </w:p>
          <w:p w:rsidR="008B6038" w:rsidRDefault="008B6038" w:rsidP="006630E7">
            <w:pPr>
              <w:rPr>
                <w:b/>
                <w:sz w:val="24"/>
                <w:szCs w:val="24"/>
              </w:rPr>
            </w:pPr>
          </w:p>
          <w:p w:rsidR="007B7C0B" w:rsidRDefault="007B7C0B" w:rsidP="006630E7">
            <w:pPr>
              <w:rPr>
                <w:b/>
                <w:sz w:val="24"/>
                <w:szCs w:val="24"/>
              </w:rPr>
            </w:pPr>
          </w:p>
          <w:p w:rsidR="007B7C0B" w:rsidRDefault="007B7C0B" w:rsidP="006630E7">
            <w:pPr>
              <w:rPr>
                <w:b/>
                <w:sz w:val="24"/>
                <w:szCs w:val="24"/>
              </w:rPr>
            </w:pPr>
          </w:p>
          <w:p w:rsidR="007B7C0B" w:rsidRDefault="007B7C0B" w:rsidP="006630E7">
            <w:pPr>
              <w:rPr>
                <w:b/>
                <w:sz w:val="24"/>
                <w:szCs w:val="24"/>
              </w:rPr>
            </w:pPr>
          </w:p>
          <w:p w:rsidR="008B6038" w:rsidRDefault="008B6038" w:rsidP="006630E7">
            <w:pPr>
              <w:rPr>
                <w:b/>
                <w:sz w:val="24"/>
                <w:szCs w:val="24"/>
              </w:rPr>
            </w:pPr>
            <w:r w:rsidRPr="00DA04BD">
              <w:rPr>
                <w:b/>
                <w:sz w:val="24"/>
                <w:szCs w:val="24"/>
                <w:highlight w:val="yellow"/>
              </w:rPr>
              <w:t>Evaluate</w:t>
            </w:r>
            <w:r>
              <w:rPr>
                <w:b/>
                <w:sz w:val="24"/>
                <w:szCs w:val="24"/>
              </w:rPr>
              <w:t xml:space="preserve"> </w:t>
            </w:r>
          </w:p>
          <w:p w:rsidR="008B6038" w:rsidRDefault="008B6038" w:rsidP="006630E7">
            <w:pPr>
              <w:rPr>
                <w:b/>
                <w:sz w:val="24"/>
                <w:szCs w:val="24"/>
              </w:rPr>
            </w:pPr>
            <w:r>
              <w:rPr>
                <w:b/>
                <w:sz w:val="24"/>
                <w:szCs w:val="24"/>
              </w:rPr>
              <w:t xml:space="preserve">(30 min) </w:t>
            </w:r>
          </w:p>
        </w:tc>
        <w:tc>
          <w:tcPr>
            <w:tcW w:w="9720" w:type="dxa"/>
          </w:tcPr>
          <w:p w:rsidR="007235D9" w:rsidRDefault="007235D9" w:rsidP="007235D9">
            <w:r>
              <w:t xml:space="preserve">Present PowerPoint: </w:t>
            </w:r>
            <w:r w:rsidRPr="007235D9">
              <w:t>External Features - Humans Learn from Animals and Plants.</w:t>
            </w:r>
            <w:r w:rsidRPr="007235D9">
              <w:rPr>
                <w:b/>
              </w:rPr>
              <w:t xml:space="preserve">  </w:t>
            </w:r>
            <w:r>
              <w:t>During each slide, ask students:</w:t>
            </w:r>
          </w:p>
          <w:p w:rsidR="007235D9" w:rsidRDefault="007235D9" w:rsidP="007235D9">
            <w:pPr>
              <w:numPr>
                <w:ilvl w:val="0"/>
                <w:numId w:val="14"/>
              </w:numPr>
              <w:overflowPunct/>
              <w:autoSpaceDE/>
              <w:autoSpaceDN/>
              <w:adjustRightInd/>
              <w:ind w:hanging="360"/>
              <w:contextualSpacing/>
              <w:textAlignment w:val="auto"/>
            </w:pPr>
            <w:r>
              <w:t xml:space="preserve">What are the external features of this plant/animal? </w:t>
            </w:r>
          </w:p>
          <w:p w:rsidR="007235D9" w:rsidRDefault="007235D9" w:rsidP="007235D9">
            <w:pPr>
              <w:numPr>
                <w:ilvl w:val="0"/>
                <w:numId w:val="14"/>
              </w:numPr>
              <w:overflowPunct/>
              <w:autoSpaceDE/>
              <w:autoSpaceDN/>
              <w:adjustRightInd/>
              <w:ind w:hanging="360"/>
              <w:contextualSpacing/>
              <w:textAlignment w:val="auto"/>
            </w:pPr>
            <w:r>
              <w:t xml:space="preserve">How does the plant/animal use this feature? </w:t>
            </w:r>
          </w:p>
          <w:p w:rsidR="007235D9" w:rsidRPr="007235D9" w:rsidRDefault="007235D9" w:rsidP="007235D9">
            <w:r w:rsidRPr="007235D9">
              <w:t xml:space="preserve">Click to next slide to show the human invention copying animal/plant external feature.(Human to animal connection) </w:t>
            </w:r>
          </w:p>
          <w:p w:rsidR="007235D9" w:rsidRDefault="007235D9" w:rsidP="007235D9">
            <w:pPr>
              <w:numPr>
                <w:ilvl w:val="0"/>
                <w:numId w:val="14"/>
              </w:numPr>
              <w:overflowPunct/>
              <w:autoSpaceDE/>
              <w:autoSpaceDN/>
              <w:adjustRightInd/>
              <w:ind w:hanging="360"/>
              <w:contextualSpacing/>
              <w:textAlignment w:val="auto"/>
            </w:pPr>
            <w:r>
              <w:t>How is the human design invention similar to the animal/plant external feature?</w:t>
            </w:r>
          </w:p>
          <w:p w:rsidR="007235D9" w:rsidRDefault="007235D9" w:rsidP="007235D9">
            <w:pPr>
              <w:numPr>
                <w:ilvl w:val="0"/>
                <w:numId w:val="14"/>
              </w:numPr>
              <w:overflowPunct/>
              <w:autoSpaceDE/>
              <w:autoSpaceDN/>
              <w:adjustRightInd/>
              <w:ind w:hanging="360"/>
              <w:contextualSpacing/>
              <w:textAlignment w:val="auto"/>
            </w:pPr>
            <w:r>
              <w:t xml:space="preserve">How do humans use this design? Is it the same purpose as the animal/plant? </w:t>
            </w:r>
          </w:p>
          <w:p w:rsidR="007B7C0B" w:rsidRPr="007235D9" w:rsidRDefault="007235D9" w:rsidP="007235D9">
            <w:pPr>
              <w:overflowPunct/>
              <w:autoSpaceDE/>
              <w:autoSpaceDN/>
              <w:adjustRightInd/>
              <w:contextualSpacing/>
              <w:textAlignment w:val="auto"/>
            </w:pPr>
            <w:r w:rsidRPr="007235D9">
              <w:rPr>
                <w:i/>
              </w:rPr>
              <w:t>Designed to make connections between external animal/plant parts and human creations that perform similar purpose</w:t>
            </w:r>
          </w:p>
          <w:p w:rsidR="007B7C0B" w:rsidRDefault="007B7C0B" w:rsidP="006630E7">
            <w:pPr>
              <w:rPr>
                <w:b/>
                <w:sz w:val="24"/>
                <w:szCs w:val="24"/>
              </w:rPr>
            </w:pPr>
          </w:p>
          <w:p w:rsidR="006630E7" w:rsidRDefault="006630E7" w:rsidP="006630E7">
            <w:r>
              <w:t>6 Student Rotations. Have students line up based upon preference of birds (favorable</w:t>
            </w:r>
            <w:r>
              <w:sym w:font="Wingdings" w:char="F0E0"/>
            </w:r>
            <w:r>
              <w:t xml:space="preserve"> not favorable). Divide line into two; Group students so there are 6 groups. Have students </w:t>
            </w:r>
            <w:r w:rsidR="00DA04BD">
              <w:t xml:space="preserve">go to one station. </w:t>
            </w:r>
          </w:p>
          <w:p w:rsidR="006630E7" w:rsidRDefault="006630E7" w:rsidP="006630E7">
            <w:r>
              <w:rPr>
                <w:b/>
              </w:rPr>
              <w:t xml:space="preserve">6 Bird </w:t>
            </w:r>
            <w:r w:rsidR="00DA04BD">
              <w:rPr>
                <w:b/>
              </w:rPr>
              <w:t>Images</w:t>
            </w:r>
            <w:r>
              <w:rPr>
                <w:b/>
              </w:rPr>
              <w:t xml:space="preserve"> and Notetaking </w:t>
            </w:r>
            <w:r w:rsidR="00DA04BD">
              <w:rPr>
                <w:b/>
              </w:rPr>
              <w:t xml:space="preserve">Handout (each student is responsible for individual notes) </w:t>
            </w:r>
          </w:p>
          <w:p w:rsidR="006630E7" w:rsidRDefault="00DA04BD" w:rsidP="00DA04BD">
            <w:pPr>
              <w:overflowPunct/>
              <w:autoSpaceDE/>
              <w:autoSpaceDN/>
              <w:adjustRightInd/>
              <w:contextualSpacing/>
              <w:textAlignment w:val="auto"/>
            </w:pPr>
            <w:r>
              <w:t xml:space="preserve">All group members are to list external features of the bird in the image. Provide observation, discussion and writing time.  Groups then rotate and repeat until all 6 groups have rotated through all 6 stations spread across </w:t>
            </w:r>
            <w:commentRangeStart w:id="4"/>
            <w:r>
              <w:t>classroom</w:t>
            </w:r>
            <w:commentRangeEnd w:id="4"/>
            <w:r w:rsidR="00EA2DFD">
              <w:rPr>
                <w:rStyle w:val="CommentReference"/>
              </w:rPr>
              <w:commentReference w:id="4"/>
            </w:r>
            <w:r>
              <w:t>.</w:t>
            </w:r>
          </w:p>
          <w:p w:rsidR="007B7C0B" w:rsidRDefault="007B7C0B" w:rsidP="006630E7">
            <w:pPr>
              <w:rPr>
                <w:b/>
                <w:sz w:val="24"/>
                <w:szCs w:val="24"/>
              </w:rPr>
            </w:pPr>
          </w:p>
          <w:p w:rsidR="00564318" w:rsidRDefault="00564318" w:rsidP="00564318">
            <w:pPr>
              <w:overflowPunct/>
              <w:autoSpaceDE/>
              <w:autoSpaceDN/>
              <w:adjustRightInd/>
              <w:contextualSpacing/>
              <w:textAlignment w:val="auto"/>
            </w:pPr>
            <w:r>
              <w:t xml:space="preserve">Transition from groups to desks (whole group setting). Project images of all 6 birds on the whiteboard (visual for whole class). Facilitate whole class discussion about what students recorded at each station. Provide students sentence stem for EL’s (support). “I observed bird 1 to have the external features _____, ____ and ___.” Then probe student thinking to make comparisons about the bird beaks. “Bird ___, and Bird ___ are different because the bird beak _______.” </w:t>
            </w:r>
          </w:p>
          <w:p w:rsidR="007235D9" w:rsidRPr="00564318" w:rsidRDefault="00564318" w:rsidP="00564318">
            <w:pPr>
              <w:overflowPunct/>
              <w:autoSpaceDE/>
              <w:autoSpaceDN/>
              <w:adjustRightInd/>
              <w:contextualSpacing/>
              <w:textAlignment w:val="auto"/>
            </w:pPr>
            <w:r>
              <w:t xml:space="preserve">Provide student TPS time and ask: What they think each different bird beak can help the bird do.  </w:t>
            </w:r>
          </w:p>
          <w:p w:rsidR="007235D9" w:rsidRDefault="007235D9" w:rsidP="006630E7">
            <w:pPr>
              <w:rPr>
                <w:b/>
                <w:sz w:val="24"/>
                <w:szCs w:val="24"/>
              </w:rPr>
            </w:pPr>
          </w:p>
          <w:p w:rsidR="007B7C0B" w:rsidRDefault="007B7C0B" w:rsidP="007B7C0B">
            <w:r>
              <w:t>Tell students they are going to be engineers. They are to create something that will help clean the Porter Ranch Community School lunch area.  Ask students to name some of the messiest things that might have to be cleaned up in the lunch benches.  (</w:t>
            </w:r>
            <w:proofErr w:type="gramStart"/>
            <w:r>
              <w:t>gum</w:t>
            </w:r>
            <w:proofErr w:type="gramEnd"/>
            <w:r>
              <w:t xml:space="preserve">, spilled applesauce, pretzel pieces, dropped bread, etc.) </w:t>
            </w:r>
          </w:p>
          <w:p w:rsidR="007B7C0B" w:rsidRDefault="007B7C0B" w:rsidP="007B7C0B"/>
          <w:p w:rsidR="007B7C0B" w:rsidRDefault="007B7C0B" w:rsidP="007B7C0B">
            <w:r>
              <w:rPr>
                <w:b/>
              </w:rPr>
              <w:t xml:space="preserve">As students provide messy scenarios, have the class discuss which bird beak </w:t>
            </w:r>
            <w:proofErr w:type="gramStart"/>
            <w:r>
              <w:rPr>
                <w:b/>
              </w:rPr>
              <w:t>would best</w:t>
            </w:r>
            <w:proofErr w:type="gramEnd"/>
            <w:r>
              <w:rPr>
                <w:b/>
              </w:rPr>
              <w:t xml:space="preserve"> pick up the mess.</w:t>
            </w:r>
          </w:p>
          <w:p w:rsidR="007B7C0B" w:rsidRDefault="007B7C0B" w:rsidP="007B7C0B"/>
          <w:p w:rsidR="007B7C0B" w:rsidRDefault="007B7C0B" w:rsidP="007B7C0B">
            <w:r>
              <w:t xml:space="preserve">Have students vote as to which mess is the mess they want as the focus scene. Then, in same </w:t>
            </w:r>
            <w:r w:rsidR="00564318">
              <w:t>rotation</w:t>
            </w:r>
            <w:r>
              <w:t xml:space="preserve"> groups, have students work together to discuss, draw a model of a tool of some kind that looks like one of the bird beaks that could clean the mess the best, and then design the beak shape using limited materials. Present. </w:t>
            </w:r>
          </w:p>
          <w:p w:rsidR="007B7C0B" w:rsidRDefault="007B7C0B" w:rsidP="007B7C0B">
            <w:pPr>
              <w:rPr>
                <w:b/>
                <w:sz w:val="24"/>
                <w:szCs w:val="24"/>
              </w:rPr>
            </w:pPr>
          </w:p>
          <w:p w:rsidR="007B7C0B" w:rsidRPr="007B7C0B" w:rsidRDefault="007B7C0B" w:rsidP="007B7C0B">
            <w:pPr>
              <w:rPr>
                <w:sz w:val="24"/>
                <w:szCs w:val="24"/>
              </w:rPr>
            </w:pPr>
            <w:r w:rsidRPr="007B7C0B">
              <w:rPr>
                <w:sz w:val="24"/>
                <w:szCs w:val="24"/>
              </w:rPr>
              <w:t>Students will provide group evaluations for participation, effort, and encouragement. Scores on  3 point scale (1=struggled to participate as a team player, 2=sometimes, 3=</w:t>
            </w:r>
            <w:commentRangeStart w:id="5"/>
            <w:r w:rsidRPr="007B7C0B">
              <w:rPr>
                <w:sz w:val="24"/>
                <w:szCs w:val="24"/>
              </w:rPr>
              <w:t>always</w:t>
            </w:r>
            <w:commentRangeEnd w:id="5"/>
            <w:r w:rsidR="008E2F80">
              <w:rPr>
                <w:rStyle w:val="CommentReference"/>
              </w:rPr>
              <w:commentReference w:id="5"/>
            </w:r>
            <w:r w:rsidRPr="007B7C0B">
              <w:rPr>
                <w:sz w:val="24"/>
                <w:szCs w:val="24"/>
              </w:rPr>
              <w:t xml:space="preserve">) </w:t>
            </w:r>
          </w:p>
        </w:tc>
      </w:tr>
    </w:tbl>
    <w:p w:rsidR="008B6038" w:rsidRPr="00D97AFB" w:rsidRDefault="008B6038" w:rsidP="00D97AFB">
      <w:pPr>
        <w:rPr>
          <w:sz w:val="24"/>
          <w:szCs w:val="24"/>
        </w:rPr>
      </w:pPr>
    </w:p>
    <w:sectPr w:rsidR="008B6038" w:rsidRPr="00D97AFB" w:rsidSect="00EE33F7">
      <w:pgSz w:w="15840" w:h="12240" w:orient="landscape"/>
      <w:pgMar w:top="990" w:right="1440" w:bottom="1440" w:left="1440" w:header="720" w:footer="720" w:gutter="0"/>
      <w:pgNumType w:start="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usan" w:date="2019-04-13T13:27:00Z" w:initials="SFB">
    <w:p w:rsidR="00EA2DFD" w:rsidRDefault="00EA2DFD">
      <w:pPr>
        <w:pStyle w:val="CommentText"/>
      </w:pPr>
      <w:r>
        <w:rPr>
          <w:rStyle w:val="CommentReference"/>
        </w:rPr>
        <w:annotationRef/>
      </w:r>
      <w:r>
        <w:t>Okay. This will work</w:t>
      </w:r>
      <w:r>
        <w:sym w:font="Wingdings" w:char="F04A"/>
      </w:r>
    </w:p>
  </w:comment>
  <w:comment w:id="3" w:author="Susan" w:date="2019-04-13T13:31:00Z" w:initials="SFB">
    <w:p w:rsidR="00EA2DFD" w:rsidRDefault="00EA2DFD">
      <w:pPr>
        <w:pStyle w:val="CommentText"/>
      </w:pPr>
      <w:r>
        <w:rPr>
          <w:rStyle w:val="CommentReference"/>
        </w:rPr>
        <w:annotationRef/>
      </w:r>
      <w:r>
        <w:t>Individual? I assume in this lesson they do not move into their groups.</w:t>
      </w:r>
    </w:p>
  </w:comment>
  <w:comment w:id="4" w:author="Susan" w:date="2019-04-13T13:32:00Z" w:initials="SFB">
    <w:p w:rsidR="00EA2DFD" w:rsidRDefault="00EA2DFD">
      <w:pPr>
        <w:pStyle w:val="CommentText"/>
      </w:pPr>
      <w:r>
        <w:rPr>
          <w:rStyle w:val="CommentReference"/>
        </w:rPr>
        <w:annotationRef/>
      </w:r>
      <w:r>
        <w:t>OK good. I see that they are working in their groups again on day 6.</w:t>
      </w:r>
    </w:p>
  </w:comment>
  <w:comment w:id="5" w:author="Susan" w:date="2019-04-13T13:34:00Z" w:initials="SFB">
    <w:p w:rsidR="008E2F80" w:rsidRDefault="008E2F80">
      <w:pPr>
        <w:pStyle w:val="CommentText"/>
      </w:pPr>
      <w:r>
        <w:rPr>
          <w:rStyle w:val="CommentReference"/>
        </w:rPr>
        <w:annotationRef/>
      </w:r>
      <w:r>
        <w:t>I am going to ask you to provide two kinds of assessments for progress along this unit of study.  One, formative assessment of the products or performances; Two assessment of their engagement as team members.</w:t>
      </w:r>
    </w:p>
    <w:p w:rsidR="008E2F80" w:rsidRDefault="008E2F80">
      <w:pPr>
        <w:pStyle w:val="CommentText"/>
      </w:pPr>
    </w:p>
    <w:p w:rsidR="008E2F80" w:rsidRDefault="008E2F80">
      <w:pPr>
        <w:pStyle w:val="CommentText"/>
      </w:pP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B908E8A"/>
    <w:lvl w:ilvl="0">
      <w:numFmt w:val="decimal"/>
      <w:lvlText w:val="*"/>
      <w:lvlJc w:val="left"/>
    </w:lvl>
  </w:abstractNum>
  <w:abstractNum w:abstractNumId="1">
    <w:nsid w:val="015E1E06"/>
    <w:multiLevelType w:val="multilevel"/>
    <w:tmpl w:val="2430B91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05955E24"/>
    <w:multiLevelType w:val="hybridMultilevel"/>
    <w:tmpl w:val="BA50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E56095"/>
    <w:multiLevelType w:val="hybridMultilevel"/>
    <w:tmpl w:val="1B14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D4D3D"/>
    <w:multiLevelType w:val="hybridMultilevel"/>
    <w:tmpl w:val="116482DE"/>
    <w:lvl w:ilvl="0" w:tplc="3B26834A">
      <w:start w:val="1"/>
      <w:numFmt w:val="decimal"/>
      <w:lvlText w:val="%1."/>
      <w:lvlJc w:val="left"/>
      <w:pPr>
        <w:ind w:left="720" w:hanging="360"/>
      </w:pPr>
      <w:rPr>
        <w:rFonts w:ascii="Helvetica Neue" w:hAnsi="Helvetica Neue" w:hint="default"/>
        <w:b w:val="0"/>
        <w:color w:val="00000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22449"/>
    <w:multiLevelType w:val="multilevel"/>
    <w:tmpl w:val="5C8E10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89D6BAA"/>
    <w:multiLevelType w:val="hybridMultilevel"/>
    <w:tmpl w:val="54085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864FE5"/>
    <w:multiLevelType w:val="multilevel"/>
    <w:tmpl w:val="77DC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FC02AE"/>
    <w:multiLevelType w:val="hybridMultilevel"/>
    <w:tmpl w:val="14AEA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9A1AA2"/>
    <w:multiLevelType w:val="hybridMultilevel"/>
    <w:tmpl w:val="CB46E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1C1544"/>
    <w:multiLevelType w:val="multilevel"/>
    <w:tmpl w:val="FDB6B7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71BA3409"/>
    <w:multiLevelType w:val="multilevel"/>
    <w:tmpl w:val="F99C6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8F2FF4"/>
    <w:multiLevelType w:val="hybridMultilevel"/>
    <w:tmpl w:val="E186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A151C8"/>
    <w:multiLevelType w:val="hybridMultilevel"/>
    <w:tmpl w:val="375AF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1B4620"/>
    <w:multiLevelType w:val="hybridMultilevel"/>
    <w:tmpl w:val="E5B8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F35AC5"/>
    <w:multiLevelType w:val="hybridMultilevel"/>
    <w:tmpl w:val="1136B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13"/>
  </w:num>
  <w:num w:numId="4">
    <w:abstractNumId w:val="9"/>
  </w:num>
  <w:num w:numId="5">
    <w:abstractNumId w:val="2"/>
  </w:num>
  <w:num w:numId="6">
    <w:abstractNumId w:val="3"/>
  </w:num>
  <w:num w:numId="7">
    <w:abstractNumId w:val="15"/>
  </w:num>
  <w:num w:numId="8">
    <w:abstractNumId w:val="8"/>
  </w:num>
  <w:num w:numId="9">
    <w:abstractNumId w:val="14"/>
  </w:num>
  <w:num w:numId="10">
    <w:abstractNumId w:val="7"/>
  </w:num>
  <w:num w:numId="11">
    <w:abstractNumId w:val="12"/>
  </w:num>
  <w:num w:numId="12">
    <w:abstractNumId w:val="11"/>
  </w:num>
  <w:num w:numId="13">
    <w:abstractNumId w:val="4"/>
  </w:num>
  <w:num w:numId="14">
    <w:abstractNumId w:val="1"/>
  </w:num>
  <w:num w:numId="15">
    <w:abstractNumId w:val="5"/>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trackRevisions/>
  <w:defaultTabStop w:val="720"/>
  <w:drawingGridHorizontalSpacing w:val="110"/>
  <w:displayHorizontalDrawingGridEvery w:val="2"/>
  <w:characterSpacingControl w:val="doNotCompress"/>
  <w:savePreviewPicture/>
  <w:compat/>
  <w:rsids>
    <w:rsidRoot w:val="00AA6382"/>
    <w:rsid w:val="00100615"/>
    <w:rsid w:val="001157E3"/>
    <w:rsid w:val="00133C9B"/>
    <w:rsid w:val="00147527"/>
    <w:rsid w:val="002463FC"/>
    <w:rsid w:val="003618B8"/>
    <w:rsid w:val="00384BFB"/>
    <w:rsid w:val="00433B6B"/>
    <w:rsid w:val="004471D7"/>
    <w:rsid w:val="004B0D97"/>
    <w:rsid w:val="004B5321"/>
    <w:rsid w:val="005323AE"/>
    <w:rsid w:val="00564318"/>
    <w:rsid w:val="00630B65"/>
    <w:rsid w:val="006630E7"/>
    <w:rsid w:val="00687EC5"/>
    <w:rsid w:val="006D0E05"/>
    <w:rsid w:val="00716B2B"/>
    <w:rsid w:val="007235D9"/>
    <w:rsid w:val="007270A7"/>
    <w:rsid w:val="0076570B"/>
    <w:rsid w:val="007B7C0B"/>
    <w:rsid w:val="00873A5C"/>
    <w:rsid w:val="008B6038"/>
    <w:rsid w:val="008E2F80"/>
    <w:rsid w:val="00A30268"/>
    <w:rsid w:val="00AA6382"/>
    <w:rsid w:val="00B211D4"/>
    <w:rsid w:val="00B67985"/>
    <w:rsid w:val="00B71CF4"/>
    <w:rsid w:val="00BD2745"/>
    <w:rsid w:val="00CA511A"/>
    <w:rsid w:val="00CD7D58"/>
    <w:rsid w:val="00D97AFB"/>
    <w:rsid w:val="00DA04BD"/>
    <w:rsid w:val="00E26C0D"/>
    <w:rsid w:val="00E746A1"/>
    <w:rsid w:val="00EA2DFD"/>
    <w:rsid w:val="00ED4A70"/>
    <w:rsid w:val="00EE33F7"/>
    <w:rsid w:val="00F72BBB"/>
    <w:rsid w:val="1057F237"/>
    <w:rsid w:val="21BAF7FD"/>
    <w:rsid w:val="64C5E3BB"/>
    <w:rsid w:val="78A7B3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3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157E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rsid w:val="00873A5C"/>
    <w:pPr>
      <w:keepNext/>
      <w:keepLines/>
      <w:overflowPunct/>
      <w:autoSpaceDE/>
      <w:autoSpaceDN/>
      <w:adjustRightInd/>
      <w:spacing w:before="360" w:after="120" w:line="276" w:lineRule="auto"/>
      <w:contextualSpacing/>
      <w:textAlignment w:val="auto"/>
      <w:outlineLvl w:val="1"/>
    </w:pPr>
    <w:rPr>
      <w:rFonts w:ascii="Arial" w:eastAsia="Arial" w:hAnsi="Arial" w:cs="Arial"/>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AFB"/>
    <w:pPr>
      <w:ind w:left="720"/>
      <w:contextualSpacing/>
    </w:pPr>
  </w:style>
  <w:style w:type="table" w:styleId="TableGrid">
    <w:name w:val="Table Grid"/>
    <w:basedOn w:val="TableNormal"/>
    <w:uiPriority w:val="39"/>
    <w:unhideWhenUsed/>
    <w:rsid w:val="00727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211D4"/>
    <w:rPr>
      <w:color w:val="0563C1" w:themeColor="hyperlink"/>
      <w:u w:val="single"/>
    </w:rPr>
  </w:style>
  <w:style w:type="character" w:customStyle="1" w:styleId="UnresolvedMention">
    <w:name w:val="Unresolved Mention"/>
    <w:basedOn w:val="DefaultParagraphFont"/>
    <w:uiPriority w:val="99"/>
    <w:semiHidden/>
    <w:unhideWhenUsed/>
    <w:rsid w:val="00B211D4"/>
    <w:rPr>
      <w:color w:val="605E5C"/>
      <w:shd w:val="clear" w:color="auto" w:fill="E1DFDD"/>
    </w:rPr>
  </w:style>
  <w:style w:type="character" w:customStyle="1" w:styleId="Heading2Char">
    <w:name w:val="Heading 2 Char"/>
    <w:basedOn w:val="DefaultParagraphFont"/>
    <w:link w:val="Heading2"/>
    <w:rsid w:val="00873A5C"/>
    <w:rPr>
      <w:rFonts w:ascii="Arial" w:eastAsia="Arial" w:hAnsi="Arial" w:cs="Arial"/>
      <w:color w:val="000000"/>
      <w:sz w:val="32"/>
      <w:szCs w:val="32"/>
    </w:rPr>
  </w:style>
  <w:style w:type="paragraph" w:styleId="NormalWeb">
    <w:name w:val="Normal (Web)"/>
    <w:basedOn w:val="Normal"/>
    <w:uiPriority w:val="99"/>
    <w:semiHidden/>
    <w:unhideWhenUsed/>
    <w:rsid w:val="00E26C0D"/>
    <w:pPr>
      <w:overflowPunct/>
      <w:autoSpaceDE/>
      <w:autoSpaceDN/>
      <w:adjustRightInd/>
      <w:spacing w:before="100" w:beforeAutospacing="1" w:after="100" w:afterAutospacing="1"/>
      <w:textAlignment w:val="auto"/>
    </w:pPr>
    <w:rPr>
      <w:sz w:val="24"/>
      <w:szCs w:val="24"/>
    </w:rPr>
  </w:style>
  <w:style w:type="character" w:customStyle="1" w:styleId="Heading1Char">
    <w:name w:val="Heading 1 Char"/>
    <w:basedOn w:val="DefaultParagraphFont"/>
    <w:link w:val="Heading1"/>
    <w:uiPriority w:val="9"/>
    <w:rsid w:val="001157E3"/>
    <w:rPr>
      <w:rFonts w:asciiTheme="majorHAnsi" w:eastAsiaTheme="majorEastAsia" w:hAnsiTheme="majorHAnsi" w:cstheme="majorBidi"/>
      <w:color w:val="2F5496" w:themeColor="accent1" w:themeShade="BF"/>
      <w:sz w:val="32"/>
      <w:szCs w:val="32"/>
    </w:rPr>
  </w:style>
  <w:style w:type="paragraph" w:customStyle="1" w:styleId="nobulletlist">
    <w:name w:val="nobulletlist"/>
    <w:basedOn w:val="Normal"/>
    <w:rsid w:val="00384BFB"/>
    <w:pPr>
      <w:overflowPunct/>
      <w:autoSpaceDE/>
      <w:autoSpaceDN/>
      <w:adjustRightInd/>
      <w:spacing w:before="100" w:beforeAutospacing="1" w:after="100" w:afterAutospacing="1"/>
      <w:textAlignment w:val="auto"/>
    </w:pPr>
    <w:rPr>
      <w:sz w:val="24"/>
      <w:szCs w:val="24"/>
    </w:rPr>
  </w:style>
  <w:style w:type="paragraph" w:styleId="NoSpacing">
    <w:name w:val="No Spacing"/>
    <w:link w:val="NoSpacingChar"/>
    <w:uiPriority w:val="1"/>
    <w:qFormat/>
    <w:rsid w:val="00EE33F7"/>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EE33F7"/>
    <w:rPr>
      <w:rFonts w:eastAsiaTheme="minorEastAsia"/>
      <w:lang w:eastAsia="zh-CN"/>
    </w:rPr>
  </w:style>
  <w:style w:type="paragraph" w:styleId="BalloonText">
    <w:name w:val="Balloon Text"/>
    <w:basedOn w:val="Normal"/>
    <w:link w:val="BalloonTextChar"/>
    <w:uiPriority w:val="99"/>
    <w:semiHidden/>
    <w:unhideWhenUsed/>
    <w:rsid w:val="00EA2DFD"/>
    <w:rPr>
      <w:rFonts w:ascii="Tahoma" w:hAnsi="Tahoma" w:cs="Tahoma"/>
      <w:sz w:val="16"/>
      <w:szCs w:val="16"/>
    </w:rPr>
  </w:style>
  <w:style w:type="character" w:customStyle="1" w:styleId="BalloonTextChar">
    <w:name w:val="Balloon Text Char"/>
    <w:basedOn w:val="DefaultParagraphFont"/>
    <w:link w:val="BalloonText"/>
    <w:uiPriority w:val="99"/>
    <w:semiHidden/>
    <w:rsid w:val="00EA2DF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A2DFD"/>
    <w:rPr>
      <w:sz w:val="16"/>
      <w:szCs w:val="16"/>
    </w:rPr>
  </w:style>
  <w:style w:type="paragraph" w:styleId="CommentText">
    <w:name w:val="annotation text"/>
    <w:basedOn w:val="Normal"/>
    <w:link w:val="CommentTextChar"/>
    <w:uiPriority w:val="99"/>
    <w:semiHidden/>
    <w:unhideWhenUsed/>
    <w:rsid w:val="00EA2DFD"/>
  </w:style>
  <w:style w:type="character" w:customStyle="1" w:styleId="CommentTextChar">
    <w:name w:val="Comment Text Char"/>
    <w:basedOn w:val="DefaultParagraphFont"/>
    <w:link w:val="CommentText"/>
    <w:uiPriority w:val="99"/>
    <w:semiHidden/>
    <w:rsid w:val="00EA2DF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DFD"/>
    <w:rPr>
      <w:b/>
      <w:bCs/>
    </w:rPr>
  </w:style>
  <w:style w:type="character" w:customStyle="1" w:styleId="CommentSubjectChar">
    <w:name w:val="Comment Subject Char"/>
    <w:basedOn w:val="CommentTextChar"/>
    <w:link w:val="CommentSubject"/>
    <w:uiPriority w:val="99"/>
    <w:semiHidden/>
    <w:rsid w:val="00EA2DFD"/>
    <w:rPr>
      <w:b/>
      <w:bCs/>
    </w:rPr>
  </w:style>
</w:styles>
</file>

<file path=word/webSettings.xml><?xml version="1.0" encoding="utf-8"?>
<w:webSettings xmlns:r="http://schemas.openxmlformats.org/officeDocument/2006/relationships" xmlns:w="http://schemas.openxmlformats.org/wordprocessingml/2006/main">
  <w:divs>
    <w:div w:id="1419520363">
      <w:bodyDiv w:val="1"/>
      <w:marLeft w:val="0"/>
      <w:marRight w:val="0"/>
      <w:marTop w:val="0"/>
      <w:marBottom w:val="0"/>
      <w:divBdr>
        <w:top w:val="none" w:sz="0" w:space="0" w:color="auto"/>
        <w:left w:val="none" w:sz="0" w:space="0" w:color="auto"/>
        <w:bottom w:val="none" w:sz="0" w:space="0" w:color="auto"/>
        <w:right w:val="none" w:sz="0" w:space="0" w:color="auto"/>
      </w:divBdr>
    </w:div>
    <w:div w:id="2054839792">
      <w:bodyDiv w:val="1"/>
      <w:marLeft w:val="0"/>
      <w:marRight w:val="0"/>
      <w:marTop w:val="0"/>
      <w:marBottom w:val="0"/>
      <w:divBdr>
        <w:top w:val="none" w:sz="0" w:space="0" w:color="auto"/>
        <w:left w:val="none" w:sz="0" w:space="0" w:color="auto"/>
        <w:bottom w:val="none" w:sz="0" w:space="0" w:color="auto"/>
        <w:right w:val="none" w:sz="0" w:space="0" w:color="auto"/>
      </w:divBdr>
    </w:div>
    <w:div w:id="213327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efaultTabStop w:val="720"/>
  <w:characterSpacingControl w:val="doNotCompress"/>
  <w:compat>
    <w:useFELayout/>
  </w:compat>
  <w:rsids>
    <w:rsidRoot w:val="00FC749A"/>
    <w:rsid w:val="00FC74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D385299-E678-4A37-BE9C-CAF93AB02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1783</Words>
  <Characters>10169</Characters>
  <Application>Microsoft Office Word</Application>
  <DocSecurity>0</DocSecurity>
  <Lines>84</Lines>
  <Paragraphs>23</Paragraphs>
  <ScaleCrop>false</ScaleCrop>
  <Company/>
  <LinksUpToDate>false</LinksUpToDate>
  <CharactersWithSpaces>11929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E framework NGSS &amp; CCSS Unit Plan</dc:title>
  <dc:creator>April Campbell</dc:creator>
  <cp:lastModifiedBy>Susan Belgrad</cp:lastModifiedBy>
  <cp:revision>2</cp:revision>
  <cp:lastPrinted>2019-04-07T03:37:00Z</cp:lastPrinted>
  <dcterms:created xsi:type="dcterms:W3CDTF">2019-05-31T16:13:00Z</dcterms:created>
  <dcterms:modified xsi:type="dcterms:W3CDTF">2019-05-31T16:13:00Z</dcterms:modified>
</cp:coreProperties>
</file>