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4D6" w:rsidRPr="00CE4177" w:rsidRDefault="00ED4E88" w:rsidP="005A661D">
      <w:pPr>
        <w:spacing w:line="240" w:lineRule="auto"/>
        <w:rPr>
          <w:rFonts w:eastAsia="Times New Roman"/>
          <w:b/>
          <w:bCs/>
          <w:color w:val="000000" w:themeColor="text1"/>
          <w:sz w:val="22"/>
          <w:szCs w:val="22"/>
        </w:rPr>
      </w:pPr>
      <w:bookmarkStart w:id="0" w:name="_Hlk522798977"/>
      <w:r>
        <w:rPr>
          <w:rFonts w:eastAsia="Times New Roman"/>
          <w:b/>
          <w:bCs/>
          <w:color w:val="000000" w:themeColor="text1"/>
          <w:sz w:val="22"/>
          <w:szCs w:val="22"/>
        </w:rPr>
        <w:t>May 2</w:t>
      </w:r>
      <w:r w:rsidR="00373F15">
        <w:rPr>
          <w:rFonts w:eastAsia="Times New Roman"/>
          <w:b/>
          <w:bCs/>
          <w:color w:val="000000" w:themeColor="text1"/>
          <w:sz w:val="22"/>
          <w:szCs w:val="22"/>
        </w:rPr>
        <w:t>4</w:t>
      </w:r>
      <w:r w:rsidR="00822C2E">
        <w:rPr>
          <w:rFonts w:eastAsia="Times New Roman"/>
          <w:b/>
          <w:bCs/>
          <w:color w:val="000000" w:themeColor="text1"/>
          <w:sz w:val="22"/>
          <w:szCs w:val="22"/>
        </w:rPr>
        <w:t>, 2019</w:t>
      </w:r>
      <w:r w:rsidR="005474A2" w:rsidRPr="00E47957">
        <w:rPr>
          <w:rFonts w:eastAsia="Times New Roman"/>
          <w:b/>
          <w:bCs/>
          <w:sz w:val="22"/>
          <w:szCs w:val="22"/>
        </w:rPr>
        <w:t xml:space="preserve"> – </w:t>
      </w:r>
      <w:r w:rsidR="00E04EBD" w:rsidRPr="00E47957">
        <w:rPr>
          <w:rFonts w:eastAsia="Times New Roman"/>
          <w:b/>
          <w:bCs/>
          <w:sz w:val="22"/>
          <w:szCs w:val="22"/>
        </w:rPr>
        <w:t>subject to revision</w:t>
      </w:r>
    </w:p>
    <w:bookmarkEnd w:id="0"/>
    <w:p w:rsidR="005364D6" w:rsidRPr="005565C3" w:rsidRDefault="005364D6" w:rsidP="005A661D">
      <w:pPr>
        <w:spacing w:line="240" w:lineRule="auto"/>
        <w:rPr>
          <w:rFonts w:eastAsia="Times New Roman"/>
          <w:b/>
          <w:bCs/>
          <w:sz w:val="22"/>
          <w:szCs w:val="22"/>
          <w:highlight w:val="yellow"/>
        </w:rPr>
      </w:pPr>
    </w:p>
    <w:p w:rsidR="0043707F" w:rsidRPr="00B426E0" w:rsidRDefault="0043707F" w:rsidP="005A661D">
      <w:pPr>
        <w:spacing w:line="240" w:lineRule="auto"/>
        <w:rPr>
          <w:rFonts w:eastAsia="Times New Roman"/>
          <w:b/>
          <w:bCs/>
          <w:sz w:val="22"/>
          <w:szCs w:val="22"/>
        </w:rPr>
      </w:pPr>
      <w:r w:rsidRPr="00B426E0">
        <w:rPr>
          <w:rFonts w:eastAsia="Times New Roman"/>
          <w:b/>
          <w:bCs/>
          <w:sz w:val="22"/>
          <w:szCs w:val="22"/>
        </w:rPr>
        <w:t>BUS 497 – Strategic Management Seminar</w:t>
      </w:r>
    </w:p>
    <w:p w:rsidR="0043707F" w:rsidRPr="0024387D" w:rsidRDefault="00A35A03" w:rsidP="0043707F">
      <w:pPr>
        <w:pStyle w:val="ListParagraph"/>
        <w:numPr>
          <w:ilvl w:val="0"/>
          <w:numId w:val="6"/>
        </w:numPr>
        <w:spacing w:line="240" w:lineRule="auto"/>
        <w:rPr>
          <w:rFonts w:eastAsia="Times New Roman"/>
          <w:b/>
          <w:bCs/>
          <w:sz w:val="22"/>
          <w:szCs w:val="22"/>
        </w:rPr>
      </w:pPr>
      <w:r w:rsidRPr="0024387D">
        <w:rPr>
          <w:rFonts w:eastAsia="Times New Roman"/>
          <w:b/>
          <w:bCs/>
          <w:sz w:val="22"/>
          <w:szCs w:val="22"/>
        </w:rPr>
        <w:t xml:space="preserve">Class </w:t>
      </w:r>
      <w:r w:rsidR="00CF5BE3" w:rsidRPr="0024387D">
        <w:rPr>
          <w:rFonts w:eastAsia="Times New Roman"/>
          <w:b/>
          <w:bCs/>
          <w:sz w:val="22"/>
          <w:szCs w:val="22"/>
        </w:rPr>
        <w:t>#</w:t>
      </w:r>
      <w:r w:rsidR="008E6855" w:rsidRPr="0024387D">
        <w:rPr>
          <w:rFonts w:eastAsia="Times New Roman"/>
          <w:b/>
          <w:bCs/>
          <w:sz w:val="22"/>
          <w:szCs w:val="22"/>
        </w:rPr>
        <w:t>1</w:t>
      </w:r>
      <w:r w:rsidR="00ED4E88">
        <w:rPr>
          <w:rFonts w:eastAsia="Times New Roman"/>
          <w:b/>
          <w:bCs/>
          <w:sz w:val="22"/>
          <w:szCs w:val="22"/>
        </w:rPr>
        <w:t>0175</w:t>
      </w:r>
      <w:r w:rsidR="00223DDF" w:rsidRPr="0024387D">
        <w:rPr>
          <w:rFonts w:eastAsia="Times New Roman"/>
          <w:b/>
          <w:bCs/>
          <w:sz w:val="22"/>
          <w:szCs w:val="22"/>
        </w:rPr>
        <w:t xml:space="preserve"> -</w:t>
      </w:r>
      <w:r w:rsidR="0043707F" w:rsidRPr="0024387D">
        <w:rPr>
          <w:rFonts w:eastAsia="Times New Roman"/>
          <w:b/>
          <w:bCs/>
          <w:sz w:val="22"/>
          <w:szCs w:val="22"/>
        </w:rPr>
        <w:t xml:space="preserve"> </w:t>
      </w:r>
      <w:r w:rsidR="00ED4E88">
        <w:rPr>
          <w:rFonts w:eastAsia="Times New Roman"/>
          <w:b/>
          <w:bCs/>
          <w:sz w:val="22"/>
          <w:szCs w:val="22"/>
        </w:rPr>
        <w:t>Tues</w:t>
      </w:r>
      <w:r w:rsidR="0043707F" w:rsidRPr="0024387D">
        <w:rPr>
          <w:rFonts w:eastAsia="Times New Roman"/>
          <w:b/>
          <w:bCs/>
          <w:sz w:val="22"/>
          <w:szCs w:val="22"/>
        </w:rPr>
        <w:t xml:space="preserve">day and </w:t>
      </w:r>
      <w:r w:rsidR="00ED4E88">
        <w:rPr>
          <w:rFonts w:eastAsia="Times New Roman"/>
          <w:b/>
          <w:bCs/>
          <w:sz w:val="22"/>
          <w:szCs w:val="22"/>
        </w:rPr>
        <w:t>Thur</w:t>
      </w:r>
      <w:r w:rsidR="0043707F" w:rsidRPr="0024387D">
        <w:rPr>
          <w:rFonts w:eastAsia="Times New Roman"/>
          <w:b/>
          <w:bCs/>
          <w:sz w:val="22"/>
          <w:szCs w:val="22"/>
        </w:rPr>
        <w:t xml:space="preserve">sday </w:t>
      </w:r>
      <w:r w:rsidR="00ED4E88">
        <w:rPr>
          <w:rFonts w:eastAsia="Times New Roman"/>
          <w:b/>
          <w:bCs/>
          <w:sz w:val="22"/>
          <w:szCs w:val="22"/>
        </w:rPr>
        <w:t>9</w:t>
      </w:r>
      <w:r w:rsidR="00832403">
        <w:rPr>
          <w:rFonts w:eastAsia="Times New Roman"/>
          <w:b/>
          <w:bCs/>
          <w:sz w:val="22"/>
          <w:szCs w:val="22"/>
        </w:rPr>
        <w:t>:00 a</w:t>
      </w:r>
      <w:r w:rsidR="00E04EBD" w:rsidRPr="0024387D">
        <w:rPr>
          <w:rFonts w:eastAsia="Times New Roman"/>
          <w:b/>
          <w:bCs/>
          <w:sz w:val="22"/>
          <w:szCs w:val="22"/>
        </w:rPr>
        <w:t>m</w:t>
      </w:r>
      <w:r w:rsidR="0043707F" w:rsidRPr="0024387D">
        <w:rPr>
          <w:rFonts w:eastAsia="Times New Roman"/>
          <w:b/>
          <w:bCs/>
          <w:sz w:val="22"/>
          <w:szCs w:val="22"/>
        </w:rPr>
        <w:t xml:space="preserve">, </w:t>
      </w:r>
      <w:r w:rsidR="001A18D0" w:rsidRPr="0024387D">
        <w:rPr>
          <w:rFonts w:eastAsia="Times New Roman"/>
          <w:b/>
          <w:bCs/>
          <w:sz w:val="22"/>
          <w:szCs w:val="22"/>
        </w:rPr>
        <w:t>Bookstein Hall</w:t>
      </w:r>
      <w:r w:rsidR="0043707F" w:rsidRPr="0024387D">
        <w:rPr>
          <w:rFonts w:eastAsia="Times New Roman"/>
          <w:b/>
          <w:bCs/>
          <w:sz w:val="22"/>
          <w:szCs w:val="22"/>
        </w:rPr>
        <w:t xml:space="preserve"> </w:t>
      </w:r>
      <w:r w:rsidR="00E04EBD" w:rsidRPr="0024387D">
        <w:rPr>
          <w:rFonts w:eastAsia="Times New Roman"/>
          <w:b/>
          <w:bCs/>
          <w:sz w:val="22"/>
          <w:szCs w:val="22"/>
        </w:rPr>
        <w:t>1103</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r w:rsidR="00FB110E">
        <w:rPr>
          <w:rFonts w:eastAsia="Times New Roman"/>
          <w:sz w:val="22"/>
          <w:szCs w:val="22"/>
        </w:rPr>
        <w:t xml:space="preserve">  (or </w:t>
      </w:r>
      <w:hyperlink r:id="rId9" w:history="1">
        <w:r w:rsidR="00FB110E" w:rsidRPr="00F151C7">
          <w:rPr>
            <w:rStyle w:val="Hyperlink"/>
            <w:rFonts w:eastAsia="Times New Roman"/>
            <w:sz w:val="22"/>
            <w:szCs w:val="22"/>
          </w:rPr>
          <w:t>philip.c.gorman@csun.edu</w:t>
        </w:r>
      </w:hyperlink>
      <w:r w:rsidR="00FB110E">
        <w:rPr>
          <w:rFonts w:eastAsia="Times New Roman"/>
          <w:sz w:val="22"/>
          <w:szCs w:val="22"/>
        </w:rPr>
        <w:t>)</w:t>
      </w:r>
    </w:p>
    <w:p w:rsidR="00FB110E" w:rsidRDefault="0019569D" w:rsidP="00DA1519">
      <w:pPr>
        <w:spacing w:line="240" w:lineRule="auto"/>
        <w:rPr>
          <w:rFonts w:eastAsia="Times New Roman"/>
          <w:sz w:val="22"/>
          <w:szCs w:val="22"/>
        </w:rPr>
      </w:pPr>
      <w:r>
        <w:t xml:space="preserve">www: </w:t>
      </w:r>
      <w:hyperlink r:id="rId10" w:history="1">
        <w:r w:rsidR="0099480B" w:rsidRPr="00923E27">
          <w:rPr>
            <w:rStyle w:val="Hyperlink"/>
            <w:rFonts w:eastAsia="Times New Roman"/>
            <w:sz w:val="22"/>
            <w:szCs w:val="22"/>
          </w:rPr>
          <w:t>www.csun.edu/~pcg24892</w:t>
        </w:r>
      </w:hyperlink>
    </w:p>
    <w:p w:rsidR="000A08B2" w:rsidRDefault="001A18D0" w:rsidP="00AA6518">
      <w:pPr>
        <w:spacing w:line="240" w:lineRule="auto"/>
        <w:rPr>
          <w:rFonts w:eastAsia="Times New Roman"/>
          <w:sz w:val="22"/>
          <w:szCs w:val="22"/>
        </w:rPr>
      </w:pPr>
      <w:bookmarkStart w:id="1" w:name="_Hlk504133576"/>
      <w:r>
        <w:rPr>
          <w:rFonts w:eastAsia="Times New Roman"/>
          <w:sz w:val="22"/>
          <w:szCs w:val="22"/>
        </w:rPr>
        <w:t>Office: B</w:t>
      </w:r>
      <w:r w:rsidR="00CE26CB">
        <w:rPr>
          <w:rFonts w:eastAsia="Times New Roman"/>
          <w:sz w:val="22"/>
          <w:szCs w:val="22"/>
        </w:rPr>
        <w:t>B</w:t>
      </w:r>
      <w:r w:rsidR="004E0E63" w:rsidRPr="00DA1519">
        <w:rPr>
          <w:rFonts w:eastAsia="Times New Roman"/>
          <w:sz w:val="22"/>
          <w:szCs w:val="22"/>
        </w:rPr>
        <w:t xml:space="preserve"> 4221 </w:t>
      </w:r>
      <w:r w:rsidR="004E0E63" w:rsidRPr="00DA1519">
        <w:rPr>
          <w:rFonts w:eastAsia="Times New Roman"/>
          <w:sz w:val="22"/>
          <w:szCs w:val="22"/>
        </w:rPr>
        <w:br/>
      </w:r>
      <w:r w:rsidR="000A08B2">
        <w:rPr>
          <w:rFonts w:eastAsia="Times New Roman"/>
          <w:sz w:val="22"/>
          <w:szCs w:val="22"/>
        </w:rPr>
        <w:t>Office hours:</w:t>
      </w:r>
    </w:p>
    <w:p w:rsidR="00AA6518" w:rsidRDefault="00832403" w:rsidP="009755DE">
      <w:pPr>
        <w:pStyle w:val="ListParagraph"/>
        <w:numPr>
          <w:ilvl w:val="0"/>
          <w:numId w:val="9"/>
        </w:numPr>
        <w:spacing w:line="240" w:lineRule="auto"/>
        <w:rPr>
          <w:rFonts w:eastAsia="Times New Roman"/>
          <w:sz w:val="22"/>
          <w:szCs w:val="22"/>
        </w:rPr>
      </w:pPr>
      <w:bookmarkStart w:id="2" w:name="_Hlk504133553"/>
      <w:r>
        <w:rPr>
          <w:rFonts w:eastAsia="Times New Roman"/>
          <w:sz w:val="22"/>
          <w:szCs w:val="22"/>
        </w:rPr>
        <w:t xml:space="preserve">Tuesday </w:t>
      </w:r>
      <w:r w:rsidR="00ED4E88">
        <w:rPr>
          <w:rFonts w:eastAsia="Times New Roman"/>
          <w:sz w:val="22"/>
          <w:szCs w:val="22"/>
        </w:rPr>
        <w:t>12:1</w:t>
      </w:r>
      <w:r w:rsidR="00822C2E">
        <w:rPr>
          <w:rFonts w:eastAsia="Times New Roman"/>
          <w:sz w:val="22"/>
          <w:szCs w:val="22"/>
        </w:rPr>
        <w:t xml:space="preserve">5 </w:t>
      </w:r>
      <w:r w:rsidR="00ED4E88">
        <w:rPr>
          <w:rFonts w:eastAsia="Times New Roman"/>
          <w:sz w:val="22"/>
          <w:szCs w:val="22"/>
        </w:rPr>
        <w:t>p</w:t>
      </w:r>
      <w:r>
        <w:rPr>
          <w:rFonts w:eastAsia="Times New Roman"/>
          <w:sz w:val="22"/>
          <w:szCs w:val="22"/>
        </w:rPr>
        <w:t xml:space="preserve">m – </w:t>
      </w:r>
      <w:r w:rsidR="00ED4E88">
        <w:rPr>
          <w:rFonts w:eastAsia="Times New Roman"/>
          <w:sz w:val="22"/>
          <w:szCs w:val="22"/>
        </w:rPr>
        <w:t>1</w:t>
      </w:r>
      <w:r>
        <w:rPr>
          <w:rFonts w:eastAsia="Times New Roman"/>
          <w:sz w:val="22"/>
          <w:szCs w:val="22"/>
        </w:rPr>
        <w:t>:1</w:t>
      </w:r>
      <w:r w:rsidR="00AA6518" w:rsidRPr="00CE26CB">
        <w:rPr>
          <w:rFonts w:eastAsia="Times New Roman"/>
          <w:sz w:val="22"/>
          <w:szCs w:val="22"/>
        </w:rPr>
        <w:t>5 pm</w:t>
      </w:r>
    </w:p>
    <w:p w:rsidR="00790F2E" w:rsidRPr="00CE26CB" w:rsidRDefault="00790F2E" w:rsidP="009755DE">
      <w:pPr>
        <w:pStyle w:val="ListParagraph"/>
        <w:numPr>
          <w:ilvl w:val="0"/>
          <w:numId w:val="9"/>
        </w:numPr>
        <w:spacing w:line="240" w:lineRule="auto"/>
        <w:rPr>
          <w:rFonts w:eastAsia="Times New Roman"/>
          <w:sz w:val="22"/>
          <w:szCs w:val="22"/>
        </w:rPr>
      </w:pPr>
      <w:r>
        <w:rPr>
          <w:rFonts w:eastAsia="Times New Roman"/>
          <w:sz w:val="22"/>
          <w:szCs w:val="22"/>
        </w:rPr>
        <w:t>And by appointment</w:t>
      </w:r>
    </w:p>
    <w:bookmarkEnd w:id="1"/>
    <w:bookmarkEnd w:id="2"/>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8"/>
        <w:gridCol w:w="1630"/>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62628E">
        <w:trPr>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r w:rsidR="00FB0761">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291728">
            <w:pPr>
              <w:spacing w:line="240" w:lineRule="auto"/>
              <w:jc w:val="center"/>
              <w:rPr>
                <w:rFonts w:eastAsia="Times New Roman"/>
              </w:rPr>
            </w:pPr>
            <w:r>
              <w:rPr>
                <w:rFonts w:eastAsia="Times New Roman"/>
                <w:sz w:val="22"/>
                <w:szCs w:val="22"/>
              </w:rPr>
              <w:t>3</w:t>
            </w:r>
            <w:r w:rsidR="00AC2F36">
              <w:rPr>
                <w:rFonts w:eastAsia="Times New Roman"/>
                <w:sz w:val="22"/>
                <w:szCs w:val="22"/>
              </w:rPr>
              <w:t>0</w:t>
            </w:r>
            <w:r w:rsidR="00291728">
              <w:rPr>
                <w:rFonts w:eastAsia="Times New Roman"/>
                <w:sz w:val="22"/>
                <w:szCs w:val="22"/>
              </w:rPr>
              <w:t>%</w:t>
            </w:r>
          </w:p>
        </w:tc>
      </w:tr>
      <w:tr w:rsidR="00EF053C" w:rsidRPr="00EF053C" w:rsidTr="0062628E">
        <w:trPr>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r w:rsidR="00FB0761">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AC2F36" w:rsidP="00182A75">
            <w:pPr>
              <w:spacing w:line="240" w:lineRule="auto"/>
              <w:jc w:val="center"/>
              <w:rPr>
                <w:rFonts w:eastAsia="Times New Roman"/>
              </w:rPr>
            </w:pPr>
            <w:r>
              <w:rPr>
                <w:rFonts w:eastAsia="Times New Roman"/>
                <w:sz w:val="22"/>
                <w:szCs w:val="22"/>
              </w:rPr>
              <w:t>30</w:t>
            </w:r>
            <w:r w:rsidR="00291728">
              <w:rPr>
                <w:rFonts w:eastAsia="Times New Roman"/>
                <w:sz w:val="22"/>
                <w:szCs w:val="22"/>
              </w:rPr>
              <w:t>%</w:t>
            </w:r>
          </w:p>
        </w:tc>
      </w:tr>
      <w:tr w:rsidR="004E0E63" w:rsidRPr="00F93558" w:rsidTr="0062628E">
        <w:trPr>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2D28F6" w:rsidP="005A661D">
            <w:pPr>
              <w:spacing w:line="240" w:lineRule="auto"/>
              <w:jc w:val="center"/>
              <w:rPr>
                <w:rFonts w:eastAsia="Times New Roman"/>
              </w:rPr>
            </w:pPr>
            <w:r>
              <w:rPr>
                <w:rFonts w:eastAsia="Times New Roman"/>
                <w:sz w:val="22"/>
                <w:szCs w:val="22"/>
              </w:rPr>
              <w:t>3</w:t>
            </w:r>
            <w:r w:rsidR="00E708AE">
              <w:rPr>
                <w:rFonts w:eastAsia="Times New Roman"/>
                <w:sz w:val="22"/>
                <w:szCs w:val="22"/>
              </w:rPr>
              <w:t>0</w:t>
            </w:r>
            <w:r w:rsidR="00291728">
              <w:rPr>
                <w:rFonts w:eastAsia="Times New Roman"/>
                <w:sz w:val="22"/>
                <w:szCs w:val="22"/>
              </w:rPr>
              <w:t>%</w:t>
            </w:r>
          </w:p>
        </w:tc>
      </w:tr>
      <w:tr w:rsidR="00AC2F36" w:rsidRPr="00F93558" w:rsidTr="0062628E">
        <w:trPr>
          <w:tblCellSpacing w:w="7" w:type="dxa"/>
          <w:jc w:val="center"/>
        </w:trPr>
        <w:tc>
          <w:tcPr>
            <w:tcW w:w="3980" w:type="pct"/>
            <w:tcBorders>
              <w:top w:val="outset" w:sz="6" w:space="0" w:color="auto"/>
              <w:left w:val="outset" w:sz="6" w:space="0" w:color="auto"/>
              <w:bottom w:val="outset" w:sz="6" w:space="0" w:color="auto"/>
              <w:right w:val="outset" w:sz="6" w:space="0" w:color="auto"/>
            </w:tcBorders>
          </w:tcPr>
          <w:p w:rsidR="00AC2F36" w:rsidRPr="00FB0761" w:rsidRDefault="00AC2F36" w:rsidP="005A661D">
            <w:pPr>
              <w:spacing w:line="240" w:lineRule="auto"/>
              <w:rPr>
                <w:rFonts w:eastAsia="Times New Roman"/>
                <w:sz w:val="22"/>
                <w:szCs w:val="22"/>
              </w:rPr>
            </w:pPr>
            <w:r w:rsidRPr="00FB0761">
              <w:rPr>
                <w:rFonts w:eastAsia="Times New Roman"/>
                <w:sz w:val="22"/>
                <w:szCs w:val="22"/>
              </w:rPr>
              <w:t>Class participation and commitment</w:t>
            </w:r>
            <w:r w:rsidR="00FB0761">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tcPr>
          <w:p w:rsidR="00AC2F36" w:rsidRDefault="00AC2F36" w:rsidP="005A661D">
            <w:pPr>
              <w:spacing w:line="240" w:lineRule="auto"/>
              <w:jc w:val="center"/>
              <w:rPr>
                <w:rFonts w:eastAsia="Times New Roman"/>
                <w:sz w:val="22"/>
                <w:szCs w:val="22"/>
              </w:rPr>
            </w:pPr>
            <w:r>
              <w:rPr>
                <w:rFonts w:eastAsia="Times New Roman"/>
                <w:sz w:val="22"/>
                <w:szCs w:val="22"/>
              </w:rPr>
              <w:t>10%</w:t>
            </w:r>
          </w:p>
        </w:tc>
      </w:tr>
      <w:tr w:rsidR="004E0E63" w:rsidRPr="00A96499" w:rsidTr="0062628E">
        <w:trPr>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BF4953">
              <w:rPr>
                <w:rFonts w:eastAsia="Times New Roman"/>
                <w:b/>
                <w:bCs/>
                <w:sz w:val="22"/>
                <w:szCs w:val="22"/>
              </w:rPr>
              <w:t>0</w:t>
            </w:r>
            <w:r w:rsidR="00291728">
              <w:rPr>
                <w:rFonts w:eastAsia="Times New Roman"/>
                <w:b/>
                <w:bCs/>
                <w:sz w:val="22"/>
                <w:szCs w:val="22"/>
              </w:rPr>
              <w:t>%</w:t>
            </w:r>
          </w:p>
        </w:tc>
      </w:tr>
    </w:tbl>
    <w:p w:rsidR="00FB0761" w:rsidRDefault="00FB0761" w:rsidP="00DF211F">
      <w:pPr>
        <w:spacing w:line="240" w:lineRule="auto"/>
        <w:rPr>
          <w:rFonts w:eastAsia="Times New Roman"/>
          <w:sz w:val="22"/>
          <w:szCs w:val="22"/>
        </w:rPr>
      </w:pPr>
    </w:p>
    <w:p w:rsidR="00DC0546" w:rsidRPr="0062628E" w:rsidRDefault="00FB0761" w:rsidP="00DF211F">
      <w:pPr>
        <w:spacing w:line="240" w:lineRule="auto"/>
        <w:rPr>
          <w:rFonts w:eastAsia="Times New Roman"/>
          <w:b/>
          <w:sz w:val="22"/>
          <w:szCs w:val="22"/>
        </w:rPr>
      </w:pPr>
      <w:r w:rsidRPr="0062628E">
        <w:rPr>
          <w:rFonts w:eastAsia="Times New Roman"/>
          <w:b/>
          <w:sz w:val="22"/>
          <w:szCs w:val="22"/>
        </w:rPr>
        <w:t>*In addition to being worth 10% of the overall grade, your “class participation and commitment grade</w:t>
      </w:r>
      <w:r w:rsidR="004431E5" w:rsidRPr="0062628E">
        <w:rPr>
          <w:rFonts w:eastAsia="Times New Roman"/>
          <w:b/>
          <w:sz w:val="22"/>
          <w:szCs w:val="22"/>
        </w:rPr>
        <w:t>”</w:t>
      </w:r>
      <w:r w:rsidR="00442AFD">
        <w:rPr>
          <w:rFonts w:eastAsia="Times New Roman"/>
          <w:b/>
          <w:sz w:val="22"/>
          <w:szCs w:val="22"/>
        </w:rPr>
        <w:t xml:space="preserve"> affects</w:t>
      </w:r>
      <w:r w:rsidRPr="0062628E">
        <w:rPr>
          <w:rFonts w:eastAsia="Times New Roman"/>
          <w:b/>
          <w:sz w:val="22"/>
          <w:szCs w:val="22"/>
        </w:rPr>
        <w:t xml:space="preserve"> scores for both written analysis #1 and written analysis #2.  The raw score for written analysis #1 will be multiplied by the “class participation and commitment” score</w:t>
      </w:r>
      <w:r w:rsidR="00316527">
        <w:rPr>
          <w:rFonts w:eastAsia="Times New Roman"/>
          <w:b/>
          <w:sz w:val="22"/>
          <w:szCs w:val="22"/>
        </w:rPr>
        <w:t xml:space="preserve"> (on a 0-100% scale)</w:t>
      </w:r>
      <w:r w:rsidRPr="0062628E">
        <w:rPr>
          <w:rFonts w:eastAsia="Times New Roman"/>
          <w:b/>
          <w:sz w:val="22"/>
          <w:szCs w:val="22"/>
        </w:rPr>
        <w:t>, and the same is true for written analysis #2.</w:t>
      </w:r>
      <w:r w:rsidR="004431E5" w:rsidRPr="0062628E">
        <w:rPr>
          <w:rFonts w:eastAsia="Times New Roman"/>
          <w:b/>
          <w:sz w:val="22"/>
          <w:szCs w:val="22"/>
        </w:rPr>
        <w:t xml:space="preserve">  So: </w:t>
      </w:r>
      <w:r w:rsidR="0062628E">
        <w:rPr>
          <w:rFonts w:eastAsia="Times New Roman"/>
          <w:b/>
          <w:sz w:val="22"/>
          <w:szCs w:val="22"/>
        </w:rPr>
        <w:t>A</w:t>
      </w:r>
      <w:r w:rsidR="004431E5" w:rsidRPr="0062628E">
        <w:rPr>
          <w:rFonts w:eastAsia="Times New Roman"/>
          <w:b/>
          <w:sz w:val="22"/>
          <w:szCs w:val="22"/>
        </w:rPr>
        <w:t xml:space="preserve">rrive at class meetings on </w:t>
      </w:r>
      <w:proofErr w:type="gramStart"/>
      <w:r w:rsidR="004431E5" w:rsidRPr="0062628E">
        <w:rPr>
          <w:rFonts w:eastAsia="Times New Roman"/>
          <w:b/>
          <w:sz w:val="22"/>
          <w:szCs w:val="22"/>
        </w:rPr>
        <w:t>time, and</w:t>
      </w:r>
      <w:proofErr w:type="gramEnd"/>
      <w:r w:rsidR="004431E5" w:rsidRPr="0062628E">
        <w:rPr>
          <w:rFonts w:eastAsia="Times New Roman"/>
          <w:b/>
          <w:sz w:val="22"/>
          <w:szCs w:val="22"/>
        </w:rPr>
        <w:t xml:space="preserve"> arrive prepared for the topic of discussion that day.</w:t>
      </w:r>
      <w:r w:rsidR="004E0E63" w:rsidRPr="0062628E">
        <w:rPr>
          <w:rFonts w:eastAsia="Times New Roman"/>
          <w:b/>
          <w:sz w:val="22"/>
          <w:szCs w:val="22"/>
        </w:rPr>
        <w:br/>
      </w:r>
    </w:p>
    <w:p w:rsidR="007D2B51" w:rsidRDefault="000605D1" w:rsidP="00DC0546">
      <w:pPr>
        <w:spacing w:line="240" w:lineRule="auto"/>
        <w:rPr>
          <w:rFonts w:eastAsia="Times New Roman"/>
          <w:sz w:val="22"/>
          <w:szCs w:val="22"/>
        </w:rPr>
      </w:pPr>
      <w:r w:rsidRPr="00D021C9">
        <w:rPr>
          <w:rFonts w:eastAsia="Times New Roman"/>
          <w:sz w:val="22"/>
          <w:szCs w:val="22"/>
          <w:u w:val="single"/>
        </w:rPr>
        <w:lastRenderedPageBreak/>
        <w:t>Written c</w:t>
      </w:r>
      <w:r w:rsidR="007D2B51" w:rsidRPr="00D021C9">
        <w:rPr>
          <w:rFonts w:eastAsia="Times New Roman"/>
          <w:sz w:val="22"/>
          <w:szCs w:val="22"/>
          <w:u w:val="single"/>
        </w:rPr>
        <w:t>ase analys</w:t>
      </w:r>
      <w:r w:rsidR="00CC6C57" w:rsidRPr="00D021C9">
        <w:rPr>
          <w:rFonts w:eastAsia="Times New Roman"/>
          <w:sz w:val="22"/>
          <w:szCs w:val="22"/>
          <w:u w:val="single"/>
        </w:rPr>
        <w:t>e</w:t>
      </w:r>
      <w:r w:rsidR="007D2B51" w:rsidRPr="00D021C9">
        <w:rPr>
          <w:rFonts w:eastAsia="Times New Roman"/>
          <w:sz w:val="22"/>
          <w:szCs w:val="22"/>
          <w:u w:val="single"/>
        </w:rPr>
        <w:t>s</w:t>
      </w:r>
      <w:r w:rsidR="007D2B51" w:rsidRPr="00D021C9">
        <w:rPr>
          <w:rFonts w:eastAsia="Times New Roman"/>
          <w:sz w:val="22"/>
          <w:szCs w:val="22"/>
          <w:u w:val="single"/>
        </w:rPr>
        <w:br/>
      </w:r>
      <w:r w:rsidR="007D2B51" w:rsidRPr="00F93558">
        <w:rPr>
          <w:rFonts w:eastAsia="Times New Roman"/>
          <w:sz w:val="22"/>
          <w:szCs w:val="22"/>
        </w:rPr>
        <w:br/>
      </w:r>
      <w:r w:rsidR="007D2B51">
        <w:rPr>
          <w:rFonts w:eastAsia="Times New Roman"/>
          <w:sz w:val="22"/>
          <w:szCs w:val="22"/>
        </w:rPr>
        <w:t>Your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w:t>
      </w:r>
      <w:r w:rsidR="005565C3">
        <w:rPr>
          <w:rFonts w:eastAsia="Times New Roman"/>
          <w:sz w:val="22"/>
          <w:szCs w:val="22"/>
        </w:rPr>
        <w:t xml:space="preserve">ng models from the textbook, </w:t>
      </w:r>
      <w:r w:rsidR="007D2B51">
        <w:rPr>
          <w:rFonts w:eastAsia="Times New Roman"/>
          <w:sz w:val="22"/>
          <w:szCs w:val="22"/>
        </w:rPr>
        <w:t>lectures</w:t>
      </w:r>
      <w:r w:rsidR="005565C3">
        <w:rPr>
          <w:rFonts w:eastAsia="Times New Roman"/>
          <w:sz w:val="22"/>
          <w:szCs w:val="22"/>
        </w:rPr>
        <w:t>, and material covered in class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 xml:space="preserve">ee the “class schedule” portion of the syllabus for the </w:t>
      </w:r>
      <w:r w:rsidR="005565C3">
        <w:rPr>
          <w:rFonts w:eastAsia="Times New Roman"/>
          <w:sz w:val="22"/>
          <w:szCs w:val="22"/>
        </w:rPr>
        <w:t xml:space="preserve">approximate </w:t>
      </w:r>
      <w:r w:rsidR="00877D9E">
        <w:rPr>
          <w:rFonts w:eastAsia="Times New Roman"/>
          <w:sz w:val="22"/>
          <w:szCs w:val="22"/>
        </w:rPr>
        <w:t>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chang</w:t>
      </w:r>
      <w:r w:rsidR="00B23C8C">
        <w:rPr>
          <w:rFonts w:eastAsia="Times New Roman"/>
          <w:sz w:val="22"/>
          <w:szCs w:val="22"/>
        </w:rPr>
        <w:t>e</w:t>
      </w:r>
      <w:r w:rsidR="00291728">
        <w:rPr>
          <w:rFonts w:eastAsia="Times New Roman"/>
          <w:sz w:val="22"/>
          <w:szCs w:val="22"/>
        </w:rPr>
        <w:t xml:space="preserve"> and any such changes will be announced in </w:t>
      </w:r>
      <w:r w:rsidR="00B67CC4">
        <w:rPr>
          <w:rFonts w:eastAsia="Times New Roman"/>
          <w:sz w:val="22"/>
          <w:szCs w:val="22"/>
        </w:rPr>
        <w:t>class well in advance</w:t>
      </w:r>
      <w:r w:rsidR="00291728">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s, you will receive a set of questions to answer.  In answering the</w:t>
      </w:r>
      <w:r w:rsidR="00291728">
        <w:rPr>
          <w:rFonts w:eastAsia="Times New Roman"/>
          <w:sz w:val="22"/>
          <w:szCs w:val="22"/>
        </w:rPr>
        <w:t xml:space="preserve"> questions for your essays</w:t>
      </w:r>
      <w:r w:rsidR="000605D1">
        <w:rPr>
          <w:rFonts w:eastAsia="Times New Roman"/>
          <w:sz w:val="22"/>
          <w:szCs w:val="22"/>
        </w:rPr>
        <w:t xml:space="preserve">,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r w:rsidR="00341F5C">
        <w:rPr>
          <w:rFonts w:eastAsia="Times New Roman"/>
          <w:sz w:val="22"/>
          <w:szCs w:val="22"/>
        </w:rPr>
        <w:t xml:space="preserve">  Both written case analysis will be discussed in advance in class.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w:t>
      </w:r>
      <w:r w:rsidR="00520DB6">
        <w:rPr>
          <w:rFonts w:eastAsia="Times New Roman"/>
          <w:sz w:val="22"/>
          <w:szCs w:val="22"/>
        </w:rPr>
        <w:t>decisions</w:t>
      </w:r>
      <w:r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The game will move</w:t>
      </w:r>
      <w:r w:rsidR="00520DB6">
        <w:rPr>
          <w:rFonts w:eastAsia="Times New Roman"/>
          <w:sz w:val="22"/>
          <w:szCs w:val="22"/>
        </w:rPr>
        <w:t xml:space="preserve"> fast, so it is best to invest your time </w:t>
      </w:r>
      <w:r w:rsidR="003228CA">
        <w:rPr>
          <w:rFonts w:eastAsia="Times New Roman"/>
          <w:sz w:val="22"/>
          <w:szCs w:val="22"/>
        </w:rPr>
        <w:t xml:space="preserve">and effort </w:t>
      </w:r>
      <w:r w:rsidR="00520DB6">
        <w:rPr>
          <w:rFonts w:eastAsia="Times New Roman"/>
          <w:sz w:val="22"/>
          <w:szCs w:val="22"/>
        </w:rPr>
        <w:t>right away</w:t>
      </w:r>
      <w:r w:rsidR="00341F5C">
        <w:rPr>
          <w:rFonts w:eastAsia="Times New Roman"/>
          <w:sz w:val="22"/>
          <w:szCs w:val="22"/>
        </w:rPr>
        <w:t xml:space="preserve"> </w:t>
      </w:r>
      <w:proofErr w:type="gramStart"/>
      <w:r w:rsidR="00341F5C">
        <w:rPr>
          <w:rFonts w:eastAsia="Times New Roman"/>
          <w:sz w:val="22"/>
          <w:szCs w:val="22"/>
        </w:rPr>
        <w:t>in order to</w:t>
      </w:r>
      <w:proofErr w:type="gramEnd"/>
      <w:r w:rsidR="00341F5C">
        <w:rPr>
          <w:rFonts w:eastAsia="Times New Roman"/>
          <w:sz w:val="22"/>
          <w:szCs w:val="22"/>
        </w:rPr>
        <w:t xml:space="preserve">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and much of what you can learn by learning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236598">
        <w:rPr>
          <w:rFonts w:eastAsia="Times New Roman"/>
          <w:i/>
          <w:sz w:val="22"/>
          <w:szCs w:val="22"/>
        </w:rPr>
        <w:t>Your grade for the BSG also depend</w:t>
      </w:r>
      <w:r w:rsidR="00872F37" w:rsidRPr="00236598">
        <w:rPr>
          <w:rFonts w:eastAsia="Times New Roman"/>
          <w:i/>
          <w:sz w:val="22"/>
          <w:szCs w:val="22"/>
        </w:rPr>
        <w:t>s</w:t>
      </w:r>
      <w:r w:rsidRPr="00236598">
        <w:rPr>
          <w:rFonts w:eastAsia="Times New Roman"/>
          <w:i/>
          <w:sz w:val="22"/>
          <w:szCs w:val="22"/>
        </w:rPr>
        <w:t xml:space="preserve"> on your group members’ perceptions</w:t>
      </w:r>
      <w:r w:rsidR="00341F5C" w:rsidRPr="00236598">
        <w:rPr>
          <w:rFonts w:eastAsia="Times New Roman"/>
          <w:i/>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t>
      </w:r>
      <w:r w:rsidR="00996A42" w:rsidRPr="00996A42">
        <w:rPr>
          <w:rFonts w:eastAsia="Times New Roman"/>
          <w:b/>
          <w:sz w:val="22"/>
          <w:szCs w:val="22"/>
        </w:rPr>
        <w:t xml:space="preserve">In the BSG, all forms of collusion are illegal, and members of one team may </w:t>
      </w:r>
      <w:r w:rsidR="00996A42" w:rsidRPr="00996A42">
        <w:rPr>
          <w:rFonts w:eastAsia="Times New Roman"/>
          <w:b/>
          <w:sz w:val="22"/>
          <w:szCs w:val="22"/>
          <w:u w:val="single"/>
        </w:rPr>
        <w:t>not</w:t>
      </w:r>
      <w:r w:rsidR="00996A42" w:rsidRPr="00996A42">
        <w:rPr>
          <w:rFonts w:eastAsia="Times New Roman"/>
          <w:b/>
          <w:sz w:val="22"/>
          <w:szCs w:val="22"/>
        </w:rPr>
        <w:t xml:space="preserve"> communicate with members of other teams to disc</w:t>
      </w:r>
      <w:r w:rsidR="00996A42">
        <w:rPr>
          <w:rFonts w:eastAsia="Times New Roman"/>
          <w:b/>
          <w:sz w:val="22"/>
          <w:szCs w:val="22"/>
        </w:rPr>
        <w:t>uss</w:t>
      </w:r>
      <w:r w:rsidR="00996A42" w:rsidRPr="00996A42">
        <w:rPr>
          <w:rFonts w:eastAsia="Times New Roman"/>
          <w:b/>
          <w:sz w:val="22"/>
          <w:szCs w:val="22"/>
        </w:rPr>
        <w:t xml:space="preserve"> their respective companies’ strategies or decisions</w:t>
      </w:r>
      <w:r w:rsidR="003370DF">
        <w:rPr>
          <w:rFonts w:eastAsia="Times New Roman"/>
          <w:b/>
          <w:sz w:val="22"/>
          <w:szCs w:val="22"/>
        </w:rPr>
        <w:t xml:space="preserve"> in any way</w:t>
      </w:r>
      <w:r w:rsidR="00996A42" w:rsidRPr="00996A42">
        <w:rPr>
          <w:rFonts w:eastAsia="Times New Roman"/>
          <w:b/>
          <w:sz w:val="22"/>
          <w:szCs w:val="22"/>
        </w:rPr>
        <w:t>.</w:t>
      </w:r>
      <w:r w:rsidR="00996A42">
        <w:rPr>
          <w:rFonts w:eastAsia="Times New Roman"/>
          <w:sz w:val="22"/>
          <w:szCs w:val="22"/>
        </w:rPr>
        <w:t xml:space="preserve">  </w:t>
      </w:r>
      <w:r w:rsidR="004834CD">
        <w:rPr>
          <w:rFonts w:eastAsia="Times New Roman"/>
          <w:sz w:val="22"/>
          <w:szCs w:val="22"/>
        </w:rPr>
        <w:t>When you log</w:t>
      </w:r>
      <w:r w:rsidR="006915F2">
        <w:rPr>
          <w:rFonts w:eastAsia="Times New Roman"/>
          <w:sz w:val="22"/>
          <w:szCs w:val="22"/>
        </w:rPr>
        <w:t xml:space="preserve"> into the BSGonline.com www site (which you will not be able to due until the second week of class at the earliest)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w:t>
      </w:r>
      <w:r w:rsidR="00342D0D">
        <w:rPr>
          <w:rFonts w:eastAsia="Times New Roman"/>
          <w:sz w:val="22"/>
          <w:szCs w:val="22"/>
        </w:rPr>
        <w:t>L</w:t>
      </w:r>
      <w:r w:rsidR="00F728F2">
        <w:rPr>
          <w:rFonts w:eastAsia="Times New Roman"/>
          <w:sz w:val="22"/>
          <w:szCs w:val="22"/>
        </w:rPr>
        <w:t xml:space="preserve"> SEE WHEN LOGGED INTO THE BSG; the BSG decision due dates in the “class schedule” portion of this syllabus are </w:t>
      </w:r>
      <w:r w:rsidR="00F0099C">
        <w:rPr>
          <w:rFonts w:eastAsia="Times New Roman"/>
          <w:sz w:val="22"/>
          <w:szCs w:val="22"/>
        </w:rPr>
        <w:t xml:space="preserve">only </w:t>
      </w:r>
      <w:r w:rsidR="00F728F2">
        <w:rPr>
          <w:rFonts w:eastAsia="Times New Roman"/>
          <w:sz w:val="22"/>
          <w:szCs w:val="22"/>
        </w:rPr>
        <w:t>a guideline/expectation as of the beginning of the semester</w:t>
      </w:r>
      <w:r w:rsidR="00342D0D">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E04EBD">
        <w:rPr>
          <w:rFonts w:eastAsia="Times New Roman"/>
          <w:sz w:val="22"/>
          <w:szCs w:val="22"/>
        </w:rPr>
        <w:t>15</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3E71F8">
        <w:rPr>
          <w:rFonts w:eastAsia="Times New Roman"/>
          <w:sz w:val="22"/>
          <w:szCs w:val="22"/>
        </w:rPr>
        <w:t>8</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especially</w:t>
      </w:r>
      <w:r w:rsidR="00342D0D">
        <w:rPr>
          <w:rFonts w:eastAsia="Times New Roman"/>
          <w:sz w:val="22"/>
          <w:szCs w:val="22"/>
        </w:rPr>
        <w:t>,</w:t>
      </w:r>
      <w:r w:rsidR="006915F2">
        <w:rPr>
          <w:rFonts w:eastAsia="Times New Roman"/>
          <w:sz w:val="22"/>
          <w:szCs w:val="22"/>
        </w:rPr>
        <w:t xml:space="preserve">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87220E" w:rsidRDefault="0087220E">
      <w:pPr>
        <w:spacing w:after="200"/>
        <w:rPr>
          <w:rFonts w:eastAsia="Times New Roman"/>
          <w:b/>
          <w:bCs/>
          <w:sz w:val="22"/>
          <w:szCs w:val="22"/>
          <w:u w:val="single"/>
        </w:rPr>
      </w:pPr>
      <w:r>
        <w:rPr>
          <w:rFonts w:eastAsia="Times New Roman"/>
          <w:b/>
          <w:bCs/>
          <w:sz w:val="22"/>
          <w:szCs w:val="22"/>
          <w:u w:val="single"/>
        </w:rPr>
        <w:br w:type="page"/>
      </w: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lastRenderedPageBreak/>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sidR="00CF374E">
        <w:rPr>
          <w:rFonts w:eastAsia="Times New Roman"/>
          <w:sz w:val="22"/>
          <w:szCs w:val="22"/>
        </w:rPr>
        <w:t>University</w:t>
      </w:r>
      <w:r w:rsidRPr="00F93558">
        <w:rPr>
          <w:rFonts w:eastAsia="Times New Roman"/>
          <w:sz w:val="22"/>
          <w:szCs w:val="22"/>
        </w:rPr>
        <w:t xml:space="preserve"> Catalog</w:t>
      </w:r>
      <w:r w:rsidR="007359E6">
        <w:rPr>
          <w:rFonts w:eastAsia="Times New Roman"/>
          <w:sz w:val="22"/>
          <w:szCs w:val="22"/>
        </w:rPr>
        <w:t xml:space="preserve"> (</w:t>
      </w:r>
      <w:hyperlink r:id="rId11" w:history="1">
        <w:r w:rsidR="002D5E55" w:rsidRPr="00E11C3C">
          <w:rPr>
            <w:rStyle w:val="Hyperlink"/>
            <w:rFonts w:eastAsia="Times New Roman"/>
            <w:sz w:val="22"/>
            <w:szCs w:val="22"/>
          </w:rPr>
          <w:t>http://catalog.csun.edu/policies/academic-dishonesty/</w:t>
        </w:r>
      </w:hyperlink>
      <w:r w:rsidR="007359E6">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sidR="007D07FE">
        <w:rPr>
          <w:rFonts w:eastAsia="Times New Roman"/>
          <w:sz w:val="22"/>
          <w:szCs w:val="22"/>
        </w:rPr>
        <w:t xml:space="preserve">may </w:t>
      </w:r>
      <w:r w:rsidRPr="00F93558">
        <w:rPr>
          <w:rFonts w:eastAsia="Times New Roman"/>
          <w:sz w:val="22"/>
          <w:szCs w:val="22"/>
        </w:rPr>
        <w:t>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Default="004E0E63" w:rsidP="005A661D">
      <w:pPr>
        <w:spacing w:line="240" w:lineRule="auto"/>
      </w:pPr>
      <w:r w:rsidRPr="002B0E2E">
        <w:rPr>
          <w:rFonts w:eastAsia="Times New Roman"/>
          <w:sz w:val="22"/>
          <w:szCs w:val="22"/>
        </w:rPr>
        <w:t xml:space="preserve">The </w:t>
      </w:r>
      <w:r w:rsidR="00EB4699">
        <w:rPr>
          <w:rFonts w:eastAsia="Times New Roman"/>
          <w:sz w:val="22"/>
          <w:szCs w:val="22"/>
        </w:rPr>
        <w:t xml:space="preserve">David Nazarian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EB4699">
        <w:rPr>
          <w:rFonts w:eastAsia="Times New Roman"/>
          <w:sz w:val="22"/>
          <w:szCs w:val="22"/>
        </w:rPr>
        <w:t>(</w:t>
      </w:r>
      <w:hyperlink r:id="rId12" w:history="1">
        <w:r w:rsidR="00CF374E" w:rsidRPr="00E11C3C">
          <w:rPr>
            <w:rStyle w:val="Hyperlink"/>
          </w:rPr>
          <w:t>http://catalog.csun.edu/about/colleges/cobae/</w:t>
        </w:r>
      </w:hyperlink>
      <w:r w:rsidR="00EB4699">
        <w:t>)</w:t>
      </w: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Gregory Dess, G.T. Lumpkin, Marilyn Taylor (</w:t>
      </w:r>
      <w:r w:rsidR="00C76DA3" w:rsidRPr="004155F8">
        <w:rPr>
          <w:rFonts w:eastAsia="Times New Roman"/>
          <w:sz w:val="22"/>
          <w:szCs w:val="22"/>
        </w:rPr>
        <w:t>201</w:t>
      </w:r>
      <w:r w:rsidR="004155F8" w:rsidRPr="004155F8">
        <w:rPr>
          <w:rFonts w:eastAsia="Times New Roman"/>
          <w:sz w:val="22"/>
          <w:szCs w:val="22"/>
        </w:rPr>
        <w:t>6</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w:t>
      </w:r>
      <w:r w:rsidR="00C76DA3">
        <w:rPr>
          <w:rFonts w:eastAsia="Times New Roman"/>
          <w:b/>
          <w:sz w:val="22"/>
          <w:szCs w:val="22"/>
          <w:highlight w:val="yellow"/>
        </w:rPr>
        <w:t xml:space="preserve">ook for a favorable price, the textbook listed above as your fallback </w:t>
      </w:r>
      <w:r w:rsidR="004E0E63" w:rsidRPr="00C74726">
        <w:rPr>
          <w:rFonts w:eastAsia="Times New Roman"/>
          <w:b/>
          <w:sz w:val="22"/>
          <w:szCs w:val="22"/>
          <w:highlight w:val="yellow"/>
        </w:rPr>
        <w:t>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The previous editi</w:t>
      </w:r>
      <w:r w:rsidR="00C76DA3">
        <w:rPr>
          <w:rFonts w:eastAsia="Times New Roman"/>
          <w:b/>
          <w:sz w:val="22"/>
          <w:szCs w:val="22"/>
          <w:highlight w:val="yellow"/>
        </w:rPr>
        <w:t>on of any one of the similar textbooks listed below</w:t>
      </w:r>
      <w:r w:rsidR="00767586" w:rsidRPr="00C74726">
        <w:rPr>
          <w:rFonts w:eastAsia="Times New Roman"/>
          <w:b/>
          <w:sz w:val="22"/>
          <w:szCs w:val="22"/>
          <w:highlight w:val="yellow"/>
        </w:rPr>
        <w:t xml:space="preserve"> can work just fine</w:t>
      </w:r>
      <w:r w:rsidR="00C76DA3">
        <w:rPr>
          <w:rFonts w:eastAsia="Times New Roman"/>
          <w:b/>
          <w:sz w:val="22"/>
          <w:szCs w:val="22"/>
          <w:highlight w:val="yellow"/>
        </w:rPr>
        <w:t xml:space="preserve"> too</w:t>
      </w:r>
      <w:r w:rsidR="00767586" w:rsidRPr="00C74726">
        <w:rPr>
          <w:rFonts w:eastAsia="Times New Roman"/>
          <w:b/>
          <w:sz w:val="22"/>
          <w:szCs w:val="22"/>
          <w:highlight w:val="yellow"/>
        </w:rPr>
        <w:t xml:space="preserv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w:t>
      </w:r>
      <w:r w:rsidR="00C76DA3">
        <w:rPr>
          <w:rFonts w:eastAsia="Times New Roman"/>
          <w:b/>
          <w:sz w:val="22"/>
          <w:szCs w:val="22"/>
          <w:highlight w:val="yellow"/>
        </w:rPr>
        <w:t>one of</w:t>
      </w:r>
      <w:r w:rsidR="005F4536">
        <w:rPr>
          <w:rFonts w:eastAsia="Times New Roman"/>
          <w:b/>
          <w:sz w:val="22"/>
          <w:szCs w:val="22"/>
          <w:highlight w:val="yellow"/>
        </w:rPr>
        <w:t xml:space="preserve"> </w:t>
      </w:r>
      <w:r w:rsidR="00767586" w:rsidRPr="00C74726">
        <w:rPr>
          <w:rFonts w:eastAsia="Times New Roman"/>
          <w:b/>
          <w:sz w:val="22"/>
          <w:szCs w:val="22"/>
          <w:highlight w:val="yellow"/>
        </w:rPr>
        <w:t xml:space="preserve">them online for under $10.  </w:t>
      </w:r>
      <w:r w:rsidR="00C76DA3">
        <w:rPr>
          <w:rFonts w:eastAsia="Times New Roman"/>
          <w:b/>
          <w:sz w:val="22"/>
          <w:szCs w:val="22"/>
          <w:highlight w:val="yellow"/>
        </w:rPr>
        <w:t>No matter what textbook you use, the class schedule below should provide sufficient information to pinpoint the chapters for the topics listed.</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w:t>
      </w:r>
      <w:r w:rsidR="00C76DA3">
        <w:rPr>
          <w:rFonts w:eastAsia="Times New Roman"/>
        </w:rPr>
        <w:t xml:space="preserve">is </w:t>
      </w:r>
      <w:r w:rsidRPr="00CC6C57">
        <w:rPr>
          <w:rFonts w:eastAsia="Times New Roman"/>
        </w:rPr>
        <w:t xml:space="preserve">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 xml:space="preserve">If you choose to use an alternate textbook, </w:t>
      </w:r>
      <w:r w:rsidR="00DF4E91">
        <w:rPr>
          <w:rFonts w:eastAsia="Times New Roman"/>
        </w:rPr>
        <w:t>feel free</w:t>
      </w:r>
      <w:r w:rsidRPr="00CC6C57">
        <w:rPr>
          <w:rFonts w:eastAsia="Times New Roman"/>
        </w:rPr>
        <w:t xml:space="preserve"> to </w:t>
      </w:r>
      <w:r w:rsidR="00DF4E91">
        <w:rPr>
          <w:rFonts w:eastAsia="Times New Roman"/>
        </w:rPr>
        <w:t>ask</w:t>
      </w:r>
      <w:r w:rsidRPr="00CC6C57">
        <w:rPr>
          <w:rFonts w:eastAsia="Times New Roman"/>
        </w:rPr>
        <w:t xml:space="preserve"> me if you have questions about which chapters in the alternate textbook relate to which </w:t>
      </w:r>
      <w:r w:rsidR="00DF4E91">
        <w:rPr>
          <w:rFonts w:eastAsia="Times New Roman"/>
        </w:rPr>
        <w:t>topics are listed in the syllabus “class schedule” portion of this syllabus.</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r w:rsidR="006915F2">
              <w:rPr>
                <w:rFonts w:eastAsia="Times New Roman"/>
              </w:rPr>
              <w:t xml:space="preserve"> (earlier edition)</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56BD9" w:rsidP="00114AC5">
            <w:pPr>
              <w:rPr>
                <w:rFonts w:eastAsia="Times New Roman"/>
              </w:rPr>
            </w:pPr>
            <w:r>
              <w:rPr>
                <w:rFonts w:eastAsia="Times New Roman"/>
              </w:rPr>
              <w:t>Strategic Management</w:t>
            </w:r>
            <w:r w:rsidR="00C72F06" w:rsidRPr="009B2B98">
              <w:rPr>
                <w:rFonts w:eastAsia="Times New Roman"/>
              </w:rPr>
              <w:t xml:space="preserve">: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proofErr w:type="spellStart"/>
            <w:r w:rsidRPr="009B2B98">
              <w:rPr>
                <w:rFonts w:eastAsia="Times New Roman"/>
              </w:rPr>
              <w:t>Hitt</w:t>
            </w:r>
            <w:proofErr w:type="spellEnd"/>
            <w:r w:rsidRPr="009B2B98">
              <w:rPr>
                <w:rFonts w:eastAsia="Times New Roman"/>
              </w:rPr>
              <w:t xml:space="preserve">, Ireland &amp; </w:t>
            </w:r>
            <w:proofErr w:type="spellStart"/>
            <w:r w:rsidRPr="009B2B98">
              <w:rPr>
                <w:rFonts w:eastAsia="Times New Roman"/>
              </w:rPr>
              <w:t>Hoskisson</w:t>
            </w:r>
            <w:proofErr w:type="spellEnd"/>
            <w:r w:rsidRPr="009B2B98">
              <w:rPr>
                <w:rFonts w:eastAsia="Times New Roman"/>
              </w:rPr>
              <w:t xml:space="preserve"> </w:t>
            </w:r>
          </w:p>
        </w:tc>
      </w:tr>
      <w:tr w:rsidR="00C72F06" w:rsidTr="00C72F06">
        <w:trPr>
          <w:jc w:val="center"/>
        </w:trPr>
        <w:tc>
          <w:tcPr>
            <w:tcW w:w="6480" w:type="dxa"/>
            <w:vAlign w:val="center"/>
          </w:tcPr>
          <w:p w:rsidR="00C72F06" w:rsidRPr="009B2B98" w:rsidRDefault="0084386F" w:rsidP="00114AC5">
            <w:pPr>
              <w:rPr>
                <w:rFonts w:eastAsia="Times New Roman"/>
              </w:rPr>
            </w:pPr>
            <w:r>
              <w:rPr>
                <w:rFonts w:eastAsia="Times New Roman"/>
              </w:rPr>
              <w:t>Strategic Management</w:t>
            </w:r>
            <w:r w:rsidR="00C72F06" w:rsidRPr="009B2B98">
              <w:rPr>
                <w:rFonts w:eastAsia="Times New Roman"/>
              </w:rPr>
              <w:t xml:space="preserve">: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Default="00C72F06" w:rsidP="00C72F06">
      <w:pPr>
        <w:spacing w:line="240" w:lineRule="auto"/>
        <w:jc w:val="both"/>
        <w:rPr>
          <w:rFonts w:eastAsia="Times New Roman"/>
          <w:b/>
          <w:sz w:val="22"/>
          <w:szCs w:val="22"/>
        </w:rPr>
      </w:pPr>
    </w:p>
    <w:p w:rsidR="00884384" w:rsidRPr="00DB1074" w:rsidRDefault="0029138A" w:rsidP="00990CD9">
      <w:pPr>
        <w:numPr>
          <w:ilvl w:val="1"/>
          <w:numId w:val="3"/>
        </w:numPr>
        <w:spacing w:line="240" w:lineRule="auto"/>
        <w:rPr>
          <w:rFonts w:eastAsia="Times New Roman"/>
          <w:b/>
          <w:sz w:val="22"/>
          <w:szCs w:val="22"/>
        </w:rPr>
      </w:pPr>
      <w:r w:rsidRPr="00DB1074">
        <w:rPr>
          <w:rFonts w:eastAsia="Times New Roman"/>
          <w:b/>
          <w:sz w:val="22"/>
          <w:szCs w:val="22"/>
        </w:rPr>
        <w:t>One of the textbooks listed above can usually be found for less than $20 at various www sites.</w:t>
      </w:r>
    </w:p>
    <w:p w:rsidR="00990CD9" w:rsidRPr="00990CD9" w:rsidRDefault="00990CD9" w:rsidP="00990CD9">
      <w:pPr>
        <w:pStyle w:val="ListParagraph"/>
        <w:spacing w:line="240" w:lineRule="auto"/>
        <w:ind w:left="1080"/>
        <w:jc w:val="both"/>
        <w:rPr>
          <w:rFonts w:eastAsia="Times New Roman"/>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r w:rsidR="00A07E0D">
        <w:rPr>
          <w:rFonts w:eastAsia="Times New Roman"/>
          <w:sz w:val="22"/>
          <w:szCs w:val="22"/>
        </w:rPr>
        <w:t>(approximately $45)</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r w:rsidR="00A07E0D">
        <w:rPr>
          <w:rFonts w:eastAsia="Times New Roman"/>
          <w:sz w:val="22"/>
          <w:szCs w:val="22"/>
        </w:rPr>
        <w:t>(approximately $40)</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BF3025">
        <w:rPr>
          <w:rFonts w:eastAsia="Times New Roman"/>
          <w:sz w:val="22"/>
          <w:szCs w:val="22"/>
        </w:rPr>
        <w:t>sometime during the second week of class</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w:t>
      </w:r>
      <w:proofErr w:type="gramStart"/>
      <w:r>
        <w:rPr>
          <w:rFonts w:eastAsia="Times New Roman"/>
        </w:rPr>
        <w:t>a number of</w:t>
      </w:r>
      <w:proofErr w:type="gramEnd"/>
      <w:r>
        <w:rPr>
          <w:rFonts w:eastAsia="Times New Roman"/>
        </w:rPr>
        <w:t xml:space="preserve">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 xml:space="preserve">While all strategy textbooks are arranged differently and use different chapter headings, they all contain the key chapter topics I have assigned below.  If you have any questions about which chapter in your textbook is the best fit, please come talk with me and I will </w:t>
      </w:r>
      <w:proofErr w:type="gramStart"/>
      <w:r w:rsidR="00217268">
        <w:rPr>
          <w:rFonts w:eastAsia="Times New Roman"/>
        </w:rPr>
        <w:t>take a look</w:t>
      </w:r>
      <w:proofErr w:type="gramEnd"/>
      <w:r w:rsidR="00217268">
        <w:rPr>
          <w:rFonts w:eastAsia="Times New Roman"/>
        </w:rPr>
        <w:t xml:space="preserve"> at your textbook.</w:t>
      </w:r>
      <w:r w:rsidR="007C5755">
        <w:rPr>
          <w:rFonts w:eastAsia="Times New Roman"/>
        </w:rPr>
        <w:t xml:space="preserve">  It also is helpful to look at the index in the textbook for the key phrases I have listed below.</w:t>
      </w:r>
    </w:p>
    <w:p w:rsidR="00B13154" w:rsidRDefault="00B13154" w:rsidP="000F5928">
      <w:pPr>
        <w:spacing w:after="200"/>
        <w:rPr>
          <w:rFonts w:eastAsia="Times New Roman"/>
        </w:rPr>
      </w:pPr>
    </w:p>
    <w:tbl>
      <w:tblPr>
        <w:tblW w:w="13400" w:type="dxa"/>
        <w:tblLook w:val="04A0" w:firstRow="1" w:lastRow="0" w:firstColumn="1" w:lastColumn="0" w:noHBand="0" w:noVBand="1"/>
      </w:tblPr>
      <w:tblGrid>
        <w:gridCol w:w="839"/>
        <w:gridCol w:w="1714"/>
        <w:gridCol w:w="2601"/>
        <w:gridCol w:w="2574"/>
        <w:gridCol w:w="2847"/>
        <w:gridCol w:w="2825"/>
      </w:tblGrid>
      <w:tr w:rsidR="00A760A6" w:rsidRPr="00A96499" w:rsidTr="000C4D7F">
        <w:trPr>
          <w:gridAfter w:val="1"/>
          <w:wAfter w:w="2880" w:type="dxa"/>
          <w:cantSplit/>
          <w:trHeight w:val="107"/>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760A6" w:rsidRPr="003130CE" w:rsidRDefault="00A760A6" w:rsidP="00A760A6">
            <w:pPr>
              <w:spacing w:line="240" w:lineRule="auto"/>
              <w:jc w:val="center"/>
              <w:rPr>
                <w:rFonts w:eastAsia="Times New Roman"/>
                <w:b/>
                <w:bCs/>
                <w:color w:val="000000"/>
                <w:sz w:val="20"/>
                <w:szCs w:val="20"/>
              </w:rPr>
            </w:pPr>
            <w:r>
              <w:rPr>
                <w:rFonts w:eastAsia="Times New Roman"/>
                <w:b/>
                <w:bCs/>
                <w:color w:val="000000"/>
                <w:sz w:val="20"/>
                <w:szCs w:val="20"/>
              </w:rPr>
              <w:t>Session</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760A6" w:rsidRPr="005C0003" w:rsidRDefault="00A760A6" w:rsidP="00A760A6">
            <w:pPr>
              <w:spacing w:line="240" w:lineRule="auto"/>
              <w:jc w:val="center"/>
              <w:rPr>
                <w:rFonts w:eastAsia="Times New Roman"/>
                <w:b/>
                <w:bCs/>
                <w:color w:val="000000"/>
                <w:sz w:val="20"/>
                <w:szCs w:val="20"/>
              </w:rPr>
            </w:pPr>
            <w:r>
              <w:rPr>
                <w:rFonts w:eastAsia="Times New Roman"/>
                <w:b/>
                <w:bCs/>
                <w:color w:val="000000"/>
                <w:sz w:val="20"/>
                <w:szCs w:val="20"/>
              </w:rPr>
              <w:t>Date</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760A6" w:rsidRPr="00A96499" w:rsidRDefault="00A760A6" w:rsidP="00A760A6">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A760A6" w:rsidRPr="00A96499" w:rsidRDefault="00A760A6" w:rsidP="00A760A6">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760A6" w:rsidRPr="00BB116E" w:rsidRDefault="00A760A6" w:rsidP="00A760A6">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r>
      <w:tr w:rsidR="00AE6DC7" w:rsidRPr="00A96499" w:rsidTr="000C4D7F">
        <w:trPr>
          <w:gridAfter w:val="1"/>
          <w:wAfter w:w="2880" w:type="dxa"/>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E6DC7" w:rsidRPr="003130CE" w:rsidRDefault="00AE6DC7" w:rsidP="00AE6DC7">
            <w:pPr>
              <w:spacing w:line="240" w:lineRule="auto"/>
              <w:jc w:val="center"/>
              <w:rPr>
                <w:rFonts w:eastAsia="Times New Roman"/>
                <w:color w:val="000000"/>
                <w:sz w:val="20"/>
                <w:szCs w:val="20"/>
              </w:rPr>
            </w:pPr>
            <w:r>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E6DC7" w:rsidRPr="005C0003" w:rsidRDefault="00AE6DC7" w:rsidP="00AE6DC7">
            <w:pPr>
              <w:spacing w:line="240" w:lineRule="auto"/>
              <w:rPr>
                <w:rFonts w:eastAsia="Times New Roman"/>
                <w:color w:val="000000"/>
                <w:sz w:val="20"/>
                <w:szCs w:val="20"/>
              </w:rPr>
            </w:pPr>
            <w:r>
              <w:rPr>
                <w:rFonts w:eastAsia="Times New Roman"/>
                <w:color w:val="000000"/>
                <w:sz w:val="20"/>
                <w:szCs w:val="20"/>
              </w:rPr>
              <w:t>Tuesday, May 28</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E6DC7" w:rsidRDefault="00AE6DC7" w:rsidP="00AE6DC7">
            <w:pPr>
              <w:spacing w:line="240" w:lineRule="auto"/>
              <w:rPr>
                <w:rFonts w:eastAsia="Times New Roman"/>
                <w:color w:val="000000"/>
                <w:sz w:val="20"/>
                <w:szCs w:val="20"/>
              </w:rPr>
            </w:pPr>
            <w:r>
              <w:rPr>
                <w:rFonts w:eastAsia="Times New Roman"/>
                <w:color w:val="000000"/>
                <w:sz w:val="20"/>
                <w:szCs w:val="20"/>
              </w:rPr>
              <w:t xml:space="preserve">Sir Richard Branson game </w:t>
            </w:r>
          </w:p>
          <w:p w:rsidR="00AE6DC7" w:rsidRDefault="00AE6DC7" w:rsidP="00AE6DC7">
            <w:pPr>
              <w:spacing w:line="240" w:lineRule="auto"/>
              <w:rPr>
                <w:rFonts w:eastAsia="Times New Roman"/>
                <w:color w:val="000000"/>
                <w:sz w:val="20"/>
                <w:szCs w:val="20"/>
              </w:rPr>
            </w:pPr>
          </w:p>
          <w:p w:rsidR="00AE6DC7" w:rsidRDefault="00AE6DC7" w:rsidP="00AE6DC7">
            <w:pPr>
              <w:spacing w:line="240" w:lineRule="auto"/>
              <w:rPr>
                <w:rFonts w:eastAsia="Times New Roman"/>
                <w:color w:val="000000"/>
                <w:sz w:val="20"/>
                <w:szCs w:val="20"/>
              </w:rPr>
            </w:pPr>
            <w:r>
              <w:rPr>
                <w:rFonts w:eastAsia="Times New Roman"/>
                <w:color w:val="000000"/>
                <w:sz w:val="20"/>
                <w:szCs w:val="20"/>
              </w:rPr>
              <w:t>Characteristics of strategic decisions</w:t>
            </w:r>
          </w:p>
          <w:p w:rsidR="00AE6DC7" w:rsidRDefault="00AE6DC7" w:rsidP="00AE6DC7">
            <w:pPr>
              <w:spacing w:line="240" w:lineRule="auto"/>
              <w:rPr>
                <w:rFonts w:eastAsia="Times New Roman"/>
                <w:color w:val="000000"/>
                <w:sz w:val="20"/>
                <w:szCs w:val="20"/>
              </w:rPr>
            </w:pPr>
          </w:p>
          <w:p w:rsidR="00AE6DC7" w:rsidRDefault="00AE6DC7" w:rsidP="00AE6DC7">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overview of syllabus </w:t>
            </w:r>
          </w:p>
          <w:p w:rsidR="00AE6DC7" w:rsidRPr="00A96499" w:rsidRDefault="00AE6DC7" w:rsidP="00AE6DC7">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AE6DC7" w:rsidRDefault="00AE6DC7" w:rsidP="00AE6DC7">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AE6DC7" w:rsidRDefault="00AE6DC7" w:rsidP="00AE6DC7">
            <w:pPr>
              <w:spacing w:line="240" w:lineRule="auto"/>
              <w:rPr>
                <w:rFonts w:eastAsia="Times New Roman"/>
                <w:color w:val="000000"/>
                <w:sz w:val="20"/>
                <w:szCs w:val="20"/>
              </w:rPr>
            </w:pPr>
          </w:p>
          <w:p w:rsidR="00AE6DC7" w:rsidRPr="002D1698" w:rsidRDefault="00AE6DC7" w:rsidP="00AE6DC7">
            <w:pPr>
              <w:spacing w:line="240" w:lineRule="auto"/>
              <w:rPr>
                <w:rFonts w:eastAsia="Times New Roman"/>
                <w:b/>
                <w:color w:val="000000"/>
                <w:sz w:val="20"/>
                <w:szCs w:val="20"/>
              </w:rPr>
            </w:pPr>
            <w:r>
              <w:rPr>
                <w:rFonts w:eastAsia="Times New Roman"/>
                <w:b/>
                <w:color w:val="000000"/>
                <w:sz w:val="20"/>
                <w:szCs w:val="20"/>
              </w:rPr>
              <w:t>Read</w:t>
            </w:r>
            <w:r w:rsidRPr="002D1698">
              <w:rPr>
                <w:rFonts w:eastAsia="Times New Roman"/>
                <w:b/>
                <w:color w:val="000000"/>
                <w:sz w:val="20"/>
                <w:szCs w:val="20"/>
              </w:rPr>
              <w:t xml:space="preserve"> BSG Player’s Manual (it is on my www site)</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E6DC7" w:rsidRPr="00BB116E" w:rsidRDefault="00AE6DC7" w:rsidP="00AE6DC7">
            <w:pPr>
              <w:spacing w:line="240" w:lineRule="auto"/>
              <w:rPr>
                <w:rFonts w:eastAsia="Times New Roman"/>
                <w:color w:val="000000"/>
                <w:sz w:val="20"/>
                <w:szCs w:val="20"/>
              </w:rPr>
            </w:pPr>
            <w:r>
              <w:rPr>
                <w:rFonts w:eastAsia="Times New Roman"/>
                <w:color w:val="000000"/>
                <w:sz w:val="20"/>
                <w:szCs w:val="20"/>
              </w:rPr>
              <w:t>Review BSG Player’s Manual (it is on my www site)</w:t>
            </w:r>
          </w:p>
        </w:tc>
      </w:tr>
      <w:tr w:rsidR="00AE6DC7" w:rsidRPr="00A96499" w:rsidTr="000C4D7F">
        <w:trPr>
          <w:gridAfter w:val="1"/>
          <w:wAfter w:w="2880" w:type="dxa"/>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E6DC7" w:rsidRPr="003130CE" w:rsidRDefault="00AE6DC7" w:rsidP="00AE6DC7">
            <w:pPr>
              <w:spacing w:line="240" w:lineRule="auto"/>
              <w:jc w:val="center"/>
              <w:rPr>
                <w:rFonts w:eastAsia="Times New Roman"/>
                <w:color w:val="000000"/>
                <w:sz w:val="20"/>
                <w:szCs w:val="20"/>
              </w:rPr>
            </w:pPr>
            <w:r>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Default="00AE6DC7" w:rsidP="00AE6DC7">
            <w:pPr>
              <w:spacing w:line="240" w:lineRule="auto"/>
              <w:rPr>
                <w:rFonts w:eastAsia="Times New Roman"/>
                <w:color w:val="000000"/>
                <w:sz w:val="20"/>
                <w:szCs w:val="20"/>
              </w:rPr>
            </w:pPr>
            <w:r>
              <w:rPr>
                <w:rFonts w:eastAsia="Times New Roman"/>
                <w:color w:val="000000"/>
                <w:sz w:val="20"/>
                <w:szCs w:val="20"/>
              </w:rPr>
              <w:t>Thursday, May 30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E6DC7" w:rsidRDefault="00AE6DC7" w:rsidP="00AE6DC7">
            <w:pPr>
              <w:spacing w:line="240" w:lineRule="auto"/>
              <w:rPr>
                <w:rFonts w:eastAsia="Times New Roman"/>
                <w:color w:val="000000"/>
                <w:sz w:val="20"/>
                <w:szCs w:val="20"/>
              </w:rPr>
            </w:pPr>
            <w:r>
              <w:rPr>
                <w:rFonts w:eastAsia="Times New Roman"/>
                <w:color w:val="000000"/>
                <w:sz w:val="20"/>
                <w:szCs w:val="20"/>
              </w:rPr>
              <w:t>BSG overview; think about what kind of company you want to build</w:t>
            </w:r>
          </w:p>
          <w:p w:rsidR="00AE6DC7" w:rsidRDefault="00AE6DC7" w:rsidP="00AE6DC7">
            <w:pPr>
              <w:spacing w:line="240" w:lineRule="auto"/>
              <w:rPr>
                <w:rFonts w:eastAsia="Times New Roman"/>
                <w:color w:val="000000"/>
                <w:sz w:val="20"/>
                <w:szCs w:val="20"/>
              </w:rPr>
            </w:pPr>
          </w:p>
          <w:p w:rsidR="00AE6DC7" w:rsidRDefault="00AE6DC7" w:rsidP="00AE6DC7">
            <w:pPr>
              <w:spacing w:line="240" w:lineRule="auto"/>
              <w:rPr>
                <w:rFonts w:eastAsia="Times New Roman"/>
                <w:color w:val="000000"/>
                <w:sz w:val="20"/>
                <w:szCs w:val="20"/>
              </w:rPr>
            </w:pPr>
            <w:r w:rsidRPr="00AE6DC7">
              <w:rPr>
                <w:rFonts w:eastAsia="Times New Roman"/>
                <w:color w:val="000000"/>
                <w:sz w:val="20"/>
                <w:szCs w:val="20"/>
              </w:rPr>
              <w:t>Form BSG teams; practice round begins</w:t>
            </w:r>
          </w:p>
        </w:tc>
        <w:tc>
          <w:tcPr>
            <w:tcW w:w="2592" w:type="dxa"/>
            <w:tcBorders>
              <w:top w:val="single" w:sz="4" w:space="0" w:color="auto"/>
              <w:left w:val="single" w:sz="4" w:space="0" w:color="auto"/>
              <w:bottom w:val="single" w:sz="4" w:space="0" w:color="auto"/>
              <w:right w:val="single" w:sz="4" w:space="0" w:color="auto"/>
            </w:tcBorders>
          </w:tcPr>
          <w:p w:rsidR="00AE6DC7" w:rsidRPr="00A96499" w:rsidRDefault="00AE6DC7" w:rsidP="00AE6DC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E6DC7" w:rsidRPr="00BB116E" w:rsidRDefault="00AE6DC7" w:rsidP="00AE6DC7">
            <w:pPr>
              <w:spacing w:line="240" w:lineRule="auto"/>
              <w:rPr>
                <w:rFonts w:eastAsia="Times New Roman"/>
                <w:color w:val="000000"/>
                <w:sz w:val="20"/>
                <w:szCs w:val="20"/>
              </w:rPr>
            </w:pPr>
          </w:p>
        </w:tc>
      </w:tr>
      <w:tr w:rsidR="00AE6DC7"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E6DC7" w:rsidRPr="003130CE" w:rsidRDefault="00AE6DC7" w:rsidP="00AE6DC7">
            <w:pPr>
              <w:spacing w:line="240" w:lineRule="auto"/>
              <w:jc w:val="center"/>
              <w:rPr>
                <w:rFonts w:eastAsia="Times New Roman"/>
                <w:color w:val="000000"/>
                <w:sz w:val="20"/>
                <w:szCs w:val="20"/>
              </w:rPr>
            </w:pPr>
            <w:r>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Pr="005C0003" w:rsidRDefault="00AE6DC7" w:rsidP="00AE6DC7">
            <w:pPr>
              <w:spacing w:line="240" w:lineRule="auto"/>
              <w:rPr>
                <w:rFonts w:eastAsia="Times New Roman"/>
                <w:color w:val="000000"/>
                <w:sz w:val="20"/>
                <w:szCs w:val="20"/>
              </w:rPr>
            </w:pPr>
            <w:r>
              <w:rPr>
                <w:rFonts w:eastAsia="Times New Roman"/>
                <w:color w:val="000000"/>
                <w:sz w:val="20"/>
                <w:szCs w:val="20"/>
              </w:rPr>
              <w:t>Tuesday, June 4</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E6DC7" w:rsidRDefault="00AE6DC7" w:rsidP="00AE6DC7">
            <w:pPr>
              <w:spacing w:line="240" w:lineRule="auto"/>
              <w:rPr>
                <w:rFonts w:eastAsia="Times New Roman"/>
                <w:color w:val="000000"/>
                <w:sz w:val="20"/>
                <w:szCs w:val="20"/>
              </w:rPr>
            </w:pPr>
            <w:r>
              <w:rPr>
                <w:rFonts w:eastAsia="Times New Roman"/>
                <w:color w:val="000000"/>
                <w:sz w:val="20"/>
                <w:szCs w:val="20"/>
              </w:rPr>
              <w:t>Analyzing the general environment</w:t>
            </w:r>
          </w:p>
          <w:p w:rsidR="00AE6DC7" w:rsidRDefault="00AE6DC7" w:rsidP="00AE6DC7">
            <w:pPr>
              <w:spacing w:line="240" w:lineRule="auto"/>
              <w:rPr>
                <w:rFonts w:eastAsia="Times New Roman"/>
                <w:color w:val="000000"/>
                <w:sz w:val="20"/>
                <w:szCs w:val="20"/>
              </w:rPr>
            </w:pPr>
          </w:p>
          <w:p w:rsidR="00AE6DC7" w:rsidRDefault="00AE6DC7" w:rsidP="00AE6DC7">
            <w:pPr>
              <w:spacing w:line="240" w:lineRule="auto"/>
              <w:rPr>
                <w:rFonts w:eastAsia="Times New Roman"/>
                <w:color w:val="000000"/>
                <w:sz w:val="20"/>
                <w:szCs w:val="20"/>
              </w:rPr>
            </w:pPr>
            <w:r>
              <w:rPr>
                <w:rFonts w:eastAsia="Times New Roman"/>
                <w:color w:val="000000"/>
                <w:sz w:val="20"/>
                <w:szCs w:val="20"/>
              </w:rPr>
              <w:t>Analyzing the industry environment</w:t>
            </w:r>
          </w:p>
          <w:p w:rsidR="00AE6DC7" w:rsidRPr="00A96499" w:rsidRDefault="00AE6DC7" w:rsidP="00AE6DC7">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AE6DC7" w:rsidRPr="00A96499" w:rsidRDefault="00AE6DC7" w:rsidP="00AE6DC7">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table of contents) the phrases “general environment” or “external environment” or “industry environment”</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E6DC7" w:rsidRPr="00BB116E" w:rsidRDefault="00AE6DC7" w:rsidP="00AE6DC7">
            <w:pPr>
              <w:spacing w:line="240" w:lineRule="auto"/>
              <w:rPr>
                <w:rFonts w:eastAsia="Times New Roman"/>
                <w:color w:val="000000"/>
                <w:sz w:val="20"/>
                <w:szCs w:val="20"/>
              </w:rPr>
            </w:pPr>
            <w:r>
              <w:rPr>
                <w:rFonts w:eastAsia="Times New Roman"/>
                <w:color w:val="000000"/>
                <w:sz w:val="20"/>
                <w:szCs w:val="20"/>
              </w:rPr>
              <w:t xml:space="preserve">BSG practice round due midnight, </w:t>
            </w:r>
            <w:r w:rsidRPr="00521765">
              <w:rPr>
                <w:rFonts w:eastAsia="Times New Roman"/>
                <w:b/>
                <w:color w:val="000000"/>
                <w:sz w:val="20"/>
                <w:szCs w:val="20"/>
                <w:u w:val="single"/>
              </w:rPr>
              <w:t>Wednesday</w:t>
            </w:r>
            <w:r>
              <w:rPr>
                <w:rFonts w:eastAsia="Times New Roman"/>
                <w:color w:val="000000"/>
                <w:sz w:val="20"/>
                <w:szCs w:val="20"/>
              </w:rPr>
              <w:t>, June 5</w:t>
            </w:r>
          </w:p>
        </w:tc>
      </w:tr>
      <w:tr w:rsidR="00AE6DC7"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E6DC7" w:rsidRPr="0085148C" w:rsidRDefault="00AE6DC7" w:rsidP="00AE6DC7">
            <w:pPr>
              <w:spacing w:line="240" w:lineRule="auto"/>
              <w:jc w:val="center"/>
              <w:rPr>
                <w:rFonts w:eastAsia="Times New Roman"/>
                <w:color w:val="000000"/>
                <w:sz w:val="20"/>
                <w:szCs w:val="20"/>
              </w:rPr>
            </w:pPr>
            <w:r>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Default="00AE6DC7" w:rsidP="00AE6DC7">
            <w:pPr>
              <w:spacing w:line="240" w:lineRule="auto"/>
              <w:rPr>
                <w:rFonts w:eastAsia="Times New Roman"/>
                <w:color w:val="000000"/>
                <w:sz w:val="20"/>
                <w:szCs w:val="20"/>
              </w:rPr>
            </w:pPr>
            <w:r>
              <w:rPr>
                <w:rFonts w:eastAsia="Times New Roman"/>
                <w:color w:val="000000"/>
                <w:sz w:val="20"/>
                <w:szCs w:val="20"/>
              </w:rPr>
              <w:t>Thursday, June 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E6DC7" w:rsidRPr="000C0766" w:rsidRDefault="00AE6DC7" w:rsidP="00AE6DC7">
            <w:pPr>
              <w:spacing w:line="240" w:lineRule="auto"/>
              <w:rPr>
                <w:rFonts w:eastAsia="Times New Roman"/>
                <w:color w:val="000000"/>
                <w:sz w:val="20"/>
                <w:szCs w:val="20"/>
              </w:rPr>
            </w:pPr>
            <w:r w:rsidRPr="000C0766">
              <w:rPr>
                <w:rFonts w:eastAsia="Times New Roman"/>
                <w:color w:val="000000"/>
                <w:sz w:val="20"/>
                <w:szCs w:val="20"/>
              </w:rPr>
              <w:t>Review BSG practice round results</w:t>
            </w:r>
          </w:p>
          <w:p w:rsidR="00AE6DC7" w:rsidRPr="000C0766" w:rsidRDefault="00AE6DC7" w:rsidP="00AE6DC7">
            <w:pPr>
              <w:spacing w:line="240" w:lineRule="auto"/>
              <w:rPr>
                <w:rFonts w:eastAsia="Times New Roman"/>
                <w:color w:val="000000"/>
                <w:sz w:val="20"/>
                <w:szCs w:val="20"/>
              </w:rPr>
            </w:pPr>
          </w:p>
          <w:p w:rsidR="00AE6DC7" w:rsidRPr="000C0766" w:rsidRDefault="00AE6DC7" w:rsidP="00AE6DC7">
            <w:pPr>
              <w:spacing w:line="240" w:lineRule="auto"/>
              <w:rPr>
                <w:rFonts w:eastAsia="Times New Roman"/>
                <w:color w:val="000000"/>
                <w:sz w:val="20"/>
                <w:szCs w:val="20"/>
              </w:rPr>
            </w:pPr>
            <w:r w:rsidRPr="000C0766">
              <w:rPr>
                <w:rFonts w:eastAsia="Times New Roman"/>
                <w:color w:val="000000"/>
                <w:sz w:val="20"/>
                <w:szCs w:val="20"/>
              </w:rPr>
              <w:t>Case - Wal-Mart</w:t>
            </w:r>
          </w:p>
        </w:tc>
        <w:tc>
          <w:tcPr>
            <w:tcW w:w="2592" w:type="dxa"/>
            <w:tcBorders>
              <w:top w:val="single" w:sz="4" w:space="0" w:color="auto"/>
              <w:left w:val="single" w:sz="4" w:space="0" w:color="auto"/>
              <w:bottom w:val="single" w:sz="4" w:space="0" w:color="auto"/>
              <w:right w:val="single" w:sz="4" w:space="0" w:color="auto"/>
            </w:tcBorders>
          </w:tcPr>
          <w:p w:rsidR="00AE6DC7" w:rsidRPr="00A96499" w:rsidRDefault="00AE6DC7" w:rsidP="00AE6DC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E6DC7" w:rsidRPr="00BB116E" w:rsidRDefault="00AE6DC7" w:rsidP="00AE6DC7">
            <w:pPr>
              <w:spacing w:line="240" w:lineRule="auto"/>
              <w:rPr>
                <w:rFonts w:eastAsia="Times New Roman"/>
                <w:color w:val="000000"/>
                <w:sz w:val="20"/>
                <w:szCs w:val="20"/>
              </w:rPr>
            </w:pPr>
          </w:p>
        </w:tc>
      </w:tr>
      <w:tr w:rsidR="00AE6DC7"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E6DC7" w:rsidRPr="003130CE" w:rsidRDefault="00AE6DC7" w:rsidP="00AE6DC7">
            <w:pPr>
              <w:spacing w:line="240" w:lineRule="auto"/>
              <w:jc w:val="center"/>
              <w:rPr>
                <w:rFonts w:eastAsia="Times New Roman"/>
                <w:color w:val="000000"/>
                <w:sz w:val="20"/>
                <w:szCs w:val="20"/>
              </w:rPr>
            </w:pPr>
            <w:r>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Pr="005C0003" w:rsidRDefault="00AE6DC7" w:rsidP="00AE6DC7">
            <w:pPr>
              <w:spacing w:line="240" w:lineRule="auto"/>
              <w:rPr>
                <w:rFonts w:eastAsia="Times New Roman"/>
                <w:color w:val="000000"/>
                <w:sz w:val="20"/>
                <w:szCs w:val="20"/>
              </w:rPr>
            </w:pPr>
            <w:r>
              <w:rPr>
                <w:rFonts w:eastAsia="Times New Roman"/>
                <w:color w:val="000000"/>
                <w:sz w:val="20"/>
                <w:szCs w:val="20"/>
              </w:rPr>
              <w:t>Tuesday, June 11</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E6DC7" w:rsidRPr="000C0766" w:rsidRDefault="00AE6DC7" w:rsidP="00AE6DC7">
            <w:pPr>
              <w:spacing w:line="240" w:lineRule="auto"/>
              <w:rPr>
                <w:rFonts w:eastAsia="Times New Roman"/>
                <w:color w:val="000000"/>
                <w:sz w:val="20"/>
                <w:szCs w:val="20"/>
              </w:rPr>
            </w:pPr>
            <w:r w:rsidRPr="000C0766">
              <w:rPr>
                <w:rFonts w:eastAsia="Times New Roman"/>
                <w:color w:val="000000"/>
                <w:sz w:val="20"/>
                <w:szCs w:val="20"/>
              </w:rPr>
              <w:t>Case - Wal-Mart</w:t>
            </w:r>
          </w:p>
          <w:p w:rsidR="00AE6DC7" w:rsidRPr="000C0766" w:rsidRDefault="00AE6DC7" w:rsidP="00AE6DC7">
            <w:pPr>
              <w:spacing w:line="240" w:lineRule="auto"/>
              <w:rPr>
                <w:rFonts w:eastAsia="Times New Roman"/>
                <w:color w:val="000000"/>
                <w:sz w:val="20"/>
                <w:szCs w:val="20"/>
              </w:rPr>
            </w:pPr>
          </w:p>
          <w:p w:rsidR="00AE6DC7" w:rsidRPr="000C0766" w:rsidRDefault="00AE6DC7" w:rsidP="00AE6DC7">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AE6DC7" w:rsidRPr="00A96499" w:rsidRDefault="00AE6DC7" w:rsidP="00AE6DC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E6DC7" w:rsidRPr="00BB116E" w:rsidRDefault="00AE6DC7" w:rsidP="00AE6DC7">
            <w:pPr>
              <w:spacing w:line="240" w:lineRule="auto"/>
              <w:rPr>
                <w:rFonts w:eastAsia="Times New Roman"/>
                <w:color w:val="000000"/>
                <w:sz w:val="20"/>
                <w:szCs w:val="20"/>
              </w:rPr>
            </w:pPr>
          </w:p>
        </w:tc>
      </w:tr>
      <w:tr w:rsidR="00AE6DC7"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E6DC7" w:rsidRPr="003130CE" w:rsidRDefault="00AE6DC7" w:rsidP="00AE6DC7">
            <w:pPr>
              <w:spacing w:line="240" w:lineRule="auto"/>
              <w:jc w:val="center"/>
              <w:rPr>
                <w:rFonts w:eastAsia="Times New Roman"/>
                <w:color w:val="000000"/>
                <w:sz w:val="20"/>
                <w:szCs w:val="20"/>
              </w:rPr>
            </w:pPr>
            <w:r>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Default="00AE6DC7" w:rsidP="00AE6DC7">
            <w:pPr>
              <w:spacing w:line="240" w:lineRule="auto"/>
              <w:rPr>
                <w:rFonts w:eastAsia="Times New Roman"/>
                <w:color w:val="000000"/>
                <w:sz w:val="20"/>
                <w:szCs w:val="20"/>
              </w:rPr>
            </w:pPr>
            <w:r>
              <w:rPr>
                <w:rFonts w:eastAsia="Times New Roman"/>
                <w:color w:val="000000"/>
                <w:sz w:val="20"/>
                <w:szCs w:val="20"/>
              </w:rPr>
              <w:t>Thursday, June 13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Business/competitive strategy</w:t>
            </w:r>
          </w:p>
          <w:p w:rsidR="00AE6DC7" w:rsidRPr="00013C3B"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Case – Apple</w:t>
            </w:r>
          </w:p>
          <w:p w:rsidR="00AE6DC7" w:rsidRPr="00013C3B"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BSG Y11 due (midnight)</w:t>
            </w:r>
          </w:p>
        </w:tc>
        <w:tc>
          <w:tcPr>
            <w:tcW w:w="2592" w:type="dxa"/>
            <w:tcBorders>
              <w:top w:val="single" w:sz="4" w:space="0" w:color="auto"/>
              <w:left w:val="single" w:sz="4" w:space="0" w:color="auto"/>
              <w:bottom w:val="single" w:sz="4" w:space="0" w:color="auto"/>
              <w:right w:val="single" w:sz="4" w:space="0" w:color="auto"/>
            </w:tcBorders>
          </w:tcPr>
          <w:p w:rsidR="00AE6DC7" w:rsidRPr="00A96499" w:rsidRDefault="00AE6DC7" w:rsidP="00AE6DC7">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E6DC7" w:rsidRPr="00A617CC" w:rsidRDefault="00AE6DC7" w:rsidP="00AE6DC7">
            <w:pPr>
              <w:spacing w:line="240" w:lineRule="auto"/>
              <w:rPr>
                <w:rFonts w:eastAsia="Times New Roman"/>
                <w:color w:val="000000"/>
                <w:sz w:val="20"/>
                <w:szCs w:val="20"/>
              </w:rPr>
            </w:pPr>
            <w:r w:rsidRPr="00A617CC">
              <w:rPr>
                <w:rFonts w:eastAsia="Times New Roman"/>
                <w:color w:val="000000"/>
                <w:sz w:val="20"/>
                <w:szCs w:val="20"/>
              </w:rPr>
              <w:t xml:space="preserve">BSG Y11 due midnight, </w:t>
            </w:r>
          </w:p>
          <w:p w:rsidR="00AE6DC7" w:rsidRPr="00A617CC" w:rsidRDefault="00AE6DC7" w:rsidP="00AE6DC7">
            <w:pPr>
              <w:spacing w:line="240" w:lineRule="auto"/>
              <w:rPr>
                <w:rFonts w:eastAsia="Times New Roman"/>
                <w:color w:val="000000"/>
                <w:sz w:val="20"/>
                <w:szCs w:val="20"/>
              </w:rPr>
            </w:pPr>
            <w:r>
              <w:rPr>
                <w:rFonts w:eastAsia="Times New Roman"/>
                <w:color w:val="000000"/>
                <w:sz w:val="20"/>
                <w:szCs w:val="20"/>
              </w:rPr>
              <w:t>Thurs</w:t>
            </w:r>
            <w:r w:rsidRPr="00A617CC">
              <w:rPr>
                <w:rFonts w:eastAsia="Times New Roman"/>
                <w:color w:val="000000"/>
                <w:sz w:val="20"/>
                <w:szCs w:val="20"/>
              </w:rPr>
              <w:t>day, June</w:t>
            </w:r>
            <w:r>
              <w:rPr>
                <w:rFonts w:eastAsia="Times New Roman"/>
                <w:color w:val="000000"/>
                <w:sz w:val="20"/>
                <w:szCs w:val="20"/>
              </w:rPr>
              <w:t xml:space="preserve"> 13</w:t>
            </w:r>
          </w:p>
        </w:tc>
      </w:tr>
      <w:tr w:rsidR="00AE6DC7"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E6DC7" w:rsidRPr="003130CE" w:rsidRDefault="00AE6DC7" w:rsidP="00AE6DC7">
            <w:pPr>
              <w:spacing w:line="240" w:lineRule="auto"/>
              <w:jc w:val="center"/>
              <w:rPr>
                <w:rFonts w:eastAsia="Times New Roman"/>
                <w:color w:val="000000"/>
                <w:sz w:val="20"/>
                <w:szCs w:val="20"/>
              </w:rPr>
            </w:pPr>
            <w:r>
              <w:rPr>
                <w:rFonts w:eastAsia="Times New Roman"/>
                <w:color w:val="000000"/>
                <w:sz w:val="20"/>
                <w:szCs w:val="20"/>
              </w:rPr>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Pr="005C0003" w:rsidRDefault="00AE6DC7" w:rsidP="00AE6DC7">
            <w:pPr>
              <w:spacing w:line="240" w:lineRule="auto"/>
              <w:rPr>
                <w:rFonts w:eastAsia="Times New Roman"/>
                <w:color w:val="000000"/>
                <w:sz w:val="20"/>
                <w:szCs w:val="20"/>
              </w:rPr>
            </w:pPr>
            <w:r>
              <w:rPr>
                <w:rFonts w:eastAsia="Times New Roman"/>
                <w:color w:val="000000"/>
                <w:sz w:val="20"/>
                <w:szCs w:val="20"/>
              </w:rPr>
              <w:t>Tuesday, June 18</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Case – Apple</w:t>
            </w:r>
          </w:p>
          <w:p w:rsidR="00AE6DC7" w:rsidRPr="00013C3B"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BSG team meeting time (time permitting)</w:t>
            </w:r>
          </w:p>
          <w:p w:rsidR="00AE6DC7" w:rsidRPr="00013C3B"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BSG Y12 due (midnight)</w:t>
            </w:r>
          </w:p>
        </w:tc>
        <w:tc>
          <w:tcPr>
            <w:tcW w:w="2592" w:type="dxa"/>
            <w:tcBorders>
              <w:top w:val="single" w:sz="4" w:space="0" w:color="auto"/>
              <w:left w:val="single" w:sz="4" w:space="0" w:color="auto"/>
              <w:bottom w:val="single" w:sz="4" w:space="0" w:color="auto"/>
              <w:right w:val="single" w:sz="4" w:space="0" w:color="auto"/>
            </w:tcBorders>
          </w:tcPr>
          <w:p w:rsidR="00AE6DC7" w:rsidRDefault="00AE6DC7" w:rsidP="00AE6DC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E6DC7" w:rsidRPr="00A617CC" w:rsidRDefault="00AE6DC7" w:rsidP="00AE6DC7">
            <w:pPr>
              <w:spacing w:line="240" w:lineRule="auto"/>
              <w:rPr>
                <w:rFonts w:eastAsia="Times New Roman"/>
                <w:color w:val="000000"/>
                <w:sz w:val="20"/>
                <w:szCs w:val="20"/>
              </w:rPr>
            </w:pPr>
            <w:r w:rsidRPr="00A617CC">
              <w:rPr>
                <w:rFonts w:eastAsia="Times New Roman"/>
                <w:color w:val="000000"/>
                <w:sz w:val="20"/>
                <w:szCs w:val="20"/>
              </w:rPr>
              <w:t xml:space="preserve">BSG Y12 due midnight, </w:t>
            </w:r>
          </w:p>
          <w:p w:rsidR="00AE6DC7" w:rsidRPr="00A617CC" w:rsidRDefault="00AE6DC7" w:rsidP="00AE6DC7">
            <w:pPr>
              <w:spacing w:line="240" w:lineRule="auto"/>
              <w:rPr>
                <w:rFonts w:eastAsia="Times New Roman"/>
                <w:color w:val="000000"/>
                <w:sz w:val="20"/>
                <w:szCs w:val="20"/>
              </w:rPr>
            </w:pPr>
            <w:r>
              <w:rPr>
                <w:rFonts w:eastAsia="Times New Roman"/>
                <w:color w:val="000000"/>
                <w:sz w:val="20"/>
                <w:szCs w:val="20"/>
              </w:rPr>
              <w:t>Tue</w:t>
            </w:r>
            <w:r w:rsidRPr="00A617CC">
              <w:rPr>
                <w:rFonts w:eastAsia="Times New Roman"/>
                <w:color w:val="000000"/>
                <w:sz w:val="20"/>
                <w:szCs w:val="20"/>
              </w:rPr>
              <w:t xml:space="preserve">sday, June </w:t>
            </w:r>
            <w:r>
              <w:rPr>
                <w:rFonts w:eastAsia="Times New Roman"/>
                <w:color w:val="000000"/>
                <w:sz w:val="20"/>
                <w:szCs w:val="20"/>
              </w:rPr>
              <w:t>18</w:t>
            </w:r>
          </w:p>
        </w:tc>
      </w:tr>
      <w:tr w:rsidR="00AE6DC7"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E6DC7" w:rsidRPr="003130CE" w:rsidRDefault="00AE6DC7" w:rsidP="00AE6DC7">
            <w:pPr>
              <w:spacing w:line="240" w:lineRule="auto"/>
              <w:jc w:val="center"/>
              <w:rPr>
                <w:rFonts w:eastAsia="Times New Roman"/>
                <w:color w:val="000000"/>
                <w:sz w:val="20"/>
                <w:szCs w:val="20"/>
              </w:rPr>
            </w:pPr>
            <w:r>
              <w:rPr>
                <w:rFonts w:eastAsia="Times New Roman"/>
                <w:color w:val="000000"/>
                <w:sz w:val="20"/>
                <w:szCs w:val="20"/>
              </w:rPr>
              <w:lastRenderedPageBreak/>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Default="00AE6DC7" w:rsidP="00AE6DC7">
            <w:pPr>
              <w:spacing w:line="240" w:lineRule="auto"/>
              <w:rPr>
                <w:rFonts w:eastAsia="Times New Roman"/>
                <w:color w:val="000000"/>
                <w:sz w:val="20"/>
                <w:szCs w:val="20"/>
              </w:rPr>
            </w:pPr>
            <w:r>
              <w:rPr>
                <w:rFonts w:eastAsia="Times New Roman"/>
                <w:color w:val="000000"/>
                <w:sz w:val="20"/>
                <w:szCs w:val="20"/>
              </w:rPr>
              <w:t>Thursday, June 20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Corporate strategy</w:t>
            </w:r>
          </w:p>
          <w:p w:rsidR="00AE6DC7" w:rsidRPr="00013C3B" w:rsidRDefault="00AE6DC7" w:rsidP="00AE6DC7">
            <w:pPr>
              <w:spacing w:line="240" w:lineRule="auto"/>
              <w:rPr>
                <w:rFonts w:eastAsia="Times New Roman"/>
                <w:color w:val="000000"/>
                <w:sz w:val="20"/>
                <w:szCs w:val="20"/>
              </w:rPr>
            </w:pPr>
          </w:p>
          <w:p w:rsidR="00AE6DC7" w:rsidRDefault="00AE6DC7" w:rsidP="00AE6DC7">
            <w:pPr>
              <w:spacing w:line="240" w:lineRule="auto"/>
              <w:rPr>
                <w:rFonts w:eastAsia="Times New Roman"/>
                <w:color w:val="000000"/>
                <w:sz w:val="20"/>
                <w:szCs w:val="20"/>
              </w:rPr>
            </w:pPr>
            <w:r w:rsidRPr="00013C3B">
              <w:rPr>
                <w:rFonts w:eastAsia="Times New Roman"/>
                <w:color w:val="000000"/>
                <w:sz w:val="20"/>
                <w:szCs w:val="20"/>
              </w:rPr>
              <w:t>Strategy implementation</w:t>
            </w:r>
          </w:p>
          <w:p w:rsidR="00AE6DC7"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Business ethics, corporate social responsibility</w:t>
            </w:r>
          </w:p>
          <w:p w:rsidR="00AE6DC7" w:rsidRPr="00013C3B"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BSG team meeting time (time permitting)</w:t>
            </w:r>
          </w:p>
          <w:p w:rsidR="00AE6DC7" w:rsidRPr="00013C3B"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BSG Y13 due (midnight)</w:t>
            </w:r>
          </w:p>
          <w:p w:rsidR="00AE6DC7" w:rsidRPr="00013C3B" w:rsidRDefault="00AE6DC7" w:rsidP="00AE6DC7">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AE6DC7" w:rsidRPr="00A96499" w:rsidRDefault="00AE6DC7" w:rsidP="00AE6DC7">
            <w:pPr>
              <w:spacing w:line="240" w:lineRule="auto"/>
              <w:rPr>
                <w:rFonts w:eastAsia="Times New Roman"/>
                <w:color w:val="000000"/>
                <w:sz w:val="20"/>
                <w:szCs w:val="20"/>
              </w:rPr>
            </w:pPr>
            <w:r>
              <w:rPr>
                <w:rFonts w:eastAsia="Times New Roman"/>
                <w:color w:val="000000"/>
                <w:sz w:val="20"/>
                <w:szCs w:val="20"/>
              </w:rPr>
              <w:t xml:space="preserve">In the textbook, there will be a chapter clearly titled “corporate strategy,” or something </w:t>
            </w:r>
            <w:proofErr w:type="gramStart"/>
            <w:r>
              <w:rPr>
                <w:rFonts w:eastAsia="Times New Roman"/>
                <w:color w:val="000000"/>
                <w:sz w:val="20"/>
                <w:szCs w:val="20"/>
              </w:rPr>
              <w:t>similar to</w:t>
            </w:r>
            <w:proofErr w:type="gramEnd"/>
            <w:r>
              <w:rPr>
                <w:rFonts w:eastAsia="Times New Roman"/>
                <w:color w:val="000000"/>
                <w:sz w:val="20"/>
                <w:szCs w:val="20"/>
              </w:rPr>
              <w:t xml:space="preserve"> that.  Review that chapter.</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E6DC7" w:rsidRPr="00A617CC" w:rsidRDefault="00AE6DC7" w:rsidP="00AE6DC7">
            <w:pPr>
              <w:spacing w:line="240" w:lineRule="auto"/>
              <w:rPr>
                <w:rFonts w:eastAsia="Times New Roman"/>
                <w:color w:val="000000"/>
                <w:sz w:val="20"/>
                <w:szCs w:val="20"/>
              </w:rPr>
            </w:pPr>
            <w:r w:rsidRPr="00A617CC">
              <w:rPr>
                <w:rFonts w:eastAsia="Times New Roman"/>
                <w:color w:val="000000"/>
                <w:sz w:val="20"/>
                <w:szCs w:val="20"/>
              </w:rPr>
              <w:t xml:space="preserve">BSG Y13 decisions due, midnight </w:t>
            </w:r>
            <w:r>
              <w:rPr>
                <w:rFonts w:eastAsia="Times New Roman"/>
                <w:color w:val="000000"/>
                <w:sz w:val="20"/>
                <w:szCs w:val="20"/>
              </w:rPr>
              <w:t>Thurs</w:t>
            </w:r>
            <w:r w:rsidRPr="00A617CC">
              <w:rPr>
                <w:rFonts w:eastAsia="Times New Roman"/>
                <w:color w:val="000000"/>
                <w:sz w:val="20"/>
                <w:szCs w:val="20"/>
              </w:rPr>
              <w:t>day, June 2</w:t>
            </w:r>
            <w:r>
              <w:rPr>
                <w:rFonts w:eastAsia="Times New Roman"/>
                <w:color w:val="000000"/>
                <w:sz w:val="20"/>
                <w:szCs w:val="20"/>
              </w:rPr>
              <w:t>0</w:t>
            </w:r>
          </w:p>
        </w:tc>
      </w:tr>
      <w:tr w:rsidR="00AE6DC7" w:rsidRPr="00A96499" w:rsidTr="000C4D7F">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E6DC7" w:rsidRPr="003130CE" w:rsidRDefault="00AE6DC7" w:rsidP="00AE6DC7">
            <w:pPr>
              <w:spacing w:line="240" w:lineRule="auto"/>
              <w:jc w:val="center"/>
              <w:rPr>
                <w:rFonts w:eastAsia="Times New Roman"/>
                <w:color w:val="000000"/>
                <w:sz w:val="20"/>
                <w:szCs w:val="20"/>
              </w:rPr>
            </w:pPr>
            <w:r>
              <w:rPr>
                <w:rFonts w:eastAsia="Times New Roman"/>
                <w:color w:val="000000"/>
                <w:sz w:val="20"/>
                <w:szCs w:val="20"/>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Pr="005C0003" w:rsidRDefault="00AE6DC7" w:rsidP="00AE6DC7">
            <w:pPr>
              <w:spacing w:line="240" w:lineRule="auto"/>
              <w:rPr>
                <w:rFonts w:eastAsia="Times New Roman"/>
                <w:color w:val="000000"/>
                <w:sz w:val="20"/>
                <w:szCs w:val="20"/>
              </w:rPr>
            </w:pPr>
            <w:r>
              <w:rPr>
                <w:rFonts w:eastAsia="Times New Roman"/>
                <w:color w:val="000000"/>
                <w:sz w:val="20"/>
                <w:szCs w:val="20"/>
              </w:rPr>
              <w:t>Tuesday, June 25</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Case- Coors</w:t>
            </w:r>
          </w:p>
          <w:p w:rsidR="00AE6DC7" w:rsidRPr="00013C3B"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Written analysis #1 due</w:t>
            </w:r>
          </w:p>
          <w:p w:rsidR="00AE6DC7" w:rsidRPr="00013C3B"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BSG Y14 due (midnight)</w:t>
            </w:r>
          </w:p>
          <w:p w:rsidR="00AE6DC7" w:rsidRPr="00013C3B" w:rsidRDefault="00AE6DC7" w:rsidP="00AE6DC7">
            <w:pPr>
              <w:spacing w:line="240" w:lineRule="auto"/>
              <w:rPr>
                <w:rFonts w:eastAsia="Times New Roman"/>
                <w:b/>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AE6DC7" w:rsidRDefault="00AE6DC7" w:rsidP="00AE6DC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E6DC7" w:rsidRPr="00A617CC" w:rsidRDefault="00AE6DC7" w:rsidP="00AE6DC7">
            <w:pPr>
              <w:spacing w:line="240" w:lineRule="auto"/>
              <w:rPr>
                <w:rFonts w:eastAsia="Times New Roman"/>
                <w:color w:val="000000"/>
                <w:sz w:val="20"/>
                <w:szCs w:val="20"/>
              </w:rPr>
            </w:pPr>
            <w:r w:rsidRPr="00A617CC">
              <w:rPr>
                <w:rFonts w:eastAsia="Times New Roman"/>
                <w:color w:val="000000"/>
                <w:sz w:val="20"/>
                <w:szCs w:val="20"/>
              </w:rPr>
              <w:t xml:space="preserve">BSG Y14 decisions due, midnight </w:t>
            </w:r>
            <w:r>
              <w:rPr>
                <w:rFonts w:eastAsia="Times New Roman"/>
                <w:color w:val="000000"/>
                <w:sz w:val="20"/>
                <w:szCs w:val="20"/>
              </w:rPr>
              <w:t>Tues</w:t>
            </w:r>
            <w:r w:rsidRPr="00A617CC">
              <w:rPr>
                <w:rFonts w:eastAsia="Times New Roman"/>
                <w:color w:val="000000"/>
                <w:sz w:val="20"/>
                <w:szCs w:val="20"/>
              </w:rPr>
              <w:t>day, June 2</w:t>
            </w:r>
            <w:r w:rsidR="0096189E">
              <w:rPr>
                <w:rFonts w:eastAsia="Times New Roman"/>
                <w:color w:val="000000"/>
                <w:sz w:val="20"/>
                <w:szCs w:val="20"/>
              </w:rPr>
              <w:t>5</w:t>
            </w:r>
          </w:p>
          <w:p w:rsidR="00AE6DC7" w:rsidRPr="00A617CC" w:rsidRDefault="00AE6DC7" w:rsidP="00AE6DC7">
            <w:pPr>
              <w:spacing w:line="240" w:lineRule="auto"/>
              <w:rPr>
                <w:rFonts w:eastAsia="Times New Roman"/>
                <w:color w:val="000000"/>
                <w:sz w:val="20"/>
                <w:szCs w:val="20"/>
              </w:rPr>
            </w:pPr>
          </w:p>
          <w:p w:rsidR="00AE6DC7" w:rsidRPr="00A617CC" w:rsidRDefault="00AE6DC7" w:rsidP="00AE6DC7">
            <w:pPr>
              <w:spacing w:line="240" w:lineRule="auto"/>
              <w:rPr>
                <w:rFonts w:eastAsia="Times New Roman"/>
                <w:color w:val="000000"/>
                <w:sz w:val="20"/>
                <w:szCs w:val="20"/>
              </w:rPr>
            </w:pPr>
            <w:r w:rsidRPr="00A617CC">
              <w:rPr>
                <w:rFonts w:eastAsia="Times New Roman"/>
                <w:b/>
                <w:color w:val="000000"/>
                <w:sz w:val="20"/>
                <w:szCs w:val="20"/>
              </w:rPr>
              <w:t>Written case analysis #1 due at the beginning of our class meeting Tuesday, June 2</w:t>
            </w:r>
            <w:r>
              <w:rPr>
                <w:rFonts w:eastAsia="Times New Roman"/>
                <w:b/>
                <w:color w:val="000000"/>
                <w:sz w:val="20"/>
                <w:szCs w:val="20"/>
              </w:rPr>
              <w:t>5</w:t>
            </w:r>
            <w:r w:rsidRPr="00A617CC">
              <w:rPr>
                <w:rFonts w:eastAsia="Times New Roman"/>
                <w:b/>
                <w:color w:val="000000"/>
                <w:sz w:val="20"/>
                <w:szCs w:val="20"/>
              </w:rPr>
              <w:t xml:space="preserve">.  The due date of this assignment is </w:t>
            </w:r>
            <w:proofErr w:type="gramStart"/>
            <w:r w:rsidRPr="00A617CC">
              <w:rPr>
                <w:rFonts w:eastAsia="Times New Roman"/>
                <w:b/>
                <w:color w:val="000000"/>
                <w:sz w:val="20"/>
                <w:szCs w:val="20"/>
              </w:rPr>
              <w:t>estimated  and</w:t>
            </w:r>
            <w:proofErr w:type="gramEnd"/>
            <w:r w:rsidRPr="00A617CC">
              <w:rPr>
                <w:rFonts w:eastAsia="Times New Roman"/>
                <w:b/>
                <w:color w:val="000000"/>
                <w:sz w:val="20"/>
                <w:szCs w:val="20"/>
              </w:rPr>
              <w:t xml:space="preserve"> </w:t>
            </w:r>
            <w:r w:rsidRPr="00A617CC">
              <w:rPr>
                <w:rFonts w:eastAsia="Times New Roman"/>
                <w:b/>
                <w:color w:val="000000"/>
                <w:sz w:val="20"/>
                <w:szCs w:val="20"/>
                <w:u w:val="single"/>
              </w:rPr>
              <w:t>may</w:t>
            </w:r>
            <w:r w:rsidRPr="00A617CC">
              <w:rPr>
                <w:rFonts w:eastAsia="Times New Roman"/>
                <w:b/>
                <w:color w:val="000000"/>
                <w:sz w:val="20"/>
                <w:szCs w:val="20"/>
              </w:rPr>
              <w:t xml:space="preserve"> be moved</w:t>
            </w:r>
          </w:p>
        </w:tc>
        <w:tc>
          <w:tcPr>
            <w:tcW w:w="2880" w:type="dxa"/>
          </w:tcPr>
          <w:p w:rsidR="00AE6DC7" w:rsidRPr="00BB116E" w:rsidRDefault="00AE6DC7" w:rsidP="00AE6DC7">
            <w:pPr>
              <w:spacing w:line="240" w:lineRule="auto"/>
              <w:rPr>
                <w:rFonts w:eastAsia="Times New Roman"/>
                <w:color w:val="000000"/>
                <w:sz w:val="20"/>
                <w:szCs w:val="20"/>
              </w:rPr>
            </w:pPr>
          </w:p>
        </w:tc>
      </w:tr>
      <w:tr w:rsidR="00AE6DC7" w:rsidRPr="00A96499" w:rsidTr="000C4D7F">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E6DC7" w:rsidRDefault="00AE6DC7" w:rsidP="00AE6DC7">
            <w:pPr>
              <w:spacing w:line="240" w:lineRule="auto"/>
              <w:jc w:val="center"/>
              <w:rPr>
                <w:rFonts w:eastAsia="Times New Roman"/>
                <w:color w:val="000000"/>
                <w:sz w:val="20"/>
                <w:szCs w:val="20"/>
              </w:rPr>
            </w:pPr>
            <w:r>
              <w:rPr>
                <w:rFonts w:eastAsia="Times New Roman"/>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Default="00AE6DC7" w:rsidP="00AE6DC7">
            <w:pPr>
              <w:spacing w:line="240" w:lineRule="auto"/>
              <w:rPr>
                <w:rFonts w:eastAsia="Times New Roman"/>
                <w:color w:val="000000"/>
                <w:sz w:val="20"/>
                <w:szCs w:val="20"/>
              </w:rPr>
            </w:pPr>
            <w:r>
              <w:rPr>
                <w:rFonts w:eastAsia="Times New Roman"/>
                <w:color w:val="000000"/>
                <w:sz w:val="20"/>
                <w:szCs w:val="20"/>
              </w:rPr>
              <w:t>Thursday, June 27</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E6DC7" w:rsidRDefault="00AE6DC7" w:rsidP="00AE6DC7">
            <w:pPr>
              <w:spacing w:line="240" w:lineRule="auto"/>
              <w:rPr>
                <w:rFonts w:eastAsia="Times New Roman"/>
                <w:color w:val="000000"/>
                <w:sz w:val="20"/>
                <w:szCs w:val="20"/>
              </w:rPr>
            </w:pPr>
            <w:r w:rsidRPr="00013C3B">
              <w:rPr>
                <w:rFonts w:eastAsia="Times New Roman"/>
                <w:color w:val="000000"/>
                <w:sz w:val="20"/>
                <w:szCs w:val="20"/>
              </w:rPr>
              <w:t>Case – Calyx &amp; Corolla</w:t>
            </w:r>
          </w:p>
          <w:p w:rsidR="00AE6DC7"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Case – Banc One</w:t>
            </w:r>
          </w:p>
          <w:p w:rsidR="00AE6DC7" w:rsidRPr="00013C3B"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BSG Y15 due (midnight)</w:t>
            </w:r>
          </w:p>
        </w:tc>
        <w:tc>
          <w:tcPr>
            <w:tcW w:w="2592" w:type="dxa"/>
            <w:tcBorders>
              <w:top w:val="single" w:sz="4" w:space="0" w:color="auto"/>
              <w:left w:val="single" w:sz="4" w:space="0" w:color="auto"/>
              <w:bottom w:val="single" w:sz="4" w:space="0" w:color="auto"/>
              <w:right w:val="single" w:sz="4" w:space="0" w:color="auto"/>
            </w:tcBorders>
          </w:tcPr>
          <w:p w:rsidR="00AE6DC7" w:rsidRPr="002F53E8" w:rsidRDefault="00AE6DC7" w:rsidP="00AE6DC7">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E6DC7" w:rsidRPr="00A617CC" w:rsidRDefault="00AE6DC7" w:rsidP="00AE6DC7">
            <w:pPr>
              <w:spacing w:line="240" w:lineRule="auto"/>
              <w:rPr>
                <w:rFonts w:eastAsia="Times New Roman"/>
                <w:color w:val="000000"/>
                <w:sz w:val="20"/>
                <w:szCs w:val="20"/>
              </w:rPr>
            </w:pPr>
            <w:r w:rsidRPr="00A617CC">
              <w:rPr>
                <w:rFonts w:eastAsia="Times New Roman"/>
                <w:color w:val="000000"/>
                <w:sz w:val="20"/>
                <w:szCs w:val="20"/>
              </w:rPr>
              <w:t xml:space="preserve">BSG Y15 decisions due, midnight </w:t>
            </w:r>
            <w:r>
              <w:rPr>
                <w:rFonts w:eastAsia="Times New Roman"/>
                <w:color w:val="000000"/>
                <w:sz w:val="20"/>
                <w:szCs w:val="20"/>
              </w:rPr>
              <w:t>Thursday, June 27</w:t>
            </w:r>
          </w:p>
          <w:p w:rsidR="00AE6DC7" w:rsidRPr="00A617CC" w:rsidRDefault="00AE6DC7" w:rsidP="00AE6DC7">
            <w:pPr>
              <w:spacing w:line="240" w:lineRule="auto"/>
              <w:rPr>
                <w:rFonts w:eastAsia="Times New Roman"/>
                <w:color w:val="000000"/>
                <w:sz w:val="20"/>
                <w:szCs w:val="20"/>
              </w:rPr>
            </w:pPr>
          </w:p>
        </w:tc>
        <w:tc>
          <w:tcPr>
            <w:tcW w:w="2880" w:type="dxa"/>
          </w:tcPr>
          <w:p w:rsidR="00AE6DC7" w:rsidRPr="00BB116E" w:rsidRDefault="00AE6DC7" w:rsidP="00AE6DC7">
            <w:pPr>
              <w:spacing w:line="240" w:lineRule="auto"/>
              <w:rPr>
                <w:rFonts w:eastAsia="Times New Roman"/>
                <w:color w:val="000000"/>
                <w:sz w:val="20"/>
                <w:szCs w:val="20"/>
              </w:rPr>
            </w:pPr>
          </w:p>
        </w:tc>
      </w:tr>
      <w:tr w:rsidR="00AE6DC7"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E6DC7" w:rsidRDefault="00AE6DC7" w:rsidP="00AE6DC7">
            <w:pPr>
              <w:spacing w:line="240" w:lineRule="auto"/>
              <w:jc w:val="center"/>
              <w:rPr>
                <w:rFonts w:eastAsia="Times New Roman"/>
                <w:color w:val="000000"/>
                <w:sz w:val="20"/>
                <w:szCs w:val="20"/>
              </w:rPr>
            </w:pPr>
            <w:r>
              <w:rPr>
                <w:rFonts w:eastAsia="Times New Roman"/>
                <w:color w:val="000000"/>
                <w:sz w:val="20"/>
                <w:szCs w:val="20"/>
              </w:rPr>
              <w:t>11</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Default="00AE6DC7" w:rsidP="00AE6DC7">
            <w:pPr>
              <w:spacing w:line="240" w:lineRule="auto"/>
              <w:rPr>
                <w:rFonts w:eastAsia="Times New Roman"/>
                <w:color w:val="000000"/>
                <w:sz w:val="20"/>
                <w:szCs w:val="20"/>
              </w:rPr>
            </w:pPr>
            <w:r>
              <w:rPr>
                <w:rFonts w:eastAsia="Times New Roman"/>
                <w:color w:val="000000"/>
                <w:sz w:val="20"/>
                <w:szCs w:val="20"/>
              </w:rPr>
              <w:t>Tuesday, July 2</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E6DC7" w:rsidRPr="00AE6DC7" w:rsidRDefault="00AE6DC7" w:rsidP="00AE6DC7">
            <w:pPr>
              <w:spacing w:line="240" w:lineRule="auto"/>
              <w:rPr>
                <w:rFonts w:eastAsia="Times New Roman"/>
                <w:color w:val="000000"/>
                <w:sz w:val="20"/>
                <w:szCs w:val="20"/>
              </w:rPr>
            </w:pPr>
            <w:r w:rsidRPr="00AE6DC7">
              <w:rPr>
                <w:rFonts w:eastAsia="Times New Roman"/>
                <w:color w:val="000000"/>
                <w:sz w:val="20"/>
                <w:szCs w:val="20"/>
              </w:rPr>
              <w:t>Case – Knight the King</w:t>
            </w:r>
          </w:p>
          <w:p w:rsidR="00AE6DC7" w:rsidRPr="00AE6DC7" w:rsidRDefault="00AE6DC7" w:rsidP="00AE6DC7">
            <w:pPr>
              <w:spacing w:line="240" w:lineRule="auto"/>
              <w:rPr>
                <w:rFonts w:eastAsia="Times New Roman"/>
                <w:color w:val="000000"/>
                <w:sz w:val="20"/>
                <w:szCs w:val="20"/>
              </w:rPr>
            </w:pPr>
          </w:p>
          <w:p w:rsidR="00AE6DC7" w:rsidRDefault="00AE6DC7" w:rsidP="00AE6DC7">
            <w:pPr>
              <w:spacing w:line="240" w:lineRule="auto"/>
              <w:rPr>
                <w:rFonts w:eastAsia="Times New Roman"/>
                <w:color w:val="000000"/>
                <w:sz w:val="20"/>
                <w:szCs w:val="20"/>
              </w:rPr>
            </w:pPr>
            <w:r w:rsidRPr="00AE6DC7">
              <w:rPr>
                <w:rFonts w:eastAsia="Times New Roman"/>
                <w:color w:val="000000"/>
                <w:sz w:val="20"/>
                <w:szCs w:val="20"/>
              </w:rPr>
              <w:t xml:space="preserve">Case </w:t>
            </w:r>
            <w:r w:rsidR="00DE132A">
              <w:rPr>
                <w:rFonts w:eastAsia="Times New Roman"/>
                <w:color w:val="000000"/>
                <w:sz w:val="20"/>
                <w:szCs w:val="20"/>
              </w:rPr>
              <w:t>–</w:t>
            </w:r>
            <w:r w:rsidRPr="00AE6DC7">
              <w:rPr>
                <w:rFonts w:eastAsia="Times New Roman"/>
                <w:color w:val="000000"/>
                <w:sz w:val="20"/>
                <w:szCs w:val="20"/>
              </w:rPr>
              <w:t xml:space="preserve"> Tesla</w:t>
            </w:r>
          </w:p>
          <w:p w:rsidR="00DE132A" w:rsidRDefault="00DE132A" w:rsidP="00AE6DC7">
            <w:pPr>
              <w:spacing w:line="240" w:lineRule="auto"/>
              <w:rPr>
                <w:rFonts w:eastAsia="Times New Roman"/>
                <w:color w:val="000000"/>
                <w:sz w:val="20"/>
                <w:szCs w:val="20"/>
                <w:highlight w:val="yellow"/>
              </w:rPr>
            </w:pPr>
          </w:p>
          <w:p w:rsidR="00DE132A" w:rsidRPr="00351DB8" w:rsidRDefault="00DE132A" w:rsidP="00AE6DC7">
            <w:pPr>
              <w:spacing w:line="240" w:lineRule="auto"/>
              <w:rPr>
                <w:rFonts w:eastAsia="Times New Roman"/>
                <w:color w:val="000000"/>
                <w:sz w:val="20"/>
                <w:szCs w:val="20"/>
                <w:highlight w:val="yellow"/>
              </w:rPr>
            </w:pPr>
            <w:r w:rsidRPr="00013C3B">
              <w:rPr>
                <w:rFonts w:eastAsia="Times New Roman"/>
                <w:color w:val="000000"/>
                <w:sz w:val="20"/>
                <w:szCs w:val="20"/>
              </w:rPr>
              <w:t>BSG Y1</w:t>
            </w:r>
            <w:r>
              <w:rPr>
                <w:rFonts w:eastAsia="Times New Roman"/>
                <w:color w:val="000000"/>
                <w:sz w:val="20"/>
                <w:szCs w:val="20"/>
              </w:rPr>
              <w:t>6</w:t>
            </w:r>
            <w:r w:rsidRPr="00013C3B">
              <w:rPr>
                <w:rFonts w:eastAsia="Times New Roman"/>
                <w:color w:val="000000"/>
                <w:sz w:val="20"/>
                <w:szCs w:val="20"/>
              </w:rPr>
              <w:t xml:space="preserve"> due (midnight)</w:t>
            </w:r>
          </w:p>
        </w:tc>
        <w:tc>
          <w:tcPr>
            <w:tcW w:w="2592" w:type="dxa"/>
            <w:tcBorders>
              <w:top w:val="single" w:sz="4" w:space="0" w:color="auto"/>
              <w:left w:val="single" w:sz="4" w:space="0" w:color="auto"/>
              <w:bottom w:val="single" w:sz="4" w:space="0" w:color="auto"/>
              <w:right w:val="single" w:sz="4" w:space="0" w:color="auto"/>
            </w:tcBorders>
          </w:tcPr>
          <w:p w:rsidR="00AE6DC7" w:rsidRDefault="00AE6DC7" w:rsidP="00AE6DC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E6DC7" w:rsidRPr="00A617CC" w:rsidRDefault="00AE6DC7" w:rsidP="00AE6DC7">
            <w:pPr>
              <w:spacing w:line="240" w:lineRule="auto"/>
              <w:rPr>
                <w:rFonts w:eastAsia="Times New Roman"/>
                <w:color w:val="000000"/>
                <w:sz w:val="20"/>
                <w:szCs w:val="20"/>
              </w:rPr>
            </w:pPr>
            <w:r w:rsidRPr="00A617CC">
              <w:rPr>
                <w:rFonts w:eastAsia="Times New Roman"/>
                <w:color w:val="000000"/>
                <w:sz w:val="20"/>
                <w:szCs w:val="20"/>
              </w:rPr>
              <w:t xml:space="preserve">BSG Y16 decisions due, midnight </w:t>
            </w:r>
            <w:r>
              <w:rPr>
                <w:rFonts w:eastAsia="Times New Roman"/>
                <w:color w:val="000000"/>
                <w:sz w:val="20"/>
                <w:szCs w:val="20"/>
              </w:rPr>
              <w:t>Tuesday, July 2</w:t>
            </w:r>
          </w:p>
          <w:p w:rsidR="00AE6DC7" w:rsidRPr="00A617CC" w:rsidRDefault="00AE6DC7" w:rsidP="00AE6DC7">
            <w:pPr>
              <w:spacing w:line="240" w:lineRule="auto"/>
              <w:rPr>
                <w:rFonts w:eastAsia="Times New Roman"/>
                <w:color w:val="000000"/>
                <w:sz w:val="20"/>
                <w:szCs w:val="20"/>
              </w:rPr>
            </w:pPr>
          </w:p>
        </w:tc>
      </w:tr>
      <w:tr w:rsidR="00AE6DC7"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E6DC7" w:rsidRPr="003130CE" w:rsidRDefault="00AE6DC7" w:rsidP="00AE6DC7">
            <w:pPr>
              <w:spacing w:line="240" w:lineRule="auto"/>
              <w:jc w:val="center"/>
              <w:rPr>
                <w:rFonts w:eastAsia="Times New Roman"/>
                <w:color w:val="000000"/>
                <w:sz w:val="20"/>
                <w:szCs w:val="20"/>
              </w:rPr>
            </w:pPr>
            <w:r>
              <w:rPr>
                <w:rFonts w:eastAsia="Times New Roman"/>
                <w:color w:val="000000"/>
                <w:sz w:val="20"/>
                <w:szCs w:val="20"/>
              </w:rPr>
              <w:t>N/A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Pr="00116BFA" w:rsidRDefault="00AE6DC7" w:rsidP="00AE6DC7">
            <w:pPr>
              <w:spacing w:line="240" w:lineRule="auto"/>
              <w:rPr>
                <w:rFonts w:eastAsia="Times New Roman"/>
                <w:color w:val="000000"/>
                <w:sz w:val="20"/>
                <w:szCs w:val="20"/>
              </w:rPr>
            </w:pPr>
            <w:r>
              <w:rPr>
                <w:rFonts w:eastAsia="Times New Roman"/>
                <w:color w:val="000000"/>
                <w:sz w:val="20"/>
                <w:szCs w:val="20"/>
              </w:rPr>
              <w:t>Thursday, July 4</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E6DC7" w:rsidRPr="00013C3B" w:rsidRDefault="00AE6DC7" w:rsidP="00AE6DC7">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AE6DC7" w:rsidRDefault="00AE6DC7" w:rsidP="00AE6DC7">
            <w:pPr>
              <w:spacing w:line="240" w:lineRule="auto"/>
              <w:rPr>
                <w:rFonts w:eastAsia="Times New Roman"/>
                <w:color w:val="000000"/>
                <w:sz w:val="20"/>
                <w:szCs w:val="20"/>
              </w:rPr>
            </w:pPr>
            <w:r>
              <w:rPr>
                <w:rFonts w:eastAsia="Times New Roman"/>
                <w:color w:val="000000"/>
                <w:sz w:val="20"/>
                <w:szCs w:val="20"/>
              </w:rPr>
              <w:t>INDEPENDENCE DAY – NO CLASS</w:t>
            </w:r>
          </w:p>
          <w:p w:rsidR="00AE6DC7" w:rsidRDefault="00AE6DC7" w:rsidP="00AE6DC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E6DC7" w:rsidRPr="00A617CC" w:rsidRDefault="00AE6DC7" w:rsidP="00AE6DC7">
            <w:pPr>
              <w:spacing w:line="240" w:lineRule="auto"/>
              <w:rPr>
                <w:rFonts w:eastAsia="Times New Roman"/>
                <w:color w:val="000000"/>
                <w:sz w:val="20"/>
                <w:szCs w:val="20"/>
              </w:rPr>
            </w:pPr>
          </w:p>
          <w:p w:rsidR="00AE6DC7" w:rsidRPr="00A617CC" w:rsidRDefault="00AE6DC7" w:rsidP="00AE6DC7">
            <w:pPr>
              <w:spacing w:line="240" w:lineRule="auto"/>
              <w:rPr>
                <w:rFonts w:eastAsia="Times New Roman"/>
                <w:b/>
                <w:color w:val="000000"/>
                <w:sz w:val="20"/>
                <w:szCs w:val="20"/>
              </w:rPr>
            </w:pPr>
          </w:p>
        </w:tc>
      </w:tr>
      <w:tr w:rsidR="00AE6DC7"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E6DC7" w:rsidRPr="003130CE" w:rsidRDefault="00AE6DC7" w:rsidP="00AE6DC7">
            <w:pPr>
              <w:spacing w:line="240" w:lineRule="auto"/>
              <w:jc w:val="center"/>
              <w:rPr>
                <w:rFonts w:eastAsia="Times New Roman"/>
                <w:color w:val="000000"/>
                <w:sz w:val="20"/>
                <w:szCs w:val="20"/>
              </w:rPr>
            </w:pPr>
            <w:r>
              <w:rPr>
                <w:rFonts w:eastAsia="Times New Roman"/>
                <w:color w:val="000000"/>
                <w:sz w:val="20"/>
                <w:szCs w:val="20"/>
              </w:rPr>
              <w:t>12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E6DC7" w:rsidRPr="005C0003" w:rsidRDefault="00AE6DC7" w:rsidP="00AE6DC7">
            <w:pPr>
              <w:spacing w:line="240" w:lineRule="auto"/>
              <w:rPr>
                <w:rFonts w:eastAsia="Times New Roman"/>
                <w:color w:val="000000"/>
                <w:sz w:val="20"/>
                <w:szCs w:val="20"/>
              </w:rPr>
            </w:pPr>
            <w:r>
              <w:rPr>
                <w:rFonts w:eastAsia="Times New Roman"/>
                <w:color w:val="000000"/>
                <w:sz w:val="20"/>
                <w:szCs w:val="20"/>
              </w:rPr>
              <w:t>Tuesday, July 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Possible BSG team presentations</w:t>
            </w:r>
          </w:p>
          <w:p w:rsidR="00AE6DC7" w:rsidRPr="00013C3B"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sidRPr="00013C3B">
              <w:rPr>
                <w:rFonts w:eastAsia="Times New Roman"/>
                <w:color w:val="000000"/>
                <w:sz w:val="20"/>
                <w:szCs w:val="20"/>
              </w:rPr>
              <w:t>Written analysis #2</w:t>
            </w:r>
          </w:p>
          <w:p w:rsidR="00AE6DC7" w:rsidRPr="00013C3B" w:rsidRDefault="00AE6DC7" w:rsidP="00AE6DC7">
            <w:pPr>
              <w:spacing w:line="240" w:lineRule="auto"/>
              <w:rPr>
                <w:rFonts w:eastAsia="Times New Roman"/>
                <w:color w:val="000000"/>
                <w:sz w:val="20"/>
                <w:szCs w:val="20"/>
              </w:rPr>
            </w:pPr>
          </w:p>
          <w:p w:rsidR="00AE6DC7" w:rsidRPr="00013C3B" w:rsidRDefault="00AE6DC7" w:rsidP="00AE6DC7">
            <w:pPr>
              <w:spacing w:line="240" w:lineRule="auto"/>
              <w:rPr>
                <w:rFonts w:eastAsia="Times New Roman"/>
                <w:color w:val="000000"/>
                <w:sz w:val="20"/>
                <w:szCs w:val="20"/>
              </w:rPr>
            </w:pPr>
            <w:r>
              <w:rPr>
                <w:rFonts w:eastAsia="Times New Roman"/>
                <w:color w:val="000000"/>
                <w:sz w:val="20"/>
                <w:szCs w:val="20"/>
              </w:rPr>
              <w:t>BSG Y1</w:t>
            </w:r>
            <w:r w:rsidR="00DE132A">
              <w:rPr>
                <w:rFonts w:eastAsia="Times New Roman"/>
                <w:color w:val="000000"/>
                <w:sz w:val="20"/>
                <w:szCs w:val="20"/>
              </w:rPr>
              <w:t>7</w:t>
            </w:r>
            <w:bookmarkStart w:id="3" w:name="_GoBack"/>
            <w:bookmarkEnd w:id="3"/>
            <w:r w:rsidRPr="00013C3B">
              <w:rPr>
                <w:rFonts w:eastAsia="Times New Roman"/>
                <w:color w:val="000000"/>
                <w:sz w:val="20"/>
                <w:szCs w:val="20"/>
              </w:rPr>
              <w:t xml:space="preserve"> due (midnight)</w:t>
            </w:r>
          </w:p>
        </w:tc>
        <w:tc>
          <w:tcPr>
            <w:tcW w:w="2592" w:type="dxa"/>
            <w:tcBorders>
              <w:top w:val="single" w:sz="4" w:space="0" w:color="auto"/>
              <w:left w:val="single" w:sz="4" w:space="0" w:color="auto"/>
              <w:bottom w:val="single" w:sz="4" w:space="0" w:color="auto"/>
              <w:right w:val="single" w:sz="4" w:space="0" w:color="auto"/>
            </w:tcBorders>
          </w:tcPr>
          <w:p w:rsidR="00AE6DC7" w:rsidRDefault="00AE6DC7" w:rsidP="00AE6DC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E6DC7" w:rsidRPr="00A617CC" w:rsidRDefault="00AE6DC7" w:rsidP="00AE6DC7">
            <w:pPr>
              <w:spacing w:line="240" w:lineRule="auto"/>
              <w:rPr>
                <w:rFonts w:eastAsia="Times New Roman"/>
                <w:color w:val="000000"/>
                <w:sz w:val="20"/>
                <w:szCs w:val="20"/>
              </w:rPr>
            </w:pPr>
            <w:r w:rsidRPr="00A617CC">
              <w:rPr>
                <w:rFonts w:eastAsia="Times New Roman"/>
                <w:color w:val="000000"/>
                <w:sz w:val="20"/>
                <w:szCs w:val="20"/>
              </w:rPr>
              <w:t>BSG Y1</w:t>
            </w:r>
            <w:r>
              <w:rPr>
                <w:rFonts w:eastAsia="Times New Roman"/>
                <w:color w:val="000000"/>
                <w:sz w:val="20"/>
                <w:szCs w:val="20"/>
              </w:rPr>
              <w:t>7</w:t>
            </w:r>
            <w:r w:rsidRPr="00A617CC">
              <w:rPr>
                <w:rFonts w:eastAsia="Times New Roman"/>
                <w:color w:val="000000"/>
                <w:sz w:val="20"/>
                <w:szCs w:val="20"/>
              </w:rPr>
              <w:t xml:space="preserve"> decisions due, midnight </w:t>
            </w:r>
            <w:r>
              <w:rPr>
                <w:rFonts w:eastAsia="Times New Roman"/>
                <w:color w:val="000000"/>
                <w:sz w:val="20"/>
                <w:szCs w:val="20"/>
              </w:rPr>
              <w:t>Tues</w:t>
            </w:r>
            <w:r w:rsidRPr="00A617CC">
              <w:rPr>
                <w:rFonts w:eastAsia="Times New Roman"/>
                <w:color w:val="000000"/>
                <w:sz w:val="20"/>
                <w:szCs w:val="20"/>
              </w:rPr>
              <w:t>day, July 9</w:t>
            </w:r>
          </w:p>
          <w:p w:rsidR="00AE6DC7" w:rsidRPr="00A617CC" w:rsidRDefault="00AE6DC7" w:rsidP="00AE6DC7">
            <w:pPr>
              <w:spacing w:line="240" w:lineRule="auto"/>
              <w:rPr>
                <w:rFonts w:eastAsia="Times New Roman"/>
                <w:color w:val="000000"/>
                <w:sz w:val="20"/>
                <w:szCs w:val="20"/>
              </w:rPr>
            </w:pPr>
          </w:p>
          <w:p w:rsidR="00AE6DC7" w:rsidRPr="00A617CC" w:rsidRDefault="00AE6DC7" w:rsidP="00AE6DC7">
            <w:pPr>
              <w:spacing w:line="240" w:lineRule="auto"/>
              <w:rPr>
                <w:rFonts w:eastAsia="Times New Roman"/>
                <w:b/>
                <w:color w:val="000000"/>
                <w:sz w:val="20"/>
                <w:szCs w:val="20"/>
              </w:rPr>
            </w:pPr>
            <w:r w:rsidRPr="00A617CC">
              <w:rPr>
                <w:rFonts w:eastAsia="Times New Roman"/>
                <w:b/>
                <w:color w:val="000000"/>
                <w:sz w:val="20"/>
                <w:szCs w:val="20"/>
              </w:rPr>
              <w:t>Written analysis #2 will be conducted in the classroom, and we will discuss it well in advance</w:t>
            </w: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B13154">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337" w:rsidRDefault="002B5337" w:rsidP="00244DB5">
      <w:pPr>
        <w:spacing w:line="240" w:lineRule="auto"/>
      </w:pPr>
      <w:r>
        <w:separator/>
      </w:r>
    </w:p>
  </w:endnote>
  <w:endnote w:type="continuationSeparator" w:id="0">
    <w:p w:rsidR="002B5337" w:rsidRDefault="002B5337"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5B0203">
          <w:rPr>
            <w:noProof/>
          </w:rPr>
          <w:t>2</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337" w:rsidRDefault="002B5337" w:rsidP="00244DB5">
      <w:pPr>
        <w:spacing w:line="240" w:lineRule="auto"/>
      </w:pPr>
      <w:r>
        <w:separator/>
      </w:r>
    </w:p>
  </w:footnote>
  <w:footnote w:type="continuationSeparator" w:id="0">
    <w:p w:rsidR="002B5337" w:rsidRDefault="002B5337" w:rsidP="00244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3AED"/>
    <w:multiLevelType w:val="hybridMultilevel"/>
    <w:tmpl w:val="B68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71759"/>
    <w:multiLevelType w:val="hybridMultilevel"/>
    <w:tmpl w:val="AA3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65B65"/>
    <w:multiLevelType w:val="hybridMultilevel"/>
    <w:tmpl w:val="116A6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63"/>
    <w:rsid w:val="000007CC"/>
    <w:rsid w:val="00002ECE"/>
    <w:rsid w:val="00002FD6"/>
    <w:rsid w:val="00003079"/>
    <w:rsid w:val="000055C2"/>
    <w:rsid w:val="00006EAE"/>
    <w:rsid w:val="00010023"/>
    <w:rsid w:val="0001035D"/>
    <w:rsid w:val="00017E86"/>
    <w:rsid w:val="000209BC"/>
    <w:rsid w:val="0002351A"/>
    <w:rsid w:val="0002525C"/>
    <w:rsid w:val="0002777F"/>
    <w:rsid w:val="00027D1D"/>
    <w:rsid w:val="000304A2"/>
    <w:rsid w:val="00033BA8"/>
    <w:rsid w:val="00042CCF"/>
    <w:rsid w:val="00046B92"/>
    <w:rsid w:val="00047254"/>
    <w:rsid w:val="00052081"/>
    <w:rsid w:val="000530A0"/>
    <w:rsid w:val="0005429E"/>
    <w:rsid w:val="00056378"/>
    <w:rsid w:val="00056B69"/>
    <w:rsid w:val="000570DB"/>
    <w:rsid w:val="000605D1"/>
    <w:rsid w:val="00061C19"/>
    <w:rsid w:val="00067A6B"/>
    <w:rsid w:val="00073B93"/>
    <w:rsid w:val="000746AC"/>
    <w:rsid w:val="0007536E"/>
    <w:rsid w:val="00075CA2"/>
    <w:rsid w:val="00075E9A"/>
    <w:rsid w:val="00080897"/>
    <w:rsid w:val="00082A55"/>
    <w:rsid w:val="000845F1"/>
    <w:rsid w:val="00084F9E"/>
    <w:rsid w:val="00086F2D"/>
    <w:rsid w:val="00093AB7"/>
    <w:rsid w:val="00094936"/>
    <w:rsid w:val="00095D05"/>
    <w:rsid w:val="000A00D1"/>
    <w:rsid w:val="000A08B2"/>
    <w:rsid w:val="000A14FE"/>
    <w:rsid w:val="000A2D00"/>
    <w:rsid w:val="000A5C64"/>
    <w:rsid w:val="000A7AF7"/>
    <w:rsid w:val="000A7F81"/>
    <w:rsid w:val="000B238A"/>
    <w:rsid w:val="000B32C8"/>
    <w:rsid w:val="000B36C1"/>
    <w:rsid w:val="000C153A"/>
    <w:rsid w:val="000C26CF"/>
    <w:rsid w:val="000C377C"/>
    <w:rsid w:val="000C3BBF"/>
    <w:rsid w:val="000C4D7F"/>
    <w:rsid w:val="000C6710"/>
    <w:rsid w:val="000C7F01"/>
    <w:rsid w:val="000D4444"/>
    <w:rsid w:val="000D48D7"/>
    <w:rsid w:val="000D7E95"/>
    <w:rsid w:val="000E0346"/>
    <w:rsid w:val="000E5C7B"/>
    <w:rsid w:val="000E7527"/>
    <w:rsid w:val="000E7678"/>
    <w:rsid w:val="000F4786"/>
    <w:rsid w:val="000F5928"/>
    <w:rsid w:val="001105A5"/>
    <w:rsid w:val="00116BFA"/>
    <w:rsid w:val="00122E5D"/>
    <w:rsid w:val="001254F1"/>
    <w:rsid w:val="00126F2F"/>
    <w:rsid w:val="001308F8"/>
    <w:rsid w:val="00130BF1"/>
    <w:rsid w:val="00142655"/>
    <w:rsid w:val="00142A6C"/>
    <w:rsid w:val="00144E44"/>
    <w:rsid w:val="00154955"/>
    <w:rsid w:val="00160E4C"/>
    <w:rsid w:val="00161DF2"/>
    <w:rsid w:val="00162AE9"/>
    <w:rsid w:val="001659A9"/>
    <w:rsid w:val="00171FE1"/>
    <w:rsid w:val="00173D2D"/>
    <w:rsid w:val="00176430"/>
    <w:rsid w:val="00182BAC"/>
    <w:rsid w:val="00191A84"/>
    <w:rsid w:val="00191B60"/>
    <w:rsid w:val="00192BE5"/>
    <w:rsid w:val="0019569D"/>
    <w:rsid w:val="001A18D0"/>
    <w:rsid w:val="001A453B"/>
    <w:rsid w:val="001A7AFC"/>
    <w:rsid w:val="001B188C"/>
    <w:rsid w:val="001C0445"/>
    <w:rsid w:val="001C6430"/>
    <w:rsid w:val="001D03BB"/>
    <w:rsid w:val="001D255A"/>
    <w:rsid w:val="001D45C5"/>
    <w:rsid w:val="001D6EA0"/>
    <w:rsid w:val="001E1604"/>
    <w:rsid w:val="001F4AAE"/>
    <w:rsid w:val="00200882"/>
    <w:rsid w:val="00210D04"/>
    <w:rsid w:val="00217268"/>
    <w:rsid w:val="00223DDF"/>
    <w:rsid w:val="002272E0"/>
    <w:rsid w:val="00227E3F"/>
    <w:rsid w:val="00236598"/>
    <w:rsid w:val="00243293"/>
    <w:rsid w:val="0024387D"/>
    <w:rsid w:val="00244B30"/>
    <w:rsid w:val="00244DB5"/>
    <w:rsid w:val="00247F65"/>
    <w:rsid w:val="00255564"/>
    <w:rsid w:val="002571D7"/>
    <w:rsid w:val="002615DA"/>
    <w:rsid w:val="002661B9"/>
    <w:rsid w:val="00271287"/>
    <w:rsid w:val="00282B18"/>
    <w:rsid w:val="002831CB"/>
    <w:rsid w:val="00286503"/>
    <w:rsid w:val="0029138A"/>
    <w:rsid w:val="002913C9"/>
    <w:rsid w:val="00291728"/>
    <w:rsid w:val="00291FE9"/>
    <w:rsid w:val="00294F92"/>
    <w:rsid w:val="00295D57"/>
    <w:rsid w:val="00295DC7"/>
    <w:rsid w:val="002B0E2E"/>
    <w:rsid w:val="002B199F"/>
    <w:rsid w:val="002B5337"/>
    <w:rsid w:val="002C27D5"/>
    <w:rsid w:val="002C34FC"/>
    <w:rsid w:val="002C4735"/>
    <w:rsid w:val="002C770F"/>
    <w:rsid w:val="002D0FFC"/>
    <w:rsid w:val="002D1698"/>
    <w:rsid w:val="002D28F6"/>
    <w:rsid w:val="002D3465"/>
    <w:rsid w:val="002D5E55"/>
    <w:rsid w:val="002E34BB"/>
    <w:rsid w:val="002E5F7A"/>
    <w:rsid w:val="002F0640"/>
    <w:rsid w:val="002F50BB"/>
    <w:rsid w:val="002F53E8"/>
    <w:rsid w:val="002F65EF"/>
    <w:rsid w:val="003004AD"/>
    <w:rsid w:val="003012BD"/>
    <w:rsid w:val="00301D30"/>
    <w:rsid w:val="00310844"/>
    <w:rsid w:val="003130CE"/>
    <w:rsid w:val="00316527"/>
    <w:rsid w:val="003228CA"/>
    <w:rsid w:val="003252BF"/>
    <w:rsid w:val="00325CA7"/>
    <w:rsid w:val="00332DE1"/>
    <w:rsid w:val="003332C0"/>
    <w:rsid w:val="00334202"/>
    <w:rsid w:val="00334A17"/>
    <w:rsid w:val="00334D43"/>
    <w:rsid w:val="00335084"/>
    <w:rsid w:val="00335B6D"/>
    <w:rsid w:val="003370DF"/>
    <w:rsid w:val="003410BF"/>
    <w:rsid w:val="00341F5C"/>
    <w:rsid w:val="00342067"/>
    <w:rsid w:val="0034274E"/>
    <w:rsid w:val="00342D0D"/>
    <w:rsid w:val="00346157"/>
    <w:rsid w:val="003505BE"/>
    <w:rsid w:val="0035270B"/>
    <w:rsid w:val="00356190"/>
    <w:rsid w:val="00360374"/>
    <w:rsid w:val="00361D28"/>
    <w:rsid w:val="0036286F"/>
    <w:rsid w:val="0037008D"/>
    <w:rsid w:val="00372C95"/>
    <w:rsid w:val="00373F15"/>
    <w:rsid w:val="00377F41"/>
    <w:rsid w:val="00390244"/>
    <w:rsid w:val="003917F6"/>
    <w:rsid w:val="003A0B78"/>
    <w:rsid w:val="003A4C78"/>
    <w:rsid w:val="003A707B"/>
    <w:rsid w:val="003A7E0D"/>
    <w:rsid w:val="003B0E61"/>
    <w:rsid w:val="003C117E"/>
    <w:rsid w:val="003C7AB1"/>
    <w:rsid w:val="003C7E36"/>
    <w:rsid w:val="003E0449"/>
    <w:rsid w:val="003E2D9F"/>
    <w:rsid w:val="003E71F8"/>
    <w:rsid w:val="003F67F6"/>
    <w:rsid w:val="00404F52"/>
    <w:rsid w:val="00406902"/>
    <w:rsid w:val="004147F8"/>
    <w:rsid w:val="004155F8"/>
    <w:rsid w:val="00421FA9"/>
    <w:rsid w:val="00424EC3"/>
    <w:rsid w:val="00425C9D"/>
    <w:rsid w:val="0042772F"/>
    <w:rsid w:val="004279B3"/>
    <w:rsid w:val="00432FF7"/>
    <w:rsid w:val="004337D4"/>
    <w:rsid w:val="0043707F"/>
    <w:rsid w:val="004402A5"/>
    <w:rsid w:val="00442AFD"/>
    <w:rsid w:val="004431E5"/>
    <w:rsid w:val="004439E6"/>
    <w:rsid w:val="0045012F"/>
    <w:rsid w:val="00454F87"/>
    <w:rsid w:val="0045564E"/>
    <w:rsid w:val="004618BF"/>
    <w:rsid w:val="004676E6"/>
    <w:rsid w:val="00473ED9"/>
    <w:rsid w:val="00476FE0"/>
    <w:rsid w:val="004834CD"/>
    <w:rsid w:val="00484D62"/>
    <w:rsid w:val="00485EBA"/>
    <w:rsid w:val="00486318"/>
    <w:rsid w:val="004864DD"/>
    <w:rsid w:val="00487886"/>
    <w:rsid w:val="00487A35"/>
    <w:rsid w:val="0049274F"/>
    <w:rsid w:val="00495B9F"/>
    <w:rsid w:val="00497124"/>
    <w:rsid w:val="0049780A"/>
    <w:rsid w:val="004A662F"/>
    <w:rsid w:val="004B00BC"/>
    <w:rsid w:val="004B1C7F"/>
    <w:rsid w:val="004C2257"/>
    <w:rsid w:val="004C5D5B"/>
    <w:rsid w:val="004C79FA"/>
    <w:rsid w:val="004D1E2C"/>
    <w:rsid w:val="004D4200"/>
    <w:rsid w:val="004D4988"/>
    <w:rsid w:val="004E0E63"/>
    <w:rsid w:val="004E197F"/>
    <w:rsid w:val="004E3591"/>
    <w:rsid w:val="004E5DD5"/>
    <w:rsid w:val="004E6F33"/>
    <w:rsid w:val="004E7377"/>
    <w:rsid w:val="004E7B14"/>
    <w:rsid w:val="004F1662"/>
    <w:rsid w:val="004F21BE"/>
    <w:rsid w:val="004F5E7B"/>
    <w:rsid w:val="005023B0"/>
    <w:rsid w:val="00502680"/>
    <w:rsid w:val="00512FDD"/>
    <w:rsid w:val="00513AFB"/>
    <w:rsid w:val="0051648A"/>
    <w:rsid w:val="00516949"/>
    <w:rsid w:val="00517E2B"/>
    <w:rsid w:val="00520DB6"/>
    <w:rsid w:val="00521765"/>
    <w:rsid w:val="00522B11"/>
    <w:rsid w:val="005241B9"/>
    <w:rsid w:val="00525656"/>
    <w:rsid w:val="00525C1D"/>
    <w:rsid w:val="00525E72"/>
    <w:rsid w:val="005266D7"/>
    <w:rsid w:val="005364D6"/>
    <w:rsid w:val="005377C8"/>
    <w:rsid w:val="00542668"/>
    <w:rsid w:val="00542A23"/>
    <w:rsid w:val="005450C6"/>
    <w:rsid w:val="00545E83"/>
    <w:rsid w:val="005474A2"/>
    <w:rsid w:val="005565C3"/>
    <w:rsid w:val="00557CC5"/>
    <w:rsid w:val="0056025D"/>
    <w:rsid w:val="00561657"/>
    <w:rsid w:val="005623D3"/>
    <w:rsid w:val="0057148C"/>
    <w:rsid w:val="005720FB"/>
    <w:rsid w:val="00572CD2"/>
    <w:rsid w:val="00572F36"/>
    <w:rsid w:val="0057446A"/>
    <w:rsid w:val="0057471F"/>
    <w:rsid w:val="005803B8"/>
    <w:rsid w:val="00580ACD"/>
    <w:rsid w:val="00581CD5"/>
    <w:rsid w:val="00581F81"/>
    <w:rsid w:val="0058524D"/>
    <w:rsid w:val="00591263"/>
    <w:rsid w:val="00595132"/>
    <w:rsid w:val="0059621B"/>
    <w:rsid w:val="00596663"/>
    <w:rsid w:val="00596EB3"/>
    <w:rsid w:val="005A32A9"/>
    <w:rsid w:val="005A44E4"/>
    <w:rsid w:val="005A661D"/>
    <w:rsid w:val="005A7EB7"/>
    <w:rsid w:val="005B0203"/>
    <w:rsid w:val="005B2AA2"/>
    <w:rsid w:val="005C0003"/>
    <w:rsid w:val="005C0E03"/>
    <w:rsid w:val="005C338A"/>
    <w:rsid w:val="005D2D5E"/>
    <w:rsid w:val="005D31D8"/>
    <w:rsid w:val="005D607F"/>
    <w:rsid w:val="005D6455"/>
    <w:rsid w:val="005E5538"/>
    <w:rsid w:val="005F4536"/>
    <w:rsid w:val="005F517C"/>
    <w:rsid w:val="00601E3E"/>
    <w:rsid w:val="00603199"/>
    <w:rsid w:val="00604150"/>
    <w:rsid w:val="00604BCF"/>
    <w:rsid w:val="006068B6"/>
    <w:rsid w:val="00611C07"/>
    <w:rsid w:val="00612A28"/>
    <w:rsid w:val="00614F33"/>
    <w:rsid w:val="006157D8"/>
    <w:rsid w:val="006178BB"/>
    <w:rsid w:val="00620A8D"/>
    <w:rsid w:val="006217DD"/>
    <w:rsid w:val="0062628E"/>
    <w:rsid w:val="00632285"/>
    <w:rsid w:val="00636163"/>
    <w:rsid w:val="00637495"/>
    <w:rsid w:val="00640A26"/>
    <w:rsid w:val="006506A7"/>
    <w:rsid w:val="00652F69"/>
    <w:rsid w:val="00657039"/>
    <w:rsid w:val="00662E80"/>
    <w:rsid w:val="0066423C"/>
    <w:rsid w:val="00665B4A"/>
    <w:rsid w:val="006670B0"/>
    <w:rsid w:val="00667892"/>
    <w:rsid w:val="0067184A"/>
    <w:rsid w:val="00671EAD"/>
    <w:rsid w:val="0067374B"/>
    <w:rsid w:val="006915F2"/>
    <w:rsid w:val="00693452"/>
    <w:rsid w:val="006952CE"/>
    <w:rsid w:val="006953EE"/>
    <w:rsid w:val="006963CB"/>
    <w:rsid w:val="00697734"/>
    <w:rsid w:val="006978D6"/>
    <w:rsid w:val="006A47E8"/>
    <w:rsid w:val="006A66AC"/>
    <w:rsid w:val="006A7486"/>
    <w:rsid w:val="006B3B58"/>
    <w:rsid w:val="006C11AC"/>
    <w:rsid w:val="006D0037"/>
    <w:rsid w:val="006E1284"/>
    <w:rsid w:val="006E1AE0"/>
    <w:rsid w:val="006E27CB"/>
    <w:rsid w:val="006E2FEF"/>
    <w:rsid w:val="006F5F49"/>
    <w:rsid w:val="006F7824"/>
    <w:rsid w:val="00701248"/>
    <w:rsid w:val="00704BD7"/>
    <w:rsid w:val="00705855"/>
    <w:rsid w:val="00707BB0"/>
    <w:rsid w:val="00711C79"/>
    <w:rsid w:val="00713F07"/>
    <w:rsid w:val="00714623"/>
    <w:rsid w:val="00715C4C"/>
    <w:rsid w:val="00715FC8"/>
    <w:rsid w:val="00716B99"/>
    <w:rsid w:val="00721320"/>
    <w:rsid w:val="007226C2"/>
    <w:rsid w:val="007237BA"/>
    <w:rsid w:val="007246A6"/>
    <w:rsid w:val="00731E4E"/>
    <w:rsid w:val="007359E6"/>
    <w:rsid w:val="00736112"/>
    <w:rsid w:val="00741121"/>
    <w:rsid w:val="00743DE2"/>
    <w:rsid w:val="0074404C"/>
    <w:rsid w:val="00744E3B"/>
    <w:rsid w:val="00753CF5"/>
    <w:rsid w:val="007546F5"/>
    <w:rsid w:val="00757A33"/>
    <w:rsid w:val="00757EF0"/>
    <w:rsid w:val="00760ABF"/>
    <w:rsid w:val="00761927"/>
    <w:rsid w:val="00764FE2"/>
    <w:rsid w:val="00767586"/>
    <w:rsid w:val="00771B51"/>
    <w:rsid w:val="007728C4"/>
    <w:rsid w:val="0077524F"/>
    <w:rsid w:val="00775452"/>
    <w:rsid w:val="0078063D"/>
    <w:rsid w:val="00787AAE"/>
    <w:rsid w:val="00790F2E"/>
    <w:rsid w:val="007920B6"/>
    <w:rsid w:val="007A6FD3"/>
    <w:rsid w:val="007B225A"/>
    <w:rsid w:val="007B3BC2"/>
    <w:rsid w:val="007C02C3"/>
    <w:rsid w:val="007C41C3"/>
    <w:rsid w:val="007C5755"/>
    <w:rsid w:val="007C5E68"/>
    <w:rsid w:val="007C5EFC"/>
    <w:rsid w:val="007C6A5C"/>
    <w:rsid w:val="007C7AE0"/>
    <w:rsid w:val="007D0030"/>
    <w:rsid w:val="007D07FE"/>
    <w:rsid w:val="007D1BD9"/>
    <w:rsid w:val="007D2B51"/>
    <w:rsid w:val="007D6938"/>
    <w:rsid w:val="007E3091"/>
    <w:rsid w:val="007E5D41"/>
    <w:rsid w:val="007F00A3"/>
    <w:rsid w:val="007F16D7"/>
    <w:rsid w:val="007F3C3F"/>
    <w:rsid w:val="007F4AA3"/>
    <w:rsid w:val="007F60E6"/>
    <w:rsid w:val="008034A2"/>
    <w:rsid w:val="008058EA"/>
    <w:rsid w:val="00805993"/>
    <w:rsid w:val="00810EF6"/>
    <w:rsid w:val="00811058"/>
    <w:rsid w:val="00815F7D"/>
    <w:rsid w:val="008217FD"/>
    <w:rsid w:val="00822C2E"/>
    <w:rsid w:val="00823C65"/>
    <w:rsid w:val="008260BA"/>
    <w:rsid w:val="00827AA9"/>
    <w:rsid w:val="00832403"/>
    <w:rsid w:val="008362BD"/>
    <w:rsid w:val="00840170"/>
    <w:rsid w:val="00841EEA"/>
    <w:rsid w:val="008420D1"/>
    <w:rsid w:val="0084386F"/>
    <w:rsid w:val="00844823"/>
    <w:rsid w:val="0084623D"/>
    <w:rsid w:val="00847383"/>
    <w:rsid w:val="008529FE"/>
    <w:rsid w:val="008537BB"/>
    <w:rsid w:val="00855436"/>
    <w:rsid w:val="0085567F"/>
    <w:rsid w:val="00855CC1"/>
    <w:rsid w:val="008619DB"/>
    <w:rsid w:val="00861A55"/>
    <w:rsid w:val="0087013C"/>
    <w:rsid w:val="00870A06"/>
    <w:rsid w:val="008714E3"/>
    <w:rsid w:val="0087220E"/>
    <w:rsid w:val="00872F37"/>
    <w:rsid w:val="00873141"/>
    <w:rsid w:val="0087554F"/>
    <w:rsid w:val="00877122"/>
    <w:rsid w:val="00877D9E"/>
    <w:rsid w:val="0088198A"/>
    <w:rsid w:val="00882084"/>
    <w:rsid w:val="00882EE3"/>
    <w:rsid w:val="00884384"/>
    <w:rsid w:val="00890909"/>
    <w:rsid w:val="008973F9"/>
    <w:rsid w:val="008A0593"/>
    <w:rsid w:val="008A1320"/>
    <w:rsid w:val="008A2E0D"/>
    <w:rsid w:val="008A4520"/>
    <w:rsid w:val="008A62E7"/>
    <w:rsid w:val="008A7BBF"/>
    <w:rsid w:val="008B212B"/>
    <w:rsid w:val="008C231C"/>
    <w:rsid w:val="008C7891"/>
    <w:rsid w:val="008D7050"/>
    <w:rsid w:val="008E4AC1"/>
    <w:rsid w:val="008E505A"/>
    <w:rsid w:val="008E6855"/>
    <w:rsid w:val="008F0DE1"/>
    <w:rsid w:val="008F1310"/>
    <w:rsid w:val="008F4319"/>
    <w:rsid w:val="008F5098"/>
    <w:rsid w:val="008F542C"/>
    <w:rsid w:val="008F6298"/>
    <w:rsid w:val="008F7F9B"/>
    <w:rsid w:val="0090437B"/>
    <w:rsid w:val="009100DD"/>
    <w:rsid w:val="00910C45"/>
    <w:rsid w:val="009115EE"/>
    <w:rsid w:val="0091490A"/>
    <w:rsid w:val="00916F2B"/>
    <w:rsid w:val="00921786"/>
    <w:rsid w:val="00926FB4"/>
    <w:rsid w:val="00934039"/>
    <w:rsid w:val="00935CE3"/>
    <w:rsid w:val="0093691F"/>
    <w:rsid w:val="009374DE"/>
    <w:rsid w:val="00942100"/>
    <w:rsid w:val="00944C0A"/>
    <w:rsid w:val="00953A42"/>
    <w:rsid w:val="009555E5"/>
    <w:rsid w:val="00957EA4"/>
    <w:rsid w:val="0096189E"/>
    <w:rsid w:val="009625FB"/>
    <w:rsid w:val="00976A85"/>
    <w:rsid w:val="009800AE"/>
    <w:rsid w:val="00980957"/>
    <w:rsid w:val="00983A41"/>
    <w:rsid w:val="00984025"/>
    <w:rsid w:val="00984682"/>
    <w:rsid w:val="00986B78"/>
    <w:rsid w:val="00987015"/>
    <w:rsid w:val="00990CD9"/>
    <w:rsid w:val="00991332"/>
    <w:rsid w:val="0099480B"/>
    <w:rsid w:val="009954DC"/>
    <w:rsid w:val="009962FE"/>
    <w:rsid w:val="00996A42"/>
    <w:rsid w:val="00997504"/>
    <w:rsid w:val="009B051F"/>
    <w:rsid w:val="009B17FC"/>
    <w:rsid w:val="009B7288"/>
    <w:rsid w:val="009B73A3"/>
    <w:rsid w:val="009C395F"/>
    <w:rsid w:val="009C7A3E"/>
    <w:rsid w:val="009D0F18"/>
    <w:rsid w:val="009D16DE"/>
    <w:rsid w:val="009D3D73"/>
    <w:rsid w:val="009D626C"/>
    <w:rsid w:val="009D7661"/>
    <w:rsid w:val="009E4D67"/>
    <w:rsid w:val="009F165F"/>
    <w:rsid w:val="009F21BF"/>
    <w:rsid w:val="009F51BF"/>
    <w:rsid w:val="009F57D9"/>
    <w:rsid w:val="00A030F3"/>
    <w:rsid w:val="00A03744"/>
    <w:rsid w:val="00A07E0D"/>
    <w:rsid w:val="00A07FC0"/>
    <w:rsid w:val="00A144DE"/>
    <w:rsid w:val="00A158BA"/>
    <w:rsid w:val="00A23E02"/>
    <w:rsid w:val="00A27BD4"/>
    <w:rsid w:val="00A30970"/>
    <w:rsid w:val="00A35647"/>
    <w:rsid w:val="00A35A03"/>
    <w:rsid w:val="00A3639C"/>
    <w:rsid w:val="00A36CF1"/>
    <w:rsid w:val="00A42DA6"/>
    <w:rsid w:val="00A446E4"/>
    <w:rsid w:val="00A44846"/>
    <w:rsid w:val="00A45F00"/>
    <w:rsid w:val="00A50628"/>
    <w:rsid w:val="00A510F3"/>
    <w:rsid w:val="00A61105"/>
    <w:rsid w:val="00A616C1"/>
    <w:rsid w:val="00A70249"/>
    <w:rsid w:val="00A7027A"/>
    <w:rsid w:val="00A70B6A"/>
    <w:rsid w:val="00A73A92"/>
    <w:rsid w:val="00A760A6"/>
    <w:rsid w:val="00A767E3"/>
    <w:rsid w:val="00A77279"/>
    <w:rsid w:val="00A77F6F"/>
    <w:rsid w:val="00A8074A"/>
    <w:rsid w:val="00A85B0E"/>
    <w:rsid w:val="00A912AC"/>
    <w:rsid w:val="00A96499"/>
    <w:rsid w:val="00AA0274"/>
    <w:rsid w:val="00AA0641"/>
    <w:rsid w:val="00AA0E90"/>
    <w:rsid w:val="00AA39C7"/>
    <w:rsid w:val="00AA6518"/>
    <w:rsid w:val="00AB0FE8"/>
    <w:rsid w:val="00AB213B"/>
    <w:rsid w:val="00AB50F8"/>
    <w:rsid w:val="00AC20F7"/>
    <w:rsid w:val="00AC2F36"/>
    <w:rsid w:val="00AC490B"/>
    <w:rsid w:val="00AC601A"/>
    <w:rsid w:val="00AD6F3B"/>
    <w:rsid w:val="00AE0197"/>
    <w:rsid w:val="00AE6DC7"/>
    <w:rsid w:val="00AF1F1C"/>
    <w:rsid w:val="00AF1F6E"/>
    <w:rsid w:val="00AF3394"/>
    <w:rsid w:val="00AF6FB1"/>
    <w:rsid w:val="00B01839"/>
    <w:rsid w:val="00B061A1"/>
    <w:rsid w:val="00B0770D"/>
    <w:rsid w:val="00B11294"/>
    <w:rsid w:val="00B128C7"/>
    <w:rsid w:val="00B13154"/>
    <w:rsid w:val="00B14137"/>
    <w:rsid w:val="00B147EA"/>
    <w:rsid w:val="00B14A64"/>
    <w:rsid w:val="00B1659B"/>
    <w:rsid w:val="00B20B94"/>
    <w:rsid w:val="00B20D8C"/>
    <w:rsid w:val="00B2212B"/>
    <w:rsid w:val="00B23C8C"/>
    <w:rsid w:val="00B30314"/>
    <w:rsid w:val="00B35D0B"/>
    <w:rsid w:val="00B426E0"/>
    <w:rsid w:val="00B43991"/>
    <w:rsid w:val="00B5267A"/>
    <w:rsid w:val="00B52941"/>
    <w:rsid w:val="00B56EA3"/>
    <w:rsid w:val="00B57CC2"/>
    <w:rsid w:val="00B60D41"/>
    <w:rsid w:val="00B61C89"/>
    <w:rsid w:val="00B628CD"/>
    <w:rsid w:val="00B639F9"/>
    <w:rsid w:val="00B64BCA"/>
    <w:rsid w:val="00B6580A"/>
    <w:rsid w:val="00B67CC4"/>
    <w:rsid w:val="00B718A0"/>
    <w:rsid w:val="00B74132"/>
    <w:rsid w:val="00B779E2"/>
    <w:rsid w:val="00B8208B"/>
    <w:rsid w:val="00B822F9"/>
    <w:rsid w:val="00B86234"/>
    <w:rsid w:val="00B94566"/>
    <w:rsid w:val="00B97340"/>
    <w:rsid w:val="00BA1647"/>
    <w:rsid w:val="00BA4747"/>
    <w:rsid w:val="00BA50C5"/>
    <w:rsid w:val="00BA5E89"/>
    <w:rsid w:val="00BA7018"/>
    <w:rsid w:val="00BB116E"/>
    <w:rsid w:val="00BB60BF"/>
    <w:rsid w:val="00BC09D3"/>
    <w:rsid w:val="00BC2D88"/>
    <w:rsid w:val="00BC6DCA"/>
    <w:rsid w:val="00BC773D"/>
    <w:rsid w:val="00BD1F44"/>
    <w:rsid w:val="00BD2022"/>
    <w:rsid w:val="00BD239E"/>
    <w:rsid w:val="00BE6F7C"/>
    <w:rsid w:val="00BF2AF8"/>
    <w:rsid w:val="00BF3025"/>
    <w:rsid w:val="00BF309D"/>
    <w:rsid w:val="00BF4953"/>
    <w:rsid w:val="00BF7315"/>
    <w:rsid w:val="00C022E0"/>
    <w:rsid w:val="00C02969"/>
    <w:rsid w:val="00C034FC"/>
    <w:rsid w:val="00C03520"/>
    <w:rsid w:val="00C11761"/>
    <w:rsid w:val="00C14A0E"/>
    <w:rsid w:val="00C166B0"/>
    <w:rsid w:val="00C24994"/>
    <w:rsid w:val="00C2574B"/>
    <w:rsid w:val="00C36D24"/>
    <w:rsid w:val="00C444FD"/>
    <w:rsid w:val="00C44FE2"/>
    <w:rsid w:val="00C502FD"/>
    <w:rsid w:val="00C56BD9"/>
    <w:rsid w:val="00C610F4"/>
    <w:rsid w:val="00C61AA7"/>
    <w:rsid w:val="00C6759D"/>
    <w:rsid w:val="00C707EA"/>
    <w:rsid w:val="00C721DC"/>
    <w:rsid w:val="00C72F06"/>
    <w:rsid w:val="00C74726"/>
    <w:rsid w:val="00C76DA3"/>
    <w:rsid w:val="00C86A77"/>
    <w:rsid w:val="00C91923"/>
    <w:rsid w:val="00C934B4"/>
    <w:rsid w:val="00CA02AC"/>
    <w:rsid w:val="00CA0CF6"/>
    <w:rsid w:val="00CA1265"/>
    <w:rsid w:val="00CA18B5"/>
    <w:rsid w:val="00CA1D2F"/>
    <w:rsid w:val="00CA35BD"/>
    <w:rsid w:val="00CA6CB3"/>
    <w:rsid w:val="00CB5FDF"/>
    <w:rsid w:val="00CB69ED"/>
    <w:rsid w:val="00CC01BB"/>
    <w:rsid w:val="00CC55C4"/>
    <w:rsid w:val="00CC6C57"/>
    <w:rsid w:val="00CC7BF5"/>
    <w:rsid w:val="00CD0548"/>
    <w:rsid w:val="00CD527B"/>
    <w:rsid w:val="00CE0A78"/>
    <w:rsid w:val="00CE26CB"/>
    <w:rsid w:val="00CE3A74"/>
    <w:rsid w:val="00CE4177"/>
    <w:rsid w:val="00CE7DBF"/>
    <w:rsid w:val="00CF374E"/>
    <w:rsid w:val="00CF3B9D"/>
    <w:rsid w:val="00CF5AE3"/>
    <w:rsid w:val="00CF5BE3"/>
    <w:rsid w:val="00CF684D"/>
    <w:rsid w:val="00D00B48"/>
    <w:rsid w:val="00D021C9"/>
    <w:rsid w:val="00D052DF"/>
    <w:rsid w:val="00D05FF1"/>
    <w:rsid w:val="00D103FB"/>
    <w:rsid w:val="00D10B25"/>
    <w:rsid w:val="00D12FB5"/>
    <w:rsid w:val="00D136AA"/>
    <w:rsid w:val="00D15CD6"/>
    <w:rsid w:val="00D15FAC"/>
    <w:rsid w:val="00D1753D"/>
    <w:rsid w:val="00D20666"/>
    <w:rsid w:val="00D232C0"/>
    <w:rsid w:val="00D32236"/>
    <w:rsid w:val="00D3356B"/>
    <w:rsid w:val="00D348F0"/>
    <w:rsid w:val="00D36C44"/>
    <w:rsid w:val="00D41F55"/>
    <w:rsid w:val="00D43239"/>
    <w:rsid w:val="00D43CCA"/>
    <w:rsid w:val="00D50042"/>
    <w:rsid w:val="00D50283"/>
    <w:rsid w:val="00D52098"/>
    <w:rsid w:val="00D61B8A"/>
    <w:rsid w:val="00D63C58"/>
    <w:rsid w:val="00D64E14"/>
    <w:rsid w:val="00D66763"/>
    <w:rsid w:val="00D72689"/>
    <w:rsid w:val="00D747C2"/>
    <w:rsid w:val="00D77475"/>
    <w:rsid w:val="00D81E7A"/>
    <w:rsid w:val="00D8295A"/>
    <w:rsid w:val="00D8361D"/>
    <w:rsid w:val="00D8612F"/>
    <w:rsid w:val="00D97F4D"/>
    <w:rsid w:val="00DA0FC9"/>
    <w:rsid w:val="00DA1519"/>
    <w:rsid w:val="00DA1C79"/>
    <w:rsid w:val="00DA7AEC"/>
    <w:rsid w:val="00DB1074"/>
    <w:rsid w:val="00DB184C"/>
    <w:rsid w:val="00DB3B7E"/>
    <w:rsid w:val="00DB7262"/>
    <w:rsid w:val="00DC0546"/>
    <w:rsid w:val="00DC590F"/>
    <w:rsid w:val="00DD3F06"/>
    <w:rsid w:val="00DD776F"/>
    <w:rsid w:val="00DE132A"/>
    <w:rsid w:val="00DE21ED"/>
    <w:rsid w:val="00DE3AE6"/>
    <w:rsid w:val="00DE5210"/>
    <w:rsid w:val="00DE52A9"/>
    <w:rsid w:val="00DE6425"/>
    <w:rsid w:val="00DF211F"/>
    <w:rsid w:val="00DF4E91"/>
    <w:rsid w:val="00E00558"/>
    <w:rsid w:val="00E01027"/>
    <w:rsid w:val="00E027B7"/>
    <w:rsid w:val="00E03D70"/>
    <w:rsid w:val="00E04EBD"/>
    <w:rsid w:val="00E13FB4"/>
    <w:rsid w:val="00E1786E"/>
    <w:rsid w:val="00E17AA4"/>
    <w:rsid w:val="00E21539"/>
    <w:rsid w:val="00E217E9"/>
    <w:rsid w:val="00E3074F"/>
    <w:rsid w:val="00E30F79"/>
    <w:rsid w:val="00E329F9"/>
    <w:rsid w:val="00E43E5D"/>
    <w:rsid w:val="00E44B26"/>
    <w:rsid w:val="00E45FAC"/>
    <w:rsid w:val="00E47957"/>
    <w:rsid w:val="00E57670"/>
    <w:rsid w:val="00E6687E"/>
    <w:rsid w:val="00E67366"/>
    <w:rsid w:val="00E70551"/>
    <w:rsid w:val="00E708AE"/>
    <w:rsid w:val="00E71F32"/>
    <w:rsid w:val="00E73C64"/>
    <w:rsid w:val="00E7530E"/>
    <w:rsid w:val="00E75A59"/>
    <w:rsid w:val="00E76A31"/>
    <w:rsid w:val="00E8013F"/>
    <w:rsid w:val="00E83571"/>
    <w:rsid w:val="00E857A7"/>
    <w:rsid w:val="00E90E24"/>
    <w:rsid w:val="00E97FF9"/>
    <w:rsid w:val="00EA0B5D"/>
    <w:rsid w:val="00EA2597"/>
    <w:rsid w:val="00EA350B"/>
    <w:rsid w:val="00EA42A6"/>
    <w:rsid w:val="00EA4EEA"/>
    <w:rsid w:val="00EA67DD"/>
    <w:rsid w:val="00EB2CDC"/>
    <w:rsid w:val="00EB2E99"/>
    <w:rsid w:val="00EB4699"/>
    <w:rsid w:val="00EB5224"/>
    <w:rsid w:val="00EC028C"/>
    <w:rsid w:val="00EC02B8"/>
    <w:rsid w:val="00EC5FAC"/>
    <w:rsid w:val="00ED32B2"/>
    <w:rsid w:val="00ED4782"/>
    <w:rsid w:val="00ED4E88"/>
    <w:rsid w:val="00ED749D"/>
    <w:rsid w:val="00EE478E"/>
    <w:rsid w:val="00EF053C"/>
    <w:rsid w:val="00EF0C75"/>
    <w:rsid w:val="00EF5954"/>
    <w:rsid w:val="00F0099C"/>
    <w:rsid w:val="00F014AA"/>
    <w:rsid w:val="00F109C3"/>
    <w:rsid w:val="00F10D70"/>
    <w:rsid w:val="00F12097"/>
    <w:rsid w:val="00F1559D"/>
    <w:rsid w:val="00F15C66"/>
    <w:rsid w:val="00F15CD2"/>
    <w:rsid w:val="00F15E84"/>
    <w:rsid w:val="00F16D59"/>
    <w:rsid w:val="00F24258"/>
    <w:rsid w:val="00F265B8"/>
    <w:rsid w:val="00F3377C"/>
    <w:rsid w:val="00F33FC2"/>
    <w:rsid w:val="00F35DF7"/>
    <w:rsid w:val="00F40176"/>
    <w:rsid w:val="00F42B37"/>
    <w:rsid w:val="00F5085B"/>
    <w:rsid w:val="00F5318F"/>
    <w:rsid w:val="00F541E6"/>
    <w:rsid w:val="00F542DA"/>
    <w:rsid w:val="00F5492C"/>
    <w:rsid w:val="00F6376C"/>
    <w:rsid w:val="00F63AE4"/>
    <w:rsid w:val="00F65AB9"/>
    <w:rsid w:val="00F67A50"/>
    <w:rsid w:val="00F7012D"/>
    <w:rsid w:val="00F71E33"/>
    <w:rsid w:val="00F728F2"/>
    <w:rsid w:val="00F73C65"/>
    <w:rsid w:val="00F7471A"/>
    <w:rsid w:val="00F74ECB"/>
    <w:rsid w:val="00F7716B"/>
    <w:rsid w:val="00F83CB7"/>
    <w:rsid w:val="00F86E0D"/>
    <w:rsid w:val="00F8750D"/>
    <w:rsid w:val="00F93558"/>
    <w:rsid w:val="00F96166"/>
    <w:rsid w:val="00F96346"/>
    <w:rsid w:val="00F96C02"/>
    <w:rsid w:val="00FA1522"/>
    <w:rsid w:val="00FA3D56"/>
    <w:rsid w:val="00FA67A5"/>
    <w:rsid w:val="00FA77A1"/>
    <w:rsid w:val="00FB0761"/>
    <w:rsid w:val="00FB0E1E"/>
    <w:rsid w:val="00FB110E"/>
    <w:rsid w:val="00FB2567"/>
    <w:rsid w:val="00FB2F9B"/>
    <w:rsid w:val="00FB7DF5"/>
    <w:rsid w:val="00FC1878"/>
    <w:rsid w:val="00FC774C"/>
    <w:rsid w:val="00FD0F46"/>
    <w:rsid w:val="00FD3764"/>
    <w:rsid w:val="00FD646F"/>
    <w:rsid w:val="00FE17BD"/>
    <w:rsid w:val="00FE2248"/>
    <w:rsid w:val="00FE3F84"/>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9CA6A"/>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3200E-70BE-4B8C-9F21-3106EA83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2015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a a</cp:lastModifiedBy>
  <cp:revision>12</cp:revision>
  <cp:lastPrinted>2019-05-23T20:47:00Z</cp:lastPrinted>
  <dcterms:created xsi:type="dcterms:W3CDTF">2019-05-23T20:40:00Z</dcterms:created>
  <dcterms:modified xsi:type="dcterms:W3CDTF">2019-05-24T17:44:00Z</dcterms:modified>
</cp:coreProperties>
</file>