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6C" w:rsidRDefault="003877C2" w:rsidP="003877C2">
      <w:pPr>
        <w:suppressAutoHyphens/>
        <w:rPr>
          <w:rFonts w:ascii="Times New Roman" w:hAnsi="Times New Roman"/>
          <w:spacing w:val="-3"/>
          <w:sz w:val="28"/>
          <w:szCs w:val="28"/>
        </w:rPr>
      </w:pPr>
      <w:bookmarkStart w:id="0" w:name="_GoBack"/>
      <w:bookmarkEnd w:id="0"/>
      <w:r>
        <w:rPr>
          <w:rFonts w:ascii="Times New Roman" w:hAnsi="Times New Roman"/>
          <w:b/>
          <w:spacing w:val="-3"/>
          <w:sz w:val="28"/>
          <w:szCs w:val="28"/>
        </w:rPr>
        <w:t xml:space="preserve">                                                </w:t>
      </w:r>
      <w:r w:rsidR="00BE4E6C">
        <w:rPr>
          <w:rFonts w:ascii="Times New Roman" w:hAnsi="Times New Roman"/>
          <w:b/>
          <w:spacing w:val="-3"/>
          <w:sz w:val="28"/>
          <w:szCs w:val="28"/>
        </w:rPr>
        <w:t>Critical Reasoning</w:t>
      </w:r>
    </w:p>
    <w:p w:rsidR="00BE4E6C" w:rsidRDefault="00BE4E6C" w:rsidP="00BE4E6C">
      <w:pPr>
        <w:suppressAutoHyphens/>
        <w:jc w:val="center"/>
        <w:rPr>
          <w:rFonts w:ascii="Times New Roman" w:hAnsi="Times New Roman"/>
          <w:spacing w:val="-3"/>
        </w:rPr>
      </w:pPr>
      <w:r>
        <w:rPr>
          <w:rFonts w:ascii="Times New Roman" w:hAnsi="Times New Roman"/>
          <w:spacing w:val="-3"/>
        </w:rPr>
        <w:t xml:space="preserve">   Philosophy 200</w:t>
      </w:r>
    </w:p>
    <w:p w:rsidR="00504BC2" w:rsidRDefault="00866886" w:rsidP="00BE4E6C">
      <w:pPr>
        <w:suppressAutoHyphens/>
        <w:jc w:val="center"/>
        <w:rPr>
          <w:rFonts w:ascii="Times New Roman" w:hAnsi="Times New Roman"/>
          <w:spacing w:val="-3"/>
        </w:rPr>
      </w:pPr>
      <w:r>
        <w:rPr>
          <w:rFonts w:ascii="Times New Roman" w:hAnsi="Times New Roman"/>
          <w:spacing w:val="-3"/>
        </w:rPr>
        <w:t>Spring 2014</w:t>
      </w:r>
    </w:p>
    <w:p w:rsidR="00BE4E6C" w:rsidRDefault="00BE4E6C" w:rsidP="00BE4E6C">
      <w:pPr>
        <w:suppressAutoHyphens/>
        <w:jc w:val="center"/>
        <w:rPr>
          <w:rFonts w:ascii="Times New Roman" w:hAnsi="Times New Roman"/>
          <w:spacing w:val="-3"/>
        </w:rPr>
      </w:pPr>
    </w:p>
    <w:p w:rsidR="00BE4E6C" w:rsidRDefault="00BE4E6C" w:rsidP="00BE4E6C">
      <w:pPr>
        <w:suppressAutoHyphens/>
        <w:jc w:val="center"/>
        <w:rPr>
          <w:rFonts w:ascii="Times New Roman" w:hAnsi="Times New Roman"/>
          <w:spacing w:val="-3"/>
          <w:sz w:val="16"/>
        </w:rPr>
      </w:pPr>
      <w:r>
        <w:rPr>
          <w:rFonts w:ascii="Times New Roman" w:hAnsi="Times New Roman"/>
          <w:spacing w:val="-3"/>
          <w:sz w:val="16"/>
        </w:rPr>
        <w:t>“The democracy is only as good as the reasoning ability of its participants.”</w:t>
      </w:r>
    </w:p>
    <w:p w:rsidR="00BE4E6C" w:rsidRDefault="00BE4E6C" w:rsidP="00BE4E6C">
      <w:pPr>
        <w:suppressAutoHyphens/>
        <w:jc w:val="center"/>
        <w:rPr>
          <w:rFonts w:ascii="Times New Roman" w:hAnsi="Times New Roman"/>
          <w:spacing w:val="-3"/>
          <w:sz w:val="16"/>
        </w:rPr>
      </w:pPr>
    </w:p>
    <w:p w:rsidR="00BE4E6C" w:rsidRDefault="00BE4E6C" w:rsidP="00BE4E6C">
      <w:pPr>
        <w:suppressAutoHyphens/>
        <w:jc w:val="center"/>
        <w:rPr>
          <w:rFonts w:ascii="Times New Roman" w:hAnsi="Times New Roman"/>
          <w:spacing w:val="-3"/>
          <w:sz w:val="16"/>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b/>
          <w:bCs/>
        </w:rPr>
        <w:t>CONTACT  INFORMATION</w:t>
      </w:r>
      <w:r>
        <w:rPr>
          <w:rFonts w:ascii="Times New Roman" w:hAnsi="Times New Roman"/>
          <w:b/>
          <w:bCs/>
          <w:iCs/>
        </w:rPr>
        <w:t>:</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Dr. Leemon McHenry </w:t>
      </w:r>
    </w:p>
    <w:p w:rsidR="00BE4E6C" w:rsidRDefault="00BE4E6C" w:rsidP="00BE4E6C">
      <w:pPr>
        <w:suppressAutoHyphens/>
        <w:jc w:val="both"/>
        <w:rPr>
          <w:rFonts w:ascii="Times New Roman" w:hAnsi="Times New Roman"/>
          <w:spacing w:val="-3"/>
        </w:rPr>
      </w:pPr>
      <w:r>
        <w:rPr>
          <w:rFonts w:ascii="Times New Roman" w:hAnsi="Times New Roman"/>
          <w:spacing w:val="-3"/>
        </w:rPr>
        <w:t>Sierra Tower</w:t>
      </w:r>
      <w:r w:rsidR="00283AA6">
        <w:rPr>
          <w:rFonts w:ascii="Times New Roman" w:hAnsi="Times New Roman"/>
          <w:spacing w:val="-3"/>
        </w:rPr>
        <w:t xml:space="preserve"> 534</w:t>
      </w:r>
    </w:p>
    <w:p w:rsidR="00BE4E6C" w:rsidRDefault="00283AA6" w:rsidP="00BE4E6C">
      <w:pPr>
        <w:suppressAutoHyphens/>
        <w:jc w:val="both"/>
        <w:rPr>
          <w:rFonts w:ascii="Times New Roman" w:hAnsi="Times New Roman"/>
          <w:spacing w:val="-3"/>
        </w:rPr>
      </w:pPr>
      <w:r>
        <w:rPr>
          <w:rFonts w:ascii="Times New Roman" w:hAnsi="Times New Roman"/>
          <w:spacing w:val="-3"/>
        </w:rPr>
        <w:t>Phone: 818-677-5806</w:t>
      </w:r>
    </w:p>
    <w:p w:rsidR="00BE4E6C" w:rsidRDefault="00BE4E6C" w:rsidP="00BE4E6C">
      <w:pPr>
        <w:suppressAutoHyphens/>
        <w:jc w:val="both"/>
        <w:rPr>
          <w:rFonts w:ascii="Times New Roman" w:hAnsi="Times New Roman"/>
          <w:spacing w:val="-3"/>
        </w:rPr>
      </w:pPr>
      <w:r>
        <w:rPr>
          <w:rFonts w:ascii="Times New Roman" w:hAnsi="Times New Roman"/>
          <w:spacing w:val="-3"/>
        </w:rPr>
        <w:t>Office H</w:t>
      </w:r>
      <w:r w:rsidR="00FC4AC0">
        <w:rPr>
          <w:rFonts w:ascii="Times New Roman" w:hAnsi="Times New Roman"/>
          <w:spacing w:val="-3"/>
        </w:rPr>
        <w:t>o</w:t>
      </w:r>
      <w:r w:rsidR="00B768E0">
        <w:rPr>
          <w:rFonts w:ascii="Times New Roman" w:hAnsi="Times New Roman"/>
          <w:spacing w:val="-3"/>
        </w:rPr>
        <w:t>urs: MW</w:t>
      </w:r>
      <w:r w:rsidR="008D7672">
        <w:rPr>
          <w:rFonts w:ascii="Times New Roman" w:hAnsi="Times New Roman"/>
          <w:spacing w:val="-3"/>
        </w:rPr>
        <w:t xml:space="preserve"> 7:30-7:50 &amp; 11:00-12:0</w:t>
      </w:r>
      <w:r w:rsidR="00077B46">
        <w:rPr>
          <w:rFonts w:ascii="Times New Roman" w:hAnsi="Times New Roman"/>
          <w:spacing w:val="-3"/>
        </w:rPr>
        <w:t>0</w:t>
      </w:r>
      <w:r w:rsidR="00B76BBC">
        <w:rPr>
          <w:rFonts w:ascii="Times New Roman" w:hAnsi="Times New Roman"/>
          <w:spacing w:val="-3"/>
        </w:rPr>
        <w:t>.</w:t>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p>
    <w:p w:rsidR="00BE4E6C" w:rsidRDefault="00BE4E6C" w:rsidP="00BE4E6C">
      <w:pPr>
        <w:suppressAutoHyphens/>
        <w:jc w:val="both"/>
        <w:rPr>
          <w:rFonts w:ascii="Times New Roman" w:hAnsi="Times New Roman"/>
          <w:spacing w:val="-3"/>
        </w:rPr>
      </w:pPr>
      <w:r>
        <w:rPr>
          <w:rFonts w:ascii="Times New Roman" w:hAnsi="Times New Roman"/>
          <w:spacing w:val="-3"/>
        </w:rPr>
        <w:t>Website: www.csun.edu/~lmchenry</w:t>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t xml:space="preserve"> </w:t>
      </w:r>
    </w:p>
    <w:p w:rsidR="00BE4E6C" w:rsidRDefault="00BE4E6C" w:rsidP="00BE4E6C">
      <w:pPr>
        <w:suppressAutoHyphens/>
        <w:jc w:val="both"/>
        <w:rPr>
          <w:rFonts w:ascii="Times New Roman" w:hAnsi="Times New Roman"/>
          <w:spacing w:val="-3"/>
        </w:rPr>
      </w:pPr>
      <w:r>
        <w:rPr>
          <w:rFonts w:ascii="Times New Roman" w:hAnsi="Times New Roman"/>
          <w:spacing w:val="-3"/>
        </w:rPr>
        <w:t>Email: leemon.mchenry@csun.edu</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BE4E6C" w:rsidRDefault="00BE4E6C" w:rsidP="00BE4E6C">
      <w:pPr>
        <w:suppressAutoHyphens/>
        <w:jc w:val="both"/>
        <w:rPr>
          <w:rFonts w:ascii="Times New Roman" w:hAnsi="Times New Roman"/>
          <w:spacing w:val="-3"/>
        </w:rPr>
      </w:pPr>
      <w:r>
        <w:rPr>
          <w:rFonts w:ascii="Times New Roman" w:hAnsi="Times New Roman"/>
          <w:spacing w:val="-3"/>
        </w:rPr>
        <w:tab/>
        <w:t xml:space="preserve"> </w:t>
      </w:r>
      <w:r>
        <w:rPr>
          <w:rFonts w:ascii="Times New Roman" w:hAnsi="Times New Roman"/>
          <w:spacing w:val="-3"/>
        </w:rPr>
        <w:tab/>
        <w:t xml:space="preserve"> </w:t>
      </w:r>
    </w:p>
    <w:p w:rsidR="00BE4E6C" w:rsidRDefault="00BE4E6C" w:rsidP="00BE4E6C">
      <w:pPr>
        <w:suppressAutoHyphens/>
        <w:jc w:val="both"/>
        <w:rPr>
          <w:rFonts w:ascii="Times New Roman" w:hAnsi="Times New Roman"/>
          <w:b/>
          <w:spacing w:val="-3"/>
        </w:rPr>
      </w:pPr>
      <w:r>
        <w:rPr>
          <w:rFonts w:ascii="Times New Roman" w:hAnsi="Times New Roman"/>
          <w:b/>
          <w:spacing w:val="-3"/>
        </w:rPr>
        <w:t>REQUIRED TEXT:</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i/>
          <w:spacing w:val="-3"/>
        </w:rPr>
        <w:t>A Concise Introduction to Logic</w:t>
      </w:r>
      <w:r w:rsidR="00866886">
        <w:rPr>
          <w:rFonts w:ascii="Times New Roman" w:hAnsi="Times New Roman"/>
          <w:spacing w:val="-3"/>
        </w:rPr>
        <w:t>, by Patrick J. Hurley, 12</w:t>
      </w:r>
      <w:r>
        <w:rPr>
          <w:rFonts w:ascii="Times New Roman" w:hAnsi="Times New Roman"/>
          <w:spacing w:val="-3"/>
        </w:rPr>
        <w:t xml:space="preserve">th Edition, </w:t>
      </w:r>
      <w:r w:rsidR="00866886">
        <w:rPr>
          <w:rFonts w:ascii="Times New Roman" w:hAnsi="Times New Roman"/>
          <w:spacing w:val="-3"/>
        </w:rPr>
        <w:t xml:space="preserve">Custom Text </w:t>
      </w:r>
      <w:r>
        <w:rPr>
          <w:rFonts w:ascii="Times New Roman" w:hAnsi="Times New Roman"/>
          <w:spacing w:val="-3"/>
        </w:rPr>
        <w:t>(Thomson-Wadsworth, 2007).</w:t>
      </w:r>
      <w:r w:rsidR="00866886">
        <w:rPr>
          <w:rFonts w:ascii="Times New Roman" w:hAnsi="Times New Roman"/>
          <w:spacing w:val="-3"/>
        </w:rPr>
        <w:t xml:space="preserve"> </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b/>
          <w:bCs/>
        </w:rPr>
        <w:t>CATALOG  DESCRIPTION</w:t>
      </w:r>
      <w:r>
        <w:rPr>
          <w:rFonts w:ascii="Times New Roman" w:hAnsi="Times New Roman"/>
        </w:rPr>
        <w:t>:</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Not open to students who have completed PHIL 100. Examination of the relationship between logic and language. Accelerated introduction to the concepts essential to the identification, analysis and evaluation of arguments, with attention to deduction, induction and common fallacies. Emphasis on the application of these concepts. (Available for General Education, Basic Skills, Critical Thinking)</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rPr>
      </w:pPr>
    </w:p>
    <w:p w:rsidR="00BE4E6C" w:rsidRDefault="00472BC6"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bCs/>
        </w:rPr>
      </w:pPr>
      <w:r>
        <w:rPr>
          <w:rFonts w:ascii="Times New Roman" w:hAnsi="Times New Roman"/>
          <w:b/>
          <w:bCs/>
        </w:rPr>
        <w:t>COURSE</w:t>
      </w:r>
      <w:r w:rsidR="00BE4E6C">
        <w:rPr>
          <w:rFonts w:ascii="Times New Roman" w:hAnsi="Times New Roman"/>
          <w:b/>
          <w:bCs/>
        </w:rPr>
        <w:t xml:space="preserve"> DESCRIPTION:</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This course satisfies the Critical Thinking</w:t>
      </w:r>
      <w:r w:rsidR="00407348">
        <w:rPr>
          <w:rFonts w:ascii="Times New Roman" w:hAnsi="Times New Roman"/>
        </w:rPr>
        <w:t xml:space="preserve"> </w:t>
      </w:r>
      <w:r>
        <w:rPr>
          <w:rFonts w:ascii="Times New Roman" w:hAnsi="Times New Roman"/>
        </w:rPr>
        <w:t>component of the Basic Skill section of the General Education Program, which recognizes critical reasoning as a fundamental competence. Courses in this section of General Education take reasoning itself as their focus. Their goals are to provide students with criteria and methods for distinguishing good reasoning from bad and to help students develop basic reasoning skills that they can apply both within a broad range of academic disciplines and outside the academic environment. Students are expected to acquire skill in recognizing the logical structure of statements and arguments, the ability to distinguish rational from non-rational means of persuasion, skill in applying the principles of sound reasoning in the construction and evaluation of arguments, and an appreciation of the value of critical reasoning skills in the pursuit of knowledge.</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bCs/>
        </w:rPr>
      </w:pPr>
      <w:r>
        <w:rPr>
          <w:rFonts w:ascii="Times New Roman" w:hAnsi="Times New Roman"/>
          <w:b/>
          <w:bCs/>
        </w:rPr>
        <w:t>STUDENT  LEARNING  OUTCOMES:</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bCs/>
          <w:u w:val="single"/>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rPr>
      </w:pPr>
      <w:r>
        <w:rPr>
          <w:rFonts w:ascii="Times New Roman" w:hAnsi="Times New Roman"/>
        </w:rPr>
        <w:lastRenderedPageBreak/>
        <w:t>Students will:</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1.</w:t>
      </w:r>
      <w:r>
        <w:rPr>
          <w:rFonts w:ascii="Times New Roman" w:hAnsi="Times New Roman"/>
        </w:rPr>
        <w:tab/>
        <w:t>Explain and apply the basic concepts essential to critical examination and evaluation of argumentative discourse;</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2.</w:t>
      </w:r>
      <w:r>
        <w:rPr>
          <w:rFonts w:ascii="Times New Roman" w:hAnsi="Times New Roman"/>
        </w:rPr>
        <w:tab/>
        <w:t>Use investigative and analytical thinking skills to examine alternative, explore complex questions and solve challenging problems;</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3.</w:t>
      </w:r>
      <w:r>
        <w:rPr>
          <w:rFonts w:ascii="Times New Roman" w:hAnsi="Times New Roman"/>
        </w:rPr>
        <w:tab/>
        <w:t>Synthesize information in order to arrive at reasoned conclusions;</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4.</w:t>
      </w:r>
      <w:r>
        <w:rPr>
          <w:rFonts w:ascii="Times New Roman" w:hAnsi="Times New Roman"/>
        </w:rPr>
        <w:tab/>
        <w:t>Evaluate the logic and validity of arguments, and the relevance of data and information;</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5.</w:t>
      </w:r>
      <w:r>
        <w:rPr>
          <w:rFonts w:ascii="Times New Roman" w:hAnsi="Times New Roman"/>
        </w:rPr>
        <w:tab/>
        <w:t>Recognize and avoid common logical and rhetorical fallacies.</w:t>
      </w:r>
    </w:p>
    <w:p w:rsidR="00BE4E6C" w:rsidRDefault="00BE4E6C" w:rsidP="00BE4E6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bCs/>
          <w:u w:val="single"/>
        </w:rPr>
      </w:pPr>
      <w:r>
        <w:rPr>
          <w:rFonts w:ascii="Times New Roman" w:hAnsi="Times New Roman"/>
        </w:rPr>
        <w:t xml:space="preserve">The Student Learning Outcomes (SLOs) are achieved through the Course Objectives (COs). Each SLO is targeted by one or more </w:t>
      </w:r>
      <w:smartTag w:uri="urn:schemas-microsoft-com:office:smarttags" w:element="place">
        <w:r>
          <w:rPr>
            <w:rFonts w:ascii="Times New Roman" w:hAnsi="Times New Roman"/>
          </w:rPr>
          <w:t>COs</w:t>
        </w:r>
      </w:smartTag>
      <w:r>
        <w:rPr>
          <w:rFonts w:ascii="Times New Roman" w:hAnsi="Times New Roman"/>
        </w:rPr>
        <w:t xml:space="preserve">, and each CO targets one or more SLOs. The course activities are designed to meet specific COs, and the student performance during these activities is monitored and assessed. The activities include lectures, tests, quizzes, and examinations. Additional activities such as recitations, critiques, and other comparable occurrences may be included. They are effective means of meeting the COs, hence achieving the SLOs through the </w:t>
      </w:r>
      <w:smartTag w:uri="urn:schemas-microsoft-com:office:smarttags" w:element="place">
        <w:r>
          <w:rPr>
            <w:rFonts w:ascii="Times New Roman" w:hAnsi="Times New Roman"/>
          </w:rPr>
          <w:t>COs</w:t>
        </w:r>
      </w:smartTag>
      <w:r>
        <w:rPr>
          <w:rFonts w:ascii="Times New Roman" w:hAnsi="Times New Roman"/>
        </w:rPr>
        <w:t>.</w:t>
      </w:r>
      <w:r>
        <w:rPr>
          <w:rFonts w:ascii="Times New Roman" w:hAnsi="Times New Roman"/>
          <w:b/>
          <w:bCs/>
          <w:u w:val="single"/>
        </w:rPr>
        <w:t xml:space="preserve"> </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bCs/>
          <w:u w:val="single"/>
        </w:rPr>
      </w:pP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b/>
          <w:bCs/>
        </w:rPr>
        <w:t>COURSE OBJECTIVES</w:t>
      </w:r>
      <w:r>
        <w:rPr>
          <w:rFonts w:ascii="Times New Roman" w:hAnsi="Times New Roman"/>
        </w:rPr>
        <w:t>:</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1.</w:t>
      </w:r>
      <w:r>
        <w:rPr>
          <w:rFonts w:ascii="Times New Roman" w:hAnsi="Times New Roman"/>
        </w:rPr>
        <w:tab/>
        <w:t>Students will perform informal analysis of reasoning, which includes distinguishing arguments from non-arguments, identifying the conclusion (which is sometimes unstated), identifying the premises (any of which may be unstated), recognizing and clarifying ambiguous, vague, and otherwise muddled passages by paraphrasing, summarizing, and simplifying them.</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2.</w:t>
      </w:r>
      <w:r>
        <w:rPr>
          <w:rFonts w:ascii="Times New Roman" w:hAnsi="Times New Roman"/>
        </w:rPr>
        <w:tab/>
        <w:t>Students will perform formal analysis of reasoning, which includes exposing the logical structures of arguments by displaying their inference tree diagrams, which identify logical dependence relations among the premises and conclusion.</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3.</w:t>
      </w:r>
      <w:r>
        <w:rPr>
          <w:rFonts w:ascii="Times New Roman" w:hAnsi="Times New Roman"/>
        </w:rPr>
        <w:tab/>
        <w:t>Students will evaluate the validity of arguments. This involves identification and application of informal and formal validity-conferring characteristics of arguments, as well as identification of informal and formal fallacies.</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4.</w:t>
      </w:r>
      <w:r>
        <w:rPr>
          <w:rFonts w:ascii="Times New Roman" w:hAnsi="Times New Roman"/>
        </w:rPr>
        <w:tab/>
        <w:t>Students will evaluate the soundness of valid arguments. This involves evaluation of the acceptability of the premises.</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Times New Roman" w:hAnsi="Times New Roman"/>
        </w:rPr>
      </w:pPr>
      <w:r>
        <w:rPr>
          <w:rFonts w:ascii="Times New Roman" w:hAnsi="Times New Roman"/>
        </w:rPr>
        <w:t>5.</w:t>
      </w:r>
      <w:r>
        <w:rPr>
          <w:rFonts w:ascii="Times New Roman" w:hAnsi="Times New Roman"/>
        </w:rPr>
        <w:tab/>
        <w:t>Students will evaluate the inductive strength of invalid arguments. This involves understanding and application of the notions of size, relevance, and representativeness of a sample.</w:t>
      </w:r>
    </w:p>
    <w:p w:rsidR="00BE4E6C" w:rsidRDefault="00BE4E6C" w:rsidP="00BE4E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 xml:space="preserve">The SLOs are targeted by the corresponding </w:t>
      </w:r>
      <w:smartTag w:uri="urn:schemas-microsoft-com:office:smarttags" w:element="place">
        <w:r>
          <w:rPr>
            <w:rFonts w:ascii="Times New Roman" w:hAnsi="Times New Roman"/>
          </w:rPr>
          <w:t>COs</w:t>
        </w:r>
      </w:smartTag>
      <w:r>
        <w:rPr>
          <w:rFonts w:ascii="Times New Roman" w:hAnsi="Times New Roman"/>
        </w:rPr>
        <w:t xml:space="preserve"> as follows:</w:t>
      </w: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tbl>
      <w:tblPr>
        <w:tblW w:w="0" w:type="auto"/>
        <w:tblInd w:w="357" w:type="dxa"/>
        <w:tblLayout w:type="fixed"/>
        <w:tblCellMar>
          <w:left w:w="105" w:type="dxa"/>
          <w:right w:w="105" w:type="dxa"/>
        </w:tblCellMar>
        <w:tblLook w:val="0000" w:firstRow="0" w:lastRow="0" w:firstColumn="0" w:lastColumn="0" w:noHBand="0" w:noVBand="0"/>
      </w:tblPr>
      <w:tblGrid>
        <w:gridCol w:w="1914"/>
        <w:gridCol w:w="1914"/>
        <w:gridCol w:w="1914"/>
        <w:gridCol w:w="1914"/>
        <w:gridCol w:w="1914"/>
      </w:tblGrid>
      <w:tr w:rsidR="00BE4E6C">
        <w:tc>
          <w:tcPr>
            <w:tcW w:w="1914" w:type="dxa"/>
            <w:tcBorders>
              <w:top w:val="single" w:sz="6" w:space="0" w:color="000000"/>
              <w:left w:val="single" w:sz="6" w:space="0" w:color="000000"/>
              <w:bottom w:val="single" w:sz="6" w:space="0" w:color="000000"/>
              <w:right w:val="single" w:sz="6" w:space="0" w:color="FFFFFF"/>
            </w:tcBorders>
          </w:tcPr>
          <w:p w:rsidR="00BE4E6C" w:rsidRDefault="00BE4E6C">
            <w:pPr>
              <w:spacing w:line="12" w:lineRule="exact"/>
              <w:rPr>
                <w:rFonts w:ascii="Times New Roman" w:hAnsi="Times New Roman"/>
              </w:rPr>
            </w:pP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SLO 1</w:t>
            </w: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
              <w:rPr>
                <w:rFonts w:ascii="Times New Roman" w:hAnsi="Times New Roman"/>
              </w:rPr>
            </w:pPr>
            <w:r>
              <w:rPr>
                <w:rFonts w:ascii="Times New Roman" w:hAnsi="Times New Roman"/>
              </w:rPr>
              <w:t xml:space="preserve">       COs 1-5</w:t>
            </w:r>
          </w:p>
        </w:tc>
        <w:tc>
          <w:tcPr>
            <w:tcW w:w="1914" w:type="dxa"/>
            <w:tcBorders>
              <w:top w:val="single" w:sz="6" w:space="0" w:color="000000"/>
              <w:left w:val="single" w:sz="6" w:space="0" w:color="000000"/>
              <w:bottom w:val="single" w:sz="6" w:space="0" w:color="000000"/>
              <w:right w:val="single" w:sz="6" w:space="0" w:color="FFFFFF"/>
            </w:tcBorders>
          </w:tcPr>
          <w:p w:rsidR="00BE4E6C" w:rsidRDefault="00BE4E6C">
            <w:pPr>
              <w:spacing w:line="12" w:lineRule="exact"/>
              <w:rPr>
                <w:rFonts w:ascii="Times New Roman" w:hAnsi="Times New Roman"/>
              </w:rPr>
            </w:pP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SLO 2</w:t>
            </w: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
              <w:rPr>
                <w:rFonts w:ascii="Times New Roman" w:hAnsi="Times New Roman"/>
              </w:rPr>
            </w:pPr>
            <w:r>
              <w:rPr>
                <w:rFonts w:ascii="Times New Roman" w:hAnsi="Times New Roman"/>
              </w:rPr>
              <w:t xml:space="preserve">       COs 3-5</w:t>
            </w:r>
          </w:p>
        </w:tc>
        <w:tc>
          <w:tcPr>
            <w:tcW w:w="1914" w:type="dxa"/>
            <w:tcBorders>
              <w:top w:val="single" w:sz="6" w:space="0" w:color="000000"/>
              <w:left w:val="single" w:sz="6" w:space="0" w:color="000000"/>
              <w:bottom w:val="single" w:sz="6" w:space="0" w:color="000000"/>
              <w:right w:val="single" w:sz="6" w:space="0" w:color="FFFFFF"/>
            </w:tcBorders>
          </w:tcPr>
          <w:p w:rsidR="00BE4E6C" w:rsidRDefault="00BE4E6C">
            <w:pPr>
              <w:spacing w:line="12" w:lineRule="exact"/>
              <w:rPr>
                <w:rFonts w:ascii="Times New Roman" w:hAnsi="Times New Roman"/>
              </w:rPr>
            </w:pP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SLO 3</w:t>
            </w: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
              <w:rPr>
                <w:rFonts w:ascii="Times New Roman" w:hAnsi="Times New Roman"/>
              </w:rPr>
            </w:pPr>
            <w:r>
              <w:rPr>
                <w:rFonts w:ascii="Times New Roman" w:hAnsi="Times New Roman"/>
              </w:rPr>
              <w:t xml:space="preserve">       COs 1-5</w:t>
            </w:r>
          </w:p>
        </w:tc>
        <w:tc>
          <w:tcPr>
            <w:tcW w:w="1914" w:type="dxa"/>
            <w:tcBorders>
              <w:top w:val="single" w:sz="6" w:space="0" w:color="000000"/>
              <w:left w:val="single" w:sz="6" w:space="0" w:color="000000"/>
              <w:bottom w:val="single" w:sz="6" w:space="0" w:color="000000"/>
              <w:right w:val="single" w:sz="6" w:space="0" w:color="FFFFFF"/>
            </w:tcBorders>
          </w:tcPr>
          <w:p w:rsidR="00BE4E6C" w:rsidRDefault="00BE4E6C">
            <w:pPr>
              <w:spacing w:line="12" w:lineRule="exact"/>
              <w:rPr>
                <w:rFonts w:ascii="Times New Roman" w:hAnsi="Times New Roman"/>
              </w:rPr>
            </w:pP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SLO 4</w:t>
            </w: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
              <w:rPr>
                <w:rFonts w:ascii="Times New Roman" w:hAnsi="Times New Roman"/>
              </w:rPr>
            </w:pPr>
            <w:r>
              <w:rPr>
                <w:rFonts w:ascii="Times New Roman" w:hAnsi="Times New Roman"/>
              </w:rPr>
              <w:t xml:space="preserve">        COs 3-5</w:t>
            </w:r>
          </w:p>
        </w:tc>
        <w:tc>
          <w:tcPr>
            <w:tcW w:w="1914" w:type="dxa"/>
            <w:tcBorders>
              <w:top w:val="single" w:sz="6" w:space="0" w:color="000000"/>
              <w:left w:val="single" w:sz="6" w:space="0" w:color="000000"/>
              <w:bottom w:val="single" w:sz="6" w:space="0" w:color="000000"/>
              <w:right w:val="single" w:sz="6" w:space="0" w:color="000000"/>
            </w:tcBorders>
          </w:tcPr>
          <w:p w:rsidR="00BE4E6C" w:rsidRDefault="00BE4E6C">
            <w:pPr>
              <w:spacing w:line="12" w:lineRule="exact"/>
              <w:rPr>
                <w:rFonts w:ascii="Times New Roman" w:hAnsi="Times New Roman"/>
              </w:rPr>
            </w:pP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rPr>
              <w:t>SLO 5</w:t>
            </w:r>
          </w:p>
          <w:p w:rsidR="00BE4E6C" w:rsidRDefault="00BE4E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
              <w:rPr>
                <w:rFonts w:ascii="Times New Roman" w:hAnsi="Times New Roman"/>
                <w:sz w:val="20"/>
              </w:rPr>
            </w:pPr>
            <w:r>
              <w:rPr>
                <w:rFonts w:ascii="Times New Roman" w:hAnsi="Times New Roman"/>
              </w:rPr>
              <w:t xml:space="preserve">       COs 3-5</w:t>
            </w:r>
          </w:p>
        </w:tc>
      </w:tr>
    </w:tbl>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rPr>
      </w:pP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rPr>
      </w:pPr>
    </w:p>
    <w:p w:rsidR="00BE4E6C" w:rsidRDefault="00BE4E6C" w:rsidP="00BE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b/>
          <w:bCs/>
        </w:rPr>
        <w:lastRenderedPageBreak/>
        <w:t>COURSE REQUIREMENTS and METHODS OF EVALUATION:</w:t>
      </w:r>
    </w:p>
    <w:p w:rsidR="00BE4E6C" w:rsidRDefault="00BE4E6C" w:rsidP="00BE4E6C">
      <w:pPr>
        <w:suppressAutoHyphens/>
        <w:jc w:val="both"/>
        <w:rPr>
          <w:rFonts w:ascii="Times New Roman" w:hAnsi="Times New Roman"/>
          <w:spacing w:val="-3"/>
        </w:rPr>
      </w:pPr>
    </w:p>
    <w:p w:rsidR="00BE4E6C" w:rsidRDefault="00077B46" w:rsidP="00BE4E6C">
      <w:pPr>
        <w:suppressAutoHyphens/>
        <w:jc w:val="both"/>
        <w:rPr>
          <w:rFonts w:ascii="Times New Roman" w:hAnsi="Times New Roman"/>
          <w:spacing w:val="-3"/>
        </w:rPr>
      </w:pPr>
      <w:r>
        <w:rPr>
          <w:rFonts w:ascii="Times New Roman" w:hAnsi="Times New Roman"/>
          <w:spacing w:val="-3"/>
        </w:rPr>
        <w:t>1.  Exam I</w:t>
      </w:r>
      <w:r w:rsidR="00BE4E6C">
        <w:rPr>
          <w:rFonts w:ascii="Times New Roman" w:hAnsi="Times New Roman"/>
          <w:spacing w:val="-3"/>
        </w:rPr>
        <w:t xml:space="preserve"> (30%) --The exam includes multiple choice, true/false questions and short answers to logical problems.  </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2.  Quizzes </w:t>
      </w:r>
      <w:r w:rsidR="00280D7A">
        <w:rPr>
          <w:rFonts w:ascii="Times New Roman" w:hAnsi="Times New Roman"/>
          <w:spacing w:val="-3"/>
        </w:rPr>
        <w:t>(30%) –There are approximately 6</w:t>
      </w:r>
      <w:r>
        <w:rPr>
          <w:rFonts w:ascii="Times New Roman" w:hAnsi="Times New Roman"/>
          <w:spacing w:val="-3"/>
        </w:rPr>
        <w:t xml:space="preserve"> quizzes</w:t>
      </w:r>
      <w:r w:rsidR="00866886">
        <w:rPr>
          <w:rFonts w:ascii="Times New Roman" w:hAnsi="Times New Roman"/>
          <w:spacing w:val="-3"/>
        </w:rPr>
        <w:t xml:space="preserve"> that are given at the first 10 minutes of the class session</w:t>
      </w:r>
      <w:r>
        <w:rPr>
          <w:rFonts w:ascii="Times New Roman" w:hAnsi="Times New Roman"/>
          <w:spacing w:val="-3"/>
        </w:rPr>
        <w:t>. You are allowed to drop the lowest quiz grade.  The remainder will be averaged for 30% of your final grade.  Quizzes provide continuous feedback on the course material and prepare you for the exams.</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3.  Participation/Attendance</w:t>
      </w:r>
      <w:r w:rsidR="00280D7A">
        <w:rPr>
          <w:rFonts w:ascii="Times New Roman" w:hAnsi="Times New Roman"/>
          <w:spacing w:val="-3"/>
        </w:rPr>
        <w:t>/Punctuality</w:t>
      </w:r>
      <w:r>
        <w:rPr>
          <w:rFonts w:ascii="Times New Roman" w:hAnsi="Times New Roman"/>
          <w:spacing w:val="-3"/>
        </w:rPr>
        <w:t xml:space="preserve"> (10%) --Attendance </w:t>
      </w:r>
      <w:r w:rsidR="00280D7A">
        <w:rPr>
          <w:rFonts w:ascii="Times New Roman" w:hAnsi="Times New Roman"/>
          <w:spacing w:val="-3"/>
        </w:rPr>
        <w:t>and punctuality will be noted</w:t>
      </w:r>
      <w:r>
        <w:rPr>
          <w:rFonts w:ascii="Times New Roman" w:hAnsi="Times New Roman"/>
          <w:spacing w:val="-3"/>
        </w:rPr>
        <w:t xml:space="preserve"> at each class session. Participation will be judged on the basis of your willingness to take an active role in the class, e.g., response to exercises and discussion of lecture material.</w:t>
      </w:r>
    </w:p>
    <w:p w:rsidR="00BE4E6C" w:rsidRDefault="00BE4E6C" w:rsidP="00BE4E6C">
      <w:pPr>
        <w:suppressAutoHyphens/>
        <w:jc w:val="both"/>
        <w:rPr>
          <w:rFonts w:ascii="Times New Roman" w:hAnsi="Times New Roman"/>
          <w:spacing w:val="-3"/>
        </w:rPr>
      </w:pPr>
    </w:p>
    <w:p w:rsidR="00BE4E6C" w:rsidRDefault="00380431" w:rsidP="00BE4E6C">
      <w:pPr>
        <w:suppressAutoHyphens/>
        <w:jc w:val="both"/>
        <w:rPr>
          <w:rFonts w:ascii="Times New Roman" w:hAnsi="Times New Roman"/>
          <w:spacing w:val="-3"/>
        </w:rPr>
      </w:pPr>
      <w:r>
        <w:rPr>
          <w:rFonts w:ascii="Times New Roman" w:hAnsi="Times New Roman"/>
          <w:spacing w:val="-3"/>
        </w:rPr>
        <w:t>4.  Exam II</w:t>
      </w:r>
      <w:r w:rsidR="00BE4E6C">
        <w:rPr>
          <w:rFonts w:ascii="Times New Roman" w:hAnsi="Times New Roman"/>
          <w:spacing w:val="-3"/>
        </w:rPr>
        <w:t xml:space="preserve"> (30%) --Comprehensive but focusing attention on the last half of the course material. The second exam covers propositional logic that involves basic concepts learned throughout the course.  There is no Final Exam in the course.</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b/>
          <w:spacing w:val="-3"/>
        </w:rPr>
        <w:t>GRADING STANDARDS:</w:t>
      </w:r>
      <w:r>
        <w:rPr>
          <w:rFonts w:ascii="Times New Roman" w:hAnsi="Times New Roman"/>
          <w:spacing w:val="-3"/>
        </w:rPr>
        <w:tab/>
        <w:t xml:space="preserve">  </w:t>
      </w:r>
    </w:p>
    <w:p w:rsidR="00BE4E6C" w:rsidRDefault="00BE4E6C" w:rsidP="00BE4E6C">
      <w:pPr>
        <w:suppressAutoHyphens/>
        <w:jc w:val="both"/>
        <w:rPr>
          <w:rFonts w:ascii="Times New Roman" w:hAnsi="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720"/>
        <w:gridCol w:w="683"/>
        <w:gridCol w:w="701"/>
        <w:gridCol w:w="702"/>
        <w:gridCol w:w="701"/>
        <w:gridCol w:w="702"/>
        <w:gridCol w:w="701"/>
        <w:gridCol w:w="702"/>
        <w:gridCol w:w="701"/>
        <w:gridCol w:w="702"/>
        <w:gridCol w:w="725"/>
        <w:gridCol w:w="678"/>
      </w:tblGrid>
      <w:tr w:rsidR="00BE4E6C">
        <w:trPr>
          <w:trHeight w:val="555"/>
        </w:trPr>
        <w:tc>
          <w:tcPr>
            <w:tcW w:w="859" w:type="dxa"/>
            <w:tcBorders>
              <w:top w:val="single" w:sz="4" w:space="0" w:color="auto"/>
              <w:left w:val="single" w:sz="4" w:space="0" w:color="auto"/>
              <w:bottom w:val="single" w:sz="4" w:space="0" w:color="auto"/>
              <w:right w:val="single" w:sz="4" w:space="0" w:color="auto"/>
            </w:tcBorders>
          </w:tcPr>
          <w:p w:rsidR="00BE4E6C" w:rsidRDefault="00BE4E6C">
            <w:pPr>
              <w:jc w:val="center"/>
              <w:rPr>
                <w:rFonts w:ascii="Times New Roman" w:hAnsi="Times New Roman"/>
                <w:sz w:val="22"/>
                <w:szCs w:val="22"/>
              </w:rPr>
            </w:pPr>
            <w:r>
              <w:rPr>
                <w:rFonts w:ascii="Times New Roman" w:hAnsi="Times New Roman"/>
                <w:b/>
                <w:sz w:val="22"/>
                <w:szCs w:val="22"/>
              </w:rPr>
              <w:t xml:space="preserve">Final %  </w:t>
            </w:r>
          </w:p>
        </w:tc>
        <w:tc>
          <w:tcPr>
            <w:tcW w:w="720"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92</w:t>
            </w:r>
          </w:p>
        </w:tc>
        <w:tc>
          <w:tcPr>
            <w:tcW w:w="683"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90-91.9</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88-89.9</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82-87.9</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80-81.9</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78-79.9</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72-77.9</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70-71.9</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68-69.9</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62-67.9</w:t>
            </w:r>
          </w:p>
        </w:tc>
        <w:tc>
          <w:tcPr>
            <w:tcW w:w="725"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60-61.9</w:t>
            </w:r>
          </w:p>
        </w:tc>
        <w:tc>
          <w:tcPr>
            <w:tcW w:w="678" w:type="dxa"/>
            <w:tcBorders>
              <w:top w:val="single" w:sz="4" w:space="0" w:color="auto"/>
              <w:left w:val="single" w:sz="4" w:space="0" w:color="auto"/>
              <w:bottom w:val="single" w:sz="4" w:space="0" w:color="auto"/>
              <w:right w:val="single" w:sz="4" w:space="0" w:color="auto"/>
            </w:tcBorders>
            <w:vAlign w:val="center"/>
          </w:tcPr>
          <w:p w:rsidR="00BE4E6C" w:rsidRDefault="00BE4E6C">
            <w:pPr>
              <w:rPr>
                <w:rFonts w:ascii="Times New Roman" w:hAnsi="Times New Roman"/>
                <w:sz w:val="22"/>
                <w:szCs w:val="22"/>
              </w:rPr>
            </w:pPr>
            <w:r>
              <w:rPr>
                <w:rFonts w:ascii="Times New Roman" w:hAnsi="Times New Roman"/>
                <w:sz w:val="22"/>
                <w:szCs w:val="22"/>
              </w:rPr>
              <w:t>59</w:t>
            </w:r>
          </w:p>
        </w:tc>
      </w:tr>
      <w:tr w:rsidR="00BE4E6C">
        <w:trPr>
          <w:trHeight w:val="555"/>
        </w:trPr>
        <w:tc>
          <w:tcPr>
            <w:tcW w:w="859" w:type="dxa"/>
            <w:tcBorders>
              <w:top w:val="single" w:sz="4" w:space="0" w:color="auto"/>
              <w:left w:val="single" w:sz="4" w:space="0" w:color="auto"/>
              <w:bottom w:val="single" w:sz="4" w:space="0" w:color="auto"/>
              <w:right w:val="single" w:sz="4" w:space="0" w:color="auto"/>
            </w:tcBorders>
          </w:tcPr>
          <w:p w:rsidR="00BE4E6C" w:rsidRDefault="00BE4E6C">
            <w:pPr>
              <w:jc w:val="center"/>
              <w:rPr>
                <w:rFonts w:ascii="Times New Roman" w:hAnsi="Times New Roman"/>
                <w:b/>
                <w:sz w:val="22"/>
                <w:szCs w:val="22"/>
              </w:rPr>
            </w:pPr>
            <w:r>
              <w:rPr>
                <w:rFonts w:ascii="Times New Roman" w:hAnsi="Times New Roman"/>
                <w:b/>
                <w:sz w:val="22"/>
                <w:szCs w:val="22"/>
              </w:rPr>
              <w:t>Letter Grade</w:t>
            </w:r>
          </w:p>
        </w:tc>
        <w:tc>
          <w:tcPr>
            <w:tcW w:w="720"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A</w:t>
            </w:r>
          </w:p>
        </w:tc>
        <w:tc>
          <w:tcPr>
            <w:tcW w:w="683"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A-</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B</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C</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D+</w:t>
            </w:r>
          </w:p>
        </w:tc>
        <w:tc>
          <w:tcPr>
            <w:tcW w:w="702"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D</w:t>
            </w:r>
          </w:p>
        </w:tc>
        <w:tc>
          <w:tcPr>
            <w:tcW w:w="725"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D-</w:t>
            </w:r>
          </w:p>
        </w:tc>
        <w:tc>
          <w:tcPr>
            <w:tcW w:w="678" w:type="dxa"/>
            <w:tcBorders>
              <w:top w:val="single" w:sz="4" w:space="0" w:color="auto"/>
              <w:left w:val="single" w:sz="4" w:space="0" w:color="auto"/>
              <w:bottom w:val="single" w:sz="4" w:space="0" w:color="auto"/>
              <w:right w:val="single" w:sz="4" w:space="0" w:color="auto"/>
            </w:tcBorders>
            <w:vAlign w:val="center"/>
          </w:tcPr>
          <w:p w:rsidR="00BE4E6C" w:rsidRDefault="00BE4E6C">
            <w:pPr>
              <w:jc w:val="center"/>
              <w:rPr>
                <w:rFonts w:ascii="Times New Roman" w:hAnsi="Times New Roman"/>
                <w:b/>
                <w:sz w:val="22"/>
                <w:szCs w:val="22"/>
              </w:rPr>
            </w:pPr>
            <w:r>
              <w:rPr>
                <w:rFonts w:ascii="Times New Roman" w:hAnsi="Times New Roman"/>
                <w:b/>
                <w:sz w:val="22"/>
                <w:szCs w:val="22"/>
              </w:rPr>
              <w:t>F</w:t>
            </w:r>
          </w:p>
        </w:tc>
      </w:tr>
    </w:tbl>
    <w:p w:rsidR="00BE4E6C" w:rsidRDefault="00BE4E6C" w:rsidP="00BE4E6C">
      <w:pPr>
        <w:suppressAutoHyphens/>
        <w:jc w:val="both"/>
        <w:rPr>
          <w:rFonts w:ascii="Times New Roman" w:hAnsi="Times New Roman"/>
          <w:spacing w:val="-3"/>
        </w:rPr>
      </w:pPr>
    </w:p>
    <w:p w:rsidR="00D92EE7" w:rsidRPr="00D92EE7" w:rsidRDefault="00D92EE7"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zCs w:val="24"/>
        </w:rPr>
      </w:pPr>
      <w:r>
        <w:rPr>
          <w:rFonts w:ascii="Times New Roman" w:hAnsi="Times New Roman"/>
          <w:b/>
          <w:bCs/>
          <w:caps/>
          <w:szCs w:val="24"/>
        </w:rPr>
        <w:t>Students with Disabilities</w:t>
      </w:r>
      <w:r>
        <w:rPr>
          <w:rFonts w:ascii="Times New Roman" w:hAnsi="Times New Roman"/>
          <w:b/>
          <w:bCs/>
          <w:szCs w:val="24"/>
        </w:rPr>
        <w:t>:</w:t>
      </w:r>
      <w:r>
        <w:rPr>
          <w:rFonts w:ascii="Times New Roman" w:hAnsi="Times New Roman"/>
          <w:szCs w:val="24"/>
        </w:rPr>
        <w:t xml:space="preserve"> </w:t>
      </w:r>
    </w:p>
    <w:p w:rsidR="00BE4E6C" w:rsidRDefault="00BE4E6C" w:rsidP="00BE4E6C">
      <w:pPr>
        <w:suppressAutoHyphens/>
        <w:jc w:val="both"/>
        <w:rPr>
          <w:rFonts w:ascii="Times New Roman" w:hAnsi="Times New Roman"/>
          <w:szCs w:val="24"/>
        </w:rPr>
      </w:pPr>
    </w:p>
    <w:p w:rsidR="00BE4E6C" w:rsidRDefault="00BE4E6C" w:rsidP="00BE4E6C">
      <w:pPr>
        <w:suppressAutoHyphens/>
        <w:jc w:val="both"/>
        <w:rPr>
          <w:rFonts w:ascii="Times New Roman" w:hAnsi="Times New Roman"/>
          <w:szCs w:val="24"/>
        </w:rPr>
      </w:pPr>
      <w:r>
        <w:rPr>
          <w:rFonts w:ascii="Times New Roman" w:hAnsi="Times New Roman"/>
          <w:szCs w:val="24"/>
        </w:rPr>
        <w:t xml:space="preserve">If you have a disability, please identify yourself to me and to the University so that we can reasonably accommodate your learning and the preparation and evaluation of the work that you must do for this course.  Please contact the Center on Disabilities, </w:t>
      </w:r>
      <w:smartTag w:uri="urn:schemas-microsoft-com:office:smarttags" w:element="place">
        <w:smartTag w:uri="urn:schemas-microsoft-com:office:smarttags" w:element="PlaceName">
          <w:r>
            <w:rPr>
              <w:rFonts w:ascii="Times New Roman" w:hAnsi="Times New Roman"/>
              <w:szCs w:val="24"/>
            </w:rPr>
            <w:t>Student</w:t>
          </w:r>
        </w:smartTag>
        <w:r>
          <w:rPr>
            <w:rFonts w:ascii="Times New Roman" w:hAnsi="Times New Roman"/>
            <w:szCs w:val="24"/>
          </w:rPr>
          <w:t xml:space="preserve"> </w:t>
        </w:r>
        <w:smartTag w:uri="urn:schemas-microsoft-com:office:smarttags" w:element="PlaceName">
          <w:r>
            <w:rPr>
              <w:rFonts w:ascii="Times New Roman" w:hAnsi="Times New Roman"/>
              <w:szCs w:val="24"/>
            </w:rPr>
            <w:t>Services</w:t>
          </w:r>
        </w:smartTag>
        <w:r>
          <w:rPr>
            <w:rFonts w:ascii="Times New Roman" w:hAnsi="Times New Roman"/>
            <w:szCs w:val="24"/>
          </w:rPr>
          <w:t xml:space="preserve"> </w:t>
        </w:r>
        <w:smartTag w:uri="urn:schemas-microsoft-com:office:smarttags" w:element="PlaceType">
          <w:r>
            <w:rPr>
              <w:rFonts w:ascii="Times New Roman" w:hAnsi="Times New Roman"/>
              <w:szCs w:val="24"/>
            </w:rPr>
            <w:t>Building</w:t>
          </w:r>
        </w:smartTag>
      </w:smartTag>
      <w:r>
        <w:rPr>
          <w:rFonts w:ascii="Times New Roman" w:hAnsi="Times New Roman"/>
          <w:szCs w:val="24"/>
        </w:rPr>
        <w:t xml:space="preserve">, Room 110, 818.677.2684 (fax: 818.677.4932; email: </w:t>
      </w:r>
      <w:hyperlink r:id="rId7" w:history="1">
        <w:r>
          <w:rPr>
            <w:rStyle w:val="Hyperlink"/>
            <w:rFonts w:ascii="Times New Roman" w:hAnsi="Times New Roman"/>
            <w:szCs w:val="24"/>
          </w:rPr>
          <w:t>sdr@csun.edu</w:t>
        </w:r>
      </w:hyperlink>
      <w:r>
        <w:rPr>
          <w:rFonts w:ascii="Times New Roman" w:hAnsi="Times New Roman"/>
          <w:szCs w:val="24"/>
        </w:rPr>
        <w:t xml:space="preserve">). For more information, visit the COD’s website at the following address: </w:t>
      </w:r>
      <w:hyperlink r:id="rId8" w:history="1">
        <w:r>
          <w:rPr>
            <w:rStyle w:val="Hyperlink"/>
            <w:rFonts w:ascii="Times New Roman" w:hAnsi="Times New Roman"/>
            <w:szCs w:val="24"/>
          </w:rPr>
          <w:t>http://www.csun.edu/cod</w:t>
        </w:r>
      </w:hyperlink>
      <w:r>
        <w:rPr>
          <w:rFonts w:ascii="Times New Roman" w:hAnsi="Times New Roman"/>
          <w:szCs w:val="24"/>
        </w:rPr>
        <w:t>.</w:t>
      </w:r>
    </w:p>
    <w:p w:rsidR="00B403A0" w:rsidRPr="00791C69" w:rsidRDefault="00B403A0" w:rsidP="00BE4E6C">
      <w:pPr>
        <w:suppressAutoHyphens/>
        <w:jc w:val="both"/>
        <w:rPr>
          <w:rFonts w:ascii="Times New Roman" w:hAnsi="Times New Roman"/>
          <w:spacing w:val="-3"/>
          <w:szCs w:val="24"/>
        </w:rPr>
      </w:pPr>
    </w:p>
    <w:p w:rsidR="00BE4E6C" w:rsidRDefault="00BE4E6C" w:rsidP="00BE4E6C">
      <w:pPr>
        <w:suppressAutoHyphens/>
        <w:jc w:val="both"/>
        <w:rPr>
          <w:rFonts w:ascii="Times New Roman" w:hAnsi="Times New Roman"/>
          <w:spacing w:val="-3"/>
        </w:rPr>
      </w:pPr>
      <w:r>
        <w:rPr>
          <w:rFonts w:ascii="Times New Roman" w:hAnsi="Times New Roman"/>
          <w:b/>
          <w:spacing w:val="-3"/>
        </w:rPr>
        <w:t>FORMAT:</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Lectures and Practical Exercises--Initially lectures will be given to introduce new material or difficult concepts.  The majority of this course will be devoted to detailed examination of solutions to exercises in </w:t>
      </w:r>
      <w:r>
        <w:rPr>
          <w:rFonts w:ascii="Times New Roman" w:hAnsi="Times New Roman"/>
          <w:i/>
          <w:spacing w:val="-3"/>
        </w:rPr>
        <w:t>A Concise Introduction to Logic</w:t>
      </w:r>
      <w:r>
        <w:rPr>
          <w:rFonts w:ascii="Times New Roman" w:hAnsi="Times New Roman"/>
          <w:spacing w:val="-3"/>
        </w:rPr>
        <w:t xml:space="preserve">.  Students will be required to present homework exercises to the class.  </w:t>
      </w:r>
    </w:p>
    <w:p w:rsidR="00BE4E6C" w:rsidRDefault="00BE4E6C" w:rsidP="00BE4E6C">
      <w:pPr>
        <w:suppressAutoHyphens/>
        <w:jc w:val="both"/>
        <w:rPr>
          <w:rFonts w:ascii="Times New Roman" w:hAnsi="Times New Roman"/>
          <w:spacing w:val="-3"/>
          <w:sz w:val="16"/>
        </w:rPr>
      </w:pPr>
    </w:p>
    <w:p w:rsidR="00BE4E6C" w:rsidRDefault="00BE4E6C" w:rsidP="00BE4E6C">
      <w:pPr>
        <w:suppressAutoHyphens/>
        <w:jc w:val="both"/>
        <w:rPr>
          <w:rFonts w:ascii="Times New Roman" w:hAnsi="Times New Roman"/>
          <w:spacing w:val="-3"/>
          <w:sz w:val="16"/>
        </w:rPr>
      </w:pPr>
    </w:p>
    <w:p w:rsidR="00BE4E6C" w:rsidRDefault="00BE4E6C" w:rsidP="00BE4E6C">
      <w:pPr>
        <w:suppressAutoHyphens/>
        <w:jc w:val="both"/>
        <w:rPr>
          <w:rFonts w:ascii="Times New Roman" w:hAnsi="Times New Roman"/>
          <w:b/>
          <w:spacing w:val="-3"/>
        </w:rPr>
      </w:pPr>
      <w:r>
        <w:rPr>
          <w:rFonts w:ascii="Times New Roman" w:hAnsi="Times New Roman"/>
          <w:b/>
          <w:spacing w:val="-3"/>
        </w:rPr>
        <w:t>CLASS ETIQUETTE AND POLICIES:</w:t>
      </w:r>
    </w:p>
    <w:p w:rsidR="0005349A" w:rsidRDefault="0005349A" w:rsidP="00BE4E6C">
      <w:pPr>
        <w:suppressAutoHyphens/>
        <w:jc w:val="both"/>
        <w:rPr>
          <w:rFonts w:ascii="Times New Roman" w:hAnsi="Times New Roman"/>
          <w:b/>
          <w:spacing w:val="-3"/>
        </w:rPr>
      </w:pPr>
    </w:p>
    <w:p w:rsidR="0005349A" w:rsidRDefault="0005349A" w:rsidP="0005349A">
      <w:pPr>
        <w:suppressAutoHyphens/>
        <w:jc w:val="both"/>
        <w:rPr>
          <w:rFonts w:ascii="Times New Roman" w:hAnsi="Times New Roman"/>
          <w:spacing w:val="-3"/>
        </w:rPr>
      </w:pPr>
      <w:r>
        <w:rPr>
          <w:rFonts w:ascii="Times New Roman" w:hAnsi="Times New Roman"/>
          <w:spacing w:val="-3"/>
        </w:rPr>
        <w:t>There are no shortcuts to learning logic.  The subject demands that students learn in the old-</w:t>
      </w:r>
      <w:r>
        <w:rPr>
          <w:rFonts w:ascii="Times New Roman" w:hAnsi="Times New Roman"/>
          <w:spacing w:val="-3"/>
        </w:rPr>
        <w:lastRenderedPageBreak/>
        <w:t xml:space="preserve">fashioned manner of time-consuming and disciplined study.  This means you must spend time reading the text, doing all the exercises, devote your attention to lectures and involve yourself in critical discussion of the material covered.   </w:t>
      </w:r>
    </w:p>
    <w:p w:rsidR="0005349A" w:rsidRDefault="0005349A" w:rsidP="0005349A">
      <w:pPr>
        <w:suppressAutoHyphens/>
        <w:jc w:val="both"/>
        <w:rPr>
          <w:rFonts w:ascii="Times New Roman" w:hAnsi="Times New Roman"/>
          <w:spacing w:val="-3"/>
        </w:rPr>
      </w:pPr>
    </w:p>
    <w:p w:rsidR="0005349A" w:rsidRDefault="0005349A" w:rsidP="0005349A">
      <w:pPr>
        <w:suppressAutoHyphens/>
        <w:jc w:val="both"/>
        <w:rPr>
          <w:rFonts w:ascii="Times New Roman" w:hAnsi="Times New Roman"/>
          <w:spacing w:val="-3"/>
        </w:rPr>
      </w:pPr>
      <w:r>
        <w:rPr>
          <w:rFonts w:ascii="Times New Roman" w:hAnsi="Times New Roman"/>
          <w:spacing w:val="-3"/>
        </w:rPr>
        <w:t>Violations to the course policies, especially when they result in a disruption to the class, will result in penalties to the student’s participation grade.</w:t>
      </w:r>
    </w:p>
    <w:p w:rsidR="00BE4E6C" w:rsidRDefault="00BE4E6C" w:rsidP="00BE4E6C">
      <w:pPr>
        <w:suppressAutoHyphens/>
        <w:jc w:val="both"/>
        <w:rPr>
          <w:rFonts w:ascii="Times New Roman" w:hAnsi="Times New Roman"/>
          <w:spacing w:val="-3"/>
        </w:rPr>
      </w:pPr>
    </w:p>
    <w:p w:rsidR="00BE4E6C" w:rsidRPr="00D45824" w:rsidRDefault="00BE4E6C" w:rsidP="00BE4E6C">
      <w:pPr>
        <w:suppressAutoHyphens/>
        <w:jc w:val="both"/>
        <w:rPr>
          <w:rFonts w:ascii="Times New Roman" w:hAnsi="Times New Roman"/>
          <w:spacing w:val="-3"/>
        </w:rPr>
      </w:pPr>
      <w:r>
        <w:rPr>
          <w:rFonts w:ascii="Times New Roman" w:hAnsi="Times New Roman"/>
          <w:spacing w:val="-3"/>
        </w:rPr>
        <w:t>1.  Attendance is necessary but not sufficient to</w:t>
      </w:r>
      <w:r w:rsidR="00D45824">
        <w:rPr>
          <w:rFonts w:ascii="Times New Roman" w:hAnsi="Times New Roman"/>
          <w:spacing w:val="-3"/>
        </w:rPr>
        <w:t xml:space="preserve"> do well in this course.  </w:t>
      </w:r>
      <w:r w:rsidR="00D45824" w:rsidRPr="00D45824">
        <w:rPr>
          <w:rFonts w:ascii="Times New Roman" w:hAnsi="Times New Roman"/>
          <w:spacing w:val="-3"/>
          <w:szCs w:val="24"/>
        </w:rPr>
        <w:t>Excessive absence, defined as 6 to 8 absences, will significantly lower your grade and normally results in failure. If you must miss class for any reason, you are responsible for making up any work missed.</w:t>
      </w:r>
      <w:r w:rsidR="00305F97">
        <w:rPr>
          <w:rFonts w:ascii="Times New Roman" w:hAnsi="Times New Roman"/>
          <w:spacing w:val="-3"/>
          <w:szCs w:val="24"/>
        </w:rPr>
        <w:t xml:space="preserve">  Get an email address or</w:t>
      </w:r>
      <w:r w:rsidR="00D45824" w:rsidRPr="00D45824">
        <w:rPr>
          <w:rFonts w:ascii="Times New Roman" w:hAnsi="Times New Roman"/>
          <w:spacing w:val="-3"/>
          <w:szCs w:val="24"/>
        </w:rPr>
        <w:t xml:space="preserve"> phone number from one of your classmates so that you can find out before coming to class what you missed and make sure you are prepared for the session.</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2.  If attendance alone is not sufficient, another necessary requirement for doing well in the course is </w:t>
      </w:r>
      <w:r>
        <w:rPr>
          <w:rFonts w:ascii="Times New Roman" w:hAnsi="Times New Roman"/>
          <w:i/>
          <w:spacing w:val="-3"/>
        </w:rPr>
        <w:t>preparation</w:t>
      </w:r>
      <w:r>
        <w:rPr>
          <w:rFonts w:ascii="Times New Roman" w:hAnsi="Times New Roman"/>
          <w:spacing w:val="-3"/>
        </w:rPr>
        <w:t xml:space="preserve"> for each class.  As a general rule of thumb, you should spend </w:t>
      </w:r>
      <w:r>
        <w:rPr>
          <w:rFonts w:ascii="Times New Roman" w:hAnsi="Times New Roman"/>
          <w:i/>
          <w:spacing w:val="-3"/>
        </w:rPr>
        <w:t>at least</w:t>
      </w:r>
      <w:r>
        <w:rPr>
          <w:rFonts w:ascii="Times New Roman" w:hAnsi="Times New Roman"/>
          <w:spacing w:val="-3"/>
        </w:rPr>
        <w:t xml:space="preserve"> two hours outside of class preparing </w:t>
      </w:r>
      <w:r w:rsidR="00472BC6">
        <w:rPr>
          <w:rFonts w:ascii="Times New Roman" w:hAnsi="Times New Roman"/>
          <w:spacing w:val="-3"/>
        </w:rPr>
        <w:t xml:space="preserve">for each hour spent in class.  </w:t>
      </w:r>
      <w:r>
        <w:rPr>
          <w:rFonts w:ascii="Times New Roman" w:hAnsi="Times New Roman"/>
          <w:spacing w:val="-3"/>
        </w:rPr>
        <w:t>Students who do not prepare for class by doing assigned readings and exerci</w:t>
      </w:r>
      <w:r w:rsidR="00472BC6">
        <w:rPr>
          <w:rFonts w:ascii="Times New Roman" w:hAnsi="Times New Roman"/>
          <w:spacing w:val="-3"/>
        </w:rPr>
        <w:t>ses generally fail the course.</w:t>
      </w:r>
      <w:r>
        <w:rPr>
          <w:rFonts w:ascii="Times New Roman" w:hAnsi="Times New Roman"/>
          <w:spacing w:val="-3"/>
        </w:rPr>
        <w:t xml:space="preserve">     </w:t>
      </w:r>
    </w:p>
    <w:p w:rsidR="00BE4E6C" w:rsidRDefault="00BE4E6C" w:rsidP="00BE4E6C">
      <w:pPr>
        <w:suppressAutoHyphens/>
        <w:jc w:val="both"/>
        <w:rPr>
          <w:rFonts w:ascii="Times New Roman" w:hAnsi="Times New Roman"/>
          <w:spacing w:val="-3"/>
        </w:rPr>
      </w:pPr>
    </w:p>
    <w:p w:rsidR="00BE4E6C" w:rsidRPr="00507DBB" w:rsidRDefault="00B403A0" w:rsidP="00BE4E6C">
      <w:pPr>
        <w:suppressAutoHyphens/>
        <w:jc w:val="both"/>
        <w:rPr>
          <w:rFonts w:ascii="Times New Roman" w:hAnsi="Times New Roman"/>
          <w:spacing w:val="-3"/>
        </w:rPr>
      </w:pPr>
      <w:r>
        <w:rPr>
          <w:rFonts w:ascii="Times New Roman" w:hAnsi="Times New Roman"/>
          <w:spacing w:val="-3"/>
        </w:rPr>
        <w:t xml:space="preserve">3. </w:t>
      </w:r>
      <w:r w:rsidR="00507DBB">
        <w:rPr>
          <w:rFonts w:ascii="Times New Roman" w:hAnsi="Times New Roman"/>
          <w:spacing w:val="-3"/>
        </w:rPr>
        <w:t xml:space="preserve"> </w:t>
      </w:r>
      <w:r w:rsidR="00507DBB" w:rsidRPr="00507DBB">
        <w:rPr>
          <w:rFonts w:ascii="Times New Roman" w:hAnsi="Times New Roman"/>
          <w:spacing w:val="-3"/>
          <w:szCs w:val="24"/>
        </w:rPr>
        <w:t xml:space="preserve">Punctuality is a requirement, not an option. </w:t>
      </w:r>
      <w:r w:rsidR="00E368CB">
        <w:rPr>
          <w:rFonts w:ascii="Times New Roman" w:hAnsi="Times New Roman"/>
          <w:spacing w:val="-3"/>
          <w:szCs w:val="24"/>
        </w:rPr>
        <w:t xml:space="preserve">(This policy also applies to the instructor.) </w:t>
      </w:r>
      <w:r w:rsidR="00507DBB" w:rsidRPr="00507DBB">
        <w:rPr>
          <w:rFonts w:ascii="Times New Roman" w:hAnsi="Times New Roman"/>
          <w:spacing w:val="-3"/>
          <w:szCs w:val="24"/>
        </w:rPr>
        <w:t xml:space="preserve">You are expected to be seated and ready for class at the time that class begins. </w:t>
      </w:r>
      <w:r w:rsidR="00507DBB">
        <w:rPr>
          <w:rFonts w:ascii="Times New Roman" w:hAnsi="Times New Roman"/>
          <w:spacing w:val="-3"/>
          <w:szCs w:val="24"/>
        </w:rPr>
        <w:t xml:space="preserve"> </w:t>
      </w:r>
      <w:r w:rsidR="00507DBB" w:rsidRPr="00507DBB">
        <w:rPr>
          <w:rFonts w:ascii="Times New Roman" w:hAnsi="Times New Roman"/>
          <w:spacing w:val="-3"/>
          <w:szCs w:val="24"/>
        </w:rPr>
        <w:t xml:space="preserve">Once the class session begins and you arrive late, you will be considered late and points will be deducted from your participation grade. </w:t>
      </w:r>
      <w:r w:rsidR="00507DBB">
        <w:rPr>
          <w:rFonts w:ascii="Times New Roman" w:hAnsi="Times New Roman"/>
          <w:spacing w:val="-3"/>
          <w:szCs w:val="24"/>
        </w:rPr>
        <w:t xml:space="preserve"> </w:t>
      </w:r>
      <w:r w:rsidR="00507DBB" w:rsidRPr="00507DBB">
        <w:rPr>
          <w:rFonts w:ascii="Times New Roman" w:hAnsi="Times New Roman"/>
          <w:spacing w:val="-3"/>
          <w:szCs w:val="24"/>
        </w:rPr>
        <w:t>Repeat offenders will not be permitted to enter class.</w:t>
      </w:r>
    </w:p>
    <w:p w:rsidR="00BE4E6C" w:rsidRDefault="00BE4E6C" w:rsidP="00BE4E6C">
      <w:pPr>
        <w:suppressAutoHyphens/>
        <w:jc w:val="both"/>
        <w:rPr>
          <w:rFonts w:ascii="Times New Roman" w:hAnsi="Times New Roman"/>
          <w:spacing w:val="-3"/>
        </w:rPr>
      </w:pPr>
    </w:p>
    <w:p w:rsidR="00BE4E6C" w:rsidRDefault="007D620E" w:rsidP="00BE4E6C">
      <w:pPr>
        <w:suppressAutoHyphens/>
        <w:jc w:val="both"/>
        <w:rPr>
          <w:rFonts w:ascii="Times New Roman" w:hAnsi="Times New Roman"/>
          <w:spacing w:val="-3"/>
        </w:rPr>
      </w:pPr>
      <w:r>
        <w:rPr>
          <w:rFonts w:ascii="Times New Roman" w:hAnsi="Times New Roman"/>
          <w:spacing w:val="-3"/>
        </w:rPr>
        <w:t xml:space="preserve">4. </w:t>
      </w:r>
      <w:r w:rsidR="00BE4E6C">
        <w:rPr>
          <w:rFonts w:ascii="Times New Roman" w:hAnsi="Times New Roman"/>
          <w:spacing w:val="-3"/>
        </w:rPr>
        <w:t>Leaving class without prior permission from the instructor will not be permitted, especially after quizzes given at the beginning of the class period.  If you have a legitimate reason for leaving class early, ask your instructor for permission before class begins.</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5.  Eating in class is not permitted.  </w:t>
      </w: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  </w:t>
      </w:r>
    </w:p>
    <w:p w:rsidR="00BE4E6C" w:rsidRDefault="007D620E" w:rsidP="00BE4E6C">
      <w:pPr>
        <w:suppressAutoHyphens/>
        <w:jc w:val="both"/>
        <w:rPr>
          <w:rFonts w:ascii="Times New Roman" w:hAnsi="Times New Roman"/>
          <w:spacing w:val="-3"/>
        </w:rPr>
      </w:pPr>
      <w:r>
        <w:rPr>
          <w:rFonts w:ascii="Times New Roman" w:hAnsi="Times New Roman"/>
          <w:spacing w:val="-3"/>
        </w:rPr>
        <w:t xml:space="preserve">6. </w:t>
      </w:r>
      <w:r w:rsidR="00BE4E6C">
        <w:rPr>
          <w:rFonts w:ascii="Times New Roman" w:hAnsi="Times New Roman"/>
          <w:spacing w:val="-3"/>
        </w:rPr>
        <w:t xml:space="preserve">Excessive talking in class is disruptive to other students and the instructor.  You are permitted to sit anywhere in the class that you wish unless your behavior becomes a disturbance.  If you cannot resist talking to your classmates in class, you will be assigned a seat apart from one another.  All questions related to the course material during class should be directed to the instructor.  </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7. You are required to sit the exams during the scheduled times.  Do not schedule anything that conflicts with the exams.  Do not assume that a make-up exam or quiz will be given if you miss class. There are no make-up quizzes or exams for unexcused absences. If an absence is excused, prior notification is required.  Make-ups are rare and given only under extreme circumstances. Documentation such as a doctor’s note or police report will be required for an excused absence. </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8.  Please turn off cell phones, pagers and any other electronic devices during class time.  This includes </w:t>
      </w:r>
      <w:r w:rsidR="005D769C">
        <w:rPr>
          <w:rFonts w:ascii="Times New Roman" w:hAnsi="Times New Roman"/>
          <w:spacing w:val="-3"/>
        </w:rPr>
        <w:t>text messaging</w:t>
      </w:r>
      <w:r w:rsidR="00866886">
        <w:rPr>
          <w:rFonts w:ascii="Times New Roman" w:hAnsi="Times New Roman"/>
          <w:spacing w:val="-3"/>
        </w:rPr>
        <w:t xml:space="preserve"> and photographs</w:t>
      </w:r>
      <w:r w:rsidR="005D769C">
        <w:rPr>
          <w:rFonts w:ascii="Times New Roman" w:hAnsi="Times New Roman"/>
          <w:spacing w:val="-3"/>
        </w:rPr>
        <w:t xml:space="preserve">.  </w:t>
      </w:r>
      <w:r w:rsidR="0005349A">
        <w:rPr>
          <w:rFonts w:ascii="Times New Roman" w:hAnsi="Times New Roman"/>
          <w:spacing w:val="-3"/>
        </w:rPr>
        <w:t xml:space="preserve">“Off” means “off,” not vibrate.  </w:t>
      </w:r>
      <w:r>
        <w:rPr>
          <w:rFonts w:ascii="Times New Roman" w:hAnsi="Times New Roman"/>
          <w:spacing w:val="-3"/>
        </w:rPr>
        <w:t xml:space="preserve">Laptop </w:t>
      </w:r>
      <w:r>
        <w:rPr>
          <w:rFonts w:ascii="Times New Roman" w:hAnsi="Times New Roman"/>
          <w:spacing w:val="-3"/>
        </w:rPr>
        <w:lastRenderedPageBreak/>
        <w:t xml:space="preserve">computers are an exception </w:t>
      </w:r>
      <w:r w:rsidR="00632C5E">
        <w:rPr>
          <w:rFonts w:ascii="Times New Roman" w:hAnsi="Times New Roman"/>
          <w:spacing w:val="-3"/>
        </w:rPr>
        <w:t xml:space="preserve">only </w:t>
      </w:r>
      <w:r>
        <w:rPr>
          <w:rFonts w:ascii="Times New Roman" w:hAnsi="Times New Roman"/>
          <w:spacing w:val="-3"/>
        </w:rPr>
        <w:t>if they are used for class notes.</w:t>
      </w:r>
    </w:p>
    <w:p w:rsidR="00FE45FE" w:rsidRDefault="00FE45FE"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 xml:space="preserve">9. There will be no extra credit assignments in lieu of failing exams or </w:t>
      </w:r>
      <w:r w:rsidR="00FE45FE">
        <w:rPr>
          <w:rFonts w:ascii="Times New Roman" w:hAnsi="Times New Roman"/>
          <w:spacing w:val="-3"/>
        </w:rPr>
        <w:t xml:space="preserve">quizzes. </w:t>
      </w:r>
    </w:p>
    <w:p w:rsidR="00BE4E6C" w:rsidRDefault="00BE4E6C" w:rsidP="00BE4E6C">
      <w:pPr>
        <w:suppressAutoHyphens/>
        <w:jc w:val="both"/>
        <w:rPr>
          <w:rFonts w:ascii="Times New Roman" w:hAnsi="Times New Roman"/>
          <w:spacing w:val="-3"/>
        </w:rPr>
      </w:pPr>
    </w:p>
    <w:p w:rsidR="00BE4E6C" w:rsidRPr="00892DA2" w:rsidRDefault="00BE4E6C" w:rsidP="00BE4E6C">
      <w:pPr>
        <w:suppressAutoHyphens/>
        <w:jc w:val="both"/>
        <w:rPr>
          <w:rFonts w:ascii="Times New Roman" w:hAnsi="Times New Roman"/>
          <w:b/>
          <w:spacing w:val="-3"/>
        </w:rPr>
      </w:pPr>
      <w:r>
        <w:rPr>
          <w:rFonts w:ascii="Times New Roman" w:hAnsi="Times New Roman"/>
          <w:spacing w:val="-3"/>
        </w:rPr>
        <w:t xml:space="preserve">10. </w:t>
      </w:r>
      <w:r w:rsidR="00892DA2" w:rsidRPr="00892DA2">
        <w:rPr>
          <w:rFonts w:ascii="Times New Roman" w:hAnsi="Times New Roman"/>
          <w:spacing w:val="-3"/>
          <w:szCs w:val="24"/>
        </w:rPr>
        <w:t>The last day to withdraw from the course</w:t>
      </w:r>
      <w:r w:rsidR="00642F7C">
        <w:rPr>
          <w:rFonts w:ascii="Times New Roman" w:hAnsi="Times New Roman"/>
          <w:spacing w:val="-3"/>
          <w:szCs w:val="24"/>
        </w:rPr>
        <w:t xml:space="preserve"> on-line</w:t>
      </w:r>
      <w:r w:rsidR="00892DA2" w:rsidRPr="00892DA2">
        <w:rPr>
          <w:rFonts w:ascii="Times New Roman" w:hAnsi="Times New Roman"/>
          <w:spacing w:val="-3"/>
          <w:szCs w:val="24"/>
        </w:rPr>
        <w:t xml:space="preserve"> is </w:t>
      </w:r>
      <w:r w:rsidR="00892DA2" w:rsidRPr="00892DA2">
        <w:rPr>
          <w:rFonts w:ascii="Times New Roman" w:hAnsi="Times New Roman"/>
          <w:b/>
          <w:i/>
          <w:spacing w:val="-3"/>
          <w:szCs w:val="24"/>
        </w:rPr>
        <w:t>Friday,</w:t>
      </w:r>
      <w:r w:rsidR="00906C4E">
        <w:rPr>
          <w:rFonts w:ascii="Times New Roman" w:hAnsi="Times New Roman"/>
          <w:b/>
          <w:i/>
          <w:spacing w:val="-3"/>
          <w:szCs w:val="24"/>
        </w:rPr>
        <w:t xml:space="preserve"> February</w:t>
      </w:r>
      <w:r w:rsidR="00077B46">
        <w:rPr>
          <w:rFonts w:ascii="Times New Roman" w:hAnsi="Times New Roman"/>
          <w:b/>
          <w:i/>
          <w:spacing w:val="-3"/>
          <w:szCs w:val="24"/>
        </w:rPr>
        <w:t xml:space="preserve"> 7</w:t>
      </w:r>
      <w:r w:rsidR="00077B46">
        <w:rPr>
          <w:rFonts w:ascii="Times New Roman" w:hAnsi="Times New Roman"/>
          <w:spacing w:val="-3"/>
          <w:szCs w:val="24"/>
        </w:rPr>
        <w:t xml:space="preserve">. After that </w:t>
      </w:r>
      <w:r w:rsidR="00892DA2" w:rsidRPr="00892DA2">
        <w:rPr>
          <w:rFonts w:ascii="Times New Roman" w:hAnsi="Times New Roman"/>
          <w:spacing w:val="-3"/>
          <w:szCs w:val="24"/>
        </w:rPr>
        <w:t xml:space="preserve">withdrawals are not permitted.  </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11. The instructor is committed to upholding the university’s policy regarding academic dishonesty.  See the university catalogue, Appendix C, Academic Dishonesty.</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b/>
          <w:spacing w:val="-3"/>
        </w:rPr>
        <w:t>TENTATIVE SCHEDULE OF TOPICS:</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b/>
          <w:spacing w:val="-3"/>
        </w:rPr>
      </w:pPr>
      <w:r>
        <w:rPr>
          <w:rFonts w:ascii="Times New Roman" w:hAnsi="Times New Roman"/>
          <w:spacing w:val="-3"/>
        </w:rPr>
        <w:t xml:space="preserve">1.  </w:t>
      </w:r>
      <w:r>
        <w:rPr>
          <w:rFonts w:ascii="Times New Roman" w:hAnsi="Times New Roman"/>
          <w:b/>
          <w:spacing w:val="-3"/>
        </w:rPr>
        <w:t>Introduction to Logic and Critical Reasoning</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ab/>
        <w:t>Basic Logical Concepts</w:t>
      </w:r>
    </w:p>
    <w:p w:rsidR="00BE4E6C" w:rsidRDefault="00BE4E6C" w:rsidP="00BE4E6C">
      <w:pPr>
        <w:suppressAutoHyphens/>
        <w:jc w:val="both"/>
        <w:rPr>
          <w:rFonts w:ascii="Times New Roman" w:hAnsi="Times New Roman"/>
          <w:spacing w:val="-3"/>
        </w:rPr>
      </w:pPr>
      <w:r>
        <w:rPr>
          <w:rFonts w:ascii="Times New Roman" w:hAnsi="Times New Roman"/>
          <w:spacing w:val="-3"/>
        </w:rPr>
        <w:tab/>
        <w:t>Arguments and Explanations</w:t>
      </w:r>
    </w:p>
    <w:p w:rsidR="00BE4E6C" w:rsidRDefault="00BE4E6C" w:rsidP="00BE4E6C">
      <w:pPr>
        <w:suppressAutoHyphens/>
        <w:jc w:val="both"/>
        <w:rPr>
          <w:rFonts w:ascii="Times New Roman" w:hAnsi="Times New Roman"/>
          <w:spacing w:val="-3"/>
        </w:rPr>
      </w:pPr>
      <w:r>
        <w:rPr>
          <w:rFonts w:ascii="Times New Roman" w:hAnsi="Times New Roman"/>
          <w:spacing w:val="-3"/>
        </w:rPr>
        <w:tab/>
        <w:t>Deduction and Induction</w:t>
      </w:r>
    </w:p>
    <w:p w:rsidR="00BE4E6C" w:rsidRDefault="00BE4E6C" w:rsidP="00BE4E6C">
      <w:pPr>
        <w:suppressAutoHyphens/>
        <w:jc w:val="both"/>
        <w:rPr>
          <w:rFonts w:ascii="Times New Roman" w:hAnsi="Times New Roman"/>
          <w:spacing w:val="-3"/>
        </w:rPr>
      </w:pPr>
      <w:r>
        <w:rPr>
          <w:rFonts w:ascii="Times New Roman" w:hAnsi="Times New Roman"/>
          <w:spacing w:val="-3"/>
        </w:rPr>
        <w:tab/>
        <w:t>Truth, Validity and Soundness</w:t>
      </w:r>
    </w:p>
    <w:p w:rsidR="00BE4E6C" w:rsidRDefault="00BE4E6C" w:rsidP="00BE4E6C">
      <w:pPr>
        <w:suppressAutoHyphens/>
        <w:jc w:val="both"/>
        <w:rPr>
          <w:rFonts w:ascii="Times New Roman" w:hAnsi="Times New Roman"/>
          <w:spacing w:val="-3"/>
        </w:rPr>
      </w:pPr>
      <w:r>
        <w:rPr>
          <w:rFonts w:ascii="Times New Roman" w:hAnsi="Times New Roman"/>
          <w:spacing w:val="-3"/>
        </w:rPr>
        <w:tab/>
        <w:t>Strength and Cogency</w:t>
      </w:r>
    </w:p>
    <w:p w:rsidR="00BE4E6C" w:rsidRDefault="00BE4E6C" w:rsidP="00BE4E6C">
      <w:pPr>
        <w:suppressAutoHyphens/>
        <w:ind w:firstLine="720"/>
        <w:jc w:val="both"/>
        <w:rPr>
          <w:rFonts w:ascii="Times New Roman" w:hAnsi="Times New Roman"/>
          <w:spacing w:val="-3"/>
        </w:rPr>
      </w:pPr>
      <w:r>
        <w:rPr>
          <w:rFonts w:ascii="Times New Roman" w:hAnsi="Times New Roman"/>
          <w:spacing w:val="-3"/>
        </w:rPr>
        <w:t>Informal Fallacies (selected)</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tab/>
      </w:r>
      <w:smartTag w:uri="urn:schemas-microsoft-com:office:smarttags" w:element="place">
        <w:smartTag w:uri="urn:schemas-microsoft-com:office:smarttags" w:element="City">
          <w:r>
            <w:rPr>
              <w:rFonts w:ascii="Times New Roman" w:hAnsi="Times New Roman"/>
            </w:rPr>
            <w:t>Readings</w:t>
          </w:r>
        </w:smartTag>
      </w:smartTag>
      <w:r>
        <w:rPr>
          <w:rFonts w:ascii="Times New Roman" w:hAnsi="Times New Roman"/>
        </w:rPr>
        <w:t xml:space="preserve"> and Exercises: Chapters 1 </w:t>
      </w:r>
      <w:r>
        <w:rPr>
          <w:rFonts w:ascii="Times New Roman" w:hAnsi="Times New Roman"/>
          <w:spacing w:val="-3"/>
        </w:rPr>
        <w:t>and 3</w:t>
      </w:r>
      <w:r>
        <w:rPr>
          <w:rFonts w:ascii="Times New Roman" w:hAnsi="Times New Roman"/>
          <w:spacing w:val="-3"/>
        </w:rPr>
        <w:tab/>
      </w:r>
    </w:p>
    <w:p w:rsidR="00BE4E6C" w:rsidRDefault="00BE4E6C" w:rsidP="00BE4E6C">
      <w:pPr>
        <w:suppressAutoHyphens/>
        <w:jc w:val="both"/>
        <w:rPr>
          <w:rFonts w:ascii="Times New Roman" w:hAnsi="Times New Roman"/>
          <w:spacing w:val="-3"/>
        </w:rPr>
      </w:pPr>
    </w:p>
    <w:p w:rsidR="00BE4E6C" w:rsidRDefault="00FE45FE" w:rsidP="00BE4E6C">
      <w:pPr>
        <w:pStyle w:val="Heading1"/>
      </w:pPr>
      <w:r>
        <w:t>EXAM</w:t>
      </w:r>
      <w:r w:rsidR="00906C4E">
        <w:t xml:space="preserve"> 1</w:t>
      </w:r>
      <w:r w:rsidR="00866886">
        <w:t xml:space="preserve"> (Mid-term, tentatively March 12</w:t>
      </w:r>
      <w:r>
        <w:t>.</w:t>
      </w:r>
      <w:r w:rsidR="00BE4E6C">
        <w:t>)</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b/>
          <w:spacing w:val="-3"/>
        </w:rPr>
      </w:pPr>
      <w:r>
        <w:rPr>
          <w:rFonts w:ascii="Times New Roman" w:hAnsi="Times New Roman"/>
          <w:spacing w:val="-3"/>
        </w:rPr>
        <w:t>2</w:t>
      </w:r>
      <w:r>
        <w:rPr>
          <w:rFonts w:ascii="Times New Roman" w:hAnsi="Times New Roman"/>
          <w:b/>
          <w:spacing w:val="-3"/>
        </w:rPr>
        <w:t>.  Elementary Propositional Logic</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ab/>
        <w:t>Symbols and Translation</w:t>
      </w:r>
    </w:p>
    <w:p w:rsidR="00BE4E6C" w:rsidRDefault="00BE4E6C" w:rsidP="00BE4E6C">
      <w:pPr>
        <w:suppressAutoHyphens/>
        <w:jc w:val="both"/>
        <w:rPr>
          <w:rFonts w:ascii="Times New Roman" w:hAnsi="Times New Roman"/>
          <w:spacing w:val="-3"/>
        </w:rPr>
      </w:pPr>
      <w:r>
        <w:rPr>
          <w:rFonts w:ascii="Times New Roman" w:hAnsi="Times New Roman"/>
          <w:spacing w:val="-3"/>
        </w:rPr>
        <w:tab/>
        <w:t>Truth Tables for Propositions</w:t>
      </w:r>
    </w:p>
    <w:p w:rsidR="00BE4E6C" w:rsidRDefault="00BE4E6C" w:rsidP="00BE4E6C">
      <w:pPr>
        <w:suppressAutoHyphens/>
        <w:jc w:val="both"/>
        <w:rPr>
          <w:rFonts w:ascii="Times New Roman" w:hAnsi="Times New Roman"/>
          <w:spacing w:val="-3"/>
        </w:rPr>
      </w:pPr>
      <w:r>
        <w:rPr>
          <w:rFonts w:ascii="Times New Roman" w:hAnsi="Times New Roman"/>
          <w:spacing w:val="-3"/>
        </w:rPr>
        <w:tab/>
        <w:t>Truth Tables for Arguments</w:t>
      </w:r>
    </w:p>
    <w:p w:rsidR="00BE4E6C" w:rsidRDefault="00BE4E6C" w:rsidP="00BE4E6C">
      <w:pPr>
        <w:suppressAutoHyphens/>
        <w:jc w:val="both"/>
        <w:rPr>
          <w:rFonts w:ascii="Times New Roman" w:hAnsi="Times New Roman"/>
          <w:spacing w:val="-3"/>
        </w:rPr>
      </w:pPr>
      <w:r>
        <w:rPr>
          <w:rFonts w:ascii="Times New Roman" w:hAnsi="Times New Roman"/>
          <w:spacing w:val="-3"/>
        </w:rPr>
        <w:tab/>
        <w:t>Argument Forms and Fallacies</w:t>
      </w:r>
    </w:p>
    <w:p w:rsidR="00BE4E6C" w:rsidRDefault="00BE4E6C" w:rsidP="00BE4E6C">
      <w:pPr>
        <w:suppressAutoHyphens/>
        <w:jc w:val="both"/>
        <w:rPr>
          <w:rFonts w:ascii="Times New Roman" w:hAnsi="Times New Roman"/>
          <w:spacing w:val="-3"/>
        </w:rPr>
      </w:pPr>
      <w:r>
        <w:rPr>
          <w:rFonts w:ascii="Times New Roman" w:hAnsi="Times New Roman"/>
          <w:spacing w:val="-3"/>
        </w:rPr>
        <w:tab/>
        <w:t>Natural Deduction</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spacing w:val="-3"/>
        </w:rPr>
      </w:pPr>
      <w:r>
        <w:rPr>
          <w:rFonts w:ascii="Times New Roman" w:hAnsi="Times New Roman"/>
          <w:spacing w:val="-3"/>
        </w:rPr>
        <w:tab/>
      </w:r>
      <w:smartTag w:uri="urn:schemas-microsoft-com:office:smarttags" w:element="place">
        <w:smartTag w:uri="urn:schemas-microsoft-com:office:smarttags" w:element="City">
          <w:r>
            <w:rPr>
              <w:rFonts w:ascii="Times New Roman" w:hAnsi="Times New Roman"/>
              <w:spacing w:val="-3"/>
            </w:rPr>
            <w:t>Readings</w:t>
          </w:r>
        </w:smartTag>
      </w:smartTag>
      <w:r>
        <w:rPr>
          <w:rFonts w:ascii="Times New Roman" w:hAnsi="Times New Roman"/>
          <w:spacing w:val="-3"/>
        </w:rPr>
        <w:t xml:space="preserve"> and Exercises: Chapters 6 and 7</w:t>
      </w:r>
    </w:p>
    <w:p w:rsidR="00BE4E6C" w:rsidRDefault="00BE4E6C" w:rsidP="00BE4E6C">
      <w:pPr>
        <w:suppressAutoHyphens/>
        <w:jc w:val="both"/>
        <w:rPr>
          <w:rFonts w:ascii="Times New Roman" w:hAnsi="Times New Roman"/>
          <w:spacing w:val="-3"/>
        </w:rPr>
      </w:pPr>
    </w:p>
    <w:p w:rsidR="00BE4E6C" w:rsidRDefault="00BE4E6C" w:rsidP="00BE4E6C">
      <w:pPr>
        <w:suppressAutoHyphens/>
        <w:jc w:val="both"/>
        <w:rPr>
          <w:rFonts w:ascii="Times New Roman" w:hAnsi="Times New Roman"/>
          <w:b/>
          <w:spacing w:val="-3"/>
        </w:rPr>
      </w:pPr>
      <w:r>
        <w:rPr>
          <w:rFonts w:ascii="Times New Roman" w:hAnsi="Times New Roman"/>
          <w:b/>
          <w:spacing w:val="-3"/>
        </w:rPr>
        <w:t>EXA</w:t>
      </w:r>
      <w:r w:rsidR="00FE45FE">
        <w:rPr>
          <w:rFonts w:ascii="Times New Roman" w:hAnsi="Times New Roman"/>
          <w:b/>
          <w:spacing w:val="-3"/>
        </w:rPr>
        <w:t>M 2 (Last Wee</w:t>
      </w:r>
      <w:r w:rsidR="00D95715">
        <w:rPr>
          <w:rFonts w:ascii="Times New Roman" w:hAnsi="Times New Roman"/>
          <w:b/>
          <w:spacing w:val="-3"/>
        </w:rPr>
        <w:t xml:space="preserve">k of the Semester,  May </w:t>
      </w:r>
      <w:r w:rsidR="00866886">
        <w:rPr>
          <w:rFonts w:ascii="Times New Roman" w:hAnsi="Times New Roman"/>
          <w:b/>
          <w:spacing w:val="-3"/>
        </w:rPr>
        <w:t>7</w:t>
      </w:r>
      <w:r w:rsidR="00FE45FE">
        <w:rPr>
          <w:rFonts w:ascii="Times New Roman" w:hAnsi="Times New Roman"/>
          <w:b/>
          <w:spacing w:val="-3"/>
        </w:rPr>
        <w:t>.</w:t>
      </w:r>
      <w:r>
        <w:rPr>
          <w:rFonts w:ascii="Times New Roman" w:hAnsi="Times New Roman"/>
          <w:b/>
          <w:spacing w:val="-3"/>
        </w:rPr>
        <w:t>)</w:t>
      </w:r>
    </w:p>
    <w:p w:rsidR="00BE4E6C" w:rsidRDefault="00BE4E6C"/>
    <w:sectPr w:rsidR="00BE4E6C" w:rsidSect="00E33640">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33" w:rsidRDefault="00A63833" w:rsidP="00B259B2">
      <w:r>
        <w:separator/>
      </w:r>
    </w:p>
  </w:endnote>
  <w:endnote w:type="continuationSeparator" w:id="0">
    <w:p w:rsidR="00A63833" w:rsidRDefault="00A63833" w:rsidP="00B2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33" w:rsidRDefault="00A63833" w:rsidP="00B259B2">
      <w:r>
        <w:separator/>
      </w:r>
    </w:p>
  </w:footnote>
  <w:footnote w:type="continuationSeparator" w:id="0">
    <w:p w:rsidR="00A63833" w:rsidRDefault="00A63833" w:rsidP="00B25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B2" w:rsidRDefault="00A63833">
    <w:pPr>
      <w:pStyle w:val="Header"/>
    </w:pPr>
    <w:r>
      <w:fldChar w:fldCharType="begin"/>
    </w:r>
    <w:r>
      <w:instrText xml:space="preserve"> PAGE   \* MERGEFORMAT </w:instrText>
    </w:r>
    <w:r>
      <w:fldChar w:fldCharType="separate"/>
    </w:r>
    <w:r w:rsidR="005458F2">
      <w:rPr>
        <w:noProof/>
      </w:rPr>
      <w:t>1</w:t>
    </w:r>
    <w:r>
      <w:rPr>
        <w:noProof/>
      </w:rPr>
      <w:fldChar w:fldCharType="end"/>
    </w:r>
  </w:p>
  <w:p w:rsidR="00B259B2" w:rsidRDefault="00B25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6C"/>
    <w:rsid w:val="0004623C"/>
    <w:rsid w:val="0005349A"/>
    <w:rsid w:val="00076CE3"/>
    <w:rsid w:val="00077B46"/>
    <w:rsid w:val="000A3661"/>
    <w:rsid w:val="00142CA6"/>
    <w:rsid w:val="001E6DCC"/>
    <w:rsid w:val="00202EA7"/>
    <w:rsid w:val="00275E0F"/>
    <w:rsid w:val="00280D7A"/>
    <w:rsid w:val="00283AA6"/>
    <w:rsid w:val="002E26D5"/>
    <w:rsid w:val="00305F97"/>
    <w:rsid w:val="00335898"/>
    <w:rsid w:val="00380431"/>
    <w:rsid w:val="003877C2"/>
    <w:rsid w:val="003A4458"/>
    <w:rsid w:val="00407348"/>
    <w:rsid w:val="00422D4F"/>
    <w:rsid w:val="00444DB4"/>
    <w:rsid w:val="00472BC6"/>
    <w:rsid w:val="004D76B4"/>
    <w:rsid w:val="004E0AC1"/>
    <w:rsid w:val="00504BC2"/>
    <w:rsid w:val="00507DBB"/>
    <w:rsid w:val="005458F2"/>
    <w:rsid w:val="00551EB4"/>
    <w:rsid w:val="00553F68"/>
    <w:rsid w:val="00583AD4"/>
    <w:rsid w:val="005D769C"/>
    <w:rsid w:val="00632C5E"/>
    <w:rsid w:val="00642585"/>
    <w:rsid w:val="00642F7C"/>
    <w:rsid w:val="00662579"/>
    <w:rsid w:val="006B1899"/>
    <w:rsid w:val="00714A22"/>
    <w:rsid w:val="0075186E"/>
    <w:rsid w:val="00790AA5"/>
    <w:rsid w:val="00791C69"/>
    <w:rsid w:val="007A4463"/>
    <w:rsid w:val="007D0214"/>
    <w:rsid w:val="007D620E"/>
    <w:rsid w:val="00810C6E"/>
    <w:rsid w:val="0084513E"/>
    <w:rsid w:val="008462AF"/>
    <w:rsid w:val="00866886"/>
    <w:rsid w:val="00892020"/>
    <w:rsid w:val="00892DA2"/>
    <w:rsid w:val="008C0D4F"/>
    <w:rsid w:val="008D7672"/>
    <w:rsid w:val="00906C4E"/>
    <w:rsid w:val="009B1BD0"/>
    <w:rsid w:val="00A32892"/>
    <w:rsid w:val="00A63833"/>
    <w:rsid w:val="00B2316B"/>
    <w:rsid w:val="00B259B2"/>
    <w:rsid w:val="00B403A0"/>
    <w:rsid w:val="00B768E0"/>
    <w:rsid w:val="00B76BBC"/>
    <w:rsid w:val="00B822C4"/>
    <w:rsid w:val="00BE4E6C"/>
    <w:rsid w:val="00C202D6"/>
    <w:rsid w:val="00C62BB5"/>
    <w:rsid w:val="00C87698"/>
    <w:rsid w:val="00D45824"/>
    <w:rsid w:val="00D61624"/>
    <w:rsid w:val="00D6289D"/>
    <w:rsid w:val="00D92EE7"/>
    <w:rsid w:val="00D95715"/>
    <w:rsid w:val="00DB49B2"/>
    <w:rsid w:val="00DF0CFC"/>
    <w:rsid w:val="00E33640"/>
    <w:rsid w:val="00E368CB"/>
    <w:rsid w:val="00E45D33"/>
    <w:rsid w:val="00ED4FE0"/>
    <w:rsid w:val="00F14311"/>
    <w:rsid w:val="00F535D1"/>
    <w:rsid w:val="00FC4AC0"/>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E6C"/>
    <w:pPr>
      <w:widowControl w:val="0"/>
      <w:snapToGrid w:val="0"/>
    </w:pPr>
    <w:rPr>
      <w:rFonts w:ascii="Courier New" w:hAnsi="Courier New"/>
      <w:sz w:val="24"/>
    </w:rPr>
  </w:style>
  <w:style w:type="paragraph" w:styleId="Heading1">
    <w:name w:val="heading 1"/>
    <w:basedOn w:val="Normal"/>
    <w:next w:val="Normal"/>
    <w:qFormat/>
    <w:rsid w:val="00BE4E6C"/>
    <w:pPr>
      <w:keepNext/>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4E6C"/>
    <w:rPr>
      <w:color w:val="0000FF"/>
      <w:u w:val="single"/>
    </w:rPr>
  </w:style>
  <w:style w:type="paragraph" w:styleId="Header">
    <w:name w:val="header"/>
    <w:basedOn w:val="Normal"/>
    <w:link w:val="HeaderChar"/>
    <w:uiPriority w:val="99"/>
    <w:rsid w:val="00B259B2"/>
    <w:pPr>
      <w:tabs>
        <w:tab w:val="center" w:pos="4680"/>
        <w:tab w:val="right" w:pos="9360"/>
      </w:tabs>
    </w:pPr>
  </w:style>
  <w:style w:type="character" w:customStyle="1" w:styleId="HeaderChar">
    <w:name w:val="Header Char"/>
    <w:basedOn w:val="DefaultParagraphFont"/>
    <w:link w:val="Header"/>
    <w:uiPriority w:val="99"/>
    <w:rsid w:val="00B259B2"/>
    <w:rPr>
      <w:rFonts w:ascii="Courier New" w:hAnsi="Courier New"/>
      <w:sz w:val="24"/>
    </w:rPr>
  </w:style>
  <w:style w:type="paragraph" w:styleId="Footer">
    <w:name w:val="footer"/>
    <w:basedOn w:val="Normal"/>
    <w:link w:val="FooterChar"/>
    <w:rsid w:val="00B259B2"/>
    <w:pPr>
      <w:tabs>
        <w:tab w:val="center" w:pos="4680"/>
        <w:tab w:val="right" w:pos="9360"/>
      </w:tabs>
    </w:pPr>
  </w:style>
  <w:style w:type="character" w:customStyle="1" w:styleId="FooterChar">
    <w:name w:val="Footer Char"/>
    <w:basedOn w:val="DefaultParagraphFont"/>
    <w:link w:val="Footer"/>
    <w:rsid w:val="00B259B2"/>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E6C"/>
    <w:pPr>
      <w:widowControl w:val="0"/>
      <w:snapToGrid w:val="0"/>
    </w:pPr>
    <w:rPr>
      <w:rFonts w:ascii="Courier New" w:hAnsi="Courier New"/>
      <w:sz w:val="24"/>
    </w:rPr>
  </w:style>
  <w:style w:type="paragraph" w:styleId="Heading1">
    <w:name w:val="heading 1"/>
    <w:basedOn w:val="Normal"/>
    <w:next w:val="Normal"/>
    <w:qFormat/>
    <w:rsid w:val="00BE4E6C"/>
    <w:pPr>
      <w:keepNext/>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4E6C"/>
    <w:rPr>
      <w:color w:val="0000FF"/>
      <w:u w:val="single"/>
    </w:rPr>
  </w:style>
  <w:style w:type="paragraph" w:styleId="Header">
    <w:name w:val="header"/>
    <w:basedOn w:val="Normal"/>
    <w:link w:val="HeaderChar"/>
    <w:uiPriority w:val="99"/>
    <w:rsid w:val="00B259B2"/>
    <w:pPr>
      <w:tabs>
        <w:tab w:val="center" w:pos="4680"/>
        <w:tab w:val="right" w:pos="9360"/>
      </w:tabs>
    </w:pPr>
  </w:style>
  <w:style w:type="character" w:customStyle="1" w:styleId="HeaderChar">
    <w:name w:val="Header Char"/>
    <w:basedOn w:val="DefaultParagraphFont"/>
    <w:link w:val="Header"/>
    <w:uiPriority w:val="99"/>
    <w:rsid w:val="00B259B2"/>
    <w:rPr>
      <w:rFonts w:ascii="Courier New" w:hAnsi="Courier New"/>
      <w:sz w:val="24"/>
    </w:rPr>
  </w:style>
  <w:style w:type="paragraph" w:styleId="Footer">
    <w:name w:val="footer"/>
    <w:basedOn w:val="Normal"/>
    <w:link w:val="FooterChar"/>
    <w:rsid w:val="00B259B2"/>
    <w:pPr>
      <w:tabs>
        <w:tab w:val="center" w:pos="4680"/>
        <w:tab w:val="right" w:pos="9360"/>
      </w:tabs>
    </w:pPr>
  </w:style>
  <w:style w:type="character" w:customStyle="1" w:styleId="FooterChar">
    <w:name w:val="Footer Char"/>
    <w:basedOn w:val="DefaultParagraphFont"/>
    <w:link w:val="Footer"/>
    <w:rsid w:val="00B259B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05143">
      <w:bodyDiv w:val="1"/>
      <w:marLeft w:val="0"/>
      <w:marRight w:val="0"/>
      <w:marTop w:val="0"/>
      <w:marBottom w:val="0"/>
      <w:divBdr>
        <w:top w:val="none" w:sz="0" w:space="0" w:color="auto"/>
        <w:left w:val="none" w:sz="0" w:space="0" w:color="auto"/>
        <w:bottom w:val="none" w:sz="0" w:space="0" w:color="auto"/>
        <w:right w:val="none" w:sz="0" w:space="0" w:color="auto"/>
      </w:divBdr>
    </w:div>
    <w:div w:id="5104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n.edu/cod" TargetMode="External"/><Relationship Id="rId3" Type="http://schemas.openxmlformats.org/officeDocument/2006/relationships/settings" Target="settings.xml"/><Relationship Id="rId7" Type="http://schemas.openxmlformats.org/officeDocument/2006/relationships/hyperlink" Target="mailto:sdr@csu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10423</CharactersWithSpaces>
  <SharedDoc>false</SharedDoc>
  <HLinks>
    <vt:vector size="12" baseType="variant">
      <vt:variant>
        <vt:i4>3604542</vt:i4>
      </vt:variant>
      <vt:variant>
        <vt:i4>3</vt:i4>
      </vt:variant>
      <vt:variant>
        <vt:i4>0</vt:i4>
      </vt:variant>
      <vt:variant>
        <vt:i4>5</vt:i4>
      </vt:variant>
      <vt:variant>
        <vt:lpwstr>http://www.csun.edu/cod</vt:lpwstr>
      </vt:variant>
      <vt:variant>
        <vt:lpwstr/>
      </vt:variant>
      <vt:variant>
        <vt:i4>4128790</vt:i4>
      </vt:variant>
      <vt:variant>
        <vt:i4>0</vt:i4>
      </vt:variant>
      <vt:variant>
        <vt:i4>0</vt:i4>
      </vt:variant>
      <vt:variant>
        <vt:i4>5</vt:i4>
      </vt:variant>
      <vt:variant>
        <vt:lpwstr>mailto:sdr@csun.edu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Leemon  McHenry</dc:creator>
  <cp:lastModifiedBy>humn</cp:lastModifiedBy>
  <cp:revision>2</cp:revision>
  <dcterms:created xsi:type="dcterms:W3CDTF">2014-01-22T19:04:00Z</dcterms:created>
  <dcterms:modified xsi:type="dcterms:W3CDTF">2014-01-22T19:04:00Z</dcterms:modified>
</cp:coreProperties>
</file>