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3A" w:rsidRPr="00973F9B" w:rsidRDefault="00B4433A" w:rsidP="00B4433A">
      <w:pPr>
        <w:pStyle w:val="ListParagraph"/>
        <w:ind w:left="0"/>
        <w:jc w:val="center"/>
        <w:rPr>
          <w:rFonts w:ascii="Arial Rounded MT Bold" w:hAnsi="Arial Rounded MT Bold" w:cs="Arial"/>
          <w:sz w:val="40"/>
          <w:szCs w:val="24"/>
        </w:rPr>
      </w:pPr>
      <w:bookmarkStart w:id="0" w:name="_GoBack"/>
      <w:bookmarkEnd w:id="0"/>
      <w:r w:rsidRPr="00973F9B">
        <w:rPr>
          <w:rFonts w:ascii="Arial Rounded MT Bold" w:hAnsi="Arial Rounded MT Bold" w:cs="Arial"/>
          <w:sz w:val="40"/>
          <w:szCs w:val="24"/>
        </w:rPr>
        <w:t>Tab 2</w:t>
      </w:r>
    </w:p>
    <w:p w:rsidR="00B4433A" w:rsidRDefault="00B4433A" w:rsidP="00B4433A">
      <w:pPr>
        <w:pStyle w:val="ListParagraph"/>
        <w:ind w:left="0"/>
        <w:jc w:val="center"/>
        <w:rPr>
          <w:rFonts w:ascii="Arial Rounded MT Bold" w:hAnsi="Arial Rounded MT Bold" w:cs="Arial"/>
          <w:sz w:val="32"/>
          <w:szCs w:val="24"/>
        </w:rPr>
      </w:pPr>
    </w:p>
    <w:p w:rsidR="00B4433A" w:rsidRDefault="00B4433A" w:rsidP="00B4433A">
      <w:pPr>
        <w:pStyle w:val="ListParagraph"/>
        <w:ind w:left="0"/>
        <w:jc w:val="center"/>
        <w:rPr>
          <w:rFonts w:ascii="Arial Rounded MT Bold" w:hAnsi="Arial Rounded MT Bold" w:cs="Arial"/>
          <w:sz w:val="32"/>
          <w:szCs w:val="24"/>
        </w:rPr>
      </w:pPr>
      <w:r w:rsidRPr="00622CF1">
        <w:rPr>
          <w:rFonts w:ascii="Arial Rounded MT Bold" w:hAnsi="Arial Rounded MT Bold" w:cs="Arial"/>
          <w:sz w:val="32"/>
          <w:szCs w:val="24"/>
        </w:rPr>
        <w:t xml:space="preserve">  </w:t>
      </w:r>
    </w:p>
    <w:p w:rsidR="00B4433A" w:rsidRDefault="00B4433A" w:rsidP="00B4433A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 xml:space="preserve">Review BACB website on “Experience Standards” </w:t>
      </w:r>
    </w:p>
    <w:p w:rsidR="00B4433A" w:rsidRDefault="00B4433A" w:rsidP="00B4433A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>Confirm the type of supervised experience the supervisee receives (e.g., supervised independent fieldwork) and onset of experience.</w:t>
      </w:r>
    </w:p>
    <w:p w:rsidR="00B4433A" w:rsidRDefault="00B4433A" w:rsidP="00B4433A">
      <w:pPr>
        <w:pStyle w:val="ListParagraph"/>
        <w:numPr>
          <w:ilvl w:val="1"/>
          <w:numId w:val="1"/>
        </w:num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>Based on BACB standards, applicants may not start accumulating experience until they have begun their coursework required to meet the BACB coursework requirements.</w:t>
      </w:r>
    </w:p>
    <w:p w:rsidR="00B4433A" w:rsidRDefault="00B4433A" w:rsidP="00B4433A">
      <w:pPr>
        <w:pStyle w:val="ListParagraph"/>
        <w:numPr>
          <w:ilvl w:val="1"/>
          <w:numId w:val="1"/>
        </w:num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>Some supervisors may ask that the supervisee has completed certain units, or certain coursework in the BCBA course-series, before offering supervision.</w:t>
      </w:r>
    </w:p>
    <w:p w:rsidR="00B4433A" w:rsidRDefault="00B4433A" w:rsidP="00B4433A">
      <w:pPr>
        <w:pStyle w:val="ListParagraph"/>
        <w:numPr>
          <w:ilvl w:val="1"/>
          <w:numId w:val="1"/>
        </w:num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 xml:space="preserve">Some agencies may ask for certain </w:t>
      </w:r>
      <w:proofErr w:type="gramStart"/>
      <w:r>
        <w:rPr>
          <w:rFonts w:ascii="Arial Rounded MT Bold" w:hAnsi="Arial Rounded MT Bold" w:cs="Arial"/>
          <w:sz w:val="32"/>
          <w:szCs w:val="24"/>
        </w:rPr>
        <w:t>years of commitment to the agency before offering supervision since this is</w:t>
      </w:r>
      <w:proofErr w:type="gramEnd"/>
      <w:r>
        <w:rPr>
          <w:rFonts w:ascii="Arial Rounded MT Bold" w:hAnsi="Arial Rounded MT Bold" w:cs="Arial"/>
          <w:sz w:val="32"/>
          <w:szCs w:val="24"/>
        </w:rPr>
        <w:t xml:space="preserve"> an investment on their part.</w:t>
      </w:r>
    </w:p>
    <w:p w:rsidR="00B4433A" w:rsidRDefault="00B4433A" w:rsidP="00B4433A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>Calculate the total hours of experience required, total hours that will be supervised per week, and frequency of supervisor contact (Board specifies a minimum of 1 every 2 weeks).</w:t>
      </w:r>
    </w:p>
    <w:p w:rsidR="00B4433A" w:rsidRDefault="00B4433A" w:rsidP="00B4433A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 xml:space="preserve">Create a realistic time-line for supervision taking into account number of experience hours per week (max 30 </w:t>
      </w:r>
      <w:proofErr w:type="spellStart"/>
      <w:r>
        <w:rPr>
          <w:rFonts w:ascii="Arial Rounded MT Bold" w:hAnsi="Arial Rounded MT Bold" w:cs="Arial"/>
          <w:sz w:val="32"/>
          <w:szCs w:val="24"/>
        </w:rPr>
        <w:t>hrs</w:t>
      </w:r>
      <w:proofErr w:type="spellEnd"/>
      <w:r>
        <w:rPr>
          <w:rFonts w:ascii="Arial Rounded MT Bold" w:hAnsi="Arial Rounded MT Bold" w:cs="Arial"/>
          <w:sz w:val="32"/>
          <w:szCs w:val="24"/>
        </w:rPr>
        <w:t xml:space="preserve"> per week according to BACB), and number of supervision hrs.</w:t>
      </w:r>
    </w:p>
    <w:p w:rsidR="00B4433A" w:rsidRDefault="00B4433A" w:rsidP="00B4433A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  <w:sz w:val="32"/>
          <w:szCs w:val="24"/>
        </w:rPr>
      </w:pPr>
      <w:r>
        <w:rPr>
          <w:rFonts w:ascii="Arial Rounded MT Bold" w:hAnsi="Arial Rounded MT Bold" w:cs="Arial"/>
          <w:sz w:val="32"/>
          <w:szCs w:val="24"/>
        </w:rPr>
        <w:t>Insert your projected time-line or calendar in Tab 2.</w:t>
      </w:r>
    </w:p>
    <w:p w:rsidR="00E34C5D" w:rsidRDefault="00E34C5D"/>
    <w:sectPr w:rsidR="00E34C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3A" w:rsidRDefault="00B4433A" w:rsidP="00B4433A">
      <w:pPr>
        <w:spacing w:after="0" w:line="240" w:lineRule="auto"/>
      </w:pPr>
      <w:r>
        <w:separator/>
      </w:r>
    </w:p>
  </w:endnote>
  <w:endnote w:type="continuationSeparator" w:id="0">
    <w:p w:rsidR="00B4433A" w:rsidRDefault="00B4433A" w:rsidP="00B4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3A" w:rsidRPr="0031634F" w:rsidRDefault="00C01A34" w:rsidP="00B4433A">
    <w:pPr>
      <w:pStyle w:val="Footer"/>
      <w:rPr>
        <w:rFonts w:asciiTheme="majorHAnsi" w:hAnsiTheme="majorHAnsi"/>
        <w:b/>
        <w:color w:val="FF0000"/>
        <w:sz w:val="24"/>
        <w:szCs w:val="24"/>
      </w:rPr>
    </w:pPr>
    <w:r>
      <w:rPr>
        <w:rFonts w:asciiTheme="majorHAnsi" w:hAnsiTheme="majorHAnsi"/>
        <w:b/>
        <w:color w:val="FF0000"/>
        <w:sz w:val="24"/>
        <w:szCs w:val="24"/>
      </w:rPr>
      <w:t>CSUN-Kazemi-2010</w:t>
    </w:r>
    <w:r w:rsidR="00B4433A">
      <w:rPr>
        <w:rFonts w:asciiTheme="majorHAnsi" w:hAnsiTheme="majorHAnsi"/>
        <w:b/>
        <w:color w:val="FF0000"/>
        <w:sz w:val="24"/>
        <w:szCs w:val="24"/>
      </w:rPr>
      <w:tab/>
    </w:r>
    <w:r w:rsidR="00B4433A">
      <w:rPr>
        <w:rFonts w:asciiTheme="majorHAnsi" w:hAnsiTheme="majorHAnsi"/>
        <w:b/>
        <w:color w:val="FF0000"/>
        <w:sz w:val="24"/>
        <w:szCs w:val="24"/>
      </w:rPr>
      <w:tab/>
      <w:t>TAB 2</w:t>
    </w:r>
  </w:p>
  <w:p w:rsidR="00B4433A" w:rsidRDefault="00B44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3A" w:rsidRDefault="00B4433A" w:rsidP="00B4433A">
      <w:pPr>
        <w:spacing w:after="0" w:line="240" w:lineRule="auto"/>
      </w:pPr>
      <w:r>
        <w:separator/>
      </w:r>
    </w:p>
  </w:footnote>
  <w:footnote w:type="continuationSeparator" w:id="0">
    <w:p w:rsidR="00B4433A" w:rsidRDefault="00B4433A" w:rsidP="00B4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F29"/>
    <w:multiLevelType w:val="hybridMultilevel"/>
    <w:tmpl w:val="66B6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3A"/>
    <w:rsid w:val="00B4433A"/>
    <w:rsid w:val="00C01A34"/>
    <w:rsid w:val="00E3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33A"/>
  </w:style>
  <w:style w:type="paragraph" w:styleId="Footer">
    <w:name w:val="footer"/>
    <w:basedOn w:val="Normal"/>
    <w:link w:val="FooterChar"/>
    <w:uiPriority w:val="99"/>
    <w:unhideWhenUsed/>
    <w:rsid w:val="00B44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33A"/>
  </w:style>
  <w:style w:type="paragraph" w:styleId="Footer">
    <w:name w:val="footer"/>
    <w:basedOn w:val="Normal"/>
    <w:link w:val="FooterChar"/>
    <w:uiPriority w:val="99"/>
    <w:unhideWhenUsed/>
    <w:rsid w:val="00B44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Pogosjana, Meline</dc:creator>
  <cp:lastModifiedBy>Ellie</cp:lastModifiedBy>
  <cp:revision>2</cp:revision>
  <dcterms:created xsi:type="dcterms:W3CDTF">2012-02-03T00:25:00Z</dcterms:created>
  <dcterms:modified xsi:type="dcterms:W3CDTF">2012-02-13T05:18:00Z</dcterms:modified>
</cp:coreProperties>
</file>