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BCF" w:rsidRPr="000C6307" w:rsidRDefault="00AB7372" w:rsidP="001E3BCF">
      <w:pPr>
        <w:widowControl w:val="0"/>
        <w:autoSpaceDE w:val="0"/>
        <w:autoSpaceDN w:val="0"/>
        <w:adjustRightInd w:val="0"/>
        <w:jc w:val="center"/>
        <w:rPr>
          <w:b/>
          <w:bCs/>
          <w:i/>
          <w:iCs/>
        </w:rPr>
      </w:pPr>
      <w:r>
        <w:rPr>
          <w:b/>
          <w:bCs/>
          <w:i/>
          <w:iCs/>
        </w:rPr>
        <w:t>California State University, Northridge</w:t>
      </w:r>
    </w:p>
    <w:p w:rsidR="001E3BCF" w:rsidRPr="000C6307" w:rsidRDefault="00AB7372" w:rsidP="001E3BCF">
      <w:pPr>
        <w:widowControl w:val="0"/>
        <w:autoSpaceDE w:val="0"/>
        <w:autoSpaceDN w:val="0"/>
        <w:adjustRightInd w:val="0"/>
        <w:jc w:val="center"/>
        <w:rPr>
          <w:b/>
          <w:bCs/>
          <w:i/>
          <w:iCs/>
        </w:rPr>
      </w:pPr>
      <w:r>
        <w:rPr>
          <w:b/>
          <w:bCs/>
          <w:i/>
          <w:iCs/>
        </w:rPr>
        <w:t xml:space="preserve">College </w:t>
      </w:r>
      <w:r w:rsidR="001E3BCF" w:rsidRPr="000C6307">
        <w:rPr>
          <w:b/>
          <w:bCs/>
          <w:i/>
          <w:iCs/>
        </w:rPr>
        <w:t xml:space="preserve">of Business </w:t>
      </w:r>
      <w:r>
        <w:rPr>
          <w:b/>
          <w:bCs/>
          <w:i/>
          <w:iCs/>
        </w:rPr>
        <w:t>and Economics</w:t>
      </w:r>
    </w:p>
    <w:p w:rsidR="008D1763" w:rsidRPr="000C6307" w:rsidRDefault="001E3BCF">
      <w:pPr>
        <w:widowControl w:val="0"/>
        <w:autoSpaceDE w:val="0"/>
        <w:autoSpaceDN w:val="0"/>
        <w:adjustRightInd w:val="0"/>
        <w:jc w:val="center"/>
        <w:rPr>
          <w:b/>
          <w:bCs/>
          <w:i/>
          <w:iCs/>
        </w:rPr>
      </w:pPr>
      <w:r w:rsidRPr="000C6307">
        <w:rPr>
          <w:b/>
          <w:bCs/>
          <w:i/>
          <w:iCs/>
        </w:rPr>
        <w:t>Department</w:t>
      </w:r>
      <w:r w:rsidR="000A3E6C">
        <w:rPr>
          <w:b/>
          <w:bCs/>
          <w:i/>
          <w:iCs/>
        </w:rPr>
        <w:t xml:space="preserve"> of </w:t>
      </w:r>
      <w:proofErr w:type="gramStart"/>
      <w:r w:rsidR="006F7B84">
        <w:rPr>
          <w:b/>
          <w:bCs/>
          <w:i/>
          <w:iCs/>
        </w:rPr>
        <w:t xml:space="preserve">Systems </w:t>
      </w:r>
      <w:r w:rsidR="006F7B84" w:rsidRPr="000C6307">
        <w:rPr>
          <w:b/>
          <w:bCs/>
          <w:i/>
          <w:iCs/>
        </w:rPr>
        <w:t xml:space="preserve"> </w:t>
      </w:r>
      <w:r w:rsidR="008D1763" w:rsidRPr="000C6307">
        <w:rPr>
          <w:b/>
          <w:bCs/>
          <w:i/>
          <w:iCs/>
        </w:rPr>
        <w:t>and</w:t>
      </w:r>
      <w:proofErr w:type="gramEnd"/>
      <w:r w:rsidR="008D1763" w:rsidRPr="000C6307">
        <w:rPr>
          <w:b/>
          <w:bCs/>
          <w:i/>
          <w:iCs/>
        </w:rPr>
        <w:t xml:space="preserve"> Operations Management</w:t>
      </w:r>
    </w:p>
    <w:p w:rsidR="008D1763" w:rsidRPr="000C6307" w:rsidRDefault="00AB7372">
      <w:pPr>
        <w:widowControl w:val="0"/>
        <w:autoSpaceDE w:val="0"/>
        <w:autoSpaceDN w:val="0"/>
        <w:adjustRightInd w:val="0"/>
        <w:jc w:val="center"/>
        <w:rPr>
          <w:b/>
          <w:bCs/>
          <w:i/>
          <w:iCs/>
        </w:rPr>
      </w:pPr>
      <w:r>
        <w:rPr>
          <w:b/>
          <w:bCs/>
          <w:i/>
          <w:iCs/>
        </w:rPr>
        <w:t>SOM666</w:t>
      </w:r>
      <w:r w:rsidR="001E3BCF" w:rsidRPr="000C6307">
        <w:rPr>
          <w:b/>
          <w:bCs/>
          <w:i/>
          <w:iCs/>
        </w:rPr>
        <w:t xml:space="preserve"> - Project </w:t>
      </w:r>
      <w:r>
        <w:rPr>
          <w:b/>
          <w:bCs/>
          <w:i/>
          <w:iCs/>
        </w:rPr>
        <w:t>Planning and Policy</w:t>
      </w:r>
    </w:p>
    <w:p w:rsidR="00562643" w:rsidRPr="000C6307" w:rsidRDefault="00562643" w:rsidP="0026653F">
      <w:pPr>
        <w:widowControl w:val="0"/>
        <w:autoSpaceDE w:val="0"/>
        <w:autoSpaceDN w:val="0"/>
        <w:adjustRightInd w:val="0"/>
        <w:jc w:val="center"/>
        <w:rPr>
          <w:b/>
          <w:bCs/>
          <w:i/>
          <w:iCs/>
        </w:rPr>
      </w:pPr>
      <w:r>
        <w:rPr>
          <w:b/>
          <w:bCs/>
          <w:i/>
          <w:iCs/>
        </w:rPr>
        <w:t xml:space="preserve">Summer </w:t>
      </w:r>
      <w:r w:rsidRPr="00562643">
        <w:rPr>
          <w:b/>
          <w:bCs/>
          <w:i/>
          <w:iCs/>
        </w:rPr>
        <w:t>Session 3</w:t>
      </w:r>
      <w:r w:rsidR="00415B56">
        <w:rPr>
          <w:b/>
          <w:bCs/>
          <w:i/>
          <w:iCs/>
        </w:rPr>
        <w:t>, July 06 to August 13, 6:</w:t>
      </w:r>
      <w:r>
        <w:rPr>
          <w:b/>
          <w:bCs/>
          <w:i/>
          <w:iCs/>
        </w:rPr>
        <w:t>00</w:t>
      </w:r>
      <w:r w:rsidR="00415B56">
        <w:rPr>
          <w:b/>
          <w:bCs/>
          <w:i/>
          <w:iCs/>
        </w:rPr>
        <w:t>-9:25</w:t>
      </w:r>
      <w:r w:rsidRPr="000C6307">
        <w:rPr>
          <w:b/>
          <w:bCs/>
          <w:i/>
          <w:iCs/>
        </w:rPr>
        <w:t xml:space="preserve">, </w:t>
      </w:r>
      <w:r w:rsidR="00BE4AF9">
        <w:rPr>
          <w:b/>
          <w:bCs/>
          <w:i/>
          <w:iCs/>
        </w:rPr>
        <w:t>JH1232</w:t>
      </w:r>
    </w:p>
    <w:p w:rsidR="008D1763" w:rsidRPr="000C6307" w:rsidRDefault="008D1763">
      <w:pPr>
        <w:widowControl w:val="0"/>
        <w:autoSpaceDE w:val="0"/>
        <w:autoSpaceDN w:val="0"/>
        <w:adjustRightInd w:val="0"/>
        <w:jc w:val="center"/>
        <w:rPr>
          <w:b/>
          <w:bCs/>
          <w:i/>
          <w:iCs/>
        </w:rPr>
      </w:pPr>
      <w:r w:rsidRPr="000C6307">
        <w:rPr>
          <w:b/>
          <w:bCs/>
          <w:i/>
          <w:iCs/>
        </w:rPr>
        <w:t xml:space="preserve">Dr. </w:t>
      </w:r>
      <w:proofErr w:type="spellStart"/>
      <w:r w:rsidRPr="000C6307">
        <w:rPr>
          <w:b/>
          <w:bCs/>
          <w:i/>
          <w:iCs/>
        </w:rPr>
        <w:t>Ardavan</w:t>
      </w:r>
      <w:proofErr w:type="spellEnd"/>
      <w:r w:rsidRPr="000C6307">
        <w:rPr>
          <w:b/>
          <w:bCs/>
          <w:i/>
          <w:iCs/>
        </w:rPr>
        <w:t xml:space="preserve"> </w:t>
      </w:r>
      <w:proofErr w:type="spellStart"/>
      <w:r w:rsidRPr="000C6307">
        <w:rPr>
          <w:b/>
          <w:bCs/>
          <w:i/>
          <w:iCs/>
        </w:rPr>
        <w:t>Asef-Vaziri</w:t>
      </w:r>
      <w:proofErr w:type="spellEnd"/>
      <w:r w:rsidR="0005781B" w:rsidRPr="000C6307">
        <w:rPr>
          <w:b/>
          <w:bCs/>
          <w:i/>
          <w:iCs/>
        </w:rPr>
        <w:t xml:space="preserve"> (preferred name: Dr. </w:t>
      </w:r>
      <w:proofErr w:type="spellStart"/>
      <w:r w:rsidR="0005781B" w:rsidRPr="000C6307">
        <w:rPr>
          <w:b/>
          <w:bCs/>
          <w:i/>
          <w:iCs/>
        </w:rPr>
        <w:t>Asef</w:t>
      </w:r>
      <w:proofErr w:type="spellEnd"/>
      <w:r w:rsidR="0005781B" w:rsidRPr="000C6307">
        <w:rPr>
          <w:b/>
          <w:bCs/>
          <w:i/>
          <w:iCs/>
        </w:rPr>
        <w:t>)</w:t>
      </w:r>
    </w:p>
    <w:p w:rsidR="00C222CD" w:rsidRDefault="00C222CD" w:rsidP="00C222CD">
      <w:pPr>
        <w:widowControl w:val="0"/>
        <w:autoSpaceDE w:val="0"/>
        <w:autoSpaceDN w:val="0"/>
        <w:adjustRightInd w:val="0"/>
        <w:jc w:val="center"/>
        <w:rPr>
          <w:b/>
          <w:bCs/>
          <w:i/>
          <w:iCs/>
        </w:rPr>
      </w:pPr>
      <w:r w:rsidRPr="000C6307">
        <w:rPr>
          <w:b/>
          <w:bCs/>
          <w:i/>
          <w:iCs/>
        </w:rPr>
        <w:t xml:space="preserve">Office: </w:t>
      </w:r>
      <w:r w:rsidR="006F7B84">
        <w:rPr>
          <w:b/>
          <w:bCs/>
          <w:i/>
          <w:iCs/>
        </w:rPr>
        <w:t>JH 4129</w:t>
      </w:r>
    </w:p>
    <w:p w:rsidR="00C222CD" w:rsidRPr="000C6307" w:rsidRDefault="00C222CD" w:rsidP="00C222CD">
      <w:pPr>
        <w:widowControl w:val="0"/>
        <w:autoSpaceDE w:val="0"/>
        <w:autoSpaceDN w:val="0"/>
        <w:adjustRightInd w:val="0"/>
        <w:jc w:val="center"/>
        <w:rPr>
          <w:b/>
          <w:bCs/>
          <w:i/>
          <w:iCs/>
        </w:rPr>
      </w:pPr>
      <w:r>
        <w:rPr>
          <w:b/>
          <w:bCs/>
          <w:i/>
          <w:iCs/>
        </w:rPr>
        <w:t xml:space="preserve"> Tel: </w:t>
      </w:r>
      <w:r w:rsidR="006F7B84">
        <w:rPr>
          <w:b/>
          <w:bCs/>
          <w:i/>
          <w:iCs/>
        </w:rPr>
        <w:t>818</w:t>
      </w:r>
      <w:r>
        <w:rPr>
          <w:b/>
          <w:bCs/>
          <w:i/>
          <w:iCs/>
        </w:rPr>
        <w:t>-</w:t>
      </w:r>
      <w:r w:rsidR="006F7B84">
        <w:rPr>
          <w:b/>
          <w:bCs/>
          <w:i/>
          <w:iCs/>
        </w:rPr>
        <w:t>677-3637</w:t>
      </w:r>
    </w:p>
    <w:p w:rsidR="006F7B84" w:rsidRDefault="00553C6D">
      <w:pPr>
        <w:widowControl w:val="0"/>
        <w:autoSpaceDE w:val="0"/>
        <w:autoSpaceDN w:val="0"/>
        <w:adjustRightInd w:val="0"/>
        <w:jc w:val="center"/>
        <w:rPr>
          <w:b/>
          <w:bCs/>
          <w:i/>
          <w:iCs/>
        </w:rPr>
      </w:pPr>
      <w:proofErr w:type="gramStart"/>
      <w:r>
        <w:rPr>
          <w:b/>
          <w:bCs/>
          <w:i/>
          <w:iCs/>
        </w:rPr>
        <w:t>email</w:t>
      </w:r>
      <w:proofErr w:type="gramEnd"/>
      <w:r>
        <w:rPr>
          <w:b/>
          <w:bCs/>
          <w:i/>
          <w:iCs/>
        </w:rPr>
        <w:t xml:space="preserve">: </w:t>
      </w:r>
      <w:hyperlink r:id="rId5" w:history="1">
        <w:r w:rsidR="006F7B84" w:rsidRPr="009F546D">
          <w:rPr>
            <w:rStyle w:val="Hyperlink"/>
            <w:b/>
            <w:bCs/>
            <w:i/>
            <w:iCs/>
          </w:rPr>
          <w:t>ardavan.asef-vaziri@csun.edu</w:t>
        </w:r>
      </w:hyperlink>
    </w:p>
    <w:p w:rsidR="008D1763" w:rsidRPr="000C6307" w:rsidRDefault="006F7B84">
      <w:pPr>
        <w:widowControl w:val="0"/>
        <w:autoSpaceDE w:val="0"/>
        <w:autoSpaceDN w:val="0"/>
        <w:adjustRightInd w:val="0"/>
        <w:jc w:val="center"/>
        <w:rPr>
          <w:b/>
          <w:bCs/>
          <w:i/>
          <w:iCs/>
        </w:rPr>
      </w:pPr>
      <w:proofErr w:type="gramStart"/>
      <w:r>
        <w:rPr>
          <w:b/>
          <w:bCs/>
          <w:i/>
          <w:iCs/>
        </w:rPr>
        <w:t>office</w:t>
      </w:r>
      <w:proofErr w:type="gramEnd"/>
      <w:r w:rsidR="0026653F" w:rsidRPr="000C6307">
        <w:rPr>
          <w:b/>
          <w:bCs/>
          <w:i/>
          <w:iCs/>
        </w:rPr>
        <w:t xml:space="preserve"> hours</w:t>
      </w:r>
      <w:r w:rsidR="000A3E6C">
        <w:rPr>
          <w:b/>
          <w:bCs/>
          <w:i/>
          <w:iCs/>
        </w:rPr>
        <w:t>:</w:t>
      </w:r>
      <w:r w:rsidR="0026653F" w:rsidRPr="000C6307">
        <w:rPr>
          <w:b/>
          <w:bCs/>
          <w:i/>
          <w:iCs/>
        </w:rPr>
        <w:t xml:space="preserve"> </w:t>
      </w:r>
      <w:r>
        <w:rPr>
          <w:b/>
          <w:bCs/>
          <w:i/>
          <w:iCs/>
        </w:rPr>
        <w:t>MW</w:t>
      </w:r>
      <w:r w:rsidR="00505ECE" w:rsidRPr="000C6307">
        <w:rPr>
          <w:b/>
          <w:bCs/>
          <w:i/>
          <w:iCs/>
        </w:rPr>
        <w:t xml:space="preserve"> </w:t>
      </w:r>
      <w:r w:rsidR="001E3BCF" w:rsidRPr="000C6307">
        <w:rPr>
          <w:b/>
          <w:bCs/>
          <w:i/>
          <w:iCs/>
        </w:rPr>
        <w:t>5-6</w:t>
      </w:r>
      <w:r w:rsidR="000A3E6C">
        <w:rPr>
          <w:b/>
          <w:bCs/>
          <w:i/>
          <w:iCs/>
        </w:rPr>
        <w:t xml:space="preserve"> (</w:t>
      </w:r>
      <w:r w:rsidR="008D1763" w:rsidRPr="000C6307">
        <w:rPr>
          <w:b/>
          <w:bCs/>
          <w:i/>
          <w:iCs/>
        </w:rPr>
        <w:t>and by appointment</w:t>
      </w:r>
      <w:r w:rsidR="000A3E6C">
        <w:rPr>
          <w:b/>
          <w:bCs/>
          <w:i/>
          <w:iCs/>
        </w:rPr>
        <w:t>)</w:t>
      </w:r>
    </w:p>
    <w:p w:rsidR="008D1763" w:rsidRPr="000C6307" w:rsidRDefault="008D1763">
      <w:pPr>
        <w:widowControl w:val="0"/>
        <w:autoSpaceDE w:val="0"/>
        <w:autoSpaceDN w:val="0"/>
        <w:adjustRightInd w:val="0"/>
        <w:jc w:val="center"/>
      </w:pPr>
    </w:p>
    <w:p w:rsidR="00021C06" w:rsidRPr="000C6307" w:rsidRDefault="0073554D" w:rsidP="0073554D">
      <w:pPr>
        <w:rPr>
          <w:b/>
        </w:rPr>
      </w:pPr>
      <w:r w:rsidRPr="000C6307">
        <w:rPr>
          <w:b/>
        </w:rPr>
        <w:t>Purpose</w:t>
      </w:r>
      <w:r w:rsidRPr="000C6307">
        <w:t>: This course investigates the increasing use of projects to accomplish limited duration tasks in our society's many organizations and the unique style of administration required to manage them. Whether assigned to one</w:t>
      </w:r>
      <w:r w:rsidR="000A3E6C">
        <w:t xml:space="preserve"> person</w:t>
      </w:r>
      <w:r w:rsidRPr="000C6307">
        <w:t xml:space="preserve"> or </w:t>
      </w:r>
      <w:r w:rsidR="004F3E39">
        <w:t xml:space="preserve">a </w:t>
      </w:r>
      <w:r w:rsidRPr="000C6307">
        <w:t>group of pe</w:t>
      </w:r>
      <w:r w:rsidR="000A3E6C">
        <w:t>ople</w:t>
      </w:r>
      <w:r w:rsidR="003679BD">
        <w:t>,</w:t>
      </w:r>
      <w:r w:rsidRPr="000C6307">
        <w:t xml:space="preserve"> in a service or manufacturing firm, in a profit or not-for-profit institution, or in the private or public sector, projects are used to accomplish special (and these days, even relatively common) tasks when the normal organizational structure is deemed inadequate to achieve the tasks required. Projects may include R&amp;D studies, campaigns, construction, emergency operations, and other such endeavors. Project management is a different sort of business topic, a virtual field in </w:t>
      </w:r>
      <w:proofErr w:type="gramStart"/>
      <w:r w:rsidRPr="000C6307">
        <w:t>itself</w:t>
      </w:r>
      <w:proofErr w:type="gramEnd"/>
      <w:r w:rsidRPr="000C6307">
        <w:t>, and includes specialized aspects of accounting</w:t>
      </w:r>
      <w:r w:rsidR="00367B47">
        <w:t xml:space="preserve"> and finance</w:t>
      </w:r>
      <w:r w:rsidRPr="000C6307">
        <w:t xml:space="preserve">, </w:t>
      </w:r>
      <w:r w:rsidR="00840C5B">
        <w:t xml:space="preserve">quantitative methods and computer applications, behavior and </w:t>
      </w:r>
      <w:r w:rsidRPr="000C6307">
        <w:t xml:space="preserve">strategy, and so on. The project manager is often considered a super-manager, or mini-general manager, due to the breadth of management necessary to oversee a successful project. </w:t>
      </w:r>
      <w:r w:rsidR="00FC1BC8">
        <w:t xml:space="preserve"> </w:t>
      </w:r>
      <w:r w:rsidRPr="000C6307">
        <w:t xml:space="preserve">The concepts of project management will be taught through a combination of lectures, review questions, discussion questions, incidents for discussion, </w:t>
      </w:r>
      <w:r w:rsidR="000A3E6C">
        <w:t xml:space="preserve">and  </w:t>
      </w:r>
      <w:r w:rsidR="006926D8" w:rsidRPr="000C6307">
        <w:t>problems</w:t>
      </w:r>
      <w:r w:rsidR="000A3E6C">
        <w:t xml:space="preserve"> </w:t>
      </w:r>
      <w:r w:rsidR="006926D8" w:rsidRPr="000C6307">
        <w:t>and case</w:t>
      </w:r>
      <w:r w:rsidRPr="000C6307">
        <w:t>s mainly</w:t>
      </w:r>
      <w:r w:rsidR="0005781B" w:rsidRPr="000C6307">
        <w:t xml:space="preserve"> </w:t>
      </w:r>
      <w:r w:rsidRPr="000C6307">
        <w:t>from the text and occasionally</w:t>
      </w:r>
      <w:r w:rsidR="000A3E6C">
        <w:t xml:space="preserve"> from</w:t>
      </w:r>
      <w:r w:rsidRPr="000C6307">
        <w:t xml:space="preserve"> outside resources.</w:t>
      </w:r>
      <w:r w:rsidR="0005781B" w:rsidRPr="000C6307">
        <w:t xml:space="preserve"> </w:t>
      </w:r>
      <w:r w:rsidR="003679BD">
        <w:rPr>
          <w:bCs/>
        </w:rPr>
        <w:t>The course has three learning goals;</w:t>
      </w:r>
      <w:r w:rsidR="00FC1BC8" w:rsidRPr="000C6307">
        <w:rPr>
          <w:bCs/>
        </w:rPr>
        <w:t xml:space="preserve"> </w:t>
      </w:r>
      <w:r w:rsidR="00FC1BC8" w:rsidRPr="000C6307">
        <w:t xml:space="preserve">Systems Approach, Analytical Skills, and Information </w:t>
      </w:r>
      <w:r w:rsidR="00FC1BC8">
        <w:t>Systems</w:t>
      </w:r>
      <w:r w:rsidR="00FC1BC8" w:rsidRPr="000C6307">
        <w:t xml:space="preserve">. </w:t>
      </w:r>
      <w:r w:rsidRPr="000C6307">
        <w:t>We will also</w:t>
      </w:r>
      <w:r w:rsidR="0005781B" w:rsidRPr="000C6307">
        <w:t xml:space="preserve"> </w:t>
      </w:r>
      <w:r w:rsidRPr="000C6307">
        <w:t>cover the main</w:t>
      </w:r>
      <w:r w:rsidR="00562643">
        <w:t xml:space="preserve"> features of Microsoft Project</w:t>
      </w:r>
      <w:r w:rsidRPr="000C6307">
        <w:t xml:space="preserve"> in class while leaving the details to students. </w:t>
      </w:r>
      <w:r w:rsidR="009750A1">
        <w:t xml:space="preserve"> </w:t>
      </w:r>
    </w:p>
    <w:p w:rsidR="00562643" w:rsidRPr="000C6307" w:rsidRDefault="00562643" w:rsidP="00B37D0C">
      <w:pPr>
        <w:autoSpaceDE w:val="0"/>
        <w:autoSpaceDN w:val="0"/>
        <w:adjustRightInd w:val="0"/>
        <w:rPr>
          <w:color w:val="000000"/>
        </w:rPr>
      </w:pPr>
    </w:p>
    <w:p w:rsidR="008E7FD9" w:rsidRDefault="008E7FD9" w:rsidP="008E7FD9">
      <w:pPr>
        <w:autoSpaceDE w:val="0"/>
        <w:autoSpaceDN w:val="0"/>
        <w:adjustRightInd w:val="0"/>
        <w:spacing w:after="48"/>
        <w:rPr>
          <w:b/>
          <w:color w:val="000000"/>
        </w:rPr>
      </w:pPr>
      <w:proofErr w:type="gramStart"/>
      <w:r>
        <w:rPr>
          <w:b/>
          <w:color w:val="000000"/>
        </w:rPr>
        <w:t>Text Book.</w:t>
      </w:r>
      <w:proofErr w:type="gramEnd"/>
      <w:r>
        <w:rPr>
          <w:b/>
          <w:color w:val="000000"/>
        </w:rPr>
        <w:t xml:space="preserve"> </w:t>
      </w:r>
    </w:p>
    <w:p w:rsidR="008E7FD9" w:rsidRPr="008E7FD9" w:rsidRDefault="008E7FD9" w:rsidP="008E7FD9">
      <w:pPr>
        <w:autoSpaceDE w:val="0"/>
        <w:autoSpaceDN w:val="0"/>
        <w:adjustRightInd w:val="0"/>
        <w:spacing w:after="48"/>
        <w:rPr>
          <w:color w:val="000000"/>
        </w:rPr>
      </w:pPr>
      <w:proofErr w:type="gramStart"/>
      <w:r w:rsidRPr="008E7FD9">
        <w:rPr>
          <w:i/>
          <w:color w:val="000000"/>
        </w:rPr>
        <w:t>Project Management in Practice</w:t>
      </w:r>
      <w:r w:rsidRPr="008E7FD9">
        <w:rPr>
          <w:color w:val="000000"/>
        </w:rPr>
        <w:t>, 3rd Edition</w:t>
      </w:r>
      <w:r>
        <w:rPr>
          <w:color w:val="000000"/>
        </w:rPr>
        <w:t>.</w:t>
      </w:r>
      <w:proofErr w:type="gramEnd"/>
      <w:r>
        <w:rPr>
          <w:color w:val="000000"/>
        </w:rPr>
        <w:t xml:space="preserve"> </w:t>
      </w:r>
      <w:r w:rsidRPr="008E7FD9">
        <w:rPr>
          <w:color w:val="000000"/>
        </w:rPr>
        <w:t xml:space="preserve">Samuel J. Mantel, Jack R. Meredith, Scott M. Shafer, Margaret M. Sutton. </w:t>
      </w:r>
      <w:bookmarkStart w:id="0" w:name="OLE_LINK1"/>
      <w:bookmarkStart w:id="1" w:name="OLE_LINK2"/>
      <w:proofErr w:type="gramStart"/>
      <w:r w:rsidR="006F7B84">
        <w:rPr>
          <w:color w:val="000000"/>
        </w:rPr>
        <w:t>John Wiley</w:t>
      </w:r>
      <w:r w:rsidR="00DF6310">
        <w:rPr>
          <w:color w:val="000000"/>
        </w:rPr>
        <w:t xml:space="preserve"> &amp; Sons.</w:t>
      </w:r>
      <w:proofErr w:type="gramEnd"/>
      <w:r w:rsidR="00DF6310">
        <w:rPr>
          <w:color w:val="000000"/>
        </w:rPr>
        <w:t xml:space="preserve"> </w:t>
      </w:r>
      <w:proofErr w:type="gramStart"/>
      <w:r w:rsidR="00DF6310">
        <w:rPr>
          <w:color w:val="000000"/>
        </w:rPr>
        <w:t>Inc.</w:t>
      </w:r>
      <w:bookmarkEnd w:id="0"/>
      <w:bookmarkEnd w:id="1"/>
      <w:proofErr w:type="gramEnd"/>
      <w:r w:rsidR="008B735A">
        <w:rPr>
          <w:color w:val="000000"/>
        </w:rPr>
        <w:t xml:space="preserve"> </w:t>
      </w:r>
    </w:p>
    <w:p w:rsidR="00957F91" w:rsidRPr="008E7FD9" w:rsidRDefault="00957F91" w:rsidP="00957F91">
      <w:pPr>
        <w:autoSpaceDE w:val="0"/>
        <w:autoSpaceDN w:val="0"/>
        <w:adjustRightInd w:val="0"/>
        <w:spacing w:after="48"/>
        <w:rPr>
          <w:color w:val="000000"/>
        </w:rPr>
      </w:pPr>
      <w:proofErr w:type="gramStart"/>
      <w:r>
        <w:rPr>
          <w:b/>
          <w:color w:val="000000"/>
        </w:rPr>
        <w:t>e-book</w:t>
      </w:r>
      <w:proofErr w:type="gramEnd"/>
      <w:r>
        <w:rPr>
          <w:b/>
          <w:color w:val="000000"/>
        </w:rPr>
        <w:t xml:space="preserve">. </w:t>
      </w:r>
      <w:proofErr w:type="gramStart"/>
      <w:r w:rsidRPr="008E7FD9">
        <w:rPr>
          <w:color w:val="000000"/>
        </w:rPr>
        <w:t>ISBN 978-0-470-49939-9</w:t>
      </w:r>
      <w:r>
        <w:rPr>
          <w:color w:val="000000"/>
        </w:rPr>
        <w:t>.</w:t>
      </w:r>
      <w:proofErr w:type="gramEnd"/>
      <w:r>
        <w:rPr>
          <w:color w:val="000000"/>
        </w:rPr>
        <w:t xml:space="preserve"> </w:t>
      </w:r>
      <w:r w:rsidRPr="008E7FD9">
        <w:rPr>
          <w:color w:val="000000"/>
        </w:rPr>
        <w:t xml:space="preserve"> </w:t>
      </w:r>
    </w:p>
    <w:p w:rsidR="008E7FD9" w:rsidRPr="008E7FD9" w:rsidRDefault="003132E8" w:rsidP="008E7FD9">
      <w:pPr>
        <w:autoSpaceDE w:val="0"/>
        <w:autoSpaceDN w:val="0"/>
        <w:adjustRightInd w:val="0"/>
        <w:spacing w:after="48"/>
        <w:rPr>
          <w:b/>
          <w:color w:val="000000"/>
        </w:rPr>
      </w:pPr>
      <w:proofErr w:type="gramStart"/>
      <w:r>
        <w:rPr>
          <w:b/>
          <w:color w:val="000000"/>
        </w:rPr>
        <w:t>Paper back.</w:t>
      </w:r>
      <w:proofErr w:type="gramEnd"/>
      <w:r>
        <w:rPr>
          <w:b/>
          <w:color w:val="000000"/>
        </w:rPr>
        <w:t xml:space="preserve"> </w:t>
      </w:r>
      <w:proofErr w:type="gramStart"/>
      <w:r w:rsidRPr="008E7FD9">
        <w:rPr>
          <w:color w:val="000000"/>
        </w:rPr>
        <w:t>ISBN 978-0-470-12164-1.</w:t>
      </w:r>
      <w:proofErr w:type="gramEnd"/>
    </w:p>
    <w:p w:rsidR="008E7FD9" w:rsidRDefault="008E7FD9" w:rsidP="008E7FD9">
      <w:pPr>
        <w:autoSpaceDE w:val="0"/>
        <w:autoSpaceDN w:val="0"/>
        <w:adjustRightInd w:val="0"/>
        <w:spacing w:after="48"/>
        <w:rPr>
          <w:b/>
          <w:color w:val="000000"/>
        </w:rPr>
      </w:pPr>
    </w:p>
    <w:p w:rsidR="008E7FD9" w:rsidRDefault="008E7FD9" w:rsidP="008E7FD9">
      <w:pPr>
        <w:autoSpaceDE w:val="0"/>
        <w:autoSpaceDN w:val="0"/>
        <w:adjustRightInd w:val="0"/>
        <w:spacing w:after="48"/>
        <w:rPr>
          <w:b/>
          <w:color w:val="000000"/>
        </w:rPr>
      </w:pPr>
      <w:r>
        <w:rPr>
          <w:b/>
          <w:color w:val="000000"/>
        </w:rPr>
        <w:t>Supplement Book.</w:t>
      </w:r>
    </w:p>
    <w:p w:rsidR="00DF6310" w:rsidRDefault="008E7FD9" w:rsidP="00957F91">
      <w:pPr>
        <w:autoSpaceDE w:val="0"/>
        <w:autoSpaceDN w:val="0"/>
        <w:adjustRightInd w:val="0"/>
        <w:spacing w:after="48"/>
        <w:rPr>
          <w:color w:val="000000"/>
        </w:rPr>
      </w:pPr>
      <w:proofErr w:type="gramStart"/>
      <w:r w:rsidRPr="008E7FD9">
        <w:rPr>
          <w:i/>
          <w:color w:val="000000"/>
        </w:rPr>
        <w:t>Microsoft Office Project 2007</w:t>
      </w:r>
      <w:r w:rsidRPr="008E7FD9">
        <w:rPr>
          <w:color w:val="000000"/>
        </w:rPr>
        <w:t>.</w:t>
      </w:r>
      <w:proofErr w:type="gramEnd"/>
      <w:r w:rsidRPr="008E7FD9">
        <w:rPr>
          <w:color w:val="000000"/>
        </w:rPr>
        <w:t xml:space="preserve">  </w:t>
      </w:r>
      <w:proofErr w:type="gramStart"/>
      <w:r w:rsidRPr="008E7FD9">
        <w:rPr>
          <w:color w:val="000000"/>
        </w:rPr>
        <w:t>Microsoft Official Academic Course.</w:t>
      </w:r>
      <w:proofErr w:type="gramEnd"/>
      <w:r w:rsidR="00957F91" w:rsidRPr="00957F91">
        <w:rPr>
          <w:color w:val="000000"/>
        </w:rPr>
        <w:t xml:space="preserve"> </w:t>
      </w:r>
      <w:proofErr w:type="gramStart"/>
      <w:r w:rsidR="00DF6310">
        <w:rPr>
          <w:color w:val="000000"/>
        </w:rPr>
        <w:t>John Wiley &amp; Sons.</w:t>
      </w:r>
      <w:proofErr w:type="gramEnd"/>
      <w:r w:rsidR="00DF6310">
        <w:rPr>
          <w:color w:val="000000"/>
        </w:rPr>
        <w:t xml:space="preserve"> </w:t>
      </w:r>
      <w:proofErr w:type="gramStart"/>
      <w:r w:rsidR="00DF6310">
        <w:rPr>
          <w:color w:val="000000"/>
        </w:rPr>
        <w:t>Inc.</w:t>
      </w:r>
      <w:proofErr w:type="gramEnd"/>
    </w:p>
    <w:p w:rsidR="00957F91" w:rsidRDefault="00957F91" w:rsidP="00957F91">
      <w:pPr>
        <w:autoSpaceDE w:val="0"/>
        <w:autoSpaceDN w:val="0"/>
        <w:adjustRightInd w:val="0"/>
        <w:spacing w:after="48"/>
        <w:rPr>
          <w:color w:val="000000"/>
        </w:rPr>
      </w:pPr>
      <w:proofErr w:type="gramStart"/>
      <w:r>
        <w:rPr>
          <w:b/>
          <w:color w:val="000000"/>
        </w:rPr>
        <w:t>e-book</w:t>
      </w:r>
      <w:proofErr w:type="gramEnd"/>
      <w:r>
        <w:rPr>
          <w:b/>
          <w:color w:val="000000"/>
        </w:rPr>
        <w:t xml:space="preserve">. </w:t>
      </w:r>
      <w:proofErr w:type="gramStart"/>
      <w:r w:rsidRPr="008E7FD9">
        <w:rPr>
          <w:color w:val="000000"/>
        </w:rPr>
        <w:t>ISBN 978-0-470-47039-8.</w:t>
      </w:r>
      <w:proofErr w:type="gramEnd"/>
      <w:r w:rsidRPr="008E7FD9">
        <w:rPr>
          <w:color w:val="000000"/>
        </w:rPr>
        <w:t xml:space="preserve"> </w:t>
      </w:r>
    </w:p>
    <w:p w:rsidR="00957F91" w:rsidRPr="008E7FD9" w:rsidRDefault="00957F91" w:rsidP="00957F91">
      <w:pPr>
        <w:autoSpaceDE w:val="0"/>
        <w:autoSpaceDN w:val="0"/>
        <w:adjustRightInd w:val="0"/>
        <w:spacing w:after="48"/>
        <w:rPr>
          <w:color w:val="000000"/>
        </w:rPr>
      </w:pPr>
      <w:proofErr w:type="gramStart"/>
      <w:r>
        <w:rPr>
          <w:b/>
          <w:color w:val="000000"/>
        </w:rPr>
        <w:t>Paper Back.</w:t>
      </w:r>
      <w:proofErr w:type="gramEnd"/>
      <w:r w:rsidRPr="00957F91">
        <w:rPr>
          <w:color w:val="000000"/>
        </w:rPr>
        <w:t xml:space="preserve"> </w:t>
      </w:r>
      <w:proofErr w:type="gramStart"/>
      <w:r w:rsidRPr="008E7FD9">
        <w:rPr>
          <w:color w:val="000000"/>
        </w:rPr>
        <w:t>ISBN 978-0-470-06953-0.</w:t>
      </w:r>
      <w:proofErr w:type="gramEnd"/>
      <w:r w:rsidRPr="008E7FD9">
        <w:rPr>
          <w:color w:val="000000"/>
        </w:rPr>
        <w:t xml:space="preserve"> </w:t>
      </w:r>
    </w:p>
    <w:p w:rsidR="008E7FD9" w:rsidRPr="008E7FD9" w:rsidRDefault="008E7FD9" w:rsidP="008E7FD9">
      <w:pPr>
        <w:autoSpaceDE w:val="0"/>
        <w:autoSpaceDN w:val="0"/>
        <w:adjustRightInd w:val="0"/>
        <w:spacing w:after="48"/>
        <w:rPr>
          <w:b/>
          <w:color w:val="000000"/>
        </w:rPr>
      </w:pPr>
    </w:p>
    <w:p w:rsidR="008E7FD9" w:rsidRDefault="008E7FD9" w:rsidP="008E7FD9">
      <w:pPr>
        <w:autoSpaceDE w:val="0"/>
        <w:autoSpaceDN w:val="0"/>
        <w:adjustRightInd w:val="0"/>
        <w:spacing w:after="48"/>
        <w:rPr>
          <w:b/>
          <w:color w:val="000000"/>
        </w:rPr>
      </w:pPr>
      <w:proofErr w:type="gramStart"/>
      <w:r>
        <w:rPr>
          <w:b/>
          <w:color w:val="000000"/>
        </w:rPr>
        <w:t>Recommended Reading.</w:t>
      </w:r>
      <w:proofErr w:type="gramEnd"/>
    </w:p>
    <w:p w:rsidR="00B37D0C" w:rsidRPr="000C6307" w:rsidRDefault="00B37D0C" w:rsidP="008E7FD9">
      <w:pPr>
        <w:autoSpaceDE w:val="0"/>
        <w:autoSpaceDN w:val="0"/>
        <w:adjustRightInd w:val="0"/>
        <w:spacing w:after="48"/>
        <w:rPr>
          <w:color w:val="000000"/>
        </w:rPr>
      </w:pPr>
      <w:proofErr w:type="gramStart"/>
      <w:r w:rsidRPr="000C6307">
        <w:rPr>
          <w:i/>
          <w:iCs/>
          <w:color w:val="000000"/>
        </w:rPr>
        <w:t>Critical Chain</w:t>
      </w:r>
      <w:r w:rsidR="008E7FD9">
        <w:rPr>
          <w:i/>
          <w:iCs/>
          <w:color w:val="000000"/>
        </w:rPr>
        <w:t>.</w:t>
      </w:r>
      <w:proofErr w:type="gramEnd"/>
      <w:r w:rsidR="008E7FD9">
        <w:rPr>
          <w:i/>
          <w:iCs/>
          <w:color w:val="000000"/>
        </w:rPr>
        <w:t xml:space="preserve"> </w:t>
      </w:r>
      <w:r w:rsidRPr="000C6307">
        <w:rPr>
          <w:color w:val="000000"/>
        </w:rPr>
        <w:t xml:space="preserve"> </w:t>
      </w:r>
      <w:proofErr w:type="spellStart"/>
      <w:r w:rsidRPr="000C6307">
        <w:rPr>
          <w:color w:val="000000"/>
        </w:rPr>
        <w:t>Eliyahu</w:t>
      </w:r>
      <w:proofErr w:type="spellEnd"/>
      <w:r w:rsidRPr="000C6307">
        <w:rPr>
          <w:color w:val="000000"/>
        </w:rPr>
        <w:t xml:space="preserve"> M. </w:t>
      </w:r>
      <w:proofErr w:type="spellStart"/>
      <w:r w:rsidRPr="000C6307">
        <w:rPr>
          <w:color w:val="000000"/>
        </w:rPr>
        <w:t>Goldratt</w:t>
      </w:r>
      <w:proofErr w:type="spellEnd"/>
      <w:r w:rsidRPr="000C6307">
        <w:rPr>
          <w:color w:val="000000"/>
        </w:rPr>
        <w:t xml:space="preserve">, </w:t>
      </w:r>
      <w:proofErr w:type="gramStart"/>
      <w:r w:rsidRPr="000C6307">
        <w:rPr>
          <w:color w:val="000000"/>
        </w:rPr>
        <w:t>The</w:t>
      </w:r>
      <w:proofErr w:type="gramEnd"/>
      <w:r w:rsidRPr="000C6307">
        <w:rPr>
          <w:color w:val="000000"/>
        </w:rPr>
        <w:t xml:space="preserve"> North River Press. </w:t>
      </w:r>
    </w:p>
    <w:p w:rsidR="00B37D0C" w:rsidRDefault="007F75D2" w:rsidP="00DF6310">
      <w:pPr>
        <w:autoSpaceDE w:val="0"/>
        <w:autoSpaceDN w:val="0"/>
        <w:adjustRightInd w:val="0"/>
        <w:rPr>
          <w:color w:val="000000"/>
        </w:rPr>
      </w:pPr>
      <w:proofErr w:type="gramStart"/>
      <w:r w:rsidRPr="000C6307">
        <w:rPr>
          <w:i/>
          <w:iCs/>
          <w:color w:val="000000"/>
        </w:rPr>
        <w:lastRenderedPageBreak/>
        <w:t>Project Management: Tools and Trade-offs.</w:t>
      </w:r>
      <w:proofErr w:type="gramEnd"/>
      <w:r w:rsidRPr="000C6307">
        <w:rPr>
          <w:i/>
          <w:iCs/>
          <w:color w:val="000000"/>
        </w:rPr>
        <w:t xml:space="preserve">  </w:t>
      </w:r>
      <w:proofErr w:type="gramStart"/>
      <w:r w:rsidRPr="000C6307">
        <w:rPr>
          <w:iCs/>
          <w:color w:val="000000"/>
        </w:rPr>
        <w:t>B</w:t>
      </w:r>
      <w:r w:rsidRPr="000C6307">
        <w:rPr>
          <w:color w:val="000000"/>
        </w:rPr>
        <w:t xml:space="preserve">y </w:t>
      </w:r>
      <w:proofErr w:type="spellStart"/>
      <w:r w:rsidRPr="000C6307">
        <w:rPr>
          <w:color w:val="000000"/>
        </w:rPr>
        <w:t>Klastorin</w:t>
      </w:r>
      <w:proofErr w:type="spellEnd"/>
      <w:r w:rsidRPr="000C6307">
        <w:rPr>
          <w:color w:val="000000"/>
        </w:rPr>
        <w:t>.</w:t>
      </w:r>
      <w:proofErr w:type="gramEnd"/>
      <w:r w:rsidRPr="000C6307">
        <w:rPr>
          <w:color w:val="000000"/>
        </w:rPr>
        <w:t xml:space="preserve"> </w:t>
      </w:r>
      <w:proofErr w:type="gramStart"/>
      <w:r w:rsidR="00DF6310">
        <w:rPr>
          <w:color w:val="000000"/>
        </w:rPr>
        <w:t>John Wiley &amp; Sons.</w:t>
      </w:r>
      <w:proofErr w:type="gramEnd"/>
      <w:r w:rsidR="00DF6310">
        <w:rPr>
          <w:color w:val="000000"/>
        </w:rPr>
        <w:t xml:space="preserve"> </w:t>
      </w:r>
      <w:proofErr w:type="gramStart"/>
      <w:r w:rsidR="00DF6310">
        <w:rPr>
          <w:color w:val="000000"/>
        </w:rPr>
        <w:t>Inc.</w:t>
      </w:r>
      <w:proofErr w:type="gramEnd"/>
    </w:p>
    <w:p w:rsidR="00DF6310" w:rsidRPr="000C6307" w:rsidRDefault="00DF6310" w:rsidP="00DF6310">
      <w:pPr>
        <w:autoSpaceDE w:val="0"/>
        <w:autoSpaceDN w:val="0"/>
        <w:adjustRightInd w:val="0"/>
      </w:pPr>
    </w:p>
    <w:p w:rsidR="0073554D" w:rsidRPr="000C6307" w:rsidRDefault="000D3DFD" w:rsidP="0073554D">
      <w:r w:rsidRPr="000C6307">
        <w:rPr>
          <w:b/>
        </w:rPr>
        <w:t>Composition of Marks</w:t>
      </w:r>
      <w:r w:rsidR="0073554D" w:rsidRPr="000C6307">
        <w:t xml:space="preserve">: The </w:t>
      </w:r>
      <w:r w:rsidR="000A3E6C">
        <w:t>breakdown</w:t>
      </w:r>
      <w:r w:rsidR="0073554D" w:rsidRPr="000C6307">
        <w:t xml:space="preserve"> of your final grade </w:t>
      </w:r>
      <w:r w:rsidR="000A3E6C">
        <w:t>is</w:t>
      </w:r>
      <w:r w:rsidR="0073554D" w:rsidRPr="000C6307">
        <w:t xml:space="preserve"> described below. </w:t>
      </w:r>
    </w:p>
    <w:p w:rsidR="000A3E6C" w:rsidRDefault="000A3E6C" w:rsidP="00562643">
      <w:pPr>
        <w:autoSpaceDE w:val="0"/>
        <w:autoSpaceDN w:val="0"/>
        <w:adjustRightInd w:val="0"/>
      </w:pPr>
    </w:p>
    <w:p w:rsidR="00562643" w:rsidRDefault="003679BD" w:rsidP="00562643">
      <w:pPr>
        <w:autoSpaceDE w:val="0"/>
        <w:autoSpaceDN w:val="0"/>
        <w:adjustRightInd w:val="0"/>
      </w:pPr>
      <w:r>
        <w:t>Class p</w:t>
      </w:r>
      <w:r w:rsidR="00562643">
        <w:t>articipation</w:t>
      </w:r>
      <w:r w:rsidR="00C64078">
        <w:t xml:space="preserve"> </w:t>
      </w:r>
      <w:r w:rsidR="00C64078">
        <w:tab/>
      </w:r>
      <w:r w:rsidR="00C64078">
        <w:tab/>
      </w:r>
      <w:r w:rsidR="00C64078">
        <w:tab/>
      </w:r>
      <w:r w:rsidR="00562643">
        <w:tab/>
      </w:r>
      <w:r w:rsidR="00B8349A">
        <w:tab/>
      </w:r>
      <w:r w:rsidR="00B8349A">
        <w:tab/>
      </w:r>
      <w:r w:rsidR="00C64078">
        <w:t>12.</w:t>
      </w:r>
      <w:r w:rsidR="00DF6310">
        <w:t>5</w:t>
      </w:r>
      <w:r w:rsidR="00562643">
        <w:t>%</w:t>
      </w:r>
    </w:p>
    <w:p w:rsidR="00C64078" w:rsidRDefault="00C64078" w:rsidP="00562643">
      <w:pPr>
        <w:autoSpaceDE w:val="0"/>
        <w:autoSpaceDN w:val="0"/>
        <w:adjustRightInd w:val="0"/>
      </w:pPr>
      <w:r>
        <w:t>Qualitative question</w:t>
      </w:r>
      <w:r>
        <w:tab/>
      </w:r>
      <w:r>
        <w:tab/>
      </w:r>
      <w:r>
        <w:tab/>
      </w:r>
      <w:r>
        <w:tab/>
      </w:r>
      <w:r>
        <w:tab/>
      </w:r>
      <w:r>
        <w:tab/>
        <w:t>12.5%</w:t>
      </w:r>
    </w:p>
    <w:p w:rsidR="00562643" w:rsidRDefault="00DF6310" w:rsidP="00562643">
      <w:pPr>
        <w:autoSpaceDE w:val="0"/>
        <w:autoSpaceDN w:val="0"/>
        <w:adjustRightInd w:val="0"/>
      </w:pPr>
      <w:r>
        <w:t xml:space="preserve">Case analysis and </w:t>
      </w:r>
      <w:r w:rsidR="003679BD">
        <w:t>p</w:t>
      </w:r>
      <w:r w:rsidR="00562643">
        <w:t>roblems</w:t>
      </w:r>
      <w:r>
        <w:t xml:space="preserve"> </w:t>
      </w:r>
      <w:r>
        <w:tab/>
      </w:r>
      <w:r>
        <w:tab/>
      </w:r>
      <w:r>
        <w:tab/>
      </w:r>
      <w:r>
        <w:tab/>
      </w:r>
      <w:r w:rsidR="00562643">
        <w:t xml:space="preserve">         </w:t>
      </w:r>
      <w:r w:rsidR="00562643">
        <w:tab/>
      </w:r>
      <w:r w:rsidR="00C64078">
        <w:t>12.5</w:t>
      </w:r>
      <w:r w:rsidR="00562643">
        <w:t>%</w:t>
      </w:r>
    </w:p>
    <w:p w:rsidR="00C64078" w:rsidRDefault="00C64078" w:rsidP="00562643">
      <w:pPr>
        <w:autoSpaceDE w:val="0"/>
        <w:autoSpaceDN w:val="0"/>
        <w:adjustRightInd w:val="0"/>
      </w:pPr>
      <w:r>
        <w:t>Problems</w:t>
      </w:r>
      <w:r>
        <w:tab/>
      </w:r>
      <w:r>
        <w:tab/>
      </w:r>
      <w:r>
        <w:tab/>
      </w:r>
      <w:r>
        <w:tab/>
      </w:r>
      <w:r>
        <w:tab/>
      </w:r>
      <w:r>
        <w:tab/>
      </w:r>
      <w:r>
        <w:tab/>
        <w:t>12.5%</w:t>
      </w:r>
    </w:p>
    <w:p w:rsidR="00367B47" w:rsidRDefault="003679BD" w:rsidP="00562643">
      <w:pPr>
        <w:autoSpaceDE w:val="0"/>
        <w:autoSpaceDN w:val="0"/>
        <w:adjustRightInd w:val="0"/>
      </w:pPr>
      <w:r>
        <w:t>Quizzes</w:t>
      </w:r>
      <w:r w:rsidR="0029466C">
        <w:t xml:space="preserve"> </w:t>
      </w:r>
      <w:r w:rsidR="00367B47">
        <w:t xml:space="preserve"> </w:t>
      </w:r>
      <w:r w:rsidR="00367B47">
        <w:tab/>
      </w:r>
      <w:r w:rsidR="0029466C">
        <w:t xml:space="preserve">   </w:t>
      </w:r>
      <w:r w:rsidR="0029466C">
        <w:tab/>
      </w:r>
      <w:r w:rsidR="00B8349A">
        <w:tab/>
      </w:r>
      <w:r w:rsidR="00B8349A">
        <w:tab/>
      </w:r>
      <w:r w:rsidR="00DF6310">
        <w:tab/>
      </w:r>
      <w:r w:rsidR="00DF6310">
        <w:tab/>
      </w:r>
      <w:r w:rsidR="00DF6310">
        <w:tab/>
      </w:r>
      <w:r w:rsidR="0029466C">
        <w:t>25</w:t>
      </w:r>
      <w:r w:rsidR="00367B47">
        <w:t>%</w:t>
      </w:r>
    </w:p>
    <w:p w:rsidR="00695706" w:rsidRPr="000C6307" w:rsidRDefault="00562643" w:rsidP="00562643">
      <w:pPr>
        <w:autoSpaceDE w:val="0"/>
        <w:autoSpaceDN w:val="0"/>
        <w:adjustRightInd w:val="0"/>
      </w:pPr>
      <w:r>
        <w:t>Final Exam</w:t>
      </w:r>
      <w:r>
        <w:tab/>
      </w:r>
      <w:r>
        <w:tab/>
      </w:r>
      <w:r w:rsidR="00B8349A">
        <w:tab/>
      </w:r>
      <w:r w:rsidR="00B8349A">
        <w:tab/>
      </w:r>
      <w:r w:rsidR="00DF6310">
        <w:tab/>
      </w:r>
      <w:r w:rsidR="00DF6310">
        <w:tab/>
      </w:r>
      <w:r w:rsidR="00DF6310">
        <w:tab/>
      </w:r>
      <w:r w:rsidR="0029466C">
        <w:t>2</w:t>
      </w:r>
      <w:r w:rsidR="008B735A">
        <w:t>5</w:t>
      </w:r>
      <w:r>
        <w:t>%</w:t>
      </w:r>
    </w:p>
    <w:p w:rsidR="00695706" w:rsidRDefault="00695706" w:rsidP="00695706">
      <w:pPr>
        <w:tabs>
          <w:tab w:val="left" w:pos="720"/>
        </w:tabs>
        <w:spacing w:line="120" w:lineRule="auto"/>
        <w:ind w:firstLine="360"/>
        <w:jc w:val="both"/>
      </w:pPr>
    </w:p>
    <w:p w:rsidR="00562643" w:rsidRDefault="00562643" w:rsidP="00695706">
      <w:pPr>
        <w:tabs>
          <w:tab w:val="left" w:pos="720"/>
        </w:tabs>
        <w:spacing w:line="120" w:lineRule="auto"/>
        <w:ind w:firstLine="360"/>
        <w:jc w:val="both"/>
      </w:pPr>
    </w:p>
    <w:p w:rsidR="00562643" w:rsidRPr="000C6307" w:rsidRDefault="00562643" w:rsidP="00695706">
      <w:pPr>
        <w:tabs>
          <w:tab w:val="left" w:pos="720"/>
        </w:tabs>
        <w:spacing w:line="120" w:lineRule="auto"/>
        <w:ind w:firstLine="360"/>
        <w:jc w:val="both"/>
      </w:pPr>
    </w:p>
    <w:p w:rsidR="00695706" w:rsidRPr="000C6307" w:rsidRDefault="0073554D" w:rsidP="000C6307">
      <w:pPr>
        <w:widowControl w:val="0"/>
        <w:autoSpaceDE w:val="0"/>
        <w:autoSpaceDN w:val="0"/>
        <w:adjustRightInd w:val="0"/>
      </w:pPr>
      <w:r w:rsidRPr="000C6307">
        <w:rPr>
          <w:b/>
          <w:i/>
        </w:rPr>
        <w:t xml:space="preserve"> </w:t>
      </w:r>
      <w:r w:rsidR="00695706" w:rsidRPr="000C6307">
        <w:rPr>
          <w:b/>
          <w:bCs/>
        </w:rPr>
        <w:t>Grading</w:t>
      </w:r>
      <w:r w:rsidR="000C6307" w:rsidRPr="000C6307">
        <w:rPr>
          <w:b/>
          <w:bCs/>
        </w:rPr>
        <w:t xml:space="preserve">: </w:t>
      </w:r>
      <w:r w:rsidR="00695706" w:rsidRPr="000C6307">
        <w:t>(A): 93-100, (A-): 89-92, (B+): 86-88, (B): 83-85, (B-): 80-82, (C range): 70-79,</w:t>
      </w:r>
      <w:r w:rsidR="0005781B" w:rsidRPr="000C6307">
        <w:t xml:space="preserve"> </w:t>
      </w:r>
      <w:r w:rsidR="00695706" w:rsidRPr="000C6307">
        <w:t>(D range): 60-69, (F): 0-59.</w:t>
      </w:r>
      <w:r w:rsidR="000C6307" w:rsidRPr="000C6307">
        <w:t xml:space="preserve"> </w:t>
      </w:r>
      <w:r w:rsidR="00695706" w:rsidRPr="000C6307">
        <w:t xml:space="preserve">The grades will be curved </w:t>
      </w:r>
      <w:r w:rsidR="003679BD">
        <w:t xml:space="preserve">such that at least 30% of class </w:t>
      </w:r>
      <w:r w:rsidR="00695706" w:rsidRPr="000C6307">
        <w:t>get</w:t>
      </w:r>
      <w:r w:rsidR="003679BD">
        <w:t>s</w:t>
      </w:r>
      <w:r w:rsidR="0005781B" w:rsidRPr="000C6307">
        <w:t xml:space="preserve"> </w:t>
      </w:r>
      <w:r w:rsidR="003679BD">
        <w:t xml:space="preserve">an </w:t>
      </w:r>
      <w:r w:rsidR="00695706" w:rsidRPr="000C6307">
        <w:t>A or A-</w:t>
      </w:r>
      <w:r w:rsidR="009D323A" w:rsidRPr="000C6307">
        <w:t xml:space="preserve"> and a pseudo-normal curve appears. </w:t>
      </w:r>
    </w:p>
    <w:p w:rsidR="00695706" w:rsidRPr="000C6307" w:rsidRDefault="00695706" w:rsidP="0073554D">
      <w:pPr>
        <w:rPr>
          <w:b/>
          <w:i/>
        </w:rPr>
      </w:pPr>
    </w:p>
    <w:p w:rsidR="0073554D" w:rsidRPr="000C6307" w:rsidRDefault="00DF6310" w:rsidP="006926D8">
      <w:r>
        <w:rPr>
          <w:b/>
        </w:rPr>
        <w:t xml:space="preserve">Qualitative Questions and </w:t>
      </w:r>
      <w:r w:rsidR="0073554D" w:rsidRPr="000C6307">
        <w:rPr>
          <w:b/>
        </w:rPr>
        <w:t>Class Participation (</w:t>
      </w:r>
      <w:r w:rsidR="005F3EEB">
        <w:rPr>
          <w:b/>
        </w:rPr>
        <w:t>2</w:t>
      </w:r>
      <w:r>
        <w:rPr>
          <w:b/>
        </w:rPr>
        <w:t>5</w:t>
      </w:r>
      <w:r w:rsidR="0073554D" w:rsidRPr="000C6307">
        <w:rPr>
          <w:b/>
        </w:rPr>
        <w:t>%)</w:t>
      </w:r>
      <w:r w:rsidR="000C6307" w:rsidRPr="000C6307">
        <w:rPr>
          <w:b/>
        </w:rPr>
        <w:t xml:space="preserve">: </w:t>
      </w:r>
      <w:r w:rsidR="006B0E30" w:rsidRPr="000C6307">
        <w:t>If you miss a class (I understand that this may occasionally be necessary), please be sure to get the material we covered from a classmate.</w:t>
      </w:r>
      <w:r w:rsidR="006B0E30">
        <w:t xml:space="preserve"> </w:t>
      </w:r>
      <w:r w:rsidR="00840C5B">
        <w:t xml:space="preserve">Each week a set of review </w:t>
      </w:r>
      <w:r w:rsidR="00840C5B" w:rsidRPr="000C6307">
        <w:t>questions, discussion questions,</w:t>
      </w:r>
      <w:r w:rsidR="007F33F3">
        <w:t xml:space="preserve"> </w:t>
      </w:r>
      <w:r w:rsidR="000A3E6C">
        <w:t xml:space="preserve">and </w:t>
      </w:r>
      <w:r w:rsidR="00840C5B" w:rsidRPr="000C6307">
        <w:t>incidents for discussion</w:t>
      </w:r>
      <w:r w:rsidR="00840C5B">
        <w:t xml:space="preserve"> </w:t>
      </w:r>
      <w:r w:rsidR="007F33F3">
        <w:t>from</w:t>
      </w:r>
      <w:r w:rsidR="00840C5B">
        <w:t xml:space="preserve"> the end of chapters will be assigned to all students. They will not be graded, </w:t>
      </w:r>
      <w:proofErr w:type="gramStart"/>
      <w:r w:rsidR="00840C5B">
        <w:t>but  students</w:t>
      </w:r>
      <w:proofErr w:type="gramEnd"/>
      <w:r w:rsidR="00840C5B">
        <w:t xml:space="preserve"> will be randomly </w:t>
      </w:r>
      <w:r w:rsidR="00940B12">
        <w:t>called</w:t>
      </w:r>
      <w:r w:rsidR="000A3E6C">
        <w:t xml:space="preserve"> on</w:t>
      </w:r>
      <w:r w:rsidR="00940B12">
        <w:t xml:space="preserve"> to </w:t>
      </w:r>
      <w:r w:rsidR="00B8349A">
        <w:t xml:space="preserve">present their solutions. </w:t>
      </w:r>
      <w:r w:rsidR="00940B12">
        <w:t>Team d</w:t>
      </w:r>
      <w:r w:rsidR="00940B12" w:rsidRPr="000C6307">
        <w:t xml:space="preserve">iscussion regarding </w:t>
      </w:r>
      <w:r w:rsidR="00940B12">
        <w:t xml:space="preserve">assignments </w:t>
      </w:r>
      <w:r w:rsidR="00940B12" w:rsidRPr="000C6307">
        <w:t xml:space="preserve">is encouraged; however, </w:t>
      </w:r>
      <w:r w:rsidR="00940B12">
        <w:t>an individual will be called</w:t>
      </w:r>
      <w:r w:rsidR="000A3E6C">
        <w:t xml:space="preserve"> on</w:t>
      </w:r>
      <w:r w:rsidR="00940B12">
        <w:t xml:space="preserve"> randomly to present a solution. </w:t>
      </w:r>
      <w:r w:rsidR="003679BD">
        <w:t>If you are not prepared,</w:t>
      </w:r>
      <w:r w:rsidR="006B0E30">
        <w:t xml:space="preserve"> and do not like to be called</w:t>
      </w:r>
      <w:r w:rsidR="000A3E6C">
        <w:t xml:space="preserve"> on</w:t>
      </w:r>
      <w:r w:rsidR="003679BD">
        <w:t>,</w:t>
      </w:r>
      <w:r w:rsidR="007F33F3">
        <w:t xml:space="preserve"> </w:t>
      </w:r>
      <w:r w:rsidR="006B0E30">
        <w:t xml:space="preserve">please inform me at the start of class. It will have </w:t>
      </w:r>
      <w:r w:rsidR="004F3E39">
        <w:t xml:space="preserve">a </w:t>
      </w:r>
      <w:r w:rsidR="006B0E30">
        <w:t xml:space="preserve">negative impact on your class participation grade, but it would be a trade-off cost to avoid doing something that you may prefer not to do. </w:t>
      </w:r>
      <w:r w:rsidR="009D323A" w:rsidRPr="000C6307">
        <w:t xml:space="preserve">Class participation is judgmentally (as opposed to quantitatively) evaluated </w:t>
      </w:r>
      <w:r w:rsidR="0073554D" w:rsidRPr="000C6307">
        <w:t>based on each individual’s overall con</w:t>
      </w:r>
      <w:r w:rsidR="003679BD">
        <w:t>tribution to the class learning,</w:t>
      </w:r>
      <w:r w:rsidR="0073554D" w:rsidRPr="000C6307">
        <w:t xml:space="preserve"> preparation on the class materials, quality of commen</w:t>
      </w:r>
      <w:r w:rsidR="009D323A" w:rsidRPr="000C6307">
        <w:t>ts</w:t>
      </w:r>
      <w:r w:rsidR="0073554D" w:rsidRPr="000C6307">
        <w:t>, and so on.</w:t>
      </w:r>
      <w:r w:rsidR="00940B12">
        <w:t xml:space="preserve"> </w:t>
      </w:r>
      <w:r w:rsidR="0073554D" w:rsidRPr="000C6307">
        <w:t>Be aware that not all discussion is equally valuable; excessive talking may be more detrimental than helpful.</w:t>
      </w:r>
      <w:r w:rsidR="0005781B" w:rsidRPr="000C6307">
        <w:t xml:space="preserve"> </w:t>
      </w:r>
      <w:r w:rsidR="0073554D" w:rsidRPr="000C6307">
        <w:t>In general, valuable comments exhibit the following characteristics:</w:t>
      </w:r>
      <w:r w:rsidR="006926D8" w:rsidRPr="000C6307">
        <w:t xml:space="preserve"> </w:t>
      </w:r>
      <w:r w:rsidR="009C1659">
        <w:t>W</w:t>
      </w:r>
      <w:r w:rsidR="0073554D" w:rsidRPr="000C6307">
        <w:t xml:space="preserve">ere you </w:t>
      </w:r>
      <w:r w:rsidR="0073554D" w:rsidRPr="000C6307">
        <w:rPr>
          <w:i/>
        </w:rPr>
        <w:t>prepared</w:t>
      </w:r>
      <w:r w:rsidR="0073554D" w:rsidRPr="000C6307">
        <w:t xml:space="preserve">? Was your comment pertinent and </w:t>
      </w:r>
      <w:r w:rsidR="0073554D" w:rsidRPr="000C6307">
        <w:rPr>
          <w:i/>
        </w:rPr>
        <w:t>relevant</w:t>
      </w:r>
      <w:r w:rsidR="009C1659">
        <w:t xml:space="preserve"> to the point</w:t>
      </w:r>
      <w:r w:rsidR="000A3E6C">
        <w:t>?</w:t>
      </w:r>
      <w:r w:rsidR="009C1659">
        <w:t xml:space="preserve"> Did you </w:t>
      </w:r>
      <w:r w:rsidR="009C1659" w:rsidRPr="000C6307">
        <w:t xml:space="preserve">use </w:t>
      </w:r>
      <w:r w:rsidR="009C1659" w:rsidRPr="000C6307">
        <w:rPr>
          <w:i/>
        </w:rPr>
        <w:t>methodology</w:t>
      </w:r>
      <w:r w:rsidR="009C1659" w:rsidRPr="000C6307">
        <w:t xml:space="preserve"> and </w:t>
      </w:r>
      <w:r w:rsidR="009C1659" w:rsidRPr="000C6307">
        <w:rPr>
          <w:i/>
        </w:rPr>
        <w:t>terminology</w:t>
      </w:r>
      <w:r w:rsidR="009C1659" w:rsidRPr="000C6307">
        <w:t xml:space="preserve"> that we all know? Was your comment </w:t>
      </w:r>
      <w:r w:rsidR="009C1659" w:rsidRPr="000C6307">
        <w:rPr>
          <w:i/>
        </w:rPr>
        <w:t>based on data</w:t>
      </w:r>
      <w:r w:rsidR="009C1659" w:rsidRPr="000C6307">
        <w:t xml:space="preserve"> in the class materials? Was it </w:t>
      </w:r>
      <w:r w:rsidR="009C1659" w:rsidRPr="000C6307">
        <w:rPr>
          <w:i/>
        </w:rPr>
        <w:t>logical</w:t>
      </w:r>
      <w:r w:rsidR="009C1659" w:rsidRPr="000C6307">
        <w:t xml:space="preserve">? Was your comment </w:t>
      </w:r>
      <w:r w:rsidR="009C1659">
        <w:rPr>
          <w:i/>
        </w:rPr>
        <w:t xml:space="preserve">clear and </w:t>
      </w:r>
      <w:r w:rsidR="009C1659" w:rsidRPr="000C6307">
        <w:rPr>
          <w:i/>
        </w:rPr>
        <w:t>concise</w:t>
      </w:r>
      <w:r w:rsidR="009C1659">
        <w:rPr>
          <w:i/>
        </w:rPr>
        <w:t xml:space="preserve">? </w:t>
      </w:r>
      <w:r w:rsidR="009C1659">
        <w:t>D</w:t>
      </w:r>
      <w:r w:rsidR="0073554D" w:rsidRPr="000C6307">
        <w:t xml:space="preserve">id it </w:t>
      </w:r>
      <w:r w:rsidR="0073554D" w:rsidRPr="000C6307">
        <w:rPr>
          <w:i/>
        </w:rPr>
        <w:t>advance</w:t>
      </w:r>
      <w:r w:rsidR="0073554D" w:rsidRPr="000C6307">
        <w:t xml:space="preserve"> or instead side-track class discussion?</w:t>
      </w:r>
      <w:r w:rsidR="006926D8" w:rsidRPr="000C6307">
        <w:t xml:space="preserve"> </w:t>
      </w:r>
    </w:p>
    <w:p w:rsidR="00DF3EC2" w:rsidRDefault="00DF3EC2" w:rsidP="0073554D">
      <w:pPr>
        <w:rPr>
          <w:b/>
          <w:i/>
        </w:rPr>
      </w:pPr>
    </w:p>
    <w:p w:rsidR="00C64078" w:rsidRPr="000C6307" w:rsidRDefault="00C64078" w:rsidP="0073554D">
      <w:pPr>
        <w:rPr>
          <w:b/>
          <w:i/>
        </w:rPr>
      </w:pPr>
    </w:p>
    <w:p w:rsidR="009750A1" w:rsidRPr="000C6307" w:rsidRDefault="00367B47" w:rsidP="009750A1">
      <w:r>
        <w:rPr>
          <w:b/>
        </w:rPr>
        <w:t xml:space="preserve">Problems and </w:t>
      </w:r>
      <w:r w:rsidR="0073554D" w:rsidRPr="000C6307">
        <w:rPr>
          <w:b/>
        </w:rPr>
        <w:t>Case</w:t>
      </w:r>
      <w:r w:rsidR="005F3EEB">
        <w:rPr>
          <w:b/>
        </w:rPr>
        <w:t xml:space="preserve"> Studies </w:t>
      </w:r>
      <w:r w:rsidR="0073554D" w:rsidRPr="000C6307">
        <w:rPr>
          <w:b/>
        </w:rPr>
        <w:t>(</w:t>
      </w:r>
      <w:r w:rsidR="00DF6310">
        <w:rPr>
          <w:b/>
        </w:rPr>
        <w:t>25</w:t>
      </w:r>
      <w:r w:rsidR="0073554D" w:rsidRPr="000C6307">
        <w:rPr>
          <w:b/>
        </w:rPr>
        <w:t>%)</w:t>
      </w:r>
      <w:r w:rsidR="000C6307" w:rsidRPr="000C6307">
        <w:rPr>
          <w:b/>
        </w:rPr>
        <w:t xml:space="preserve">: </w:t>
      </w:r>
      <w:r w:rsidRPr="000C6307">
        <w:t xml:space="preserve">Late work is not accepted.  </w:t>
      </w:r>
      <w:r w:rsidR="00B8349A">
        <w:t xml:space="preserve">Each team is formed by 4 students. </w:t>
      </w:r>
      <w:r w:rsidR="003C4618" w:rsidRPr="000C6307">
        <w:t>If your team has some responsibility for a class that you will miss, try to get your input to them early enough</w:t>
      </w:r>
      <w:r w:rsidR="004F3E39">
        <w:t xml:space="preserve"> for them</w:t>
      </w:r>
      <w:r w:rsidR="003C4618" w:rsidRPr="000C6307">
        <w:t xml:space="preserve"> to use it. </w:t>
      </w:r>
      <w:r w:rsidR="003679BD">
        <w:t>Almost all the problems and c</w:t>
      </w:r>
      <w:r>
        <w:t xml:space="preserve">ases </w:t>
      </w:r>
      <w:r w:rsidR="00C222CD">
        <w:t>are at the end of the</w:t>
      </w:r>
      <w:r w:rsidR="00C222CD" w:rsidRPr="000C6307">
        <w:t xml:space="preserve"> chapter</w:t>
      </w:r>
      <w:r w:rsidR="00C222CD">
        <w:t>s</w:t>
      </w:r>
      <w:r w:rsidR="00021C06" w:rsidRPr="000C6307">
        <w:t>.</w:t>
      </w:r>
      <w:r w:rsidR="00021C06">
        <w:t xml:space="preserve">  </w:t>
      </w:r>
      <w:r>
        <w:t xml:space="preserve">Each </w:t>
      </w:r>
      <w:r w:rsidR="0073554D" w:rsidRPr="000C6307">
        <w:t>team is</w:t>
      </w:r>
      <w:r w:rsidR="0005781B" w:rsidRPr="000C6307">
        <w:t xml:space="preserve"> </w:t>
      </w:r>
      <w:r w:rsidR="0073554D" w:rsidRPr="000C6307">
        <w:t>responsible for presentation and discussion of a case in class.</w:t>
      </w:r>
      <w:r w:rsidR="0005781B" w:rsidRPr="000C6307">
        <w:t xml:space="preserve"> </w:t>
      </w:r>
      <w:r w:rsidR="0073554D" w:rsidRPr="000C6307">
        <w:t xml:space="preserve"> </w:t>
      </w:r>
      <w:r w:rsidR="00F27F9F">
        <w:t>A second team will also come and add to what has been presented by the first team. The second team will be selected based on the email t</w:t>
      </w:r>
      <w:r w:rsidR="003679BD">
        <w:t>he teams will send</w:t>
      </w:r>
      <w:r w:rsidR="00F27F9F">
        <w:t xml:space="preserve"> to me. Not being volunteered as the second team will have nega</w:t>
      </w:r>
      <w:r w:rsidR="00C64078">
        <w:t xml:space="preserve">tive impact on </w:t>
      </w:r>
      <w:proofErr w:type="gramStart"/>
      <w:r w:rsidR="00C64078">
        <w:t xml:space="preserve">your </w:t>
      </w:r>
      <w:r w:rsidR="00F27F9F">
        <w:t xml:space="preserve"> case</w:t>
      </w:r>
      <w:proofErr w:type="gramEnd"/>
      <w:r w:rsidR="00F27F9F">
        <w:t xml:space="preserve"> analysis grade. </w:t>
      </w:r>
      <w:r w:rsidR="0073554D" w:rsidRPr="000C6307">
        <w:t>After each presentation, the question (and the team’s answer</w:t>
      </w:r>
      <w:r w:rsidR="00B8349A">
        <w:t>s</w:t>
      </w:r>
      <w:r w:rsidR="003679BD">
        <w:t>)</w:t>
      </w:r>
      <w:r w:rsidR="0073554D" w:rsidRPr="000C6307">
        <w:t xml:space="preserve"> will be opened to the class for further discussion and critique. </w:t>
      </w:r>
      <w:r w:rsidR="00C64078" w:rsidRPr="00367B47">
        <w:t xml:space="preserve">Problems </w:t>
      </w:r>
      <w:r w:rsidR="00C64078" w:rsidRPr="000C6307">
        <w:t xml:space="preserve">are due at the start of </w:t>
      </w:r>
      <w:proofErr w:type="gramStart"/>
      <w:r w:rsidR="00C64078" w:rsidRPr="000C6307">
        <w:t>class</w:t>
      </w:r>
      <w:r w:rsidR="007C6A9C">
        <w:t>(</w:t>
      </w:r>
      <w:proofErr w:type="gramEnd"/>
      <w:r w:rsidR="007C6A9C">
        <w:t>one paper per team)</w:t>
      </w:r>
      <w:r w:rsidR="00C64078" w:rsidRPr="000C6307">
        <w:t xml:space="preserve">. </w:t>
      </w:r>
      <w:r>
        <w:t xml:space="preserve">All problems </w:t>
      </w:r>
      <w:r w:rsidRPr="000C6307">
        <w:t xml:space="preserve">will be </w:t>
      </w:r>
      <w:r w:rsidR="007C6A9C">
        <w:t>graded and s</w:t>
      </w:r>
      <w:r w:rsidRPr="000C6307">
        <w:t>olved in class.</w:t>
      </w:r>
    </w:p>
    <w:p w:rsidR="00B45855" w:rsidRPr="000C6307" w:rsidRDefault="00B45855" w:rsidP="00745936">
      <w:pPr>
        <w:widowControl w:val="0"/>
        <w:autoSpaceDE w:val="0"/>
        <w:autoSpaceDN w:val="0"/>
        <w:adjustRightInd w:val="0"/>
        <w:rPr>
          <w:b/>
          <w:bCs/>
        </w:rPr>
      </w:pPr>
    </w:p>
    <w:p w:rsidR="0029466C" w:rsidRPr="0029466C" w:rsidRDefault="0029466C" w:rsidP="000C6307">
      <w:pPr>
        <w:widowControl w:val="0"/>
        <w:autoSpaceDE w:val="0"/>
        <w:autoSpaceDN w:val="0"/>
        <w:adjustRightInd w:val="0"/>
        <w:rPr>
          <w:bCs/>
        </w:rPr>
      </w:pPr>
      <w:proofErr w:type="gramStart"/>
      <w:r>
        <w:rPr>
          <w:b/>
          <w:bCs/>
        </w:rPr>
        <w:lastRenderedPageBreak/>
        <w:t>Quizzes (25%).</w:t>
      </w:r>
      <w:proofErr w:type="gramEnd"/>
      <w:r>
        <w:rPr>
          <w:b/>
          <w:bCs/>
        </w:rPr>
        <w:t xml:space="preserve"> </w:t>
      </w:r>
      <w:r w:rsidRPr="0029466C">
        <w:rPr>
          <w:bCs/>
        </w:rPr>
        <w:t xml:space="preserve">There will be </w:t>
      </w:r>
      <w:r w:rsidR="00C64078">
        <w:rPr>
          <w:bCs/>
        </w:rPr>
        <w:t>5</w:t>
      </w:r>
      <w:r w:rsidRPr="0029466C">
        <w:rPr>
          <w:bCs/>
        </w:rPr>
        <w:t xml:space="preserve"> quizzes containing short questions and problems. Quizzes are closed note and closed book.</w:t>
      </w:r>
    </w:p>
    <w:p w:rsidR="0029466C" w:rsidRDefault="0029466C" w:rsidP="000C6307">
      <w:pPr>
        <w:widowControl w:val="0"/>
        <w:autoSpaceDE w:val="0"/>
        <w:autoSpaceDN w:val="0"/>
        <w:adjustRightInd w:val="0"/>
        <w:rPr>
          <w:b/>
          <w:bCs/>
        </w:rPr>
      </w:pPr>
    </w:p>
    <w:p w:rsidR="008D1763" w:rsidRPr="0029466C" w:rsidRDefault="00B45855" w:rsidP="000C6307">
      <w:pPr>
        <w:widowControl w:val="0"/>
        <w:autoSpaceDE w:val="0"/>
        <w:autoSpaceDN w:val="0"/>
        <w:adjustRightInd w:val="0"/>
        <w:rPr>
          <w:highlight w:val="yellow"/>
        </w:rPr>
      </w:pPr>
      <w:r w:rsidRPr="000C6307">
        <w:rPr>
          <w:b/>
          <w:bCs/>
        </w:rPr>
        <w:t xml:space="preserve">Final </w:t>
      </w:r>
      <w:r w:rsidR="00C64078">
        <w:rPr>
          <w:b/>
          <w:bCs/>
        </w:rPr>
        <w:t>Exam</w:t>
      </w:r>
      <w:r w:rsidR="003C4618" w:rsidRPr="000C6307">
        <w:rPr>
          <w:b/>
          <w:bCs/>
        </w:rPr>
        <w:t xml:space="preserve"> (</w:t>
      </w:r>
      <w:r w:rsidR="0029466C">
        <w:rPr>
          <w:b/>
          <w:bCs/>
        </w:rPr>
        <w:t>25</w:t>
      </w:r>
      <w:r w:rsidR="003C4618" w:rsidRPr="000C6307">
        <w:rPr>
          <w:b/>
          <w:bCs/>
        </w:rPr>
        <w:t>%)</w:t>
      </w:r>
      <w:r w:rsidR="000C6307" w:rsidRPr="000C6307">
        <w:rPr>
          <w:b/>
          <w:bCs/>
        </w:rPr>
        <w:t xml:space="preserve">: </w:t>
      </w:r>
      <w:r w:rsidR="007C6A9C" w:rsidRPr="007C6A9C">
        <w:rPr>
          <w:bCs/>
        </w:rPr>
        <w:t>The f</w:t>
      </w:r>
      <w:r w:rsidR="007C6A9C">
        <w:t xml:space="preserve">inal exam is cumulative, and is </w:t>
      </w:r>
      <w:r w:rsidR="00367B47">
        <w:t>closed</w:t>
      </w:r>
      <w:r w:rsidR="001E3927" w:rsidRPr="000C6307">
        <w:t xml:space="preserve"> book and </w:t>
      </w:r>
      <w:r w:rsidR="00367B47">
        <w:t>closed</w:t>
      </w:r>
      <w:r w:rsidR="001E3927" w:rsidRPr="000C6307">
        <w:t xml:space="preserve"> notes.</w:t>
      </w:r>
      <w:r w:rsidR="003679BD">
        <w:t xml:space="preserve"> A 4 by 6 inch</w:t>
      </w:r>
      <w:r w:rsidR="00367B47">
        <w:t xml:space="preserve"> guide sheet is allowed. </w:t>
      </w:r>
      <w:r w:rsidR="001E3927" w:rsidRPr="000C6307">
        <w:t>Simple calculators are allowed during exams but</w:t>
      </w:r>
      <w:r w:rsidR="003679BD">
        <w:t xml:space="preserve"> no serious computing devices (p</w:t>
      </w:r>
      <w:r w:rsidR="001E3927" w:rsidRPr="000C6307">
        <w:t>alms, laptop</w:t>
      </w:r>
      <w:r w:rsidR="00B8349A">
        <w:t xml:space="preserve">s). </w:t>
      </w:r>
      <w:r w:rsidR="007C6A9C">
        <w:t xml:space="preserve">Exam </w:t>
      </w:r>
      <w:proofErr w:type="gramStart"/>
      <w:r w:rsidR="007C6A9C">
        <w:t xml:space="preserve">is </w:t>
      </w:r>
      <w:r w:rsidR="008D1763" w:rsidRPr="000C6307">
        <w:t xml:space="preserve"> a</w:t>
      </w:r>
      <w:proofErr w:type="gramEnd"/>
      <w:r w:rsidR="008D1763" w:rsidRPr="000C6307">
        <w:t xml:space="preserve"> combination of problems and short questions. </w:t>
      </w:r>
      <w:r w:rsidR="007C6A9C">
        <w:t xml:space="preserve">No make-up exam is </w:t>
      </w:r>
      <w:r w:rsidR="008D1763" w:rsidRPr="000C6307">
        <w:t>allowed except for unusual cases such as severe illness. Medical reasons backed up by a letter from your physician are always accepted</w:t>
      </w:r>
      <w:r w:rsidR="00654E73" w:rsidRPr="000C6307">
        <w:t xml:space="preserve">. </w:t>
      </w:r>
      <w:r w:rsidR="004F3E39" w:rsidRPr="003679BD">
        <w:rPr>
          <w:u w:val="single"/>
        </w:rPr>
        <w:t xml:space="preserve">The </w:t>
      </w:r>
      <w:r w:rsidR="0029466C" w:rsidRPr="0029466C">
        <w:rPr>
          <w:u w:val="single"/>
        </w:rPr>
        <w:t>final ex</w:t>
      </w:r>
      <w:r w:rsidR="003679BD">
        <w:rPr>
          <w:u w:val="single"/>
        </w:rPr>
        <w:t>am is on the last day of class</w:t>
      </w:r>
      <w:r w:rsidR="0029466C" w:rsidRPr="0029466C">
        <w:rPr>
          <w:u w:val="single"/>
        </w:rPr>
        <w:t xml:space="preserve"> (</w:t>
      </w:r>
      <w:r w:rsidR="00367B47" w:rsidRPr="0029466C">
        <w:rPr>
          <w:u w:val="single"/>
        </w:rPr>
        <w:t>August 11</w:t>
      </w:r>
      <w:r w:rsidR="0029466C" w:rsidRPr="0029466C">
        <w:rPr>
          <w:u w:val="single"/>
        </w:rPr>
        <w:t>)</w:t>
      </w:r>
      <w:r w:rsidRPr="0029466C">
        <w:t>.</w:t>
      </w:r>
      <w:r w:rsidR="0014745B" w:rsidRPr="0029466C">
        <w:t xml:space="preserve"> </w:t>
      </w:r>
    </w:p>
    <w:p w:rsidR="008D1763" w:rsidRPr="000C6307" w:rsidRDefault="008D1763">
      <w:pPr>
        <w:widowControl w:val="0"/>
        <w:autoSpaceDE w:val="0"/>
        <w:autoSpaceDN w:val="0"/>
        <w:adjustRightInd w:val="0"/>
      </w:pPr>
    </w:p>
    <w:p w:rsidR="001E3BCF" w:rsidRPr="000C6307" w:rsidRDefault="001E3BCF" w:rsidP="001E3BCF">
      <w:pPr>
        <w:autoSpaceDE w:val="0"/>
        <w:autoSpaceDN w:val="0"/>
        <w:adjustRightInd w:val="0"/>
        <w:rPr>
          <w:color w:val="000000"/>
        </w:rPr>
      </w:pPr>
      <w:r w:rsidRPr="000C6307">
        <w:rPr>
          <w:b/>
          <w:bCs/>
          <w:color w:val="000000"/>
        </w:rPr>
        <w:t>Academic Integrity</w:t>
      </w:r>
      <w:r w:rsidR="000C6307" w:rsidRPr="000C6307">
        <w:rPr>
          <w:b/>
          <w:bCs/>
          <w:color w:val="000000"/>
        </w:rPr>
        <w:t xml:space="preserve">: </w:t>
      </w:r>
      <w:r w:rsidRPr="000C6307">
        <w:rPr>
          <w:color w:val="000000"/>
        </w:rPr>
        <w:t>The use of unauthorized material, communication with fellow students during an examination, attempting to benefit from the work of another student, and similar behavior that defeats the intent of an examination or other class work is unacceptable to the University. Where a clear violation has occurred, however, the instructor may disqualify the student's work as unacceptable and as</w:t>
      </w:r>
      <w:r w:rsidR="00B8349A">
        <w:rPr>
          <w:color w:val="000000"/>
        </w:rPr>
        <w:t>sign a failing mark</w:t>
      </w:r>
      <w:r w:rsidRPr="000C6307">
        <w:rPr>
          <w:color w:val="000000"/>
        </w:rPr>
        <w:t>. There may be additional penalties, including failing the course, in accordance to the</w:t>
      </w:r>
      <w:r w:rsidR="00367B47">
        <w:rPr>
          <w:color w:val="000000"/>
        </w:rPr>
        <w:t xml:space="preserve"> university policies</w:t>
      </w:r>
      <w:r w:rsidRPr="000C6307">
        <w:rPr>
          <w:color w:val="000000"/>
        </w:rPr>
        <w:t xml:space="preserve">. </w:t>
      </w:r>
    </w:p>
    <w:p w:rsidR="001E3BCF" w:rsidRPr="000C6307" w:rsidRDefault="001E3BCF" w:rsidP="001E3BCF">
      <w:pPr>
        <w:autoSpaceDE w:val="0"/>
        <w:autoSpaceDN w:val="0"/>
        <w:adjustRightInd w:val="0"/>
        <w:rPr>
          <w:b/>
          <w:bCs/>
          <w:color w:val="000000"/>
        </w:rPr>
      </w:pPr>
    </w:p>
    <w:p w:rsidR="00505ECE" w:rsidRPr="000C6307" w:rsidRDefault="004E464E" w:rsidP="000C6307">
      <w:pPr>
        <w:jc w:val="both"/>
      </w:pPr>
      <w:r w:rsidRPr="000C6307">
        <w:rPr>
          <w:b/>
          <w:bCs/>
          <w:color w:val="000000"/>
        </w:rPr>
        <w:t>Disclaimer</w:t>
      </w:r>
      <w:r w:rsidR="000C6307" w:rsidRPr="000C6307">
        <w:rPr>
          <w:b/>
          <w:bCs/>
          <w:color w:val="000000"/>
        </w:rPr>
        <w:t xml:space="preserve">: </w:t>
      </w:r>
      <w:r w:rsidRPr="000C6307">
        <w:t>This syllabus is an invitation to students to engage in an exciting and interactive study of project</w:t>
      </w:r>
      <w:r w:rsidR="0005781B" w:rsidRPr="000C6307">
        <w:t xml:space="preserve"> </w:t>
      </w:r>
      <w:r w:rsidRPr="000C6307">
        <w:t xml:space="preserve">management. The intention of the </w:t>
      </w:r>
      <w:r w:rsidR="00367B47">
        <w:t>SOM666</w:t>
      </w:r>
      <w:r w:rsidRPr="000C6307">
        <w:t xml:space="preserve"> professor is to provide you with information, offer practice with skill sets, and enhance your capacity to use fundamental concepts of project management.</w:t>
      </w:r>
      <w:r w:rsidR="0005781B" w:rsidRPr="000C6307">
        <w:t xml:space="preserve"> </w:t>
      </w:r>
      <w:r w:rsidRPr="000C6307">
        <w:t>The learning environment will be collaborative and supportive; we will learn from one another both in and out of the classroom.</w:t>
      </w:r>
      <w:r w:rsidR="0005781B" w:rsidRPr="000C6307">
        <w:t xml:space="preserve"> </w:t>
      </w:r>
      <w:r w:rsidRPr="000C6307">
        <w:t>To that end, modifications to this syllabus might be warranted as determined by the professor as he assess</w:t>
      </w:r>
      <w:r w:rsidR="003679BD">
        <w:t>es</w:t>
      </w:r>
      <w:r w:rsidRPr="000C6307">
        <w:t xml:space="preserve"> the learning needs of this particular class of students.</w:t>
      </w:r>
    </w:p>
    <w:p w:rsidR="004E464E" w:rsidRPr="000C6307" w:rsidRDefault="004E464E">
      <w:pPr>
        <w:widowControl w:val="0"/>
        <w:autoSpaceDE w:val="0"/>
        <w:autoSpaceDN w:val="0"/>
        <w:adjustRightInd w:val="0"/>
        <w:rPr>
          <w:b/>
          <w:bCs/>
        </w:rPr>
      </w:pPr>
    </w:p>
    <w:p w:rsidR="002E32AF" w:rsidRDefault="008D1763" w:rsidP="00CE3019">
      <w:pPr>
        <w:widowControl w:val="0"/>
        <w:autoSpaceDE w:val="0"/>
        <w:autoSpaceDN w:val="0"/>
        <w:adjustRightInd w:val="0"/>
        <w:rPr>
          <w:b/>
          <w:bCs/>
        </w:rPr>
      </w:pPr>
      <w:r w:rsidRPr="000C6307">
        <w:rPr>
          <w:b/>
          <w:bCs/>
        </w:rPr>
        <w:t>Schedule of classes</w:t>
      </w:r>
    </w:p>
    <w:p w:rsidR="00C64078" w:rsidRDefault="00C64078" w:rsidP="00CE3019">
      <w:pPr>
        <w:widowControl w:val="0"/>
        <w:autoSpaceDE w:val="0"/>
        <w:autoSpaceDN w:val="0"/>
        <w:adjustRightInd w:val="0"/>
        <w:rPr>
          <w:b/>
          <w:bCs/>
        </w:rPr>
      </w:pPr>
    </w:p>
    <w:p w:rsidR="00C64078" w:rsidRDefault="00C64078" w:rsidP="00CE3019">
      <w:pPr>
        <w:widowControl w:val="0"/>
        <w:autoSpaceDE w:val="0"/>
        <w:autoSpaceDN w:val="0"/>
        <w:adjustRightInd w:val="0"/>
        <w:rPr>
          <w:b/>
          <w:bCs/>
        </w:rPr>
      </w:pPr>
      <w:r>
        <w:rPr>
          <w:b/>
          <w:bCs/>
        </w:rPr>
        <w:object w:dxaOrig="7017" w:dyaOrig="6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1.5pt;height:258pt" o:ole="">
            <v:imagedata r:id="rId6" o:title=""/>
          </v:shape>
          <o:OLEObject Type="Embed" ProgID="Excel.Sheet.12" ShapeID="_x0000_i1026" DrawAspect="Content" ObjectID="_1340021340" r:id="rId7"/>
        </w:object>
      </w:r>
    </w:p>
    <w:sectPr w:rsidR="00C64078" w:rsidSect="00AC3201">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7349C8"/>
    <w:multiLevelType w:val="multilevel"/>
    <w:tmpl w:val="7F6C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0941E8"/>
    <w:multiLevelType w:val="singleLevel"/>
    <w:tmpl w:val="BDE20914"/>
    <w:lvl w:ilvl="0">
      <w:start w:val="1"/>
      <w:numFmt w:val="decimal"/>
      <w:lvlText w:val="%1."/>
      <w:legacy w:legacy="1" w:legacySpace="0" w:legacyIndent="360"/>
      <w:lvlJc w:val="left"/>
      <w:rPr>
        <w:rFonts w:ascii="Times New Roman" w:hAnsi="Times New Roman" w:cs="Times New Roman" w:hint="default"/>
      </w:rPr>
    </w:lvl>
  </w:abstractNum>
  <w:abstractNum w:abstractNumId="2">
    <w:nsid w:val="52A36DFC"/>
    <w:multiLevelType w:val="singleLevel"/>
    <w:tmpl w:val="BDE20914"/>
    <w:lvl w:ilvl="0">
      <w:start w:val="1"/>
      <w:numFmt w:val="decimal"/>
      <w:lvlText w:val="%1."/>
      <w:legacy w:legacy="1" w:legacySpace="0" w:legacyIndent="360"/>
      <w:lvlJc w:val="left"/>
      <w:rPr>
        <w:rFonts w:ascii="Times New Roman" w:hAnsi="Times New Roman" w:cs="Times New Roman" w:hint="default"/>
      </w:rPr>
    </w:lvl>
  </w:abstractNum>
  <w:abstractNum w:abstractNumId="3">
    <w:nsid w:val="61303E19"/>
    <w:multiLevelType w:val="hybridMultilevel"/>
    <w:tmpl w:val="9376C092"/>
    <w:lvl w:ilvl="0" w:tplc="1A34A2DE">
      <w:start w:val="1"/>
      <w:numFmt w:val="bullet"/>
      <w:lvlText w:val=""/>
      <w:lvlJc w:val="left"/>
      <w:pPr>
        <w:tabs>
          <w:tab w:val="num" w:pos="720"/>
        </w:tabs>
        <w:ind w:left="720" w:hanging="360"/>
      </w:pPr>
      <w:rPr>
        <w:rFonts w:ascii="Wingdings" w:hAnsi="Wingdings" w:hint="default"/>
      </w:rPr>
    </w:lvl>
    <w:lvl w:ilvl="1" w:tplc="B21C7ADC" w:tentative="1">
      <w:start w:val="1"/>
      <w:numFmt w:val="bullet"/>
      <w:lvlText w:val=""/>
      <w:lvlJc w:val="left"/>
      <w:pPr>
        <w:tabs>
          <w:tab w:val="num" w:pos="1440"/>
        </w:tabs>
        <w:ind w:left="1440" w:hanging="360"/>
      </w:pPr>
      <w:rPr>
        <w:rFonts w:ascii="Wingdings" w:hAnsi="Wingdings" w:hint="default"/>
      </w:rPr>
    </w:lvl>
    <w:lvl w:ilvl="2" w:tplc="CC0C91C8" w:tentative="1">
      <w:start w:val="1"/>
      <w:numFmt w:val="bullet"/>
      <w:lvlText w:val=""/>
      <w:lvlJc w:val="left"/>
      <w:pPr>
        <w:tabs>
          <w:tab w:val="num" w:pos="2160"/>
        </w:tabs>
        <w:ind w:left="2160" w:hanging="360"/>
      </w:pPr>
      <w:rPr>
        <w:rFonts w:ascii="Wingdings" w:hAnsi="Wingdings" w:hint="default"/>
      </w:rPr>
    </w:lvl>
    <w:lvl w:ilvl="3" w:tplc="4D8A213C" w:tentative="1">
      <w:start w:val="1"/>
      <w:numFmt w:val="bullet"/>
      <w:lvlText w:val=""/>
      <w:lvlJc w:val="left"/>
      <w:pPr>
        <w:tabs>
          <w:tab w:val="num" w:pos="2880"/>
        </w:tabs>
        <w:ind w:left="2880" w:hanging="360"/>
      </w:pPr>
      <w:rPr>
        <w:rFonts w:ascii="Wingdings" w:hAnsi="Wingdings" w:hint="default"/>
      </w:rPr>
    </w:lvl>
    <w:lvl w:ilvl="4" w:tplc="5C0A4E28" w:tentative="1">
      <w:start w:val="1"/>
      <w:numFmt w:val="bullet"/>
      <w:lvlText w:val=""/>
      <w:lvlJc w:val="left"/>
      <w:pPr>
        <w:tabs>
          <w:tab w:val="num" w:pos="3600"/>
        </w:tabs>
        <w:ind w:left="3600" w:hanging="360"/>
      </w:pPr>
      <w:rPr>
        <w:rFonts w:ascii="Wingdings" w:hAnsi="Wingdings" w:hint="default"/>
      </w:rPr>
    </w:lvl>
    <w:lvl w:ilvl="5" w:tplc="EDC65132" w:tentative="1">
      <w:start w:val="1"/>
      <w:numFmt w:val="bullet"/>
      <w:lvlText w:val=""/>
      <w:lvlJc w:val="left"/>
      <w:pPr>
        <w:tabs>
          <w:tab w:val="num" w:pos="4320"/>
        </w:tabs>
        <w:ind w:left="4320" w:hanging="360"/>
      </w:pPr>
      <w:rPr>
        <w:rFonts w:ascii="Wingdings" w:hAnsi="Wingdings" w:hint="default"/>
      </w:rPr>
    </w:lvl>
    <w:lvl w:ilvl="6" w:tplc="7AF0D32C" w:tentative="1">
      <w:start w:val="1"/>
      <w:numFmt w:val="bullet"/>
      <w:lvlText w:val=""/>
      <w:lvlJc w:val="left"/>
      <w:pPr>
        <w:tabs>
          <w:tab w:val="num" w:pos="5040"/>
        </w:tabs>
        <w:ind w:left="5040" w:hanging="360"/>
      </w:pPr>
      <w:rPr>
        <w:rFonts w:ascii="Wingdings" w:hAnsi="Wingdings" w:hint="default"/>
      </w:rPr>
    </w:lvl>
    <w:lvl w:ilvl="7" w:tplc="FB742390" w:tentative="1">
      <w:start w:val="1"/>
      <w:numFmt w:val="bullet"/>
      <w:lvlText w:val=""/>
      <w:lvlJc w:val="left"/>
      <w:pPr>
        <w:tabs>
          <w:tab w:val="num" w:pos="5760"/>
        </w:tabs>
        <w:ind w:left="5760" w:hanging="360"/>
      </w:pPr>
      <w:rPr>
        <w:rFonts w:ascii="Wingdings" w:hAnsi="Wingdings" w:hint="default"/>
      </w:rPr>
    </w:lvl>
    <w:lvl w:ilvl="8" w:tplc="C5E20D9C"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lvlOverride w:ilvl="0">
      <w:lvl w:ilvl="0">
        <w:start w:val="2"/>
        <w:numFmt w:val="decimal"/>
        <w:lvlText w:val="%1."/>
        <w:legacy w:legacy="1" w:legacySpace="0" w:legacyIndent="360"/>
        <w:lvlJc w:val="left"/>
        <w:rPr>
          <w:rFonts w:ascii="Times New Roman" w:hAnsi="Times New Roman" w:cs="Times New Roman" w:hint="default"/>
        </w:rPr>
      </w:lvl>
    </w:lvlOverride>
  </w:num>
  <w:num w:numId="3">
    <w:abstractNumId w:val="2"/>
    <w:lvlOverride w:ilvl="0">
      <w:lvl w:ilvl="0">
        <w:start w:val="3"/>
        <w:numFmt w:val="decimal"/>
        <w:lvlText w:val="%1."/>
        <w:legacy w:legacy="1" w:legacySpace="0" w:legacyIndent="360"/>
        <w:lvlJc w:val="left"/>
        <w:rPr>
          <w:rFonts w:ascii="Times New Roman" w:hAnsi="Times New Roman" w:cs="Times New Roman" w:hint="default"/>
        </w:rPr>
      </w:lvl>
    </w:lvlOverride>
  </w:num>
  <w:num w:numId="4">
    <w:abstractNumId w:val="2"/>
    <w:lvlOverride w:ilvl="0">
      <w:lvl w:ilvl="0">
        <w:start w:val="4"/>
        <w:numFmt w:val="decimal"/>
        <w:lvlText w:val="%1."/>
        <w:legacy w:legacy="1" w:legacySpace="0" w:legacyIndent="360"/>
        <w:lvlJc w:val="left"/>
        <w:rPr>
          <w:rFonts w:ascii="Times New Roman" w:hAnsi="Times New Roman" w:cs="Times New Roman" w:hint="default"/>
        </w:rPr>
      </w:lvl>
    </w:lvlOverride>
  </w:num>
  <w:num w:numId="5">
    <w:abstractNumId w:val="2"/>
    <w:lvlOverride w:ilvl="0">
      <w:lvl w:ilvl="0">
        <w:start w:val="5"/>
        <w:numFmt w:val="decimal"/>
        <w:lvlText w:val="%1."/>
        <w:legacy w:legacy="1" w:legacySpace="0" w:legacyIndent="360"/>
        <w:lvlJc w:val="left"/>
        <w:rPr>
          <w:rFonts w:ascii="Times New Roman" w:hAnsi="Times New Roman" w:cs="Times New Roman" w:hint="default"/>
        </w:rPr>
      </w:lvl>
    </w:lvlOverride>
  </w:num>
  <w:num w:numId="6">
    <w:abstractNumId w:val="1"/>
  </w:num>
  <w:num w:numId="7">
    <w:abstractNumId w:val="1"/>
    <w:lvlOverride w:ilvl="0">
      <w:lvl w:ilvl="0">
        <w:start w:val="2"/>
        <w:numFmt w:val="decimal"/>
        <w:lvlText w:val="%1."/>
        <w:legacy w:legacy="1" w:legacySpace="0" w:legacyIndent="360"/>
        <w:lvlJc w:val="left"/>
        <w:rPr>
          <w:rFonts w:ascii="Times New Roman" w:hAnsi="Times New Roman" w:cs="Times New Roman" w:hint="default"/>
        </w:rPr>
      </w:lvl>
    </w:lvlOverride>
  </w:num>
  <w:num w:numId="8">
    <w:abstractNumId w:val="1"/>
    <w:lvlOverride w:ilvl="0">
      <w:lvl w:ilvl="0">
        <w:start w:val="3"/>
        <w:numFmt w:val="decimal"/>
        <w:lvlText w:val="%1."/>
        <w:legacy w:legacy="1" w:legacySpace="0" w:legacyIndent="360"/>
        <w:lvlJc w:val="left"/>
        <w:rPr>
          <w:rFonts w:ascii="Times New Roman" w:hAnsi="Times New Roman" w:cs="Times New Roman" w:hint="default"/>
        </w:rPr>
      </w:lvl>
    </w:lvlOverride>
  </w:num>
  <w:num w:numId="9">
    <w:abstractNumId w:val="1"/>
    <w:lvlOverride w:ilvl="0">
      <w:lvl w:ilvl="0">
        <w:start w:val="4"/>
        <w:numFmt w:val="decimal"/>
        <w:lvlText w:val="%1."/>
        <w:legacy w:legacy="1" w:legacySpace="0" w:legacyIndent="360"/>
        <w:lvlJc w:val="left"/>
        <w:rPr>
          <w:rFonts w:ascii="Times New Roman" w:hAnsi="Times New Roman" w:cs="Times New Roman" w:hint="default"/>
        </w:rPr>
      </w:lvl>
    </w:lvlOverride>
  </w:num>
  <w:num w:numId="10">
    <w:abstractNumId w:val="1"/>
    <w:lvlOverride w:ilvl="0">
      <w:lvl w:ilvl="0">
        <w:start w:val="5"/>
        <w:numFmt w:val="decimal"/>
        <w:lvlText w:val="%1."/>
        <w:legacy w:legacy="1" w:legacySpace="0" w:legacyIndent="360"/>
        <w:lvlJc w:val="left"/>
        <w:rPr>
          <w:rFonts w:ascii="Times New Roman" w:hAnsi="Times New Roman" w:cs="Times New Roman" w:hint="default"/>
        </w:rPr>
      </w:lvl>
    </w:lvlOverride>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2"/>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1A7492"/>
    <w:rsid w:val="00021C06"/>
    <w:rsid w:val="00031CB3"/>
    <w:rsid w:val="00040B7C"/>
    <w:rsid w:val="0005781B"/>
    <w:rsid w:val="000869B3"/>
    <w:rsid w:val="000A3E6C"/>
    <w:rsid w:val="000C3575"/>
    <w:rsid w:val="000C6307"/>
    <w:rsid w:val="000C7434"/>
    <w:rsid w:val="000D3DFD"/>
    <w:rsid w:val="0014745B"/>
    <w:rsid w:val="00196BFF"/>
    <w:rsid w:val="001A7492"/>
    <w:rsid w:val="001E3927"/>
    <w:rsid w:val="001E3BCF"/>
    <w:rsid w:val="00235F17"/>
    <w:rsid w:val="00260D3F"/>
    <w:rsid w:val="0026653F"/>
    <w:rsid w:val="0029466C"/>
    <w:rsid w:val="002967E7"/>
    <w:rsid w:val="002C1A98"/>
    <w:rsid w:val="002E32AF"/>
    <w:rsid w:val="003132E8"/>
    <w:rsid w:val="00340877"/>
    <w:rsid w:val="003679BD"/>
    <w:rsid w:val="00367B47"/>
    <w:rsid w:val="003C4618"/>
    <w:rsid w:val="00412BF8"/>
    <w:rsid w:val="00415B56"/>
    <w:rsid w:val="00452BDA"/>
    <w:rsid w:val="004E3E65"/>
    <w:rsid w:val="004E464E"/>
    <w:rsid w:val="004F3E39"/>
    <w:rsid w:val="00505ECE"/>
    <w:rsid w:val="00553C6D"/>
    <w:rsid w:val="00562643"/>
    <w:rsid w:val="0059253E"/>
    <w:rsid w:val="005F3EEB"/>
    <w:rsid w:val="00654E73"/>
    <w:rsid w:val="006926D8"/>
    <w:rsid w:val="00695706"/>
    <w:rsid w:val="006B0E30"/>
    <w:rsid w:val="006B71C7"/>
    <w:rsid w:val="006F497D"/>
    <w:rsid w:val="006F7B84"/>
    <w:rsid w:val="0073554D"/>
    <w:rsid w:val="00745936"/>
    <w:rsid w:val="007C6A9C"/>
    <w:rsid w:val="007F33F3"/>
    <w:rsid w:val="007F75D2"/>
    <w:rsid w:val="00800143"/>
    <w:rsid w:val="00803E4D"/>
    <w:rsid w:val="00816B38"/>
    <w:rsid w:val="008231AB"/>
    <w:rsid w:val="00840C5B"/>
    <w:rsid w:val="0084390A"/>
    <w:rsid w:val="00887F0C"/>
    <w:rsid w:val="008948D9"/>
    <w:rsid w:val="008A7E11"/>
    <w:rsid w:val="008B58B8"/>
    <w:rsid w:val="008B735A"/>
    <w:rsid w:val="008D1763"/>
    <w:rsid w:val="008E7FD9"/>
    <w:rsid w:val="00915CB8"/>
    <w:rsid w:val="00940B12"/>
    <w:rsid w:val="009459AD"/>
    <w:rsid w:val="00947EDD"/>
    <w:rsid w:val="00957F91"/>
    <w:rsid w:val="009750A1"/>
    <w:rsid w:val="009C0776"/>
    <w:rsid w:val="009C1659"/>
    <w:rsid w:val="009D323A"/>
    <w:rsid w:val="009E7D3B"/>
    <w:rsid w:val="00A1012F"/>
    <w:rsid w:val="00A161A1"/>
    <w:rsid w:val="00A24CCC"/>
    <w:rsid w:val="00A649EC"/>
    <w:rsid w:val="00A67EFA"/>
    <w:rsid w:val="00AB7372"/>
    <w:rsid w:val="00AC3201"/>
    <w:rsid w:val="00B07580"/>
    <w:rsid w:val="00B179BC"/>
    <w:rsid w:val="00B37D0C"/>
    <w:rsid w:val="00B45855"/>
    <w:rsid w:val="00B54CCD"/>
    <w:rsid w:val="00B8119B"/>
    <w:rsid w:val="00B8349A"/>
    <w:rsid w:val="00B87930"/>
    <w:rsid w:val="00B962C0"/>
    <w:rsid w:val="00BE4AF9"/>
    <w:rsid w:val="00C05079"/>
    <w:rsid w:val="00C222CD"/>
    <w:rsid w:val="00C64078"/>
    <w:rsid w:val="00CD195E"/>
    <w:rsid w:val="00CE3019"/>
    <w:rsid w:val="00D542F7"/>
    <w:rsid w:val="00D6797D"/>
    <w:rsid w:val="00D91862"/>
    <w:rsid w:val="00D932DC"/>
    <w:rsid w:val="00DB031E"/>
    <w:rsid w:val="00DF3EC2"/>
    <w:rsid w:val="00DF6310"/>
    <w:rsid w:val="00F27F9F"/>
    <w:rsid w:val="00F44B0B"/>
    <w:rsid w:val="00F477EC"/>
    <w:rsid w:val="00F52086"/>
    <w:rsid w:val="00F923D1"/>
    <w:rsid w:val="00FC1B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3201"/>
    <w:rPr>
      <w:sz w:val="24"/>
      <w:szCs w:val="24"/>
    </w:rPr>
  </w:style>
  <w:style w:type="paragraph" w:styleId="Heading4">
    <w:name w:val="heading 4"/>
    <w:basedOn w:val="Normal"/>
    <w:next w:val="Normal"/>
    <w:link w:val="Heading4Char"/>
    <w:qFormat/>
    <w:rsid w:val="00695706"/>
    <w:pPr>
      <w:keepNext/>
      <w:spacing w:line="360" w:lineRule="auto"/>
      <w:jc w:val="both"/>
      <w:outlineLvl w:val="3"/>
    </w:pPr>
    <w:rPr>
      <w:rFonts w:ascii="Times" w:hAnsi="Times"/>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1012F"/>
    <w:rPr>
      <w:color w:val="0000FF"/>
      <w:u w:val="single"/>
    </w:rPr>
  </w:style>
  <w:style w:type="paragraph" w:customStyle="1" w:styleId="Default">
    <w:name w:val="Default"/>
    <w:rsid w:val="001E3BCF"/>
    <w:pPr>
      <w:autoSpaceDE w:val="0"/>
      <w:autoSpaceDN w:val="0"/>
      <w:adjustRightInd w:val="0"/>
    </w:pPr>
    <w:rPr>
      <w:rFonts w:eastAsia="Calibri"/>
      <w:color w:val="000000"/>
      <w:sz w:val="24"/>
      <w:szCs w:val="24"/>
    </w:rPr>
  </w:style>
  <w:style w:type="character" w:customStyle="1" w:styleId="Heading4Char">
    <w:name w:val="Heading 4 Char"/>
    <w:basedOn w:val="DefaultParagraphFont"/>
    <w:link w:val="Heading4"/>
    <w:rsid w:val="00695706"/>
    <w:rPr>
      <w:rFonts w:ascii="Times" w:hAnsi="Times"/>
      <w:b/>
      <w:sz w:val="24"/>
      <w:u w:val="single"/>
    </w:rPr>
  </w:style>
  <w:style w:type="paragraph" w:styleId="ListParagraph">
    <w:name w:val="List Paragraph"/>
    <w:basedOn w:val="Normal"/>
    <w:uiPriority w:val="34"/>
    <w:qFormat/>
    <w:rsid w:val="009D323A"/>
    <w:pPr>
      <w:ind w:left="720"/>
      <w:contextualSpacing/>
    </w:pPr>
  </w:style>
  <w:style w:type="character" w:customStyle="1" w:styleId="pseditboxdisponly">
    <w:name w:val="pseditbox_disponly"/>
    <w:basedOn w:val="DefaultParagraphFont"/>
    <w:rsid w:val="00562643"/>
  </w:style>
  <w:style w:type="character" w:customStyle="1" w:styleId="psdropdownlistdisponly">
    <w:name w:val="psdropdownlist_disponly"/>
    <w:basedOn w:val="DefaultParagraphFont"/>
    <w:rsid w:val="00562643"/>
  </w:style>
  <w:style w:type="paragraph" w:styleId="BalloonText">
    <w:name w:val="Balloon Text"/>
    <w:basedOn w:val="Normal"/>
    <w:semiHidden/>
    <w:rsid w:val="000A3E6C"/>
    <w:rPr>
      <w:rFonts w:ascii="Tahoma" w:hAnsi="Tahoma" w:cs="Tahoma"/>
      <w:sz w:val="16"/>
      <w:szCs w:val="16"/>
    </w:rPr>
  </w:style>
  <w:style w:type="character" w:styleId="CommentReference">
    <w:name w:val="annotation reference"/>
    <w:basedOn w:val="DefaultParagraphFont"/>
    <w:semiHidden/>
    <w:rsid w:val="000A3E6C"/>
    <w:rPr>
      <w:sz w:val="16"/>
      <w:szCs w:val="16"/>
    </w:rPr>
  </w:style>
  <w:style w:type="paragraph" w:styleId="CommentText">
    <w:name w:val="annotation text"/>
    <w:basedOn w:val="Normal"/>
    <w:semiHidden/>
    <w:rsid w:val="000A3E6C"/>
    <w:rPr>
      <w:sz w:val="20"/>
      <w:szCs w:val="20"/>
    </w:rPr>
  </w:style>
  <w:style w:type="paragraph" w:styleId="CommentSubject">
    <w:name w:val="annotation subject"/>
    <w:basedOn w:val="CommentText"/>
    <w:next w:val="CommentText"/>
    <w:semiHidden/>
    <w:rsid w:val="000A3E6C"/>
    <w:rPr>
      <w:b/>
      <w:bCs/>
    </w:rPr>
  </w:style>
</w:styles>
</file>

<file path=word/webSettings.xml><?xml version="1.0" encoding="utf-8"?>
<w:webSettings xmlns:r="http://schemas.openxmlformats.org/officeDocument/2006/relationships" xmlns:w="http://schemas.openxmlformats.org/wordprocessingml/2006/main">
  <w:divs>
    <w:div w:id="268895703">
      <w:bodyDiv w:val="1"/>
      <w:marLeft w:val="0"/>
      <w:marRight w:val="0"/>
      <w:marTop w:val="0"/>
      <w:marBottom w:val="0"/>
      <w:divBdr>
        <w:top w:val="none" w:sz="0" w:space="0" w:color="auto"/>
        <w:left w:val="none" w:sz="0" w:space="0" w:color="auto"/>
        <w:bottom w:val="none" w:sz="0" w:space="0" w:color="auto"/>
        <w:right w:val="none" w:sz="0" w:space="0" w:color="auto"/>
      </w:divBdr>
    </w:div>
    <w:div w:id="483009586">
      <w:bodyDiv w:val="1"/>
      <w:marLeft w:val="0"/>
      <w:marRight w:val="0"/>
      <w:marTop w:val="0"/>
      <w:marBottom w:val="0"/>
      <w:divBdr>
        <w:top w:val="none" w:sz="0" w:space="0" w:color="auto"/>
        <w:left w:val="none" w:sz="0" w:space="0" w:color="auto"/>
        <w:bottom w:val="none" w:sz="0" w:space="0" w:color="auto"/>
        <w:right w:val="none" w:sz="0" w:space="0" w:color="auto"/>
      </w:divBdr>
    </w:div>
    <w:div w:id="517237868">
      <w:bodyDiv w:val="1"/>
      <w:marLeft w:val="0"/>
      <w:marRight w:val="0"/>
      <w:marTop w:val="0"/>
      <w:marBottom w:val="0"/>
      <w:divBdr>
        <w:top w:val="none" w:sz="0" w:space="0" w:color="auto"/>
        <w:left w:val="none" w:sz="0" w:space="0" w:color="auto"/>
        <w:bottom w:val="none" w:sz="0" w:space="0" w:color="auto"/>
        <w:right w:val="none" w:sz="0" w:space="0" w:color="auto"/>
      </w:divBdr>
    </w:div>
    <w:div w:id="676855917">
      <w:bodyDiv w:val="1"/>
      <w:marLeft w:val="0"/>
      <w:marRight w:val="0"/>
      <w:marTop w:val="0"/>
      <w:marBottom w:val="0"/>
      <w:divBdr>
        <w:top w:val="none" w:sz="0" w:space="0" w:color="auto"/>
        <w:left w:val="none" w:sz="0" w:space="0" w:color="auto"/>
        <w:bottom w:val="none" w:sz="0" w:space="0" w:color="auto"/>
        <w:right w:val="none" w:sz="0" w:space="0" w:color="auto"/>
      </w:divBdr>
    </w:div>
    <w:div w:id="1149444574">
      <w:bodyDiv w:val="1"/>
      <w:marLeft w:val="0"/>
      <w:marRight w:val="0"/>
      <w:marTop w:val="0"/>
      <w:marBottom w:val="0"/>
      <w:divBdr>
        <w:top w:val="none" w:sz="0" w:space="0" w:color="auto"/>
        <w:left w:val="none" w:sz="0" w:space="0" w:color="auto"/>
        <w:bottom w:val="none" w:sz="0" w:space="0" w:color="auto"/>
        <w:right w:val="none" w:sz="0" w:space="0" w:color="auto"/>
      </w:divBdr>
      <w:divsChild>
        <w:div w:id="760033182">
          <w:marLeft w:val="547"/>
          <w:marRight w:val="0"/>
          <w:marTop w:val="125"/>
          <w:marBottom w:val="0"/>
          <w:divBdr>
            <w:top w:val="none" w:sz="0" w:space="0" w:color="auto"/>
            <w:left w:val="none" w:sz="0" w:space="0" w:color="auto"/>
            <w:bottom w:val="none" w:sz="0" w:space="0" w:color="auto"/>
            <w:right w:val="none" w:sz="0" w:space="0" w:color="auto"/>
          </w:divBdr>
        </w:div>
      </w:divsChild>
    </w:div>
    <w:div w:id="1172060973">
      <w:bodyDiv w:val="1"/>
      <w:marLeft w:val="0"/>
      <w:marRight w:val="0"/>
      <w:marTop w:val="0"/>
      <w:marBottom w:val="0"/>
      <w:divBdr>
        <w:top w:val="none" w:sz="0" w:space="0" w:color="auto"/>
        <w:left w:val="none" w:sz="0" w:space="0" w:color="auto"/>
        <w:bottom w:val="none" w:sz="0" w:space="0" w:color="auto"/>
        <w:right w:val="none" w:sz="0" w:space="0" w:color="auto"/>
      </w:divBdr>
    </w:div>
    <w:div w:id="154987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Microsoft_Office_Excel_Worksheet1.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ardavan.asef-vaziri@csu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1098</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California State University, Northridge</vt:lpstr>
    </vt:vector>
  </TitlesOfParts>
  <Company>CSU, Northridge</Company>
  <LinksUpToDate>false</LinksUpToDate>
  <CharactersWithSpaces>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Northridge</dc:title>
  <dc:subject/>
  <dc:creator>Ardavan Asef-Vaziri</dc:creator>
  <cp:keywords/>
  <cp:lastModifiedBy>aa2035</cp:lastModifiedBy>
  <cp:revision>3</cp:revision>
  <cp:lastPrinted>2009-01-22T04:40:00Z</cp:lastPrinted>
  <dcterms:created xsi:type="dcterms:W3CDTF">2010-07-02T21:50:00Z</dcterms:created>
  <dcterms:modified xsi:type="dcterms:W3CDTF">2010-07-07T22:06:00Z</dcterms:modified>
</cp:coreProperties>
</file>