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32" w:rsidRPr="008B79B8" w:rsidRDefault="00360184">
      <w:pPr>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147.75pt;height:46.5pt;z-index:251658240;mso-position-horizontal:left">
            <v:imagedata r:id="rId8" o:title=""/>
            <w10:wrap type="square"/>
          </v:shape>
          <o:OLEObject Type="Embed" ProgID="Word.Picture.8" ShapeID="_x0000_s1028" DrawAspect="Content" ObjectID="_1458117385" r:id="rId9"/>
        </w:pict>
      </w:r>
    </w:p>
    <w:p w:rsidR="008B79B8" w:rsidRDefault="00CF3534" w:rsidP="00B57C14">
      <w:pPr>
        <w:pStyle w:val="Heading2"/>
        <w:ind w:right="12" w:firstLine="720"/>
        <w:jc w:val="right"/>
        <w:rPr>
          <w:sz w:val="28"/>
          <w:szCs w:val="28"/>
        </w:rPr>
      </w:pPr>
      <w:r>
        <w:t xml:space="preserve">       </w:t>
      </w:r>
      <w:r w:rsidR="007C2132">
        <w:t xml:space="preserve">        </w:t>
      </w:r>
      <w:r w:rsidR="004E3802">
        <w:rPr>
          <w:szCs w:val="32"/>
        </w:rPr>
        <w:t xml:space="preserve"> </w:t>
      </w:r>
      <w:r w:rsidR="008B79B8" w:rsidRPr="008B79B8">
        <w:rPr>
          <w:sz w:val="28"/>
          <w:szCs w:val="28"/>
        </w:rPr>
        <w:t xml:space="preserve">Full-Time Lecturer’s </w:t>
      </w:r>
    </w:p>
    <w:p w:rsidR="00B57C14" w:rsidRPr="008B79B8" w:rsidRDefault="008B79B8" w:rsidP="00B57C14">
      <w:pPr>
        <w:pStyle w:val="Heading2"/>
        <w:ind w:right="12" w:firstLine="720"/>
        <w:jc w:val="right"/>
        <w:rPr>
          <w:sz w:val="28"/>
          <w:szCs w:val="28"/>
        </w:rPr>
      </w:pPr>
      <w:r w:rsidRPr="008B79B8">
        <w:rPr>
          <w:sz w:val="28"/>
          <w:szCs w:val="28"/>
        </w:rPr>
        <w:t>Annual Summary of Achievements</w:t>
      </w:r>
    </w:p>
    <w:p w:rsidR="007C2132" w:rsidRDefault="007B3C58" w:rsidP="008B79B8">
      <w:pPr>
        <w:pStyle w:val="Heading1"/>
      </w:pPr>
      <w:r>
        <w:rPr>
          <w:noProof/>
        </w:rPr>
        <mc:AlternateContent>
          <mc:Choice Requires="wps">
            <w:drawing>
              <wp:anchor distT="0" distB="0" distL="114300" distR="114300" simplePos="0" relativeHeight="251657216" behindDoc="0" locked="0" layoutInCell="1" allowOverlap="1">
                <wp:simplePos x="0" y="0"/>
                <wp:positionH relativeFrom="column">
                  <wp:posOffset>-362585</wp:posOffset>
                </wp:positionH>
                <wp:positionV relativeFrom="paragraph">
                  <wp:posOffset>45720</wp:posOffset>
                </wp:positionV>
                <wp:extent cx="4307205" cy="0"/>
                <wp:effectExtent l="8890" t="7620" r="8255" b="1143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3.6pt" to="310.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ZXfEwIAACg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">
                <w10:wrap type="square"/>
              </v:line>
            </w:pict>
          </mc:Fallback>
        </mc:AlternateContent>
      </w:r>
      <w:r w:rsidR="007C2132">
        <w:t xml:space="preserve">                                                                                  </w:t>
      </w:r>
    </w:p>
    <w:p w:rsidR="009D2F16" w:rsidRDefault="009D2F16" w:rsidP="009D2F16">
      <w:pPr>
        <w:ind w:firstLine="1440"/>
      </w:pPr>
    </w:p>
    <w:p w:rsidR="008B79B8" w:rsidRPr="008B79B8" w:rsidRDefault="008B79B8" w:rsidP="008B79B8">
      <w:pPr>
        <w:tabs>
          <w:tab w:val="left" w:pos="720"/>
          <w:tab w:val="left" w:pos="1440"/>
        </w:tabs>
        <w:rPr>
          <w:rFonts w:ascii="Arial" w:hAnsi="Arial" w:cs="Arial"/>
        </w:rPr>
      </w:pPr>
    </w:p>
    <w:tbl>
      <w:tblPr>
        <w:tblW w:w="0" w:type="auto"/>
        <w:tblInd w:w="108" w:type="dxa"/>
        <w:tblLook w:val="0000" w:firstRow="0" w:lastRow="0" w:firstColumn="0" w:lastColumn="0" w:noHBand="0" w:noVBand="0"/>
      </w:tblPr>
      <w:tblGrid>
        <w:gridCol w:w="1482"/>
        <w:gridCol w:w="2526"/>
        <w:gridCol w:w="1427"/>
        <w:gridCol w:w="1257"/>
        <w:gridCol w:w="742"/>
        <w:gridCol w:w="1983"/>
      </w:tblGrid>
      <w:tr w:rsidR="00FF2B65" w:rsidTr="00FF2B65">
        <w:trPr>
          <w:trHeight w:val="267"/>
        </w:trPr>
        <w:tc>
          <w:tcPr>
            <w:tcW w:w="1482" w:type="dxa"/>
          </w:tcPr>
          <w:p w:rsidR="00FF2B65" w:rsidRPr="00D64687" w:rsidRDefault="00FF2B65" w:rsidP="004C67E2">
            <w:pPr>
              <w:tabs>
                <w:tab w:val="left" w:pos="720"/>
                <w:tab w:val="left" w:pos="1440"/>
              </w:tabs>
              <w:rPr>
                <w:rFonts w:ascii="Arial" w:hAnsi="Arial" w:cs="Arial"/>
                <w:sz w:val="20"/>
                <w:szCs w:val="20"/>
              </w:rPr>
            </w:pPr>
          </w:p>
          <w:p w:rsidR="00FF2B65" w:rsidRPr="00D64687" w:rsidRDefault="00D462E9" w:rsidP="004C67E2">
            <w:pPr>
              <w:tabs>
                <w:tab w:val="left" w:pos="720"/>
                <w:tab w:val="left" w:pos="1440"/>
              </w:tabs>
              <w:rPr>
                <w:rFonts w:ascii="Arial" w:hAnsi="Arial" w:cs="Arial"/>
                <w:sz w:val="20"/>
                <w:szCs w:val="20"/>
              </w:rPr>
            </w:pPr>
            <w:r>
              <w:rPr>
                <w:rFonts w:ascii="Arial" w:hAnsi="Arial" w:cs="Arial"/>
                <w:sz w:val="20"/>
                <w:szCs w:val="20"/>
              </w:rPr>
              <w:t>Faculty:</w:t>
            </w:r>
            <w:r w:rsidR="00FF2B65" w:rsidRPr="00D64687">
              <w:rPr>
                <w:rFonts w:ascii="Arial" w:hAnsi="Arial" w:cs="Arial"/>
                <w:sz w:val="20"/>
                <w:szCs w:val="20"/>
              </w:rPr>
              <w:t>:</w:t>
            </w:r>
          </w:p>
        </w:tc>
        <w:tc>
          <w:tcPr>
            <w:tcW w:w="5210" w:type="dxa"/>
            <w:gridSpan w:val="3"/>
            <w:tcBorders>
              <w:bottom w:val="single" w:sz="4" w:space="0" w:color="auto"/>
            </w:tcBorders>
          </w:tcPr>
          <w:p w:rsidR="00FF2B65" w:rsidRDefault="00FF2B65" w:rsidP="004C67E2">
            <w:pPr>
              <w:tabs>
                <w:tab w:val="left" w:pos="720"/>
                <w:tab w:val="left" w:pos="1440"/>
              </w:tabs>
              <w:rPr>
                <w:rFonts w:ascii="Arial" w:hAnsi="Arial" w:cs="Arial"/>
                <w:sz w:val="20"/>
                <w:szCs w:val="20"/>
              </w:rPr>
            </w:pPr>
          </w:p>
          <w:p w:rsidR="00D64687" w:rsidRPr="00D64687" w:rsidRDefault="00D64687" w:rsidP="004C67E2">
            <w:pPr>
              <w:tabs>
                <w:tab w:val="left" w:pos="720"/>
                <w:tab w:val="left" w:pos="1440"/>
              </w:tabs>
              <w:rPr>
                <w:rFonts w:ascii="Arial" w:hAnsi="Arial" w:cs="Arial"/>
                <w:sz w:val="20"/>
                <w:szCs w:val="20"/>
              </w:rPr>
            </w:pPr>
          </w:p>
        </w:tc>
        <w:tc>
          <w:tcPr>
            <w:tcW w:w="742" w:type="dxa"/>
          </w:tcPr>
          <w:p w:rsidR="00FF2B65" w:rsidRPr="00D64687" w:rsidRDefault="00FF2B65" w:rsidP="004C67E2">
            <w:pPr>
              <w:tabs>
                <w:tab w:val="left" w:pos="720"/>
                <w:tab w:val="left" w:pos="1440"/>
              </w:tabs>
              <w:rPr>
                <w:rFonts w:ascii="Arial" w:hAnsi="Arial" w:cs="Arial"/>
                <w:sz w:val="20"/>
                <w:szCs w:val="20"/>
              </w:rPr>
            </w:pPr>
          </w:p>
          <w:p w:rsidR="00FF2B65" w:rsidRPr="00D64687" w:rsidRDefault="00FF2B65" w:rsidP="004C67E2">
            <w:pPr>
              <w:tabs>
                <w:tab w:val="left" w:pos="720"/>
                <w:tab w:val="left" w:pos="1440"/>
              </w:tabs>
              <w:rPr>
                <w:rFonts w:ascii="Arial" w:hAnsi="Arial" w:cs="Arial"/>
                <w:sz w:val="20"/>
                <w:szCs w:val="20"/>
              </w:rPr>
            </w:pPr>
            <w:r w:rsidRPr="00D64687">
              <w:rPr>
                <w:rFonts w:ascii="Arial" w:hAnsi="Arial" w:cs="Arial"/>
                <w:sz w:val="20"/>
                <w:szCs w:val="20"/>
              </w:rPr>
              <w:t>Date:</w:t>
            </w:r>
          </w:p>
        </w:tc>
        <w:tc>
          <w:tcPr>
            <w:tcW w:w="1983" w:type="dxa"/>
            <w:tcBorders>
              <w:bottom w:val="single" w:sz="4" w:space="0" w:color="auto"/>
            </w:tcBorders>
          </w:tcPr>
          <w:p w:rsidR="00FF2B65" w:rsidRDefault="00FF2B65" w:rsidP="004C67E2">
            <w:pPr>
              <w:tabs>
                <w:tab w:val="left" w:pos="720"/>
                <w:tab w:val="left" w:pos="1440"/>
              </w:tabs>
              <w:rPr>
                <w:rFonts w:ascii="Arial" w:hAnsi="Arial" w:cs="Arial"/>
                <w:sz w:val="20"/>
                <w:szCs w:val="20"/>
              </w:rPr>
            </w:pPr>
          </w:p>
          <w:p w:rsidR="00D64687" w:rsidRPr="00D64687" w:rsidRDefault="00D64687" w:rsidP="004C67E2">
            <w:pPr>
              <w:tabs>
                <w:tab w:val="left" w:pos="720"/>
                <w:tab w:val="left" w:pos="1440"/>
              </w:tabs>
              <w:rPr>
                <w:rFonts w:ascii="Arial" w:hAnsi="Arial" w:cs="Arial"/>
                <w:sz w:val="20"/>
                <w:szCs w:val="20"/>
              </w:rPr>
            </w:pPr>
          </w:p>
        </w:tc>
      </w:tr>
      <w:tr w:rsidR="00FF2B65" w:rsidTr="00FF2B65">
        <w:trPr>
          <w:cantSplit/>
          <w:trHeight w:val="506"/>
        </w:trPr>
        <w:tc>
          <w:tcPr>
            <w:tcW w:w="1482" w:type="dxa"/>
            <w:vAlign w:val="bottom"/>
          </w:tcPr>
          <w:p w:rsidR="00FF2B65" w:rsidRPr="00D64687" w:rsidRDefault="00FF2B65" w:rsidP="004C67E2">
            <w:pPr>
              <w:tabs>
                <w:tab w:val="left" w:pos="720"/>
                <w:tab w:val="left" w:pos="1440"/>
              </w:tabs>
              <w:rPr>
                <w:rFonts w:ascii="Arial" w:hAnsi="Arial" w:cs="Arial"/>
                <w:sz w:val="20"/>
                <w:szCs w:val="20"/>
              </w:rPr>
            </w:pPr>
          </w:p>
          <w:p w:rsidR="00FF2B65" w:rsidRPr="00D64687" w:rsidRDefault="00FF2B65" w:rsidP="004C67E2">
            <w:pPr>
              <w:tabs>
                <w:tab w:val="left" w:pos="720"/>
                <w:tab w:val="left" w:pos="1440"/>
              </w:tabs>
              <w:rPr>
                <w:rFonts w:ascii="Arial" w:hAnsi="Arial" w:cs="Arial"/>
                <w:sz w:val="20"/>
                <w:szCs w:val="20"/>
              </w:rPr>
            </w:pPr>
            <w:r w:rsidRPr="00D64687">
              <w:rPr>
                <w:rFonts w:ascii="Arial" w:hAnsi="Arial" w:cs="Arial"/>
                <w:sz w:val="20"/>
                <w:szCs w:val="20"/>
              </w:rPr>
              <w:t>CSUN ID #:</w:t>
            </w:r>
          </w:p>
        </w:tc>
        <w:tc>
          <w:tcPr>
            <w:tcW w:w="2526" w:type="dxa"/>
            <w:tcBorders>
              <w:bottom w:val="single" w:sz="4" w:space="0" w:color="auto"/>
            </w:tcBorders>
            <w:vAlign w:val="bottom"/>
          </w:tcPr>
          <w:p w:rsidR="00FF2B65" w:rsidRPr="00D64687" w:rsidRDefault="00FF2B65" w:rsidP="004C67E2">
            <w:pPr>
              <w:tabs>
                <w:tab w:val="left" w:pos="720"/>
                <w:tab w:val="left" w:pos="1440"/>
              </w:tabs>
              <w:rPr>
                <w:rFonts w:ascii="Arial" w:hAnsi="Arial" w:cs="Arial"/>
                <w:sz w:val="20"/>
                <w:szCs w:val="20"/>
              </w:rPr>
            </w:pPr>
          </w:p>
        </w:tc>
        <w:tc>
          <w:tcPr>
            <w:tcW w:w="1427" w:type="dxa"/>
            <w:vAlign w:val="bottom"/>
          </w:tcPr>
          <w:p w:rsidR="00FF2B65" w:rsidRPr="00D64687" w:rsidRDefault="00FF2B65" w:rsidP="004C67E2">
            <w:pPr>
              <w:tabs>
                <w:tab w:val="left" w:pos="720"/>
                <w:tab w:val="left" w:pos="1440"/>
              </w:tabs>
              <w:rPr>
                <w:rFonts w:ascii="Arial" w:hAnsi="Arial" w:cs="Arial"/>
                <w:sz w:val="20"/>
                <w:szCs w:val="20"/>
              </w:rPr>
            </w:pPr>
            <w:r w:rsidRPr="00D64687">
              <w:rPr>
                <w:rFonts w:ascii="Arial" w:hAnsi="Arial" w:cs="Arial"/>
                <w:sz w:val="20"/>
                <w:szCs w:val="20"/>
              </w:rPr>
              <w:t>Department:</w:t>
            </w:r>
          </w:p>
        </w:tc>
        <w:tc>
          <w:tcPr>
            <w:tcW w:w="3982" w:type="dxa"/>
            <w:gridSpan w:val="3"/>
            <w:tcBorders>
              <w:bottom w:val="single" w:sz="4" w:space="0" w:color="auto"/>
            </w:tcBorders>
            <w:vAlign w:val="bottom"/>
          </w:tcPr>
          <w:p w:rsidR="00FF2B65" w:rsidRPr="00D64687" w:rsidRDefault="00FF2B65" w:rsidP="004C67E2">
            <w:pPr>
              <w:tabs>
                <w:tab w:val="left" w:pos="720"/>
                <w:tab w:val="left" w:pos="1440"/>
              </w:tabs>
              <w:rPr>
                <w:rFonts w:ascii="Arial" w:hAnsi="Arial" w:cs="Arial"/>
                <w:sz w:val="20"/>
                <w:szCs w:val="20"/>
              </w:rPr>
            </w:pPr>
          </w:p>
        </w:tc>
      </w:tr>
    </w:tbl>
    <w:p w:rsidR="00F0131A" w:rsidRPr="008B79B8" w:rsidRDefault="00F0131A" w:rsidP="008B79B8">
      <w:pPr>
        <w:tabs>
          <w:tab w:val="left" w:pos="720"/>
          <w:tab w:val="left" w:pos="1440"/>
        </w:tabs>
        <w:rPr>
          <w:rFonts w:ascii="Arial" w:hAnsi="Arial" w:cs="Arial"/>
          <w:sz w:val="22"/>
        </w:rPr>
      </w:pPr>
    </w:p>
    <w:p w:rsidR="00FF2B65" w:rsidRDefault="00FF2B65" w:rsidP="008B79B8">
      <w:pPr>
        <w:tabs>
          <w:tab w:val="left" w:pos="720"/>
          <w:tab w:val="left" w:pos="1440"/>
        </w:tabs>
        <w:jc w:val="both"/>
        <w:rPr>
          <w:rFonts w:ascii="Arial" w:hAnsi="Arial" w:cs="Arial"/>
          <w:b/>
          <w:sz w:val="22"/>
        </w:rPr>
      </w:pPr>
    </w:p>
    <w:p w:rsidR="008B79B8" w:rsidRPr="008B79B8" w:rsidRDefault="008B79B8" w:rsidP="008B79B8">
      <w:pPr>
        <w:tabs>
          <w:tab w:val="left" w:pos="720"/>
          <w:tab w:val="left" w:pos="1440"/>
        </w:tabs>
        <w:jc w:val="both"/>
        <w:rPr>
          <w:rFonts w:ascii="Arial" w:hAnsi="Arial" w:cs="Arial"/>
          <w:sz w:val="22"/>
        </w:rPr>
      </w:pPr>
      <w:r w:rsidRPr="008B79B8">
        <w:rPr>
          <w:rFonts w:ascii="Arial" w:hAnsi="Arial" w:cs="Arial"/>
          <w:b/>
          <w:sz w:val="22"/>
        </w:rPr>
        <w:t>The information requested on this form is to</w:t>
      </w:r>
      <w:r w:rsidR="00796DD3">
        <w:rPr>
          <w:rFonts w:ascii="Arial" w:hAnsi="Arial" w:cs="Arial"/>
          <w:b/>
          <w:sz w:val="22"/>
        </w:rPr>
        <w:t xml:space="preserve"> be prepared by each full</w:t>
      </w:r>
      <w:r w:rsidR="00796DD3">
        <w:rPr>
          <w:rFonts w:ascii="Arial" w:hAnsi="Arial" w:cs="Arial"/>
          <w:b/>
          <w:sz w:val="22"/>
        </w:rPr>
        <w:noBreakHyphen/>
        <w:t>time L</w:t>
      </w:r>
      <w:r w:rsidRPr="008B79B8">
        <w:rPr>
          <w:rFonts w:ascii="Arial" w:hAnsi="Arial" w:cs="Arial"/>
          <w:b/>
          <w:sz w:val="22"/>
        </w:rPr>
        <w:t>ecturer and submitted to the Depa</w:t>
      </w:r>
      <w:r w:rsidR="00871881">
        <w:rPr>
          <w:rFonts w:ascii="Arial" w:hAnsi="Arial" w:cs="Arial"/>
          <w:b/>
          <w:sz w:val="22"/>
        </w:rPr>
        <w:t>rtment Chair no later than April 28</w:t>
      </w:r>
      <w:r w:rsidRPr="008B79B8">
        <w:rPr>
          <w:rFonts w:ascii="Arial" w:hAnsi="Arial" w:cs="Arial"/>
          <w:b/>
          <w:sz w:val="22"/>
        </w:rPr>
        <w:t>, 20</w:t>
      </w:r>
      <w:r w:rsidR="00B03C2A">
        <w:rPr>
          <w:rFonts w:ascii="Arial" w:hAnsi="Arial" w:cs="Arial"/>
          <w:b/>
          <w:sz w:val="22"/>
        </w:rPr>
        <w:t>1</w:t>
      </w:r>
      <w:r w:rsidR="00871881">
        <w:rPr>
          <w:rFonts w:ascii="Arial" w:hAnsi="Arial" w:cs="Arial"/>
          <w:b/>
          <w:sz w:val="22"/>
        </w:rPr>
        <w:t>4</w:t>
      </w:r>
      <w:r w:rsidRPr="008B79B8">
        <w:rPr>
          <w:rFonts w:ascii="Arial" w:hAnsi="Arial" w:cs="Arial"/>
          <w:b/>
          <w:sz w:val="22"/>
        </w:rPr>
        <w:t>.</w:t>
      </w:r>
      <w:r w:rsidRPr="008B79B8">
        <w:rPr>
          <w:rFonts w:ascii="Arial" w:hAnsi="Arial" w:cs="Arial"/>
          <w:sz w:val="22"/>
        </w:rPr>
        <w:t xml:space="preserve">  The purpose is to provide the lecturer with an opportunity to summarize the year's activities so that the personnel file may have a cumulative record of professional qualifications and contributions.</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r w:rsidRPr="008B79B8">
        <w:rPr>
          <w:rFonts w:ascii="Arial" w:hAnsi="Arial" w:cs="Arial"/>
          <w:sz w:val="22"/>
        </w:rPr>
        <w:t>Copies of this form shall be placed in the lecturer's Personnel Action File.</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r w:rsidRPr="008B79B8">
        <w:rPr>
          <w:rFonts w:ascii="Arial" w:hAnsi="Arial" w:cs="Arial"/>
          <w:sz w:val="22"/>
        </w:rPr>
        <w:t xml:space="preserve">A.  </w:t>
      </w:r>
      <w:r w:rsidRPr="008B79B8">
        <w:rPr>
          <w:rFonts w:ascii="Arial" w:hAnsi="Arial" w:cs="Arial"/>
          <w:sz w:val="22"/>
        </w:rPr>
        <w:tab/>
      </w:r>
      <w:r w:rsidRPr="008B79B8">
        <w:rPr>
          <w:rFonts w:ascii="Arial" w:hAnsi="Arial" w:cs="Arial"/>
          <w:sz w:val="22"/>
          <w:u w:val="single"/>
        </w:rPr>
        <w:t>Teaching Effectiveness</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ind w:left="720"/>
        <w:jc w:val="both"/>
        <w:rPr>
          <w:rFonts w:ascii="Arial" w:hAnsi="Arial" w:cs="Arial"/>
          <w:sz w:val="22"/>
        </w:rPr>
      </w:pPr>
      <w:r w:rsidRPr="008B79B8">
        <w:rPr>
          <w:rFonts w:ascii="Arial" w:hAnsi="Arial" w:cs="Arial"/>
          <w:sz w:val="22"/>
        </w:rPr>
        <w:t>Teaching effectiveness refers to the competence of the instructor in classrooms, laboratories, and supervision of individual student projects, research and field work.  Evaluation of teaching effectiveness shall be based upon student evaluations of teaching effectiveness and other sources of evidence of teaching effectiveness deemed appropriate by the Department. Although m</w:t>
      </w:r>
      <w:bookmarkStart w:id="0" w:name="_GoBack"/>
      <w:bookmarkEnd w:id="0"/>
      <w:r w:rsidRPr="008B79B8">
        <w:rPr>
          <w:rFonts w:ascii="Arial" w:hAnsi="Arial" w:cs="Arial"/>
          <w:sz w:val="22"/>
        </w:rPr>
        <w:t>uch of the evidence concerning teaching effectiveness will be obtained through approved Department procedures, the lecturer might provide additional evidence of efforts to improve his/her teaching competence.</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ind w:left="1440" w:hanging="720"/>
        <w:jc w:val="both"/>
        <w:rPr>
          <w:rFonts w:ascii="Arial" w:hAnsi="Arial" w:cs="Arial"/>
          <w:sz w:val="22"/>
        </w:rPr>
      </w:pPr>
      <w:r w:rsidRPr="008B79B8">
        <w:rPr>
          <w:rFonts w:ascii="Arial" w:hAnsi="Arial" w:cs="Arial"/>
          <w:sz w:val="22"/>
        </w:rPr>
        <w:t>1.</w:t>
      </w:r>
      <w:r w:rsidRPr="008B79B8">
        <w:rPr>
          <w:rFonts w:ascii="Arial" w:hAnsi="Arial" w:cs="Arial"/>
          <w:sz w:val="22"/>
        </w:rPr>
        <w:tab/>
        <w:t xml:space="preserve">Activities during the past year intended to maintain or improve teaching effectiveness: </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r w:rsidRPr="008B79B8">
        <w:rPr>
          <w:rFonts w:ascii="Arial" w:hAnsi="Arial" w:cs="Arial"/>
          <w:sz w:val="22"/>
        </w:rPr>
        <w:t>B.</w:t>
      </w:r>
      <w:r w:rsidRPr="008B79B8">
        <w:rPr>
          <w:rFonts w:ascii="Arial" w:hAnsi="Arial" w:cs="Arial"/>
          <w:sz w:val="22"/>
        </w:rPr>
        <w:tab/>
      </w:r>
      <w:r w:rsidRPr="008B79B8">
        <w:rPr>
          <w:rFonts w:ascii="Arial" w:hAnsi="Arial" w:cs="Arial"/>
          <w:sz w:val="22"/>
          <w:u w:val="single"/>
        </w:rPr>
        <w:t>Professional Preparation</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ind w:left="720"/>
        <w:jc w:val="both"/>
        <w:rPr>
          <w:rFonts w:ascii="Arial" w:hAnsi="Arial" w:cs="Arial"/>
          <w:sz w:val="22"/>
        </w:rPr>
      </w:pPr>
      <w:r w:rsidRPr="008B79B8">
        <w:rPr>
          <w:rFonts w:ascii="Arial" w:hAnsi="Arial" w:cs="Arial"/>
          <w:sz w:val="22"/>
        </w:rPr>
        <w:t>Professional preparation is demonstrated by the possession of an appropriate terminal degree and prior relevant experience.  Evaluation of professional preparation shall be based on an analysis of documented evidence of prior education and experience as deemed appropriate under Department and College Procedures.</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ind w:left="1440" w:hanging="720"/>
        <w:jc w:val="both"/>
        <w:rPr>
          <w:rFonts w:ascii="Arial" w:hAnsi="Arial" w:cs="Arial"/>
          <w:sz w:val="22"/>
        </w:rPr>
      </w:pPr>
      <w:r w:rsidRPr="008B79B8">
        <w:rPr>
          <w:rFonts w:ascii="Arial" w:hAnsi="Arial" w:cs="Arial"/>
          <w:sz w:val="22"/>
        </w:rPr>
        <w:t>1.</w:t>
      </w:r>
      <w:r w:rsidRPr="008B79B8">
        <w:rPr>
          <w:rFonts w:ascii="Arial" w:hAnsi="Arial" w:cs="Arial"/>
          <w:sz w:val="22"/>
        </w:rPr>
        <w:tab/>
        <w:t>Doctorate or appropriate terminal degree (list degree, when received, and from which institution; if terminal degree not completed, provide information about progress toward completion of degree):</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ind w:firstLine="720"/>
        <w:jc w:val="both"/>
        <w:rPr>
          <w:rFonts w:ascii="Arial" w:hAnsi="Arial" w:cs="Arial"/>
          <w:sz w:val="22"/>
        </w:rPr>
      </w:pPr>
      <w:r w:rsidRPr="008B79B8">
        <w:rPr>
          <w:rFonts w:ascii="Arial" w:hAnsi="Arial" w:cs="Arial"/>
          <w:sz w:val="22"/>
        </w:rPr>
        <w:t>2.</w:t>
      </w:r>
      <w:r w:rsidRPr="008B79B8">
        <w:rPr>
          <w:rFonts w:ascii="Arial" w:hAnsi="Arial" w:cs="Arial"/>
          <w:sz w:val="22"/>
        </w:rPr>
        <w:tab/>
        <w:t>Relevant Experience (cite relevant experience obtained during past year):</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Default="008B79B8" w:rsidP="008B79B8">
      <w:pPr>
        <w:tabs>
          <w:tab w:val="left" w:pos="720"/>
          <w:tab w:val="left" w:pos="1440"/>
        </w:tabs>
        <w:jc w:val="both"/>
        <w:rPr>
          <w:rFonts w:ascii="Arial" w:hAnsi="Arial" w:cs="Arial"/>
          <w:sz w:val="22"/>
        </w:rPr>
      </w:pPr>
    </w:p>
    <w:p w:rsidR="007A792B" w:rsidRPr="008B79B8" w:rsidRDefault="007A792B" w:rsidP="008B79B8">
      <w:pPr>
        <w:tabs>
          <w:tab w:val="left" w:pos="720"/>
          <w:tab w:val="left" w:pos="1440"/>
        </w:tabs>
        <w:jc w:val="both"/>
        <w:rPr>
          <w:rFonts w:ascii="Arial" w:hAnsi="Arial" w:cs="Arial"/>
          <w:sz w:val="22"/>
        </w:rPr>
      </w:pPr>
    </w:p>
    <w:p w:rsidR="008B79B8" w:rsidRDefault="008B79B8" w:rsidP="008B79B8">
      <w:pPr>
        <w:tabs>
          <w:tab w:val="left" w:pos="720"/>
          <w:tab w:val="left" w:pos="1440"/>
        </w:tabs>
        <w:jc w:val="both"/>
        <w:rPr>
          <w:rFonts w:ascii="Arial" w:hAnsi="Arial" w:cs="Arial"/>
          <w:sz w:val="22"/>
        </w:rPr>
      </w:pPr>
    </w:p>
    <w:p w:rsidR="00AB1372" w:rsidRPr="008B79B8" w:rsidRDefault="00AB1372"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r w:rsidRPr="008B79B8">
        <w:rPr>
          <w:rFonts w:ascii="Arial" w:hAnsi="Arial" w:cs="Arial"/>
          <w:sz w:val="22"/>
        </w:rPr>
        <w:t>C.</w:t>
      </w:r>
      <w:r w:rsidRPr="008B79B8">
        <w:rPr>
          <w:rFonts w:ascii="Arial" w:hAnsi="Arial" w:cs="Arial"/>
          <w:sz w:val="22"/>
        </w:rPr>
        <w:tab/>
      </w:r>
      <w:r w:rsidRPr="008B79B8">
        <w:rPr>
          <w:rFonts w:ascii="Arial" w:hAnsi="Arial" w:cs="Arial"/>
          <w:sz w:val="22"/>
          <w:u w:val="single"/>
        </w:rPr>
        <w:t>Continued Academic Growth and Contributions to the Field of Study</w:t>
      </w:r>
      <w:r w:rsidRPr="008B79B8">
        <w:rPr>
          <w:rFonts w:ascii="Arial" w:hAnsi="Arial" w:cs="Arial"/>
          <w:sz w:val="22"/>
        </w:rPr>
        <w:tab/>
      </w:r>
      <w:r w:rsidRPr="008B79B8">
        <w:rPr>
          <w:rFonts w:ascii="Arial" w:hAnsi="Arial" w:cs="Arial"/>
          <w:sz w:val="22"/>
        </w:rPr>
        <w:tab/>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ind w:left="720"/>
        <w:jc w:val="both"/>
        <w:rPr>
          <w:rFonts w:ascii="Arial" w:hAnsi="Arial" w:cs="Arial"/>
          <w:sz w:val="22"/>
        </w:rPr>
      </w:pPr>
      <w:r w:rsidRPr="008B79B8">
        <w:rPr>
          <w:rFonts w:ascii="Arial" w:hAnsi="Arial" w:cs="Arial"/>
          <w:sz w:val="22"/>
        </w:rPr>
        <w:t>Contributions to the field of study include research and creative activity beyond the terminal degree, publications of scholarly work and active membership and participation in professional organizations on state, regional and national levels.</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r w:rsidRPr="008B79B8">
        <w:rPr>
          <w:rFonts w:ascii="Arial" w:hAnsi="Arial" w:cs="Arial"/>
          <w:sz w:val="22"/>
        </w:rPr>
        <w:tab/>
        <w:t>1.</w:t>
      </w:r>
      <w:r w:rsidRPr="008B79B8">
        <w:rPr>
          <w:rFonts w:ascii="Arial" w:hAnsi="Arial" w:cs="Arial"/>
          <w:sz w:val="22"/>
        </w:rPr>
        <w:tab/>
        <w:t>Researches or Equivalent Creative Activity during the Past Year:</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ind w:firstLine="720"/>
        <w:jc w:val="both"/>
        <w:rPr>
          <w:rFonts w:ascii="Arial" w:hAnsi="Arial" w:cs="Arial"/>
          <w:sz w:val="22"/>
        </w:rPr>
      </w:pPr>
      <w:r w:rsidRPr="008B79B8">
        <w:rPr>
          <w:rFonts w:ascii="Arial" w:hAnsi="Arial" w:cs="Arial"/>
          <w:sz w:val="22"/>
        </w:rPr>
        <w:t>2.</w:t>
      </w:r>
      <w:r w:rsidRPr="008B79B8">
        <w:rPr>
          <w:rFonts w:ascii="Arial" w:hAnsi="Arial" w:cs="Arial"/>
          <w:sz w:val="22"/>
        </w:rPr>
        <w:tab/>
        <w:t>Publication or Equivalent accomplishment during the Past Year:</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ind w:firstLine="720"/>
        <w:jc w:val="both"/>
        <w:rPr>
          <w:rFonts w:ascii="Arial" w:hAnsi="Arial" w:cs="Arial"/>
          <w:sz w:val="22"/>
        </w:rPr>
      </w:pPr>
      <w:r w:rsidRPr="008B79B8">
        <w:rPr>
          <w:rFonts w:ascii="Arial" w:hAnsi="Arial" w:cs="Arial"/>
          <w:sz w:val="22"/>
        </w:rPr>
        <w:t>3.</w:t>
      </w:r>
      <w:r w:rsidRPr="008B79B8">
        <w:rPr>
          <w:rFonts w:ascii="Arial" w:hAnsi="Arial" w:cs="Arial"/>
          <w:sz w:val="22"/>
        </w:rPr>
        <w:tab/>
        <w:t>Participation in Professional Organizations, Institutes, etc. during the Past Year:</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r w:rsidRPr="008B79B8">
        <w:rPr>
          <w:rFonts w:ascii="Arial" w:hAnsi="Arial" w:cs="Arial"/>
          <w:sz w:val="22"/>
        </w:rPr>
        <w:t>D.</w:t>
      </w:r>
      <w:r w:rsidRPr="008B79B8">
        <w:rPr>
          <w:rFonts w:ascii="Arial" w:hAnsi="Arial" w:cs="Arial"/>
          <w:sz w:val="22"/>
        </w:rPr>
        <w:tab/>
      </w:r>
      <w:r w:rsidRPr="008B79B8">
        <w:rPr>
          <w:rFonts w:ascii="Arial" w:hAnsi="Arial" w:cs="Arial"/>
          <w:sz w:val="22"/>
          <w:u w:val="single"/>
        </w:rPr>
        <w:t>Contributions to the University and Community</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ind w:left="720"/>
        <w:jc w:val="both"/>
        <w:rPr>
          <w:rFonts w:ascii="Arial" w:hAnsi="Arial" w:cs="Arial"/>
          <w:sz w:val="22"/>
        </w:rPr>
      </w:pPr>
      <w:r w:rsidRPr="008B79B8">
        <w:rPr>
          <w:rFonts w:ascii="Arial" w:hAnsi="Arial" w:cs="Arial"/>
          <w:sz w:val="22"/>
        </w:rPr>
        <w:t>Contributions to the University include active membership on committees at the Department, College or University level, student advisement, and such other responsibilities, including community service, undertaken to advance the goals of the University.</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ind w:left="1440" w:hanging="720"/>
        <w:jc w:val="both"/>
        <w:rPr>
          <w:rFonts w:ascii="Arial" w:hAnsi="Arial" w:cs="Arial"/>
          <w:sz w:val="22"/>
        </w:rPr>
      </w:pPr>
      <w:r w:rsidRPr="008B79B8">
        <w:rPr>
          <w:rFonts w:ascii="Arial" w:hAnsi="Arial" w:cs="Arial"/>
          <w:sz w:val="22"/>
        </w:rPr>
        <w:t>1.</w:t>
      </w:r>
      <w:r w:rsidRPr="008B79B8">
        <w:rPr>
          <w:rFonts w:ascii="Arial" w:hAnsi="Arial" w:cs="Arial"/>
          <w:sz w:val="22"/>
        </w:rPr>
        <w:tab/>
        <w:t>Participation in faculty and student affairs at various levels (Department, College, University) during the Past Year:</w:t>
      </w:r>
      <w:r w:rsidRPr="008B79B8">
        <w:rPr>
          <w:rFonts w:ascii="Arial" w:hAnsi="Arial" w:cs="Arial"/>
          <w:sz w:val="22"/>
        </w:rPr>
        <w:tab/>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r w:rsidRPr="008B79B8">
        <w:rPr>
          <w:rFonts w:ascii="Arial" w:hAnsi="Arial" w:cs="Arial"/>
          <w:sz w:val="22"/>
        </w:rPr>
        <w:tab/>
        <w:t>2.</w:t>
      </w:r>
      <w:r w:rsidRPr="008B79B8">
        <w:rPr>
          <w:rFonts w:ascii="Arial" w:hAnsi="Arial" w:cs="Arial"/>
          <w:sz w:val="22"/>
        </w:rPr>
        <w:tab/>
        <w:t>Student Advisement and Counseling during the Past Year:</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ind w:firstLine="720"/>
        <w:jc w:val="both"/>
        <w:rPr>
          <w:rFonts w:ascii="Arial" w:hAnsi="Arial" w:cs="Arial"/>
          <w:sz w:val="22"/>
        </w:rPr>
      </w:pPr>
      <w:r w:rsidRPr="008B79B8">
        <w:rPr>
          <w:rFonts w:ascii="Arial" w:hAnsi="Arial" w:cs="Arial"/>
          <w:sz w:val="22"/>
        </w:rPr>
        <w:t>3.</w:t>
      </w:r>
      <w:r w:rsidRPr="008B79B8">
        <w:rPr>
          <w:rFonts w:ascii="Arial" w:hAnsi="Arial" w:cs="Arial"/>
          <w:sz w:val="22"/>
        </w:rPr>
        <w:tab/>
        <w:t>Community Service during the Past Year:</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ind w:left="720" w:hanging="720"/>
        <w:jc w:val="both"/>
        <w:rPr>
          <w:rFonts w:ascii="Arial" w:hAnsi="Arial" w:cs="Arial"/>
          <w:sz w:val="22"/>
        </w:rPr>
      </w:pPr>
      <w:r w:rsidRPr="008B79B8">
        <w:rPr>
          <w:rFonts w:ascii="Arial" w:hAnsi="Arial" w:cs="Arial"/>
          <w:sz w:val="22"/>
        </w:rPr>
        <w:t>E.</w:t>
      </w:r>
      <w:r w:rsidRPr="008B79B8">
        <w:rPr>
          <w:rFonts w:ascii="Arial" w:hAnsi="Arial" w:cs="Arial"/>
          <w:sz w:val="22"/>
        </w:rPr>
        <w:tab/>
        <w:t>Mention any other achievements or honors received during the past year which are deemed relevant but have not been cited elsewhere:</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sectPr w:rsidR="008B79B8" w:rsidRPr="008B79B8" w:rsidSect="00AB1372">
      <w:headerReference w:type="default" r:id="rId10"/>
      <w:footerReference w:type="default" r:id="rId11"/>
      <w:footerReference w:type="first" r:id="rId12"/>
      <w:pgSz w:w="12240" w:h="15840" w:code="1"/>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184" w:rsidRDefault="00360184">
      <w:r>
        <w:separator/>
      </w:r>
    </w:p>
  </w:endnote>
  <w:endnote w:type="continuationSeparator" w:id="0">
    <w:p w:rsidR="00360184" w:rsidRDefault="0036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92B" w:rsidRDefault="007A792B" w:rsidP="007A792B">
    <w:pPr>
      <w:pStyle w:val="Footer"/>
      <w:pBdr>
        <w:bottom w:val="single" w:sz="12" w:space="1" w:color="auto"/>
      </w:pBdr>
    </w:pPr>
  </w:p>
  <w:p w:rsidR="00AB1372" w:rsidRPr="00AB1372" w:rsidRDefault="00AB1372" w:rsidP="00AB1372">
    <w:pPr>
      <w:tabs>
        <w:tab w:val="left" w:pos="720"/>
        <w:tab w:val="left" w:pos="1440"/>
      </w:tabs>
      <w:jc w:val="center"/>
      <w:rPr>
        <w:rFonts w:ascii="Arial Narrow" w:hAnsi="Arial Narrow" w:cs="Arial"/>
        <w:b/>
        <w:bCs/>
        <w:sz w:val="20"/>
        <w:szCs w:val="20"/>
      </w:rPr>
    </w:pPr>
    <w:r w:rsidRPr="00AB1372">
      <w:rPr>
        <w:rFonts w:ascii="Arial Narrow" w:hAnsi="Arial Narrow" w:cs="Arial"/>
        <w:b/>
        <w:bCs/>
        <w:sz w:val="20"/>
        <w:szCs w:val="20"/>
      </w:rPr>
      <w:t xml:space="preserve">PLEASE SUBMIT THIS COMPLETED DOCUMENT TO YOUR DEPARTMENT CHAIR NO LATER THAN APRIL </w:t>
    </w:r>
    <w:r w:rsidR="00B94F96">
      <w:rPr>
        <w:rFonts w:ascii="Arial Narrow" w:hAnsi="Arial Narrow" w:cs="Arial"/>
        <w:b/>
        <w:bCs/>
        <w:sz w:val="20"/>
        <w:szCs w:val="20"/>
      </w:rPr>
      <w:t>2</w:t>
    </w:r>
    <w:r w:rsidR="00871881">
      <w:rPr>
        <w:rFonts w:ascii="Arial Narrow" w:hAnsi="Arial Narrow" w:cs="Arial"/>
        <w:b/>
        <w:bCs/>
        <w:sz w:val="20"/>
        <w:szCs w:val="20"/>
      </w:rPr>
      <w:t>8</w:t>
    </w:r>
    <w:r w:rsidR="00B03C2A">
      <w:rPr>
        <w:rFonts w:ascii="Arial Narrow" w:hAnsi="Arial Narrow" w:cs="Arial"/>
        <w:b/>
        <w:bCs/>
        <w:sz w:val="20"/>
        <w:szCs w:val="20"/>
      </w:rPr>
      <w:t>, 201</w:t>
    </w:r>
    <w:r w:rsidR="00871881">
      <w:rPr>
        <w:rFonts w:ascii="Arial Narrow" w:hAnsi="Arial Narrow" w:cs="Arial"/>
        <w:b/>
        <w:bCs/>
        <w:sz w:val="20"/>
        <w:szCs w:val="20"/>
      </w:rPr>
      <w:t>4</w:t>
    </w:r>
    <w:r w:rsidRPr="00AB1372">
      <w:rPr>
        <w:rFonts w:ascii="Arial Narrow" w:hAnsi="Arial Narrow" w:cs="Arial"/>
        <w:b/>
        <w:bCs/>
        <w:sz w:val="20"/>
        <w:szCs w:val="20"/>
      </w:rPr>
      <w:t>.</w:t>
    </w:r>
  </w:p>
  <w:p w:rsidR="00AB1372" w:rsidRDefault="00AB1372" w:rsidP="00AB1372">
    <w:pPr>
      <w:tabs>
        <w:tab w:val="left" w:pos="720"/>
        <w:tab w:val="left" w:pos="1440"/>
      </w:tabs>
      <w:jc w:val="center"/>
      <w:rPr>
        <w:sz w:val="16"/>
        <w:szCs w:val="16"/>
      </w:rPr>
    </w:pPr>
    <w:r w:rsidRPr="004E3802">
      <w:rPr>
        <w:sz w:val="16"/>
        <w:szCs w:val="16"/>
      </w:rPr>
      <w:t>Questions:  Contact Faculty Affairs at Extension 2962; University Hall 225; MD 8220; Fax 5933</w:t>
    </w:r>
    <w:r>
      <w:rPr>
        <w:sz w:val="16"/>
        <w:szCs w:val="16"/>
      </w:rPr>
      <w:t xml:space="preserve">  </w:t>
    </w:r>
  </w:p>
  <w:p w:rsidR="009B36ED" w:rsidRDefault="009B36ED" w:rsidP="009B36ED">
    <w:pPr>
      <w:tabs>
        <w:tab w:val="left" w:pos="720"/>
        <w:tab w:val="left" w:pos="1440"/>
      </w:tabs>
      <w:rPr>
        <w:rFonts w:ascii="Arial Narrow" w:hAnsi="Arial Narrow"/>
        <w:sz w:val="16"/>
        <w:szCs w:val="16"/>
      </w:rPr>
    </w:pPr>
  </w:p>
  <w:p w:rsidR="00AB1372" w:rsidRPr="00AB1372" w:rsidRDefault="009B36ED" w:rsidP="009B36ED">
    <w:pPr>
      <w:tabs>
        <w:tab w:val="left" w:pos="720"/>
        <w:tab w:val="left" w:pos="1440"/>
      </w:tabs>
      <w:rPr>
        <w:rFonts w:ascii="Arial Narrow" w:hAnsi="Arial Narrow" w:cs="Arial"/>
        <w:sz w:val="16"/>
        <w:szCs w:val="16"/>
      </w:rPr>
    </w:pPr>
    <w:r>
      <w:rPr>
        <w:rFonts w:ascii="Arial Narrow" w:hAnsi="Arial Narrow"/>
        <w:sz w:val="16"/>
        <w:szCs w:val="16"/>
      </w:rPr>
      <w:t>u\shared\f</w:t>
    </w:r>
    <w:r w:rsidR="00AB1372" w:rsidRPr="00AB1372">
      <w:rPr>
        <w:rFonts w:ascii="Arial Narrow" w:hAnsi="Arial Narrow"/>
        <w:sz w:val="16"/>
        <w:szCs w:val="16"/>
      </w:rPr>
      <w:t xml:space="preserve">orms: </w:t>
    </w:r>
    <w:r>
      <w:rPr>
        <w:rFonts w:ascii="Arial Narrow" w:hAnsi="Arial Narrow"/>
        <w:sz w:val="16"/>
        <w:szCs w:val="16"/>
      </w:rPr>
      <w:t>lecturer-</w:t>
    </w:r>
    <w:proofErr w:type="spellStart"/>
    <w:r>
      <w:rPr>
        <w:rFonts w:ascii="Arial Narrow" w:hAnsi="Arial Narrow"/>
        <w:sz w:val="16"/>
        <w:szCs w:val="16"/>
      </w:rPr>
      <w:t>eval</w:t>
    </w:r>
    <w:proofErr w:type="spellEnd"/>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AB1372" w:rsidRPr="00AB1372">
      <w:rPr>
        <w:rFonts w:ascii="Arial Narrow" w:hAnsi="Arial Narrow" w:cs="Arial"/>
        <w:sz w:val="16"/>
        <w:szCs w:val="16"/>
      </w:rPr>
      <w:t xml:space="preserve">Revised </w:t>
    </w:r>
    <w:r w:rsidR="007B3C58">
      <w:rPr>
        <w:rFonts w:ascii="Arial Narrow" w:hAnsi="Arial Narrow" w:cs="Arial"/>
        <w:sz w:val="16"/>
        <w:szCs w:val="16"/>
      </w:rPr>
      <w:t>3</w:t>
    </w:r>
    <w:r w:rsidR="00B03C2A">
      <w:rPr>
        <w:rFonts w:ascii="Arial Narrow" w:hAnsi="Arial Narrow" w:cs="Arial"/>
        <w:sz w:val="16"/>
        <w:szCs w:val="16"/>
      </w:rPr>
      <w:t>/</w:t>
    </w:r>
    <w:r w:rsidR="007B3C58">
      <w:rPr>
        <w:rFonts w:ascii="Arial Narrow" w:hAnsi="Arial Narrow" w:cs="Arial"/>
        <w:sz w:val="16"/>
        <w:szCs w:val="16"/>
      </w:rPr>
      <w:t>2</w:t>
    </w:r>
    <w:r>
      <w:rPr>
        <w:rFonts w:ascii="Arial Narrow" w:hAnsi="Arial Narrow" w:cs="Arial"/>
        <w:sz w:val="16"/>
        <w:szCs w:val="16"/>
      </w:rPr>
      <w:t>9</w:t>
    </w:r>
    <w:r w:rsidR="00B94F96">
      <w:rPr>
        <w:rFonts w:ascii="Arial Narrow" w:hAnsi="Arial Narrow" w:cs="Arial"/>
        <w:sz w:val="16"/>
        <w:szCs w:val="16"/>
      </w:rPr>
      <w:t>/</w:t>
    </w:r>
    <w:r w:rsidR="00B03C2A">
      <w:rPr>
        <w:rFonts w:ascii="Arial Narrow" w:hAnsi="Arial Narrow" w:cs="Arial"/>
        <w:sz w:val="16"/>
        <w:szCs w:val="16"/>
      </w:rPr>
      <w:t>1</w:t>
    </w:r>
    <w:r>
      <w:rPr>
        <w:rFonts w:ascii="Arial Narrow" w:hAnsi="Arial Narrow" w:cs="Arial"/>
        <w:sz w:val="16"/>
        <w:szCs w:val="16"/>
      </w:rPr>
      <w:t>3</w:t>
    </w:r>
  </w:p>
  <w:p w:rsidR="00CF3534" w:rsidRPr="004E3802" w:rsidRDefault="00CF3534" w:rsidP="00AB1372">
    <w:pPr>
      <w:tabs>
        <w:tab w:val="left" w:pos="720"/>
        <w:tab w:val="left" w:pos="1440"/>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32" w:rsidRDefault="007C2132">
    <w:pPr>
      <w:pStyle w:val="Footer"/>
      <w:pBdr>
        <w:bottom w:val="single" w:sz="12"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184" w:rsidRDefault="00360184">
      <w:r>
        <w:separator/>
      </w:r>
    </w:p>
  </w:footnote>
  <w:footnote w:type="continuationSeparator" w:id="0">
    <w:p w:rsidR="00360184" w:rsidRDefault="00360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D3" w:rsidRDefault="00796DD3">
    <w:pPr>
      <w:pStyle w:val="Header"/>
      <w:rPr>
        <w:rStyle w:val="PageNumber"/>
        <w:rFonts w:ascii="Arial Narrow" w:hAnsi="Arial Narrow"/>
        <w:sz w:val="20"/>
        <w:szCs w:val="20"/>
      </w:rPr>
    </w:pPr>
    <w:r>
      <w:rPr>
        <w:rFonts w:ascii="Arial Narrow" w:hAnsi="Arial Narrow"/>
        <w:sz w:val="16"/>
        <w:szCs w:val="16"/>
      </w:rPr>
      <w:t xml:space="preserve">Full-Time Lecturer’s Annual Summary of Achievements, </w:t>
    </w:r>
    <w:r w:rsidR="00B94F96">
      <w:rPr>
        <w:rFonts w:ascii="Arial Narrow" w:hAnsi="Arial Narrow"/>
        <w:sz w:val="16"/>
        <w:szCs w:val="16"/>
      </w:rPr>
      <w:t>201</w:t>
    </w:r>
    <w:r w:rsidR="00871881">
      <w:rPr>
        <w:rFonts w:ascii="Arial Narrow" w:hAnsi="Arial Narrow"/>
        <w:sz w:val="16"/>
        <w:szCs w:val="16"/>
      </w:rPr>
      <w:t>3</w:t>
    </w:r>
    <w:r w:rsidR="00B03C2A">
      <w:rPr>
        <w:rFonts w:ascii="Arial Narrow" w:hAnsi="Arial Narrow"/>
        <w:sz w:val="16"/>
        <w:szCs w:val="16"/>
      </w:rPr>
      <w:t>-201</w:t>
    </w:r>
    <w:r w:rsidR="00871881">
      <w:rPr>
        <w:rFonts w:ascii="Arial Narrow" w:hAnsi="Arial Narrow"/>
        <w:sz w:val="16"/>
        <w:szCs w:val="16"/>
      </w:rPr>
      <w:t>4</w:t>
    </w:r>
    <w:r w:rsidR="00CA11F0">
      <w:rPr>
        <w:rFonts w:ascii="Arial Narrow" w:hAnsi="Arial Narrow"/>
        <w:sz w:val="16"/>
        <w:szCs w:val="16"/>
      </w:rPr>
      <w:tab/>
    </w:r>
    <w:r w:rsidR="00CA11F0">
      <w:rPr>
        <w:rFonts w:ascii="Arial Narrow" w:hAnsi="Arial Narrow"/>
        <w:sz w:val="16"/>
        <w:szCs w:val="16"/>
      </w:rPr>
      <w:tab/>
    </w:r>
    <w:r>
      <w:rPr>
        <w:rFonts w:ascii="Arial Narrow" w:hAnsi="Arial Narrow"/>
        <w:sz w:val="16"/>
        <w:szCs w:val="16"/>
      </w:rPr>
      <w:t xml:space="preserve">Page </w:t>
    </w:r>
    <w:r w:rsidRPr="00796DD3">
      <w:rPr>
        <w:rStyle w:val="PageNumber"/>
        <w:rFonts w:ascii="Arial Narrow" w:hAnsi="Arial Narrow"/>
        <w:sz w:val="20"/>
        <w:szCs w:val="20"/>
      </w:rPr>
      <w:fldChar w:fldCharType="begin"/>
    </w:r>
    <w:r w:rsidRPr="00796DD3">
      <w:rPr>
        <w:rStyle w:val="PageNumber"/>
        <w:rFonts w:ascii="Arial Narrow" w:hAnsi="Arial Narrow"/>
        <w:sz w:val="20"/>
        <w:szCs w:val="20"/>
      </w:rPr>
      <w:instrText xml:space="preserve"> PAGE </w:instrText>
    </w:r>
    <w:r w:rsidRPr="00796DD3">
      <w:rPr>
        <w:rStyle w:val="PageNumber"/>
        <w:rFonts w:ascii="Arial Narrow" w:hAnsi="Arial Narrow"/>
        <w:sz w:val="20"/>
        <w:szCs w:val="20"/>
      </w:rPr>
      <w:fldChar w:fldCharType="separate"/>
    </w:r>
    <w:r w:rsidR="00871881">
      <w:rPr>
        <w:rStyle w:val="PageNumber"/>
        <w:rFonts w:ascii="Arial Narrow" w:hAnsi="Arial Narrow"/>
        <w:noProof/>
        <w:sz w:val="20"/>
        <w:szCs w:val="20"/>
      </w:rPr>
      <w:t>2</w:t>
    </w:r>
    <w:r w:rsidRPr="00796DD3">
      <w:rPr>
        <w:rStyle w:val="PageNumber"/>
        <w:rFonts w:ascii="Arial Narrow" w:hAnsi="Arial Narrow"/>
        <w:sz w:val="20"/>
        <w:szCs w:val="20"/>
      </w:rPr>
      <w:fldChar w:fldCharType="end"/>
    </w:r>
    <w:r>
      <w:rPr>
        <w:rStyle w:val="PageNumber"/>
        <w:rFonts w:ascii="Arial Narrow" w:hAnsi="Arial Narrow"/>
        <w:sz w:val="20"/>
        <w:szCs w:val="20"/>
      </w:rPr>
      <w:t xml:space="preserve"> </w:t>
    </w:r>
    <w:r w:rsidRPr="00796DD3">
      <w:rPr>
        <w:rStyle w:val="PageNumber"/>
        <w:rFonts w:ascii="Arial Narrow" w:hAnsi="Arial Narrow"/>
        <w:sz w:val="16"/>
        <w:szCs w:val="16"/>
      </w:rPr>
      <w:t xml:space="preserve">of </w:t>
    </w:r>
    <w:r w:rsidRPr="00796DD3">
      <w:rPr>
        <w:rStyle w:val="PageNumber"/>
        <w:rFonts w:ascii="Arial Narrow" w:hAnsi="Arial Narrow"/>
        <w:sz w:val="20"/>
        <w:szCs w:val="20"/>
      </w:rPr>
      <w:fldChar w:fldCharType="begin"/>
    </w:r>
    <w:r w:rsidRPr="00796DD3">
      <w:rPr>
        <w:rStyle w:val="PageNumber"/>
        <w:rFonts w:ascii="Arial Narrow" w:hAnsi="Arial Narrow"/>
        <w:sz w:val="20"/>
        <w:szCs w:val="20"/>
      </w:rPr>
      <w:instrText xml:space="preserve"> NUMPAGES </w:instrText>
    </w:r>
    <w:r w:rsidRPr="00796DD3">
      <w:rPr>
        <w:rStyle w:val="PageNumber"/>
        <w:rFonts w:ascii="Arial Narrow" w:hAnsi="Arial Narrow"/>
        <w:sz w:val="20"/>
        <w:szCs w:val="20"/>
      </w:rPr>
      <w:fldChar w:fldCharType="separate"/>
    </w:r>
    <w:r w:rsidR="00871881">
      <w:rPr>
        <w:rStyle w:val="PageNumber"/>
        <w:rFonts w:ascii="Arial Narrow" w:hAnsi="Arial Narrow"/>
        <w:noProof/>
        <w:sz w:val="20"/>
        <w:szCs w:val="20"/>
      </w:rPr>
      <w:t>2</w:t>
    </w:r>
    <w:r w:rsidRPr="00796DD3">
      <w:rPr>
        <w:rStyle w:val="PageNumber"/>
        <w:rFonts w:ascii="Arial Narrow" w:hAnsi="Arial Narrow"/>
        <w:sz w:val="20"/>
        <w:szCs w:val="20"/>
      </w:rPr>
      <w:fldChar w:fldCharType="end"/>
    </w:r>
  </w:p>
  <w:p w:rsidR="00796DD3" w:rsidRDefault="00796DD3">
    <w:pPr>
      <w:pStyle w:val="Header"/>
      <w:rPr>
        <w:rStyle w:val="PageNumber"/>
        <w:rFonts w:ascii="Arial Narrow" w:hAnsi="Arial Narrow"/>
        <w:sz w:val="20"/>
        <w:szCs w:val="20"/>
      </w:rPr>
    </w:pPr>
  </w:p>
  <w:p w:rsidR="00796DD3" w:rsidRPr="00796DD3" w:rsidRDefault="007B3C58">
    <w:pPr>
      <w:pStyle w:val="Header"/>
      <w:rPr>
        <w:rFonts w:ascii="Arial Narrow" w:hAnsi="Arial Narrow"/>
        <w:sz w:val="16"/>
        <w:szCs w:val="16"/>
        <w:u w:val="single"/>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0358A83E" wp14:editId="7B3AF789">
              <wp:simplePos x="0" y="0"/>
              <wp:positionH relativeFrom="column">
                <wp:posOffset>361950</wp:posOffset>
              </wp:positionH>
              <wp:positionV relativeFrom="paragraph">
                <wp:posOffset>165735</wp:posOffset>
              </wp:positionV>
              <wp:extent cx="2497455" cy="0"/>
              <wp:effectExtent l="9525" t="13335" r="7620" b="5715"/>
              <wp:wrapSquare wrapText="bothSides"/>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05pt" to="225.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H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">
              <w10:wrap type="square"/>
            </v:line>
          </w:pict>
        </mc:Fallback>
      </mc:AlternateContent>
    </w:r>
    <w:r w:rsidR="00796DD3">
      <w:rPr>
        <w:rStyle w:val="PageNumber"/>
        <w:rFonts w:ascii="Arial Narrow" w:hAnsi="Arial Narrow"/>
        <w:sz w:val="20"/>
        <w:szCs w:val="20"/>
      </w:rPr>
      <w:t xml:space="preserve">Name:   </w:t>
    </w:r>
    <w:r w:rsidR="00796DD3">
      <w:rPr>
        <w:rStyle w:val="PageNumber"/>
        <w:rFonts w:ascii="Arial Narrow" w:hAnsi="Arial Narrow"/>
        <w:sz w:val="20"/>
        <w:szCs w:val="2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02"/>
    <w:rsid w:val="00063DAD"/>
    <w:rsid w:val="00194503"/>
    <w:rsid w:val="001B6EB7"/>
    <w:rsid w:val="00360184"/>
    <w:rsid w:val="0039375A"/>
    <w:rsid w:val="003C1F35"/>
    <w:rsid w:val="00425208"/>
    <w:rsid w:val="004318D5"/>
    <w:rsid w:val="004C67E2"/>
    <w:rsid w:val="004E3802"/>
    <w:rsid w:val="006B7502"/>
    <w:rsid w:val="00720B68"/>
    <w:rsid w:val="007864F5"/>
    <w:rsid w:val="00796DD3"/>
    <w:rsid w:val="007A792B"/>
    <w:rsid w:val="007B3C58"/>
    <w:rsid w:val="007C2132"/>
    <w:rsid w:val="00871881"/>
    <w:rsid w:val="00893159"/>
    <w:rsid w:val="008B79B8"/>
    <w:rsid w:val="00917376"/>
    <w:rsid w:val="009924A0"/>
    <w:rsid w:val="009B36ED"/>
    <w:rsid w:val="009C2C8C"/>
    <w:rsid w:val="009D2F16"/>
    <w:rsid w:val="00A61196"/>
    <w:rsid w:val="00AB1372"/>
    <w:rsid w:val="00B03C2A"/>
    <w:rsid w:val="00B57C14"/>
    <w:rsid w:val="00B8208C"/>
    <w:rsid w:val="00B94F96"/>
    <w:rsid w:val="00BB1B9F"/>
    <w:rsid w:val="00C5036D"/>
    <w:rsid w:val="00C75BCE"/>
    <w:rsid w:val="00CA11F0"/>
    <w:rsid w:val="00CF3534"/>
    <w:rsid w:val="00D43CEF"/>
    <w:rsid w:val="00D462E9"/>
    <w:rsid w:val="00D64687"/>
    <w:rsid w:val="00E66B81"/>
    <w:rsid w:val="00E979E8"/>
    <w:rsid w:val="00EA539E"/>
    <w:rsid w:val="00F0131A"/>
    <w:rsid w:val="00F807A2"/>
    <w:rsid w:val="00F91AB1"/>
    <w:rsid w:val="00FF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character" w:styleId="PageNumber">
    <w:name w:val="page number"/>
    <w:basedOn w:val="DefaultParagraphFont"/>
    <w:rsid w:val="008B79B8"/>
  </w:style>
  <w:style w:type="paragraph" w:styleId="BalloonText">
    <w:name w:val="Balloon Text"/>
    <w:basedOn w:val="Normal"/>
    <w:link w:val="BalloonTextChar"/>
    <w:rsid w:val="00B8208C"/>
    <w:rPr>
      <w:rFonts w:ascii="Tahoma" w:hAnsi="Tahoma" w:cs="Tahoma"/>
      <w:sz w:val="16"/>
      <w:szCs w:val="16"/>
    </w:rPr>
  </w:style>
  <w:style w:type="character" w:customStyle="1" w:styleId="BalloonTextChar">
    <w:name w:val="Balloon Text Char"/>
    <w:basedOn w:val="DefaultParagraphFont"/>
    <w:link w:val="BalloonText"/>
    <w:rsid w:val="00B82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character" w:styleId="PageNumber">
    <w:name w:val="page number"/>
    <w:basedOn w:val="DefaultParagraphFont"/>
    <w:rsid w:val="008B79B8"/>
  </w:style>
  <w:style w:type="paragraph" w:styleId="BalloonText">
    <w:name w:val="Balloon Text"/>
    <w:basedOn w:val="Normal"/>
    <w:link w:val="BalloonTextChar"/>
    <w:rsid w:val="00B8208C"/>
    <w:rPr>
      <w:rFonts w:ascii="Tahoma" w:hAnsi="Tahoma" w:cs="Tahoma"/>
      <w:sz w:val="16"/>
      <w:szCs w:val="16"/>
    </w:rPr>
  </w:style>
  <w:style w:type="character" w:customStyle="1" w:styleId="BalloonTextChar">
    <w:name w:val="Balloon Text Char"/>
    <w:basedOn w:val="DefaultParagraphFont"/>
    <w:link w:val="BalloonText"/>
    <w:rsid w:val="00B82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Alcazar, Albert</cp:lastModifiedBy>
  <cp:revision>2</cp:revision>
  <cp:lastPrinted>2010-02-02T16:45:00Z</cp:lastPrinted>
  <dcterms:created xsi:type="dcterms:W3CDTF">2014-04-04T18:50:00Z</dcterms:created>
  <dcterms:modified xsi:type="dcterms:W3CDTF">2014-04-04T18:50:00Z</dcterms:modified>
</cp:coreProperties>
</file>