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Times New Roman" w:hAnsi="Times New Roman"/>
          <w:sz w:val="24"/>
          <w:szCs w:val="24"/>
        </w:rPr>
      </w:pPr>
      <w:bookmarkStart w:id="0" w:name="_GoBack"/>
      <w:bookmarkEnd w:id="0"/>
      <w:r>
        <w:rPr>
          <w:rFonts w:ascii="Times New Roman" w:hAnsi="Times New Roman"/>
          <w:b/>
          <w:bCs/>
          <w:sz w:val="24"/>
          <w:szCs w:val="24"/>
        </w:rPr>
        <w:t>INTRODUCTION TO RELIGIOUS STUDIES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Religious Studies 100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Spring 2017</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#14509 T Th 12:30-1:45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Ken Todd</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Sierra Hall 390</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 Hours: T 11:30-12:20; 3:30-3:50 Th 11:00-12:20</w:t>
      </w:r>
      <w:r>
        <w:rPr>
          <w:rFonts w:ascii="Times New Roman" w:hAnsi="Times New Roman"/>
          <w:sz w:val="24"/>
          <w:szCs w:val="24"/>
        </w:rPr>
        <w:tab/>
      </w:r>
      <w:r>
        <w:rPr>
          <w:rFonts w:ascii="Times New Roman" w:hAnsi="Times New Roman"/>
          <w:sz w:val="24"/>
          <w:szCs w:val="24"/>
        </w:rPr>
        <w:tab/>
        <w:t>kenneth.todd@csun.edu</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Santa Susana 418 (818 677-6875)</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purpose of this course is to introduce the student to the special problems that the study of religion presents to us and to begin to utilize some tools to understand religion. By the end of the course the student should be able to articulate an intellectually defensible understanding of religion appropriate to an educated person. The goal is to expose the student to the bewildering variety of religion and to help him/her understand how it is that religion has become such a problem for us in the modern world. Hence at the end of this course, the student will have only begun to understand the phenomenon of religion, but will be ready to move on to more in-depth and difficult aspects of understanding religion.</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first part of the course will address the question “Why do we look at religion the way we do?” We will answer this by some preliminary observations on the nature of religion and then surveying briefly how people in Western Civilization have struggled with and discussed religion. We will then investigate various ways religion has manifested itself in history and the modern world in such categories as myth, ritual, and symbol.</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Religion is a fascinating subject because it deals with those questions which most fully evince what it means to be human.  In studying religion we become aware of “the big questions” that have puzzled humanity from the beginning— such as, “What does life mean?”  “What is humanity’s place in the order of things?”  Learning and reflecting on such matters deepen our understanding of ourselves and make us more wholesome and reflective people.  It is also essential for understanding the world around us and why people have acted as they have in history.  It is important to note in this regard that the good student is more adept at asking penetrating questions than in giving definitive answers.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GE Student Learning Objectives: Arts and Humanities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Goal: Students will understand the rich history and diversity of human knowledge, discourse and achievements of their own and other cultures as they are expressed in the arts, literatures, religions, and philosophy.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Student Learning Outcomes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Students will: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1. Explain and reflect critically upon the human search for meaning, values, discourse and expression in one or more eras/stylistic periods or cultures;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2. Analyze, interpret, and reflect critically upon ideas of value, meaning, discourse and expression from a variety of perspectives from the arts and/or humanities;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3. Produce work/works of art that communicate to a diverse audience through a demonstrated understanding and fluency of expressive forms;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4. Demonstrate ability to engage and reflect upon their intellectual and creative development within the arts and humanities;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5. Use appropriate critical vocabulary to describe and analyze works of artistic expression, literature, philosophy, or religion and a comprehension of the historical context within which a body of work was created or a tradition emerged;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r>
        <w:rPr>
          <w:rFonts w:ascii="Times New Roman" w:hAnsi="Times New Roman"/>
          <w:sz w:val="24"/>
          <w:szCs w:val="24"/>
        </w:rPr>
        <w:t xml:space="preserve">6. Describe and explain the historical and/or cultural context within which a body of work was created or a tradition emerged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hanging="432"/>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SLOs for RS 100</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1. Students will be able to recognize and to articulate (orally and in writing) the difference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between an academic approach to religion and a personal, devotional approach.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2. Students will be able to demonstrate a </w:t>
      </w:r>
      <w:r>
        <w:rPr>
          <w:rFonts w:ascii="Times New Roman" w:hAnsi="Times New Roman"/>
          <w:i/>
          <w:iCs/>
          <w:sz w:val="24"/>
          <w:szCs w:val="24"/>
        </w:rPr>
        <w:t>basic level of proficiency</w:t>
      </w:r>
      <w:r>
        <w:rPr>
          <w:rFonts w:ascii="Times New Roman" w:hAnsi="Times New Roman"/>
          <w:sz w:val="24"/>
          <w:szCs w:val="24"/>
        </w:rPr>
        <w:t xml:space="preserve"> in recognizing the major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contributors to the modern study of religion and their models/theories from philosophy, theology, the history of religions, and the social sciences.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3. Students will be able to understand the following terms in their conventional, popular usage,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4. Students will be able to explain and give basic examples of the social function of religion with regard to gender, ethnicity, and nationality.</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5. Students will be able to recognize religiosity in an aspect of modern culture such as different forms of media, art, music, films, politics, sports, and the public discourse on science.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Students will be able to demonstrate a </w:t>
      </w:r>
      <w:r>
        <w:rPr>
          <w:rFonts w:ascii="Times New Roman" w:hAnsi="Times New Roman"/>
          <w:i/>
          <w:iCs/>
          <w:sz w:val="24"/>
          <w:szCs w:val="24"/>
        </w:rPr>
        <w:t>basic level of proficiency</w:t>
      </w:r>
      <w:r>
        <w:rPr>
          <w:rFonts w:ascii="Times New Roman" w:hAnsi="Times New Roman"/>
          <w:sz w:val="24"/>
          <w:szCs w:val="24"/>
        </w:rPr>
        <w:t xml:space="preserve"> in describing two specific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religious traditions (perhaps one from North America, one outside of it), including their historical development, major beliefs and practices, and demonstrate </w:t>
      </w:r>
      <w:r>
        <w:rPr>
          <w:rFonts w:ascii="Times New Roman" w:hAnsi="Times New Roman"/>
          <w:i/>
          <w:iCs/>
          <w:sz w:val="24"/>
          <w:szCs w:val="24"/>
        </w:rPr>
        <w:t>a basic level of proficiency</w:t>
      </w:r>
      <w:r>
        <w:rPr>
          <w:rFonts w:ascii="Times New Roman" w:hAnsi="Times New Roman"/>
          <w:sz w:val="24"/>
          <w:szCs w:val="24"/>
        </w:rPr>
        <w:t xml:space="preserve"> in interpreting religious texts and rituals from each religious tradition.</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Required Texts: </w:t>
      </w:r>
      <w:r>
        <w:rPr>
          <w:rFonts w:ascii="Times New Roman" w:hAnsi="Times New Roman"/>
          <w:sz w:val="24"/>
          <w:szCs w:val="24"/>
        </w:rPr>
        <w:t xml:space="preserve"> Course readings will be online via Moodle.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Course Requirements:</w:t>
      </w:r>
      <w:r>
        <w:rPr>
          <w:rFonts w:ascii="Times New Roman" w:hAnsi="Times New Roman"/>
          <w:sz w:val="24"/>
          <w:szCs w:val="24"/>
        </w:rPr>
        <w:t xml:space="preserve">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Regular attendance at all classes and effective participation in class discussions.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Respectful behavior toward all one’s classmates and instructor. </w:t>
      </w:r>
      <w:r>
        <w:rPr>
          <w:rFonts w:ascii="Times New Roman" w:hAnsi="Times New Roman"/>
          <w:b/>
          <w:bCs/>
          <w:sz w:val="24"/>
          <w:szCs w:val="24"/>
        </w:rPr>
        <w:t>This means turning off one’s cellphone upon entering the class and NO TEXTING during class.</w:t>
      </w:r>
      <w:r>
        <w:rPr>
          <w:rFonts w:ascii="Times New Roman" w:hAnsi="Times New Roman"/>
          <w:sz w:val="24"/>
          <w:szCs w:val="24"/>
        </w:rPr>
        <w:t xml:space="preserve">  </w:t>
      </w:r>
      <w:r>
        <w:rPr>
          <w:rFonts w:ascii="Times New Roman" w:hAnsi="Times New Roman"/>
          <w:b/>
          <w:bCs/>
          <w:sz w:val="24"/>
          <w:szCs w:val="24"/>
        </w:rPr>
        <w:t>Students texting/playing with their cellphones during class will receive one warning and then be asked to leave and the offending student’s grade will be lowered by 2%.</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Careful reading of all assigned materials prior to class for the week.</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Grading:</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Myth Assignment: 100 points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Midterm: 200 points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Field Assignment: 50 points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Final: 200 points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will be a number of pop quizzes, 10 points each; missed pop-quizzes will count as zeros.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Myth Assignment and Field Assignment will be due at the beginning of class on the due date. </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may not submit a paper written for another class.</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Late papers will be penalized 10% per day and then not accepted more than three days late.</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Grade Scale:</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100-97% A+</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93-96% A</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92-90% A-</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87-89% B+</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83-86% B</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80-82% B-, etc.</w:t>
      </w: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p>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Class Schedule</w:t>
      </w:r>
    </w:p>
    <w:tbl>
      <w:tblPr>
        <w:tblW w:w="0" w:type="auto"/>
        <w:tblInd w:w="144" w:type="dxa"/>
        <w:tblLayout w:type="fixed"/>
        <w:tblCellMar>
          <w:left w:w="144" w:type="dxa"/>
          <w:right w:w="144" w:type="dxa"/>
        </w:tblCellMar>
        <w:tblLook w:val="0000" w:firstRow="0" w:lastRow="0" w:firstColumn="0" w:lastColumn="0" w:noHBand="0" w:noVBand="0"/>
      </w:tblPr>
      <w:tblGrid>
        <w:gridCol w:w="1440"/>
        <w:gridCol w:w="9360"/>
      </w:tblGrid>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1</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Jan. 23</w:t>
            </w: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Introduction and Course Overview</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Religion: Universality and Variety </w:t>
            </w:r>
            <w:r w:rsidRPr="00B85442">
              <w:rPr>
                <w:rFonts w:ascii="Times New Roman" w:hAnsi="Times New Roman"/>
                <w:sz w:val="24"/>
                <w:szCs w:val="24"/>
                <w:u w:val="single"/>
              </w:rPr>
              <w:tab/>
            </w: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2</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Jan. 30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i/>
                <w:iCs/>
                <w:sz w:val="24"/>
                <w:szCs w:val="24"/>
              </w:rPr>
            </w:pPr>
            <w:r w:rsidRPr="00B85442">
              <w:rPr>
                <w:rFonts w:ascii="Times New Roman" w:hAnsi="Times New Roman"/>
                <w:sz w:val="24"/>
                <w:szCs w:val="24"/>
              </w:rPr>
              <w:t>Symbols and Symbolization</w:t>
            </w:r>
            <w:r w:rsidRPr="00B85442">
              <w:rPr>
                <w:rFonts w:ascii="Times New Roman" w:hAnsi="Times New Roman"/>
                <w:sz w:val="24"/>
                <w:szCs w:val="24"/>
              </w:rPr>
              <w:tab/>
            </w:r>
            <w:r w:rsidRPr="00B85442">
              <w:rPr>
                <w:rFonts w:ascii="Times New Roman" w:hAnsi="Times New Roman"/>
                <w:sz w:val="24"/>
                <w:szCs w:val="24"/>
              </w:rPr>
              <w:tab/>
            </w:r>
            <w:r w:rsidRPr="00B85442">
              <w:rPr>
                <w:rFonts w:ascii="Times New Roman" w:hAnsi="Times New Roman"/>
                <w:b/>
                <w:bCs/>
                <w:i/>
                <w:iCs/>
                <w:sz w:val="24"/>
                <w:szCs w:val="24"/>
              </w:rPr>
              <w:t>Myth Assignment due</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i/>
                <w:iCs/>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Symbolism; The Sacred</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3</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Feb. 6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Central Symbolism</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Overview of the History of Interpretation</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4</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Feb. 13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Jean Bodin; Herbert of Cherbury</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Bernard Fontenelle; Giambattista Vico</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5</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Feb. 20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David Hume; August Comte</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E. B. Tylor; Emile Durkheim</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6</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Feb. 27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Sigmund Freud; Phenomenological Method</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Review</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7</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Mar. 6</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b/>
                <w:bCs/>
                <w:i/>
                <w:iCs/>
                <w:sz w:val="24"/>
                <w:szCs w:val="24"/>
              </w:rPr>
              <w:lastRenderedPageBreak/>
              <w:t>Midterm</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i/>
                <w:iCs/>
                <w:sz w:val="24"/>
                <w:szCs w:val="24"/>
              </w:rPr>
              <w:lastRenderedPageBreak/>
              <w:t>Star Trek</w:t>
            </w:r>
            <w:r w:rsidRPr="00B85442">
              <w:rPr>
                <w:rFonts w:ascii="Times New Roman" w:hAnsi="Times New Roman"/>
                <w:sz w:val="24"/>
                <w:szCs w:val="24"/>
              </w:rPr>
              <w:t xml:space="preserve"> Assignment</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lastRenderedPageBreak/>
              <w:t>Week 8</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Mar. 13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Religious Symbolism in Contemporary Music</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b/>
                <w:bCs/>
                <w:sz w:val="24"/>
                <w:szCs w:val="24"/>
              </w:rPr>
              <w:t>Myth</w:t>
            </w:r>
            <w:r w:rsidRPr="00B85442">
              <w:rPr>
                <w:rFonts w:ascii="Times New Roman" w:hAnsi="Times New Roman"/>
                <w:sz w:val="24"/>
                <w:szCs w:val="24"/>
              </w:rPr>
              <w:t xml:space="preserve"> </w:t>
            </w:r>
            <w:r w:rsidRPr="00B85442">
              <w:rPr>
                <w:rFonts w:ascii="Times New Roman" w:hAnsi="Times New Roman"/>
                <w:sz w:val="24"/>
                <w:szCs w:val="24"/>
                <w:u w:val="single"/>
              </w:rPr>
              <w:t>van der Leeuw, “Sacred Word”</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Mar. 20</w:t>
            </w:r>
            <w:r w:rsidRPr="00B85442">
              <w:rPr>
                <w:rFonts w:ascii="Times New Roman" w:hAnsi="Times New Roman"/>
                <w:sz w:val="24"/>
                <w:szCs w:val="24"/>
                <w:u w:val="single"/>
              </w:rPr>
              <w:tab/>
            </w:r>
            <w:r w:rsidRPr="00B85442">
              <w:rPr>
                <w:rFonts w:ascii="Times New Roman" w:hAnsi="Times New Roman"/>
                <w:sz w:val="24"/>
                <w:szCs w:val="24"/>
                <w:u w:val="single"/>
              </w:rPr>
              <w:tab/>
            </w:r>
            <w:r w:rsidRPr="00B85442">
              <w:rPr>
                <w:rFonts w:ascii="Times New Roman" w:hAnsi="Times New Roman"/>
                <w:sz w:val="24"/>
                <w:szCs w:val="24"/>
                <w:u w:val="single"/>
              </w:rPr>
              <w:tab/>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b/>
                <w:bCs/>
                <w:sz w:val="24"/>
                <w:szCs w:val="24"/>
                <w:u w:val="single"/>
              </w:rPr>
              <w:t>Spring Break</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Week 9</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 xml:space="preserve">Mar. 27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u w:val="single"/>
              </w:rPr>
              <w:t>Václav Havel, “Words on Words”</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LeGuin on Metaphor</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Week 10</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 xml:space="preserve">Apr. 3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b/>
                <w:bCs/>
                <w:sz w:val="24"/>
                <w:szCs w:val="24"/>
              </w:rPr>
              <w:t>Ritual</w:t>
            </w:r>
            <w:r w:rsidRPr="00B85442">
              <w:rPr>
                <w:rFonts w:ascii="Times New Roman" w:hAnsi="Times New Roman"/>
                <w:sz w:val="24"/>
                <w:szCs w:val="24"/>
              </w:rPr>
              <w:t xml:space="preserve"> </w:t>
            </w:r>
            <w:r w:rsidRPr="00B85442">
              <w:rPr>
                <w:rFonts w:ascii="Times New Roman" w:hAnsi="Times New Roman"/>
                <w:sz w:val="24"/>
                <w:szCs w:val="24"/>
                <w:u w:val="single"/>
              </w:rPr>
              <w:t>Huizinga, “Nature and Significance of Play”</w:t>
            </w:r>
            <w:r w:rsidRPr="00B85442">
              <w:rPr>
                <w:rFonts w:ascii="Times New Roman" w:hAnsi="Times New Roman"/>
                <w:sz w:val="24"/>
                <w:szCs w:val="24"/>
                <w:u w:val="single"/>
              </w:rPr>
              <w:tab/>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u w:val="single"/>
              </w:rPr>
              <w:t>Alison Lurie, “Cootie Power”</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11</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Apr. 10 </w:t>
            </w: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r w:rsidRPr="00B85442">
              <w:rPr>
                <w:rFonts w:ascii="Times New Roman" w:hAnsi="Times New Roman"/>
                <w:b/>
                <w:bCs/>
                <w:sz w:val="24"/>
                <w:szCs w:val="24"/>
              </w:rPr>
              <w:t>Symbol</w:t>
            </w:r>
            <w:r w:rsidRPr="00B85442">
              <w:rPr>
                <w:rFonts w:ascii="Times New Roman" w:hAnsi="Times New Roman"/>
                <w:sz w:val="24"/>
                <w:szCs w:val="24"/>
              </w:rPr>
              <w:t xml:space="preserve"> </w:t>
            </w:r>
            <w:r w:rsidRPr="00B85442">
              <w:rPr>
                <w:rFonts w:ascii="Times New Roman" w:hAnsi="Times New Roman"/>
                <w:sz w:val="24"/>
                <w:szCs w:val="24"/>
                <w:u w:val="single"/>
              </w:rPr>
              <w:t>van der Leeuw, “Sacred Space”</w:t>
            </w:r>
            <w:r w:rsidRPr="00B85442">
              <w:rPr>
                <w:rFonts w:ascii="Times New Roman" w:hAnsi="Times New Roman"/>
                <w:sz w:val="24"/>
                <w:szCs w:val="24"/>
              </w:rPr>
              <w:tab/>
            </w:r>
            <w:r w:rsidRPr="00B85442">
              <w:rPr>
                <w:rFonts w:ascii="Times New Roman" w:hAnsi="Times New Roman"/>
                <w:sz w:val="24"/>
                <w:szCs w:val="24"/>
              </w:rPr>
              <w:tab/>
            </w:r>
            <w:r w:rsidRPr="00B85442">
              <w:rPr>
                <w:rFonts w:ascii="Times New Roman" w:hAnsi="Times New Roman"/>
                <w:b/>
                <w:bCs/>
                <w:i/>
                <w:iCs/>
                <w:sz w:val="24"/>
                <w:szCs w:val="24"/>
              </w:rPr>
              <w:t>Field Assignment due</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b/>
                <w:bCs/>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Jonathan Raban, “Sea Room”</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Week 12</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 xml:space="preserve">Apr. 17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b/>
                <w:bCs/>
                <w:sz w:val="24"/>
                <w:szCs w:val="24"/>
              </w:rPr>
              <w:t>Sacred Time</w:t>
            </w:r>
            <w:r w:rsidRPr="00B85442">
              <w:rPr>
                <w:rFonts w:ascii="Times New Roman" w:hAnsi="Times New Roman"/>
                <w:sz w:val="24"/>
                <w:szCs w:val="24"/>
              </w:rPr>
              <w:t xml:space="preserve"> </w:t>
            </w:r>
            <w:r w:rsidRPr="00B85442">
              <w:rPr>
                <w:rFonts w:ascii="Times New Roman" w:hAnsi="Times New Roman"/>
                <w:sz w:val="24"/>
                <w:szCs w:val="24"/>
                <w:u w:val="single"/>
              </w:rPr>
              <w:t>van der Leeuw, “Sacred Time”</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van der Leeuw, “Primordial Time and Final Time”</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Week 13</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r w:rsidRPr="00B85442">
              <w:rPr>
                <w:rFonts w:ascii="Times New Roman" w:hAnsi="Times New Roman"/>
                <w:sz w:val="24"/>
                <w:szCs w:val="24"/>
                <w:u w:val="single"/>
              </w:rPr>
              <w:t xml:space="preserve">Apr. 24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u w:val="single"/>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u w:val="single"/>
              </w:rPr>
              <w:t xml:space="preserve">The Near Death Experience Moody, </w:t>
            </w:r>
            <w:r w:rsidRPr="00B85442">
              <w:rPr>
                <w:rFonts w:ascii="Times New Roman" w:hAnsi="Times New Roman"/>
                <w:i/>
                <w:iCs/>
                <w:sz w:val="24"/>
                <w:szCs w:val="24"/>
                <w:u w:val="single"/>
              </w:rPr>
              <w:t>et al.</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Sexuality and Religion </w:t>
            </w:r>
            <w:r w:rsidRPr="00B85442">
              <w:rPr>
                <w:rFonts w:ascii="Times New Roman" w:hAnsi="Times New Roman"/>
                <w:sz w:val="24"/>
                <w:szCs w:val="24"/>
                <w:u w:val="single"/>
              </w:rPr>
              <w:t>“The Song of Songs”</w:t>
            </w: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14</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May 1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b/>
                <w:bCs/>
                <w:sz w:val="24"/>
                <w:szCs w:val="24"/>
              </w:rPr>
              <w:t>Mysticism</w:t>
            </w:r>
            <w:r w:rsidRPr="00B85442">
              <w:rPr>
                <w:rFonts w:ascii="Times New Roman" w:hAnsi="Times New Roman"/>
                <w:sz w:val="24"/>
                <w:szCs w:val="24"/>
              </w:rPr>
              <w:t xml:space="preserve"> </w:t>
            </w:r>
            <w:r w:rsidRPr="00B85442">
              <w:rPr>
                <w:rFonts w:ascii="Times New Roman" w:hAnsi="Times New Roman"/>
                <w:sz w:val="24"/>
                <w:szCs w:val="24"/>
                <w:u w:val="single"/>
              </w:rPr>
              <w:t>Merton, “On Being and Doing”</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b/>
                <w:bCs/>
                <w:sz w:val="24"/>
                <w:szCs w:val="24"/>
              </w:rPr>
              <w:t>Sacred Sounds/Art in religion</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r w:rsidR="00B25CEF" w:rsidRPr="00B85442">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Week 15</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sz w:val="24"/>
                <w:szCs w:val="24"/>
              </w:rPr>
              <w:t xml:space="preserve">May 8 </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c>
          <w:tcPr>
            <w:tcW w:w="9360" w:type="dxa"/>
            <w:tcBorders>
              <w:top w:val="single" w:sz="6" w:space="0" w:color="auto"/>
              <w:left w:val="single" w:sz="6" w:space="0" w:color="auto"/>
              <w:bottom w:val="single" w:sz="6" w:space="0" w:color="auto"/>
              <w:right w:val="single" w:sz="6" w:space="0" w:color="auto"/>
            </w:tcBorders>
          </w:tcPr>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b/>
                <w:bCs/>
                <w:sz w:val="24"/>
                <w:szCs w:val="24"/>
              </w:rPr>
              <w:t>Review</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r w:rsidRPr="00B85442">
              <w:rPr>
                <w:rFonts w:ascii="Times New Roman" w:hAnsi="Times New Roman"/>
                <w:b/>
                <w:bCs/>
                <w:sz w:val="24"/>
                <w:szCs w:val="24"/>
              </w:rPr>
              <w:t>Review</w:t>
            </w:r>
          </w:p>
          <w:p w:rsidR="00B25CEF" w:rsidRPr="00B85442"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tc>
      </w:tr>
    </w:tbl>
    <w:p w:rsidR="00B25CEF" w:rsidRDefault="00B2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sz w:val="24"/>
          <w:szCs w:val="24"/>
        </w:rPr>
      </w:pPr>
    </w:p>
    <w:p w:rsidR="00B25CEF" w:rsidRDefault="00B25CE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Classes being taken for General Education, the major, or the minor, must be taken on a graded (not CR/NC) basis. Changing basis of grading (from grade to CR/NC or CR/NC to grade) may be done only during the first three weeks of the semester.</w:t>
      </w:r>
    </w:p>
    <w:p w:rsidR="00B25CEF" w:rsidRDefault="00B25CEF">
      <w:pPr>
        <w:suppressAutoHyphens/>
        <w:autoSpaceDE w:val="0"/>
        <w:autoSpaceDN w:val="0"/>
        <w:adjustRightInd w:val="0"/>
        <w:spacing w:after="0" w:line="240" w:lineRule="auto"/>
        <w:rPr>
          <w:rFonts w:ascii="Times New Roman" w:hAnsi="Times New Roman"/>
          <w:sz w:val="24"/>
          <w:szCs w:val="24"/>
        </w:rPr>
      </w:pPr>
    </w:p>
    <w:p w:rsidR="00B25CEF" w:rsidRDefault="00B25CE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Final is Thursday, May 18 from 12:45-2:45</w:t>
      </w:r>
    </w:p>
    <w:p w:rsidR="00B25CEF" w:rsidRDefault="00B25CEF">
      <w:pPr>
        <w:suppressAutoHyphens/>
        <w:autoSpaceDE w:val="0"/>
        <w:autoSpaceDN w:val="0"/>
        <w:adjustRightInd w:val="0"/>
        <w:spacing w:after="0" w:line="240" w:lineRule="auto"/>
        <w:rPr>
          <w:rFonts w:ascii="Times New Roman" w:hAnsi="Times New Roman"/>
          <w:sz w:val="24"/>
          <w:szCs w:val="24"/>
        </w:rPr>
      </w:pPr>
    </w:p>
    <w:sectPr w:rsidR="00B25CEF">
      <w:pgSz w:w="12240" w:h="15840"/>
      <w:pgMar w:top="1440" w:right="72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CD15"/>
    <w:multiLevelType w:val="multilevel"/>
    <w:tmpl w:val="00000000"/>
    <w:name w:val="NBOutline"/>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lvlRestart w:val="0"/>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CD4"/>
    <w:rsid w:val="005E7CD4"/>
    <w:rsid w:val="00B25CEF"/>
    <w:rsid w:val="00B8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11C09D-94DF-4E3B-A871-E64C5C1A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Jennifer H</dc:creator>
  <cp:keywords/>
  <dc:description/>
  <cp:lastModifiedBy>Stephen Martinez</cp:lastModifiedBy>
  <cp:revision>2</cp:revision>
  <dcterms:created xsi:type="dcterms:W3CDTF">2017-03-21T03:13:00Z</dcterms:created>
  <dcterms:modified xsi:type="dcterms:W3CDTF">2017-03-21T03:13:00Z</dcterms:modified>
</cp:coreProperties>
</file>