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D35F6" w14:textId="77777777" w:rsidR="00175A0A" w:rsidRPr="00D13209" w:rsidRDefault="00175A0A" w:rsidP="00175A0A">
      <w:pPr>
        <w:jc w:val="center"/>
        <w:rPr>
          <w:b/>
        </w:rPr>
      </w:pPr>
      <w:bookmarkStart w:id="0" w:name="_GoBack"/>
      <w:bookmarkEnd w:id="0"/>
      <w:r w:rsidRPr="00D13209">
        <w:rPr>
          <w:b/>
        </w:rPr>
        <w:t>CALIFORNIA STATE UNIVERSITY NORTHRIDGE</w:t>
      </w:r>
    </w:p>
    <w:p w14:paraId="510BD73D" w14:textId="77777777" w:rsidR="00175A0A" w:rsidRPr="00D13209" w:rsidRDefault="00175A0A" w:rsidP="00175A0A">
      <w:pPr>
        <w:jc w:val="center"/>
        <w:rPr>
          <w:b/>
        </w:rPr>
      </w:pPr>
      <w:r w:rsidRPr="00D13209">
        <w:rPr>
          <w:b/>
        </w:rPr>
        <w:t>DEPARTMENT OF RELIGIOUS STUDIES</w:t>
      </w:r>
    </w:p>
    <w:p w14:paraId="4E4D13D4" w14:textId="77777777" w:rsidR="00175A0A" w:rsidRPr="00D13209" w:rsidRDefault="00175A0A" w:rsidP="00175A0A">
      <w:pPr>
        <w:jc w:val="center"/>
        <w:rPr>
          <w:b/>
        </w:rPr>
      </w:pPr>
    </w:p>
    <w:p w14:paraId="7DFE8F98" w14:textId="77777777" w:rsidR="00175A0A" w:rsidRDefault="00175A0A" w:rsidP="00175A0A">
      <w:pPr>
        <w:jc w:val="center"/>
      </w:pPr>
      <w:r w:rsidRPr="00D13209">
        <w:rPr>
          <w:b/>
        </w:rPr>
        <w:t>RS 101: THE BIBLE</w:t>
      </w:r>
      <w:r>
        <w:rPr>
          <w:b/>
        </w:rPr>
        <w:t xml:space="preserve"> (#14842)</w:t>
      </w:r>
    </w:p>
    <w:p w14:paraId="29D7A36B" w14:textId="77777777" w:rsidR="00175A0A" w:rsidRDefault="00175A0A" w:rsidP="00175A0A">
      <w:pPr>
        <w:jc w:val="center"/>
        <w:rPr>
          <w:b/>
        </w:rPr>
      </w:pPr>
      <w:r w:rsidRPr="009D5601">
        <w:rPr>
          <w:b/>
        </w:rPr>
        <w:t xml:space="preserve"> </w:t>
      </w:r>
    </w:p>
    <w:p w14:paraId="50A51A9C" w14:textId="77777777" w:rsidR="00175A0A" w:rsidRPr="009D5601" w:rsidRDefault="00175A0A" w:rsidP="00175A0A">
      <w:pPr>
        <w:jc w:val="center"/>
        <w:rPr>
          <w:b/>
        </w:rPr>
      </w:pPr>
      <w:r>
        <w:rPr>
          <w:b/>
        </w:rPr>
        <w:t>Spring 2017</w:t>
      </w:r>
    </w:p>
    <w:p w14:paraId="68FAAB3C" w14:textId="77777777" w:rsidR="00175A0A" w:rsidRDefault="00175A0A" w:rsidP="00175A0A">
      <w:pPr>
        <w:jc w:val="center"/>
      </w:pPr>
    </w:p>
    <w:p w14:paraId="73881175" w14:textId="77777777" w:rsidR="00175A0A" w:rsidRDefault="00175A0A" w:rsidP="00175A0A">
      <w:pPr>
        <w:jc w:val="center"/>
      </w:pPr>
    </w:p>
    <w:p w14:paraId="4612AE97" w14:textId="77777777" w:rsidR="00175A0A" w:rsidRDefault="00175A0A" w:rsidP="00175A0A">
      <w:pPr>
        <w:jc w:val="center"/>
      </w:pPr>
      <w:r>
        <w:t xml:space="preserve"> </w:t>
      </w:r>
    </w:p>
    <w:p w14:paraId="55C09EB6" w14:textId="77777777" w:rsidR="00175A0A" w:rsidRDefault="00175A0A" w:rsidP="00175A0A">
      <w:r>
        <w:t xml:space="preserve">Instructor Albert Tevanyan                                                                                                  </w:t>
      </w:r>
    </w:p>
    <w:p w14:paraId="59958D5F" w14:textId="77777777" w:rsidR="00175A0A" w:rsidRDefault="00175A0A" w:rsidP="00175A0A">
      <w:r>
        <w:t>Office:  SN 419</w:t>
      </w:r>
      <w:r w:rsidRPr="002D4148">
        <w:t xml:space="preserve"> </w:t>
      </w:r>
    </w:p>
    <w:p w14:paraId="595D6CDF" w14:textId="77777777" w:rsidR="00175A0A" w:rsidRDefault="00175A0A" w:rsidP="00175A0A">
      <w:r>
        <w:t>Tel.      818 667 6875</w:t>
      </w:r>
    </w:p>
    <w:p w14:paraId="70268E69" w14:textId="5C2C40F5" w:rsidR="00175A0A" w:rsidRDefault="0099056E" w:rsidP="00175A0A">
      <w:r>
        <w:t>T-Th   8:00am.– 9:15a</w:t>
      </w:r>
      <w:r w:rsidR="00175A0A">
        <w:t xml:space="preserve">m  SH 384                                                          </w:t>
      </w:r>
    </w:p>
    <w:p w14:paraId="12324576" w14:textId="77777777" w:rsidR="00175A0A" w:rsidRDefault="00175A0A" w:rsidP="00175A0A">
      <w:r>
        <w:t xml:space="preserve">Office Hours-Thursday 11:0pm.-12:00pm SN 229                                                  </w:t>
      </w:r>
    </w:p>
    <w:p w14:paraId="2D9F8853" w14:textId="77777777" w:rsidR="00175A0A" w:rsidRDefault="00175A0A" w:rsidP="00175A0A">
      <w:r>
        <w:t xml:space="preserve">Email albert.tevanyan@csun.edu                                                       </w:t>
      </w:r>
    </w:p>
    <w:p w14:paraId="5C3DA46E" w14:textId="77777777" w:rsidR="00175A0A" w:rsidRDefault="00175A0A" w:rsidP="00175A0A"/>
    <w:p w14:paraId="43D9E65A" w14:textId="77777777" w:rsidR="00175A0A" w:rsidRDefault="00175A0A" w:rsidP="00175A0A">
      <w:pPr>
        <w:rPr>
          <w:u w:val="single"/>
        </w:rPr>
      </w:pPr>
    </w:p>
    <w:p w14:paraId="1966F519" w14:textId="77777777" w:rsidR="00175A0A" w:rsidRDefault="00175A0A" w:rsidP="00175A0A">
      <w:pPr>
        <w:rPr>
          <w:u w:val="single"/>
        </w:rPr>
      </w:pPr>
    </w:p>
    <w:p w14:paraId="1DD570DD" w14:textId="77777777" w:rsidR="00175A0A" w:rsidRDefault="00175A0A" w:rsidP="00175A0A">
      <w:r>
        <w:rPr>
          <w:u w:val="single"/>
        </w:rPr>
        <w:t>Course Description:</w:t>
      </w:r>
    </w:p>
    <w:p w14:paraId="20578B47" w14:textId="77777777" w:rsidR="00175A0A" w:rsidRDefault="00175A0A" w:rsidP="00175A0A"/>
    <w:p w14:paraId="5986F716" w14:textId="77777777" w:rsidR="00175A0A" w:rsidRDefault="00175A0A" w:rsidP="00175A0A">
      <w:r>
        <w:t xml:space="preserve">The primary focus of this course will be on the study of major concepts represented in the Bible and religion. A special attention will be given to the critical analysis of key Biblical texts from the historical, political, ecclesiastical and theological points of view. Several approaches to the Biblical text and methods of interpretation will be discussed. </w:t>
      </w:r>
    </w:p>
    <w:p w14:paraId="29C1EE18" w14:textId="77777777" w:rsidR="00175A0A" w:rsidRDefault="00175A0A" w:rsidP="00175A0A">
      <w:pPr>
        <w:rPr>
          <w:u w:val="single"/>
        </w:rPr>
      </w:pPr>
    </w:p>
    <w:p w14:paraId="0FD7E62A" w14:textId="77777777" w:rsidR="00175A0A" w:rsidRPr="00486A9C" w:rsidRDefault="00175A0A" w:rsidP="00175A0A">
      <w:pPr>
        <w:rPr>
          <w:b/>
        </w:rPr>
      </w:pPr>
      <w:r w:rsidRPr="000E3643">
        <w:rPr>
          <w:b/>
          <w:bCs/>
          <w:spacing w:val="-3"/>
        </w:rPr>
        <w:t xml:space="preserve">RS. 101 </w:t>
      </w:r>
      <w:r>
        <w:rPr>
          <w:b/>
          <w:bCs/>
          <w:spacing w:val="-3"/>
          <w:u w:val="single"/>
        </w:rPr>
        <w:t>Student Learning Outcomes</w:t>
      </w:r>
      <w:r w:rsidRPr="00486A9C">
        <w:rPr>
          <w:b/>
          <w:bCs/>
          <w:spacing w:val="-3"/>
          <w:u w:val="single"/>
        </w:rPr>
        <w:t>:</w:t>
      </w:r>
      <w:r w:rsidRPr="00486A9C">
        <w:rPr>
          <w:b/>
        </w:rPr>
        <w:t xml:space="preserve"> </w:t>
      </w:r>
    </w:p>
    <w:p w14:paraId="68A58BC2" w14:textId="77777777" w:rsidR="00175A0A" w:rsidRDefault="00175A0A" w:rsidP="00175A0A">
      <w:pPr>
        <w:tabs>
          <w:tab w:val="left" w:pos="270"/>
        </w:tabs>
        <w:rPr>
          <w:bCs/>
        </w:rPr>
      </w:pPr>
    </w:p>
    <w:p w14:paraId="31EF7BA7" w14:textId="77777777" w:rsidR="00175A0A" w:rsidRPr="001A15E8" w:rsidRDefault="00175A0A" w:rsidP="00175A0A">
      <w:pPr>
        <w:tabs>
          <w:tab w:val="left" w:pos="270"/>
        </w:tabs>
        <w:rPr>
          <w:bCs/>
        </w:rPr>
      </w:pPr>
      <w:r w:rsidRPr="001A15E8">
        <w:rPr>
          <w:bCs/>
        </w:rPr>
        <w:t>Survey of the basic content and major themes of the Hebrew Bible (Old Testament), New Testament, and Apocryphal writings.</w:t>
      </w:r>
    </w:p>
    <w:p w14:paraId="4B6777E7" w14:textId="77777777" w:rsidR="00175A0A" w:rsidRPr="00B91EF5" w:rsidRDefault="00175A0A" w:rsidP="00175A0A">
      <w:pPr>
        <w:tabs>
          <w:tab w:val="left" w:pos="270"/>
        </w:tabs>
        <w:rPr>
          <w:lang w:bidi="he-IL"/>
        </w:rPr>
      </w:pPr>
    </w:p>
    <w:p w14:paraId="5B6FC8A2" w14:textId="77777777" w:rsidR="00175A0A" w:rsidRPr="00B91EF5" w:rsidRDefault="00175A0A" w:rsidP="00175A0A">
      <w:pPr>
        <w:tabs>
          <w:tab w:val="left" w:pos="270"/>
        </w:tabs>
        <w:ind w:left="270" w:hanging="270"/>
      </w:pPr>
      <w:r w:rsidRPr="00B91EF5">
        <w:t>1.</w:t>
      </w:r>
      <w:r>
        <w:tab/>
      </w:r>
      <w:r w:rsidRPr="00B91EF5">
        <w:t>Students will demonstrate familiarity with the basic contents and major themes in the Hebrew Bible, New Testament, and Apocrypha.</w:t>
      </w:r>
    </w:p>
    <w:p w14:paraId="6A70E862" w14:textId="77777777" w:rsidR="00175A0A" w:rsidRPr="00B91EF5" w:rsidRDefault="00175A0A" w:rsidP="00175A0A">
      <w:pPr>
        <w:tabs>
          <w:tab w:val="left" w:pos="270"/>
        </w:tabs>
      </w:pPr>
    </w:p>
    <w:p w14:paraId="088FE946" w14:textId="77777777" w:rsidR="00175A0A" w:rsidRPr="00B91EF5" w:rsidRDefault="00175A0A" w:rsidP="00175A0A">
      <w:pPr>
        <w:tabs>
          <w:tab w:val="left" w:pos="270"/>
        </w:tabs>
        <w:ind w:left="270" w:hanging="270"/>
      </w:pPr>
      <w:r w:rsidRPr="00B91EF5">
        <w:t>2.</w:t>
      </w:r>
      <w:r>
        <w:tab/>
      </w:r>
      <w:r w:rsidRPr="00B91EF5">
        <w:t xml:space="preserve">Students will be able to describe the main events, people, and political and religious institutions (priesthood, kingship, prophecy) of the societies that produced biblical literature.  </w:t>
      </w:r>
    </w:p>
    <w:p w14:paraId="13F4C49A" w14:textId="77777777" w:rsidR="00175A0A" w:rsidRPr="00B91EF5" w:rsidRDefault="00175A0A" w:rsidP="00175A0A">
      <w:pPr>
        <w:tabs>
          <w:tab w:val="left" w:pos="270"/>
        </w:tabs>
        <w:rPr>
          <w:lang w:bidi="he-IL"/>
        </w:rPr>
      </w:pPr>
    </w:p>
    <w:p w14:paraId="3026F4D4" w14:textId="77777777" w:rsidR="00175A0A" w:rsidRPr="00B91EF5" w:rsidRDefault="00175A0A" w:rsidP="00175A0A">
      <w:pPr>
        <w:tabs>
          <w:tab w:val="left" w:pos="270"/>
        </w:tabs>
        <w:ind w:left="270" w:hanging="270"/>
        <w:rPr>
          <w:lang w:bidi="he-IL"/>
        </w:rPr>
      </w:pPr>
      <w:r w:rsidRPr="00B91EF5">
        <w:rPr>
          <w:lang w:bidi="he-IL"/>
        </w:rPr>
        <w:t>3.</w:t>
      </w:r>
      <w:r>
        <w:rPr>
          <w:lang w:bidi="he-IL"/>
        </w:rPr>
        <w:tab/>
      </w:r>
      <w:r w:rsidRPr="00B91EF5">
        <w:rPr>
          <w:lang w:bidi="he-IL"/>
        </w:rPr>
        <w:t>Students will demonstrate a basic level of proficiency in the historical, geographical, social, and political context in which biblical books were constructed.</w:t>
      </w:r>
    </w:p>
    <w:p w14:paraId="618B3B49" w14:textId="77777777" w:rsidR="00175A0A" w:rsidRPr="00B91EF5" w:rsidRDefault="00175A0A" w:rsidP="00175A0A">
      <w:pPr>
        <w:tabs>
          <w:tab w:val="left" w:pos="270"/>
        </w:tabs>
        <w:rPr>
          <w:lang w:bidi="he-IL"/>
        </w:rPr>
      </w:pPr>
    </w:p>
    <w:p w14:paraId="356E4A4B" w14:textId="77777777" w:rsidR="00175A0A" w:rsidRPr="00B91EF5" w:rsidRDefault="00175A0A" w:rsidP="00175A0A">
      <w:pPr>
        <w:tabs>
          <w:tab w:val="left" w:pos="270"/>
        </w:tabs>
        <w:ind w:left="270" w:hanging="270"/>
        <w:rPr>
          <w:lang w:bidi="he-IL"/>
        </w:rPr>
      </w:pPr>
      <w:r w:rsidRPr="00B91EF5">
        <w:rPr>
          <w:lang w:bidi="he-IL"/>
        </w:rPr>
        <w:t>4.</w:t>
      </w:r>
      <w:r>
        <w:rPr>
          <w:lang w:bidi="he-IL"/>
        </w:rPr>
        <w:tab/>
      </w:r>
      <w:r w:rsidRPr="00B91EF5">
        <w:rPr>
          <w:lang w:bidi="he-IL"/>
        </w:rPr>
        <w:t xml:space="preserve">Students will be able to recognize and to articulate (orally and in writing) the difference between academic approaches to the Bible and </w:t>
      </w:r>
      <w:r>
        <w:rPr>
          <w:lang w:bidi="he-IL"/>
        </w:rPr>
        <w:t>a personal, devotional approach</w:t>
      </w:r>
      <w:r w:rsidRPr="00B91EF5">
        <w:rPr>
          <w:lang w:bidi="he-IL"/>
        </w:rPr>
        <w:t xml:space="preserve">. </w:t>
      </w:r>
    </w:p>
    <w:p w14:paraId="6324F2DD" w14:textId="77777777" w:rsidR="00175A0A" w:rsidRPr="00B91EF5" w:rsidRDefault="00175A0A" w:rsidP="00175A0A">
      <w:pPr>
        <w:tabs>
          <w:tab w:val="left" w:pos="270"/>
        </w:tabs>
        <w:rPr>
          <w:lang w:bidi="he-IL"/>
        </w:rPr>
      </w:pPr>
    </w:p>
    <w:p w14:paraId="1B85FD67" w14:textId="77777777" w:rsidR="00175A0A" w:rsidRDefault="00175A0A" w:rsidP="00175A0A">
      <w:pPr>
        <w:tabs>
          <w:tab w:val="left" w:pos="270"/>
        </w:tabs>
        <w:ind w:left="270" w:hanging="270"/>
        <w:rPr>
          <w:lang w:bidi="he-IL"/>
        </w:rPr>
      </w:pPr>
      <w:r w:rsidRPr="00B91EF5">
        <w:rPr>
          <w:lang w:bidi="he-IL"/>
        </w:rPr>
        <w:lastRenderedPageBreak/>
        <w:t>5.</w:t>
      </w:r>
      <w:r>
        <w:rPr>
          <w:lang w:bidi="he-IL"/>
        </w:rPr>
        <w:tab/>
      </w:r>
      <w:r w:rsidRPr="00B91EF5">
        <w:rPr>
          <w:lang w:bidi="he-IL"/>
        </w:rPr>
        <w:t>Students will be able to demonstrate a basic level of proficiency in the</w:t>
      </w:r>
      <w:r w:rsidRPr="00B91EF5">
        <w:t xml:space="preserve"> dominant theories regarding the compilation of biblical texts</w:t>
      </w:r>
      <w:r w:rsidRPr="00B91EF5">
        <w:rPr>
          <w:lang w:bidi="he-IL"/>
        </w:rPr>
        <w:t xml:space="preserve"> and the literary history of the Hebrew Bible, Apocrypha, and New Testament.</w:t>
      </w:r>
    </w:p>
    <w:p w14:paraId="7E570838" w14:textId="77777777" w:rsidR="00175A0A" w:rsidRDefault="00175A0A" w:rsidP="00175A0A">
      <w:pPr>
        <w:tabs>
          <w:tab w:val="left" w:pos="270"/>
        </w:tabs>
        <w:ind w:left="270" w:hanging="270"/>
        <w:rPr>
          <w:lang w:bidi="he-IL"/>
        </w:rPr>
      </w:pPr>
    </w:p>
    <w:p w14:paraId="6BE34833" w14:textId="77777777" w:rsidR="00175A0A" w:rsidRDefault="00175A0A" w:rsidP="00175A0A">
      <w:pPr>
        <w:pStyle w:val="NormalWeb"/>
        <w:spacing w:before="0" w:beforeAutospacing="0" w:after="0" w:afterAutospacing="0"/>
        <w:ind w:right="-720"/>
        <w:rPr>
          <w:b/>
          <w:u w:val="single"/>
        </w:rPr>
      </w:pPr>
      <w:r w:rsidRPr="00232F72">
        <w:rPr>
          <w:b/>
          <w:u w:val="single"/>
        </w:rPr>
        <w:t>GE S</w:t>
      </w:r>
      <w:r>
        <w:rPr>
          <w:b/>
          <w:u w:val="single"/>
        </w:rPr>
        <w:t>tudent Learning Outcomes</w:t>
      </w:r>
    </w:p>
    <w:p w14:paraId="0955B01C" w14:textId="77777777" w:rsidR="00175A0A" w:rsidRPr="00232F72" w:rsidRDefault="00175A0A" w:rsidP="00175A0A">
      <w:pPr>
        <w:pStyle w:val="NormalWeb"/>
        <w:spacing w:before="0" w:beforeAutospacing="0" w:after="0" w:afterAutospacing="0"/>
        <w:ind w:right="-720"/>
        <w:rPr>
          <w:b/>
          <w:u w:val="single"/>
        </w:rPr>
      </w:pPr>
    </w:p>
    <w:p w14:paraId="3751E515" w14:textId="77777777" w:rsidR="00175A0A" w:rsidRDefault="00175A0A" w:rsidP="00175A0A">
      <w:pPr>
        <w:pStyle w:val="Default"/>
        <w:rPr>
          <w:sz w:val="23"/>
          <w:szCs w:val="23"/>
        </w:rPr>
      </w:pPr>
      <w:r>
        <w:rPr>
          <w:sz w:val="23"/>
          <w:szCs w:val="23"/>
        </w:rPr>
        <w:t xml:space="preserve">Goal: Students will understand the rich history and diversity of human knowledge, discourse and achievements of their own and other cultures as they are expressed in the arts, literatures, religions, and philosophy. </w:t>
      </w:r>
    </w:p>
    <w:p w14:paraId="5BCE3856" w14:textId="77777777" w:rsidR="00175A0A" w:rsidRDefault="00175A0A" w:rsidP="00175A0A">
      <w:pPr>
        <w:pStyle w:val="Default"/>
        <w:rPr>
          <w:sz w:val="23"/>
          <w:szCs w:val="23"/>
        </w:rPr>
      </w:pPr>
    </w:p>
    <w:p w14:paraId="11540FB1" w14:textId="77777777" w:rsidR="00175A0A" w:rsidRDefault="00175A0A" w:rsidP="00175A0A">
      <w:pPr>
        <w:pStyle w:val="Default"/>
        <w:rPr>
          <w:sz w:val="23"/>
          <w:szCs w:val="23"/>
        </w:rPr>
      </w:pPr>
      <w:r>
        <w:rPr>
          <w:sz w:val="23"/>
          <w:szCs w:val="23"/>
        </w:rPr>
        <w:t xml:space="preserve">Students will: </w:t>
      </w:r>
    </w:p>
    <w:p w14:paraId="60EAA19C" w14:textId="77777777" w:rsidR="00175A0A" w:rsidRPr="00D751D2" w:rsidRDefault="00175A0A" w:rsidP="00175A0A">
      <w:pPr>
        <w:pStyle w:val="Default"/>
        <w:numPr>
          <w:ilvl w:val="0"/>
          <w:numId w:val="9"/>
        </w:numPr>
        <w:rPr>
          <w:sz w:val="23"/>
          <w:szCs w:val="23"/>
        </w:rPr>
      </w:pPr>
      <w:r>
        <w:rPr>
          <w:sz w:val="23"/>
          <w:szCs w:val="23"/>
        </w:rPr>
        <w:t xml:space="preserve">Explain and reflect critically upon the human search for meaning, values, discourse and </w:t>
      </w:r>
      <w:r w:rsidRPr="00D751D2">
        <w:rPr>
          <w:sz w:val="23"/>
          <w:szCs w:val="23"/>
        </w:rPr>
        <w:t xml:space="preserve">expression in one or more eras/stylistic periods or cultures; </w:t>
      </w:r>
    </w:p>
    <w:p w14:paraId="2446D33D" w14:textId="77777777" w:rsidR="00175A0A" w:rsidRDefault="00175A0A" w:rsidP="00175A0A">
      <w:pPr>
        <w:pStyle w:val="Default"/>
        <w:numPr>
          <w:ilvl w:val="0"/>
          <w:numId w:val="9"/>
        </w:numPr>
        <w:rPr>
          <w:sz w:val="23"/>
          <w:szCs w:val="23"/>
        </w:rPr>
      </w:pPr>
      <w:r>
        <w:rPr>
          <w:sz w:val="23"/>
          <w:szCs w:val="23"/>
        </w:rPr>
        <w:t>Analyze, interpret, and reflect critically upon ideas of value, meaning, discourse and</w:t>
      </w:r>
    </w:p>
    <w:p w14:paraId="4C227E69" w14:textId="77777777" w:rsidR="00175A0A" w:rsidRDefault="00175A0A" w:rsidP="00175A0A">
      <w:pPr>
        <w:pStyle w:val="Default"/>
        <w:ind w:left="720"/>
        <w:rPr>
          <w:sz w:val="23"/>
          <w:szCs w:val="23"/>
        </w:rPr>
      </w:pPr>
      <w:r>
        <w:rPr>
          <w:sz w:val="23"/>
          <w:szCs w:val="23"/>
        </w:rPr>
        <w:t xml:space="preserve">expression from a variety of perspectives from the arts and/or humanities; </w:t>
      </w:r>
    </w:p>
    <w:p w14:paraId="62586546" w14:textId="77777777" w:rsidR="00175A0A" w:rsidRDefault="00175A0A" w:rsidP="00175A0A">
      <w:pPr>
        <w:pStyle w:val="Default"/>
        <w:numPr>
          <w:ilvl w:val="0"/>
          <w:numId w:val="9"/>
        </w:numPr>
        <w:rPr>
          <w:sz w:val="23"/>
          <w:szCs w:val="23"/>
        </w:rPr>
      </w:pPr>
      <w:r>
        <w:rPr>
          <w:sz w:val="23"/>
          <w:szCs w:val="23"/>
        </w:rPr>
        <w:t>Produce work/works of art that communicate to a diverse audience through a demonstrated</w:t>
      </w:r>
    </w:p>
    <w:p w14:paraId="7432142E" w14:textId="77777777" w:rsidR="00175A0A" w:rsidRDefault="00175A0A" w:rsidP="00175A0A">
      <w:pPr>
        <w:pStyle w:val="Default"/>
        <w:ind w:left="720"/>
        <w:rPr>
          <w:sz w:val="23"/>
          <w:szCs w:val="23"/>
        </w:rPr>
      </w:pPr>
      <w:r>
        <w:rPr>
          <w:sz w:val="23"/>
          <w:szCs w:val="23"/>
        </w:rPr>
        <w:t xml:space="preserve">understanding and fluency of expressive forms; </w:t>
      </w:r>
    </w:p>
    <w:p w14:paraId="403D1C2D" w14:textId="77777777" w:rsidR="00175A0A" w:rsidRDefault="00175A0A" w:rsidP="00175A0A">
      <w:pPr>
        <w:pStyle w:val="Default"/>
        <w:numPr>
          <w:ilvl w:val="0"/>
          <w:numId w:val="9"/>
        </w:numPr>
        <w:rPr>
          <w:sz w:val="23"/>
          <w:szCs w:val="23"/>
        </w:rPr>
      </w:pPr>
      <w:r>
        <w:rPr>
          <w:sz w:val="23"/>
          <w:szCs w:val="23"/>
        </w:rPr>
        <w:t>Demonstrate ability to engage and reflect upon their intellectual and creative development</w:t>
      </w:r>
    </w:p>
    <w:p w14:paraId="036EC0BE" w14:textId="77777777" w:rsidR="00175A0A" w:rsidRDefault="00175A0A" w:rsidP="00175A0A">
      <w:pPr>
        <w:pStyle w:val="Default"/>
        <w:ind w:left="720"/>
        <w:rPr>
          <w:sz w:val="23"/>
          <w:szCs w:val="23"/>
        </w:rPr>
      </w:pPr>
      <w:r>
        <w:rPr>
          <w:sz w:val="23"/>
          <w:szCs w:val="23"/>
        </w:rPr>
        <w:t xml:space="preserve">within the arts and humanities; </w:t>
      </w:r>
    </w:p>
    <w:p w14:paraId="4AE4FD0F" w14:textId="77777777" w:rsidR="00175A0A" w:rsidRDefault="00175A0A" w:rsidP="00175A0A">
      <w:pPr>
        <w:pStyle w:val="Default"/>
        <w:numPr>
          <w:ilvl w:val="0"/>
          <w:numId w:val="9"/>
        </w:numPr>
        <w:rPr>
          <w:sz w:val="23"/>
          <w:szCs w:val="23"/>
        </w:rPr>
      </w:pPr>
      <w:r>
        <w:rPr>
          <w:sz w:val="23"/>
          <w:szCs w:val="23"/>
        </w:rPr>
        <w:t>Use appropriate critical vocabulary to describe and analyze works of artistic expression,</w:t>
      </w:r>
    </w:p>
    <w:p w14:paraId="4DCCFF97" w14:textId="77777777" w:rsidR="00175A0A" w:rsidRDefault="00175A0A" w:rsidP="00175A0A">
      <w:pPr>
        <w:pStyle w:val="Default"/>
        <w:ind w:left="720"/>
        <w:rPr>
          <w:sz w:val="23"/>
          <w:szCs w:val="23"/>
        </w:rPr>
      </w:pPr>
      <w:r>
        <w:rPr>
          <w:sz w:val="23"/>
          <w:szCs w:val="23"/>
        </w:rPr>
        <w:t>literature, philosophy, or religion and a comprehension of the historical context within which</w:t>
      </w:r>
    </w:p>
    <w:p w14:paraId="4C762736" w14:textId="77777777" w:rsidR="00175A0A" w:rsidRDefault="00175A0A" w:rsidP="00175A0A">
      <w:pPr>
        <w:pStyle w:val="Default"/>
        <w:ind w:left="720"/>
        <w:rPr>
          <w:sz w:val="23"/>
          <w:szCs w:val="23"/>
        </w:rPr>
      </w:pPr>
      <w:r>
        <w:rPr>
          <w:sz w:val="23"/>
          <w:szCs w:val="23"/>
        </w:rPr>
        <w:t xml:space="preserve">a body of work was created or a tradition emerged; </w:t>
      </w:r>
    </w:p>
    <w:p w14:paraId="6BCB16E9" w14:textId="77777777" w:rsidR="00175A0A" w:rsidRDefault="00175A0A" w:rsidP="00175A0A">
      <w:pPr>
        <w:pStyle w:val="Default"/>
        <w:numPr>
          <w:ilvl w:val="0"/>
          <w:numId w:val="9"/>
        </w:numPr>
        <w:rPr>
          <w:sz w:val="23"/>
          <w:szCs w:val="23"/>
        </w:rPr>
      </w:pPr>
      <w:r>
        <w:rPr>
          <w:sz w:val="23"/>
          <w:szCs w:val="23"/>
        </w:rPr>
        <w:t>Describe and explain the historical and/or cultural context within which a body of work was</w:t>
      </w:r>
    </w:p>
    <w:p w14:paraId="693ACFBE" w14:textId="77777777" w:rsidR="00175A0A" w:rsidRDefault="00175A0A" w:rsidP="00175A0A">
      <w:pPr>
        <w:pStyle w:val="Default"/>
        <w:ind w:left="720"/>
        <w:rPr>
          <w:sz w:val="23"/>
          <w:szCs w:val="23"/>
        </w:rPr>
      </w:pPr>
      <w:r>
        <w:rPr>
          <w:sz w:val="23"/>
          <w:szCs w:val="23"/>
        </w:rPr>
        <w:t xml:space="preserve">created or a tradition emerged. </w:t>
      </w:r>
    </w:p>
    <w:p w14:paraId="1040A9D5" w14:textId="77777777" w:rsidR="00175A0A" w:rsidRDefault="00175A0A" w:rsidP="00175A0A">
      <w:pPr>
        <w:tabs>
          <w:tab w:val="left" w:pos="270"/>
        </w:tabs>
        <w:ind w:left="270" w:hanging="270"/>
      </w:pPr>
    </w:p>
    <w:p w14:paraId="1BC002E2" w14:textId="77777777" w:rsidR="00175A0A" w:rsidRDefault="00175A0A" w:rsidP="00175A0A"/>
    <w:p w14:paraId="303B5BEA" w14:textId="77777777" w:rsidR="00175A0A" w:rsidRPr="00D16893" w:rsidRDefault="00175A0A" w:rsidP="00175A0A">
      <w:pPr>
        <w:rPr>
          <w:b/>
          <w:i/>
          <w:u w:val="single"/>
        </w:rPr>
      </w:pPr>
      <w:r>
        <w:t xml:space="preserve">  </w:t>
      </w:r>
      <w:r>
        <w:rPr>
          <w:b/>
        </w:rPr>
        <w:t xml:space="preserve">Notice:  </w:t>
      </w:r>
      <w:r>
        <w:rPr>
          <w:b/>
          <w:i/>
          <w:u w:val="single"/>
        </w:rPr>
        <w:t xml:space="preserve">Special emphasis will be given to the analytical and critical thinking of the students. All the exams will be based on the ability of students to apply their knowledge. The note- taking is absolutely crucial. All the exams will be heavily reliant on the lecture notes. The text book reading will contribute only partially to the successful completion of this course. </w:t>
      </w:r>
    </w:p>
    <w:p w14:paraId="7041E23E" w14:textId="77777777" w:rsidR="00175A0A" w:rsidRDefault="00175A0A" w:rsidP="00175A0A">
      <w:pPr>
        <w:rPr>
          <w:u w:val="single"/>
        </w:rPr>
      </w:pPr>
    </w:p>
    <w:p w14:paraId="2A91543E" w14:textId="77777777" w:rsidR="00175A0A" w:rsidRDefault="00175A0A" w:rsidP="00175A0A">
      <w:r>
        <w:rPr>
          <w:u w:val="single"/>
        </w:rPr>
        <w:t>Course Requirements:</w:t>
      </w:r>
      <w:r>
        <w:t xml:space="preserve">      </w:t>
      </w:r>
    </w:p>
    <w:p w14:paraId="2459A1C5" w14:textId="77777777" w:rsidR="00175A0A" w:rsidRDefault="00175A0A" w:rsidP="00175A0A"/>
    <w:p w14:paraId="1D9FD4D7" w14:textId="77777777" w:rsidR="00175A0A" w:rsidRDefault="00175A0A" w:rsidP="00175A0A">
      <w:r>
        <w:t xml:space="preserve"> </w:t>
      </w:r>
    </w:p>
    <w:p w14:paraId="17B50085" w14:textId="77777777" w:rsidR="00175A0A" w:rsidRPr="007E0931" w:rsidRDefault="00175A0A" w:rsidP="00175A0A">
      <w:r>
        <w:t xml:space="preserve">    </w:t>
      </w:r>
      <w:r w:rsidRPr="007E0931">
        <w:t xml:space="preserve">    </w:t>
      </w:r>
      <w:r w:rsidRPr="007E0931">
        <w:sym w:font="Symbol" w:char="F0B7"/>
      </w:r>
      <w:r w:rsidRPr="007E0931">
        <w:t xml:space="preserve"> </w:t>
      </w:r>
      <w:r w:rsidRPr="007E0931">
        <w:rPr>
          <w:b/>
        </w:rPr>
        <w:t>Tests and Exams:</w:t>
      </w:r>
      <w:r w:rsidRPr="007E0931">
        <w:t xml:space="preserve"> </w:t>
      </w:r>
    </w:p>
    <w:p w14:paraId="15E19B93" w14:textId="77777777" w:rsidR="00175A0A" w:rsidRPr="007E0931" w:rsidRDefault="00175A0A" w:rsidP="00175A0A">
      <w:r>
        <w:t xml:space="preserve">There will be two main examinations: a midterm exam and a </w:t>
      </w:r>
      <w:r w:rsidRPr="007E0931">
        <w:t>final</w:t>
      </w:r>
      <w:r>
        <w:t xml:space="preserve"> exam. For the dates of the exams see Moodle. All exams are on the Moodle, however students need to be present in class during the test. </w:t>
      </w:r>
      <w:r w:rsidRPr="007E0931">
        <w:t xml:space="preserve">The final grade for the course will be calculated based on the average of online quizzes, the midterm and the final. </w:t>
      </w:r>
    </w:p>
    <w:p w14:paraId="0B1A2528" w14:textId="77777777" w:rsidR="00175A0A" w:rsidRDefault="00175A0A" w:rsidP="00175A0A">
      <w:pPr>
        <w:rPr>
          <w:u w:val="single"/>
        </w:rPr>
      </w:pPr>
    </w:p>
    <w:p w14:paraId="05101F57" w14:textId="77777777" w:rsidR="00175A0A" w:rsidRDefault="00175A0A" w:rsidP="00175A0A">
      <w:pPr>
        <w:rPr>
          <w:u w:val="single"/>
        </w:rPr>
      </w:pPr>
    </w:p>
    <w:p w14:paraId="568EFBBC" w14:textId="77777777" w:rsidR="00175A0A" w:rsidRPr="00D16893" w:rsidRDefault="00175A0A" w:rsidP="00175A0A">
      <w:pPr>
        <w:rPr>
          <w:b/>
        </w:rPr>
      </w:pPr>
      <w:r w:rsidRPr="00D16893">
        <w:rPr>
          <w:b/>
          <w:u w:val="single"/>
        </w:rPr>
        <w:lastRenderedPageBreak/>
        <w:t>Online quizzes</w:t>
      </w:r>
      <w:r w:rsidRPr="00D16893">
        <w:rPr>
          <w:b/>
        </w:rPr>
        <w:t xml:space="preserve">: </w:t>
      </w:r>
    </w:p>
    <w:p w14:paraId="465C3ECD" w14:textId="77777777" w:rsidR="00175A0A" w:rsidRPr="007E0931" w:rsidRDefault="00175A0A" w:rsidP="00175A0A">
      <w:r w:rsidRPr="007E0931">
        <w:t>Besides the Midterm and the Final there will als</w:t>
      </w:r>
      <w:r>
        <w:t xml:space="preserve">o be online quizzes worth 40 points total. </w:t>
      </w:r>
      <w:r w:rsidRPr="007E0931">
        <w:t xml:space="preserve">All online quizzes will be based on the reading material from the textbook. We will have one </w:t>
      </w:r>
      <w:r>
        <w:t xml:space="preserve">online quiz before the midterm (20 pts.) </w:t>
      </w:r>
      <w:r w:rsidRPr="007E0931">
        <w:t>and one before the final</w:t>
      </w:r>
      <w:r>
        <w:t xml:space="preserve"> (20pts.)</w:t>
      </w:r>
      <w:r w:rsidRPr="007E0931">
        <w:t xml:space="preserve">. Students will take total of 2 online quizzes during the entire course. </w:t>
      </w:r>
    </w:p>
    <w:p w14:paraId="5BE220B4" w14:textId="77777777" w:rsidR="00175A0A" w:rsidRPr="007E0931" w:rsidRDefault="00175A0A" w:rsidP="00175A0A">
      <w:r w:rsidRPr="007E0931">
        <w:t>Each online quiz will have 20 questions (1 point each question, multipl</w:t>
      </w:r>
      <w:r>
        <w:t>e choice). All tests are online, however students need to be present in class during the test (you may use your reading notes during the test)</w:t>
      </w:r>
      <w:r w:rsidRPr="007E0931">
        <w:t xml:space="preserve">. A Study guide for the Midterm and the Final exams will be posted on </w:t>
      </w:r>
      <w:r>
        <w:t xml:space="preserve">the </w:t>
      </w:r>
      <w:r w:rsidRPr="007E0931">
        <w:t xml:space="preserve">Moodle a week prior to the test.  </w:t>
      </w:r>
    </w:p>
    <w:p w14:paraId="0D0D7841" w14:textId="77777777" w:rsidR="00175A0A" w:rsidRPr="007E0931" w:rsidRDefault="00175A0A" w:rsidP="00175A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58CB0770" w14:textId="77777777" w:rsidR="00175A0A" w:rsidRPr="007E0931" w:rsidRDefault="00175A0A" w:rsidP="00175A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E0931">
        <w:rPr>
          <w:b/>
          <w:u w:val="single"/>
        </w:rPr>
        <w:t>Grading</w:t>
      </w:r>
      <w:r w:rsidRPr="007E0931">
        <w:t xml:space="preserve">: your grades will be computed based on the following: </w:t>
      </w:r>
    </w:p>
    <w:p w14:paraId="7FE94BDE" w14:textId="77777777" w:rsidR="00175A0A" w:rsidRPr="007E0931" w:rsidRDefault="00175A0A" w:rsidP="00175A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E0931">
        <w:t xml:space="preserve">a. Your final </w:t>
      </w:r>
      <w:r>
        <w:t>grade will be the computed</w:t>
      </w:r>
      <w:r w:rsidRPr="007E0931">
        <w:t xml:space="preserve"> average of the online quizzes, the midterm and final tests.  </w:t>
      </w:r>
    </w:p>
    <w:p w14:paraId="34109157" w14:textId="77777777" w:rsidR="00175A0A" w:rsidRPr="007E0931" w:rsidRDefault="00175A0A" w:rsidP="00175A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E0931">
        <w:t xml:space="preserve">b. An </w:t>
      </w:r>
      <w:r w:rsidRPr="007E0931">
        <w:rPr>
          <w:b/>
        </w:rPr>
        <w:t>extra credit</w:t>
      </w:r>
      <w:r>
        <w:rPr>
          <w:b/>
        </w:rPr>
        <w:t xml:space="preserve"> </w:t>
      </w:r>
      <w:r w:rsidRPr="002F4917">
        <w:t>(optional)</w:t>
      </w:r>
      <w:r>
        <w:t xml:space="preserve"> a written research paper (5 pages min.) plus an oral presentation in class</w:t>
      </w:r>
      <w:r w:rsidRPr="007E0931">
        <w:t xml:space="preserve"> will be available for </w:t>
      </w:r>
      <w:r>
        <w:t xml:space="preserve">the course. It will give you 20 </w:t>
      </w:r>
      <w:r w:rsidRPr="007E0931">
        <w:t xml:space="preserve">extra points for </w:t>
      </w:r>
      <w:r>
        <w:t>the overall grade.</w:t>
      </w:r>
      <w:r w:rsidRPr="007E0931">
        <w:t xml:space="preserve"> </w:t>
      </w:r>
      <w:r>
        <w:t xml:space="preserve"> Students need to submit/upload (see Moodle link for uploading) a 5 page minimum written paper on the Moodle and present the paper orally in class. </w:t>
      </w:r>
      <w:r w:rsidRPr="007E0931">
        <w:t>Yo</w:t>
      </w:r>
      <w:r>
        <w:t>u may choose a topic of your interest</w:t>
      </w:r>
      <w:r w:rsidRPr="007E0931">
        <w:t>,</w:t>
      </w:r>
      <w:r w:rsidRPr="004E17D9">
        <w:t xml:space="preserve"> </w:t>
      </w:r>
      <w:r>
        <w:t>(consult with the lecturer</w:t>
      </w:r>
      <w:r w:rsidRPr="007E0931">
        <w:t xml:space="preserve">) or </w:t>
      </w:r>
      <w:r>
        <w:t xml:space="preserve">select one </w:t>
      </w:r>
      <w:r w:rsidRPr="007E0931">
        <w:t xml:space="preserve">from the list of suggested topics (see Moodle: Topics). </w:t>
      </w:r>
    </w:p>
    <w:p w14:paraId="7AA47CA9" w14:textId="77777777" w:rsidR="00175A0A" w:rsidRDefault="00175A0A" w:rsidP="00175A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E0931">
        <w:t>Presentations are 15-20 minutes long</w:t>
      </w:r>
      <w:r>
        <w:t>,</w:t>
      </w:r>
      <w:r w:rsidRPr="007E0931">
        <w:t xml:space="preserve"> followed by a Q&amp;A with the class. </w:t>
      </w:r>
      <w:r>
        <w:t>Failure to submit the written version of your presentation</w:t>
      </w:r>
      <w:r w:rsidRPr="007E0931">
        <w:t xml:space="preserve"> onlin</w:t>
      </w:r>
      <w:r>
        <w:t>e will result in 0 extra credit.</w:t>
      </w:r>
      <w:r w:rsidRPr="007E0931">
        <w:t xml:space="preserve"> </w:t>
      </w:r>
      <w:r>
        <w:t xml:space="preserve">It is important to inform the instructor about your decision to do the presentation to get an assigned date. Those who sign up early will get the latest date possible. </w:t>
      </w:r>
    </w:p>
    <w:p w14:paraId="134F593B" w14:textId="77777777" w:rsidR="00175A0A" w:rsidRDefault="00175A0A" w:rsidP="00175A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890"/>
      </w:tblGrid>
      <w:tr w:rsidR="00175A0A" w14:paraId="3E6907A6" w14:textId="77777777" w:rsidTr="00721FB3">
        <w:tc>
          <w:tcPr>
            <w:tcW w:w="4068" w:type="dxa"/>
            <w:shd w:val="clear" w:color="auto" w:fill="auto"/>
          </w:tcPr>
          <w:p w14:paraId="661EED65" w14:textId="77777777" w:rsidR="00175A0A" w:rsidRDefault="00175A0A"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Paper, plus Oral Presentation </w:t>
            </w:r>
          </w:p>
        </w:tc>
        <w:tc>
          <w:tcPr>
            <w:tcW w:w="1890" w:type="dxa"/>
            <w:shd w:val="clear" w:color="auto" w:fill="auto"/>
          </w:tcPr>
          <w:p w14:paraId="4B86280A" w14:textId="77777777" w:rsidR="00175A0A" w:rsidRDefault="00175A0A"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Extra Credit </w:t>
            </w:r>
          </w:p>
          <w:p w14:paraId="74BAD422" w14:textId="77777777" w:rsidR="00175A0A" w:rsidRPr="00E71B2A" w:rsidRDefault="00175A0A"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E71B2A">
              <w:t>20 points</w:t>
            </w:r>
          </w:p>
        </w:tc>
      </w:tr>
      <w:tr w:rsidR="00175A0A" w14:paraId="456851CD" w14:textId="77777777" w:rsidTr="00721FB3">
        <w:tc>
          <w:tcPr>
            <w:tcW w:w="4068" w:type="dxa"/>
            <w:shd w:val="clear" w:color="auto" w:fill="auto"/>
          </w:tcPr>
          <w:p w14:paraId="5E574957" w14:textId="77777777" w:rsidR="00175A0A" w:rsidRDefault="00175A0A"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Reading Quiz 1</w:t>
            </w:r>
          </w:p>
        </w:tc>
        <w:tc>
          <w:tcPr>
            <w:tcW w:w="1890" w:type="dxa"/>
            <w:shd w:val="clear" w:color="auto" w:fill="auto"/>
          </w:tcPr>
          <w:p w14:paraId="55A566DF" w14:textId="77777777" w:rsidR="00175A0A" w:rsidRDefault="00175A0A"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20 points</w:t>
            </w:r>
          </w:p>
        </w:tc>
      </w:tr>
      <w:tr w:rsidR="00175A0A" w14:paraId="0572C706" w14:textId="77777777" w:rsidTr="00721FB3">
        <w:tc>
          <w:tcPr>
            <w:tcW w:w="4068" w:type="dxa"/>
            <w:shd w:val="clear" w:color="auto" w:fill="auto"/>
          </w:tcPr>
          <w:p w14:paraId="4E1708AD" w14:textId="77777777" w:rsidR="00175A0A" w:rsidRDefault="00175A0A"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Reading Quiz 2</w:t>
            </w:r>
          </w:p>
        </w:tc>
        <w:tc>
          <w:tcPr>
            <w:tcW w:w="1890" w:type="dxa"/>
            <w:shd w:val="clear" w:color="auto" w:fill="auto"/>
          </w:tcPr>
          <w:p w14:paraId="64B4C191" w14:textId="77777777" w:rsidR="00175A0A" w:rsidRDefault="00175A0A"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20 points</w:t>
            </w:r>
          </w:p>
        </w:tc>
      </w:tr>
      <w:tr w:rsidR="00175A0A" w14:paraId="3E73BD5F" w14:textId="77777777" w:rsidTr="00721FB3">
        <w:tc>
          <w:tcPr>
            <w:tcW w:w="4068" w:type="dxa"/>
            <w:shd w:val="clear" w:color="auto" w:fill="auto"/>
          </w:tcPr>
          <w:p w14:paraId="1F49E183" w14:textId="77777777" w:rsidR="00175A0A" w:rsidRDefault="00175A0A"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Midterm Exam </w:t>
            </w:r>
          </w:p>
        </w:tc>
        <w:tc>
          <w:tcPr>
            <w:tcW w:w="1890" w:type="dxa"/>
            <w:shd w:val="clear" w:color="auto" w:fill="auto"/>
          </w:tcPr>
          <w:p w14:paraId="705D1822" w14:textId="77777777" w:rsidR="00175A0A" w:rsidRDefault="00175A0A"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60 Points </w:t>
            </w:r>
          </w:p>
        </w:tc>
      </w:tr>
      <w:tr w:rsidR="00175A0A" w14:paraId="385F7482" w14:textId="77777777" w:rsidTr="00721FB3">
        <w:tc>
          <w:tcPr>
            <w:tcW w:w="4068" w:type="dxa"/>
            <w:shd w:val="clear" w:color="auto" w:fill="auto"/>
          </w:tcPr>
          <w:p w14:paraId="7934CA70" w14:textId="77777777" w:rsidR="00175A0A" w:rsidRDefault="00175A0A"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Final Exam</w:t>
            </w:r>
          </w:p>
        </w:tc>
        <w:tc>
          <w:tcPr>
            <w:tcW w:w="1890" w:type="dxa"/>
            <w:shd w:val="clear" w:color="auto" w:fill="auto"/>
          </w:tcPr>
          <w:p w14:paraId="79471E39" w14:textId="77777777" w:rsidR="00175A0A" w:rsidRDefault="00175A0A"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60 Points </w:t>
            </w:r>
          </w:p>
        </w:tc>
      </w:tr>
      <w:tr w:rsidR="00175A0A" w14:paraId="08E0EBC7" w14:textId="77777777" w:rsidTr="00721FB3">
        <w:tc>
          <w:tcPr>
            <w:tcW w:w="4068" w:type="dxa"/>
            <w:shd w:val="clear" w:color="auto" w:fill="auto"/>
          </w:tcPr>
          <w:p w14:paraId="4105662F" w14:textId="77777777" w:rsidR="00175A0A" w:rsidRDefault="00175A0A"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Attendance </w:t>
            </w:r>
          </w:p>
        </w:tc>
        <w:tc>
          <w:tcPr>
            <w:tcW w:w="1890" w:type="dxa"/>
            <w:shd w:val="clear" w:color="auto" w:fill="auto"/>
          </w:tcPr>
          <w:p w14:paraId="072DF371" w14:textId="77777777" w:rsidR="00175A0A" w:rsidRDefault="00175A0A"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20 points </w:t>
            </w:r>
          </w:p>
        </w:tc>
      </w:tr>
      <w:tr w:rsidR="00175A0A" w14:paraId="6A39A951" w14:textId="77777777" w:rsidTr="00721FB3">
        <w:tc>
          <w:tcPr>
            <w:tcW w:w="4068" w:type="dxa"/>
            <w:shd w:val="clear" w:color="auto" w:fill="auto"/>
          </w:tcPr>
          <w:p w14:paraId="37C1EDD6" w14:textId="77777777" w:rsidR="00175A0A" w:rsidRDefault="00175A0A"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D16893">
              <w:rPr>
                <w:b/>
              </w:rPr>
              <w:t xml:space="preserve">Course total </w:t>
            </w:r>
          </w:p>
        </w:tc>
        <w:tc>
          <w:tcPr>
            <w:tcW w:w="1890" w:type="dxa"/>
            <w:shd w:val="clear" w:color="auto" w:fill="auto"/>
          </w:tcPr>
          <w:p w14:paraId="25CDFB97" w14:textId="77777777" w:rsidR="00175A0A" w:rsidRDefault="00175A0A" w:rsidP="00721F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Pr>
                <w:b/>
              </w:rPr>
              <w:t xml:space="preserve">180 +20 </w:t>
            </w:r>
            <w:r>
              <w:rPr>
                <w:b/>
                <w:sz w:val="20"/>
                <w:szCs w:val="20"/>
              </w:rPr>
              <w:t xml:space="preserve">Extra </w:t>
            </w:r>
            <w:r w:rsidRPr="001F1599">
              <w:rPr>
                <w:b/>
                <w:sz w:val="20"/>
                <w:szCs w:val="20"/>
              </w:rPr>
              <w:t>Credit</w:t>
            </w:r>
            <w:r>
              <w:rPr>
                <w:b/>
              </w:rPr>
              <w:t xml:space="preserve"> </w:t>
            </w:r>
          </w:p>
        </w:tc>
      </w:tr>
    </w:tbl>
    <w:p w14:paraId="412183FC" w14:textId="77777777" w:rsidR="00175A0A" w:rsidRPr="007E0931" w:rsidRDefault="00175A0A" w:rsidP="00175A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3DD1222E" w14:textId="77777777" w:rsidR="00175A0A" w:rsidRPr="007E0931" w:rsidRDefault="00175A0A" w:rsidP="00175A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B190B11" w14:textId="77777777" w:rsidR="00175A0A" w:rsidRPr="007E0931" w:rsidRDefault="00175A0A" w:rsidP="00175A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ACA422D" w14:textId="77777777" w:rsidR="00175A0A" w:rsidRPr="007E0931" w:rsidRDefault="00175A0A" w:rsidP="00175A0A">
      <w:pPr>
        <w:pStyle w:val="Footer"/>
        <w:tabs>
          <w:tab w:val="left" w:pos="720"/>
        </w:tabs>
      </w:pPr>
    </w:p>
    <w:p w14:paraId="2C597843" w14:textId="77777777" w:rsidR="00175A0A" w:rsidRPr="007E0931" w:rsidRDefault="00175A0A" w:rsidP="00175A0A">
      <w:pPr>
        <w:rPr>
          <w:b/>
          <w:bCs/>
          <w:u w:val="single"/>
        </w:rPr>
      </w:pPr>
      <w:r w:rsidRPr="007E0931">
        <w:rPr>
          <w:b/>
          <w:bCs/>
          <w:u w:val="single"/>
        </w:rPr>
        <w:t xml:space="preserve">Academic Integrity: </w:t>
      </w:r>
    </w:p>
    <w:p w14:paraId="7F6779DA" w14:textId="77777777" w:rsidR="00175A0A" w:rsidRPr="007E0931" w:rsidRDefault="00175A0A" w:rsidP="00175A0A">
      <w:pPr>
        <w:pStyle w:val="Normal1"/>
        <w:widowControl w:val="0"/>
        <w:spacing w:line="240" w:lineRule="auto"/>
        <w:ind w:left="360"/>
        <w:rPr>
          <w:rFonts w:ascii="Times New Roman" w:hAnsi="Times New Roman" w:cs="Times New Roman"/>
          <w:sz w:val="24"/>
        </w:rPr>
      </w:pPr>
      <w:r w:rsidRPr="007E0931">
        <w:rPr>
          <w:rFonts w:ascii="Times New Roman" w:hAnsi="Times New Roman" w:cs="Times New Roman"/>
          <w:sz w:val="24"/>
        </w:rPr>
        <w:t xml:space="preserve">Cheating and plagiarism are not tolerated. Any form of plagiarism will result in a failing grade. </w:t>
      </w:r>
      <w:r w:rsidRPr="007E0931">
        <w:rPr>
          <w:rFonts w:ascii="Times New Roman" w:eastAsia="Times New Roman" w:hAnsi="Times New Roman" w:cs="Times New Roman"/>
          <w:sz w:val="24"/>
        </w:rPr>
        <w:t>The following violations of academic integrity will be addressed formally:</w:t>
      </w:r>
    </w:p>
    <w:p w14:paraId="3FBAA664" w14:textId="77777777" w:rsidR="00175A0A" w:rsidRPr="007E0931" w:rsidRDefault="00175A0A" w:rsidP="00175A0A">
      <w:pPr>
        <w:pStyle w:val="Normal1"/>
        <w:widowControl w:val="0"/>
        <w:spacing w:line="240" w:lineRule="auto"/>
        <w:ind w:left="360"/>
        <w:rPr>
          <w:rFonts w:ascii="Times New Roman" w:hAnsi="Times New Roman" w:cs="Times New Roman"/>
          <w:sz w:val="24"/>
        </w:rPr>
      </w:pPr>
      <w:r w:rsidRPr="007E0931">
        <w:rPr>
          <w:rFonts w:ascii="Times New Roman" w:eastAsia="Times New Roman" w:hAnsi="Times New Roman" w:cs="Times New Roman"/>
          <w:sz w:val="24"/>
        </w:rPr>
        <w:lastRenderedPageBreak/>
        <w:t xml:space="preserve"> </w:t>
      </w:r>
    </w:p>
    <w:p w14:paraId="768E3074" w14:textId="77777777" w:rsidR="00175A0A" w:rsidRPr="007E0931" w:rsidRDefault="00175A0A" w:rsidP="00175A0A">
      <w:pPr>
        <w:pStyle w:val="Normal1"/>
        <w:widowControl w:val="0"/>
        <w:numPr>
          <w:ilvl w:val="0"/>
          <w:numId w:val="13"/>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 xml:space="preserve">Submitting the same work in whole or in part in more than one course </w:t>
      </w:r>
    </w:p>
    <w:p w14:paraId="47E5C215" w14:textId="77777777" w:rsidR="00175A0A" w:rsidRPr="007E0931" w:rsidRDefault="00175A0A" w:rsidP="00175A0A">
      <w:pPr>
        <w:pStyle w:val="Normal1"/>
        <w:widowControl w:val="0"/>
        <w:numPr>
          <w:ilvl w:val="0"/>
          <w:numId w:val="13"/>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Submitting as one’s own work material (s) obtained from another source;</w:t>
      </w:r>
    </w:p>
    <w:p w14:paraId="545387DA" w14:textId="77777777" w:rsidR="00175A0A" w:rsidRPr="007E0931" w:rsidRDefault="00175A0A" w:rsidP="00175A0A">
      <w:pPr>
        <w:pStyle w:val="Normal1"/>
        <w:widowControl w:val="0"/>
        <w:numPr>
          <w:ilvl w:val="0"/>
          <w:numId w:val="13"/>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Unattributed quotations or ideas from published, unpublished or electronic sources;</w:t>
      </w:r>
    </w:p>
    <w:p w14:paraId="238FA970" w14:textId="77777777" w:rsidR="00175A0A" w:rsidRPr="007E0931" w:rsidRDefault="00175A0A" w:rsidP="00175A0A">
      <w:pPr>
        <w:pStyle w:val="Normal1"/>
        <w:widowControl w:val="0"/>
        <w:numPr>
          <w:ilvl w:val="0"/>
          <w:numId w:val="13"/>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Unauthorized collaboration in preparing assignments;</w:t>
      </w:r>
    </w:p>
    <w:p w14:paraId="5963EF19" w14:textId="77777777" w:rsidR="00175A0A" w:rsidRPr="007E0931" w:rsidRDefault="00175A0A" w:rsidP="00175A0A">
      <w:pPr>
        <w:pStyle w:val="Normal1"/>
        <w:widowControl w:val="0"/>
        <w:numPr>
          <w:ilvl w:val="0"/>
          <w:numId w:val="13"/>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Cheating on exams by any means: using search engines, lecture notes etc. during the test</w:t>
      </w:r>
    </w:p>
    <w:p w14:paraId="69D881DF" w14:textId="77777777" w:rsidR="00175A0A" w:rsidRPr="007E0931" w:rsidRDefault="00175A0A" w:rsidP="00175A0A">
      <w:pPr>
        <w:pStyle w:val="BodyText2"/>
        <w:spacing w:line="240" w:lineRule="auto"/>
      </w:pPr>
    </w:p>
    <w:p w14:paraId="31FB4884" w14:textId="77777777" w:rsidR="00175A0A" w:rsidRPr="007E0931" w:rsidRDefault="00175A0A" w:rsidP="00175A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019B723" w14:textId="77777777" w:rsidR="00175A0A" w:rsidRDefault="00175A0A" w:rsidP="00175A0A"/>
    <w:p w14:paraId="4593829F" w14:textId="77777777" w:rsidR="00175A0A" w:rsidRDefault="00175A0A" w:rsidP="00175A0A"/>
    <w:p w14:paraId="4706DD7C" w14:textId="77777777" w:rsidR="00175A0A" w:rsidRDefault="00175A0A" w:rsidP="00175A0A"/>
    <w:p w14:paraId="6D6BC213" w14:textId="77777777" w:rsidR="00175A0A" w:rsidRDefault="00175A0A" w:rsidP="00175A0A"/>
    <w:p w14:paraId="5A013F8C" w14:textId="77777777" w:rsidR="00175A0A" w:rsidRDefault="00175A0A" w:rsidP="00175A0A">
      <w:r>
        <w:t xml:space="preserve">Grading scale: Plus/minus grading system will be implemented. There will be no A+ grade. </w:t>
      </w:r>
    </w:p>
    <w:tbl>
      <w:tblPr>
        <w:tblW w:w="5940"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1788"/>
        <w:gridCol w:w="1767"/>
        <w:gridCol w:w="2385"/>
      </w:tblGrid>
      <w:tr w:rsidR="00175A0A" w:rsidRPr="008B7DFC" w14:paraId="615BD194" w14:textId="77777777" w:rsidTr="00721FB3">
        <w:tc>
          <w:tcPr>
            <w:tcW w:w="1560" w:type="dxa"/>
            <w:tcMar>
              <w:top w:w="120" w:type="nil"/>
              <w:left w:w="120" w:type="nil"/>
              <w:bottom w:w="120" w:type="nil"/>
              <w:right w:w="120" w:type="nil"/>
            </w:tcMar>
          </w:tcPr>
          <w:p w14:paraId="7CEFC662" w14:textId="77777777" w:rsidR="00175A0A" w:rsidRPr="008B7DFC" w:rsidRDefault="00175A0A" w:rsidP="00721FB3">
            <w:pPr>
              <w:widowControl w:val="0"/>
              <w:autoSpaceDE w:val="0"/>
              <w:autoSpaceDN w:val="0"/>
              <w:adjustRightInd w:val="0"/>
              <w:rPr>
                <w:rFonts w:ascii="Verdana" w:eastAsia="Calibri" w:hAnsi="Verdana" w:cs="Verdana"/>
                <w:b/>
                <w:bCs/>
                <w:sz w:val="28"/>
                <w:szCs w:val="28"/>
              </w:rPr>
            </w:pPr>
            <w:r w:rsidRPr="008B7DFC">
              <w:rPr>
                <w:rFonts w:ascii="Verdana" w:eastAsia="Calibri" w:hAnsi="Verdana" w:cs="Verdana"/>
                <w:b/>
                <w:bCs/>
                <w:sz w:val="28"/>
                <w:szCs w:val="28"/>
              </w:rPr>
              <w:t>Highest</w:t>
            </w:r>
          </w:p>
        </w:tc>
        <w:tc>
          <w:tcPr>
            <w:tcW w:w="1520" w:type="dxa"/>
            <w:tcBorders>
              <w:left w:val="single" w:sz="8" w:space="0" w:color="FFFFFF"/>
            </w:tcBorders>
            <w:tcMar>
              <w:top w:w="120" w:type="nil"/>
              <w:left w:w="120" w:type="nil"/>
              <w:bottom w:w="120" w:type="nil"/>
              <w:right w:w="120" w:type="nil"/>
            </w:tcMar>
          </w:tcPr>
          <w:p w14:paraId="159A865B" w14:textId="77777777" w:rsidR="00175A0A" w:rsidRPr="008B7DFC" w:rsidRDefault="00175A0A" w:rsidP="00721FB3">
            <w:pPr>
              <w:widowControl w:val="0"/>
              <w:autoSpaceDE w:val="0"/>
              <w:autoSpaceDN w:val="0"/>
              <w:adjustRightInd w:val="0"/>
              <w:rPr>
                <w:rFonts w:ascii="Verdana" w:eastAsia="Calibri" w:hAnsi="Verdana" w:cs="Verdana"/>
                <w:b/>
                <w:bCs/>
                <w:sz w:val="28"/>
                <w:szCs w:val="28"/>
              </w:rPr>
            </w:pPr>
            <w:r w:rsidRPr="008B7DFC">
              <w:rPr>
                <w:rFonts w:ascii="Verdana" w:eastAsia="Calibri" w:hAnsi="Verdana" w:cs="Verdana"/>
                <w:b/>
                <w:bCs/>
                <w:sz w:val="28"/>
                <w:szCs w:val="28"/>
              </w:rPr>
              <w:t>Lowest</w:t>
            </w:r>
          </w:p>
        </w:tc>
        <w:tc>
          <w:tcPr>
            <w:tcW w:w="2100" w:type="dxa"/>
            <w:tcBorders>
              <w:left w:val="single" w:sz="8" w:space="0" w:color="FFFFFF"/>
            </w:tcBorders>
            <w:tcMar>
              <w:top w:w="120" w:type="nil"/>
              <w:left w:w="120" w:type="nil"/>
              <w:bottom w:w="120" w:type="nil"/>
              <w:right w:w="120" w:type="nil"/>
            </w:tcMar>
          </w:tcPr>
          <w:p w14:paraId="64210222" w14:textId="77777777" w:rsidR="00175A0A" w:rsidRPr="008B7DFC" w:rsidRDefault="00175A0A" w:rsidP="00721FB3">
            <w:pPr>
              <w:widowControl w:val="0"/>
              <w:autoSpaceDE w:val="0"/>
              <w:autoSpaceDN w:val="0"/>
              <w:adjustRightInd w:val="0"/>
              <w:rPr>
                <w:rFonts w:ascii="Verdana" w:eastAsia="Calibri" w:hAnsi="Verdana" w:cs="Verdana"/>
                <w:b/>
                <w:bCs/>
                <w:sz w:val="28"/>
                <w:szCs w:val="28"/>
              </w:rPr>
            </w:pPr>
            <w:r w:rsidRPr="008B7DFC">
              <w:rPr>
                <w:rFonts w:ascii="Verdana" w:eastAsia="Calibri" w:hAnsi="Verdana" w:cs="Verdana"/>
                <w:b/>
                <w:bCs/>
                <w:sz w:val="28"/>
                <w:szCs w:val="28"/>
              </w:rPr>
              <w:t>Letter</w:t>
            </w:r>
          </w:p>
        </w:tc>
      </w:tr>
      <w:tr w:rsidR="00175A0A" w:rsidRPr="008B7DFC" w14:paraId="209766D5" w14:textId="77777777" w:rsidTr="00721FB3">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1A8404F1"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100.00 %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55BE53C9"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93.00 %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01A135BE"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A</w:t>
            </w:r>
          </w:p>
        </w:tc>
      </w:tr>
      <w:tr w:rsidR="00175A0A" w:rsidRPr="008B7DFC" w14:paraId="6A524282" w14:textId="77777777" w:rsidTr="00721FB3">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6B50C4AE"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92.99 %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1496419C"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90.00 %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635FB93D"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A-</w:t>
            </w:r>
          </w:p>
        </w:tc>
      </w:tr>
      <w:tr w:rsidR="00175A0A" w:rsidRPr="008B7DFC" w14:paraId="3C031715" w14:textId="77777777" w:rsidTr="00721FB3">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70CE5DE6"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89.99 %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37F5373E"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87.00 %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55551492"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B+</w:t>
            </w:r>
          </w:p>
        </w:tc>
      </w:tr>
      <w:tr w:rsidR="00175A0A" w:rsidRPr="008B7DFC" w14:paraId="14E2A794" w14:textId="77777777" w:rsidTr="00721FB3">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5D9945A3"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86.99 %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5C116337"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83.00 %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22182F7E"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B</w:t>
            </w:r>
          </w:p>
        </w:tc>
      </w:tr>
      <w:tr w:rsidR="00175A0A" w:rsidRPr="008B7DFC" w14:paraId="4B69D8B4" w14:textId="77777777" w:rsidTr="00721FB3">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56439216"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82.99 %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79482E1B"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80.00 %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611DB306"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B-</w:t>
            </w:r>
          </w:p>
        </w:tc>
      </w:tr>
      <w:tr w:rsidR="00175A0A" w:rsidRPr="008B7DFC" w14:paraId="382957DD" w14:textId="77777777" w:rsidTr="00721FB3">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36AB3DF8"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79.99 %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62751EFF"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77.00 %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4232F68D"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C+</w:t>
            </w:r>
          </w:p>
        </w:tc>
      </w:tr>
      <w:tr w:rsidR="00175A0A" w:rsidRPr="008B7DFC" w14:paraId="5CDDFEDB" w14:textId="77777777" w:rsidTr="00721FB3">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251C8E8E"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76.99 %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5395AC2F"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73.00 %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2FFB75AB"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C</w:t>
            </w:r>
          </w:p>
        </w:tc>
      </w:tr>
      <w:tr w:rsidR="00175A0A" w:rsidRPr="008B7DFC" w14:paraId="03F2EABA" w14:textId="77777777" w:rsidTr="00721FB3">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4B86FA50"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72.99 %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143DB857"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70.00 %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1ED59CF3"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C-</w:t>
            </w:r>
          </w:p>
        </w:tc>
      </w:tr>
      <w:tr w:rsidR="00175A0A" w:rsidRPr="008B7DFC" w14:paraId="1DC9D6A0" w14:textId="77777777" w:rsidTr="00721FB3">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192389E2"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69.99 %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036D724E"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67.00 %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18C6CD97"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D+</w:t>
            </w:r>
          </w:p>
        </w:tc>
      </w:tr>
      <w:tr w:rsidR="00175A0A" w:rsidRPr="008B7DFC" w14:paraId="26BA75DA" w14:textId="77777777" w:rsidTr="00721FB3">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633B7783"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66.99 %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7B64D00D"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60.00 %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658E7F67"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D</w:t>
            </w:r>
          </w:p>
        </w:tc>
      </w:tr>
      <w:tr w:rsidR="00175A0A" w:rsidRPr="008B7DFC" w14:paraId="69C0EDCF" w14:textId="77777777" w:rsidTr="00721FB3">
        <w:tblPrEx>
          <w:tblBorders>
            <w:top w:val="none" w:sz="0" w:space="0" w:color="auto"/>
            <w:bottom w:val="single" w:sz="8" w:space="0" w:color="EAEAEA"/>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5A47E118"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59.99 %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129338B4"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0.00 %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34F302D8" w14:textId="77777777" w:rsidR="00175A0A" w:rsidRPr="008B7DFC" w:rsidRDefault="00175A0A" w:rsidP="00721FB3">
            <w:pPr>
              <w:widowControl w:val="0"/>
              <w:autoSpaceDE w:val="0"/>
              <w:autoSpaceDN w:val="0"/>
              <w:adjustRightInd w:val="0"/>
              <w:rPr>
                <w:rFonts w:ascii="Verdana" w:eastAsia="Calibri" w:hAnsi="Verdana" w:cs="Verdana"/>
                <w:sz w:val="28"/>
                <w:szCs w:val="28"/>
              </w:rPr>
            </w:pPr>
            <w:r w:rsidRPr="008B7DFC">
              <w:rPr>
                <w:rFonts w:ascii="Verdana" w:eastAsia="Calibri" w:hAnsi="Verdana" w:cs="Verdana"/>
                <w:sz w:val="28"/>
                <w:szCs w:val="28"/>
              </w:rPr>
              <w:t>F</w:t>
            </w:r>
          </w:p>
        </w:tc>
      </w:tr>
    </w:tbl>
    <w:p w14:paraId="29701A22" w14:textId="77777777" w:rsidR="00175A0A" w:rsidRDefault="00175A0A" w:rsidP="00175A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CA74E76" w14:textId="77777777" w:rsidR="00175A0A" w:rsidRDefault="00175A0A" w:rsidP="00175A0A"/>
    <w:p w14:paraId="4979E2FA" w14:textId="77777777" w:rsidR="00175A0A" w:rsidRDefault="00175A0A" w:rsidP="00175A0A">
      <w:pPr>
        <w:rPr>
          <w:bCs/>
          <w:spacing w:val="-3"/>
          <w:u w:val="single"/>
        </w:rPr>
      </w:pPr>
    </w:p>
    <w:p w14:paraId="6405700D" w14:textId="77777777" w:rsidR="00175A0A" w:rsidRDefault="00175A0A" w:rsidP="00175A0A">
      <w:pPr>
        <w:rPr>
          <w:u w:val="single"/>
        </w:rPr>
      </w:pPr>
    </w:p>
    <w:p w14:paraId="3FA89DC1" w14:textId="77777777" w:rsidR="00175A0A" w:rsidRDefault="00175A0A" w:rsidP="00175A0A">
      <w:pPr>
        <w:rPr>
          <w:u w:val="single"/>
        </w:rPr>
      </w:pPr>
    </w:p>
    <w:p w14:paraId="42B8D8B1" w14:textId="77777777" w:rsidR="00175A0A" w:rsidRDefault="00175A0A" w:rsidP="00175A0A">
      <w:pPr>
        <w:rPr>
          <w:u w:val="single"/>
        </w:rPr>
      </w:pPr>
    </w:p>
    <w:p w14:paraId="485DE780" w14:textId="77777777" w:rsidR="00175A0A" w:rsidRDefault="00175A0A" w:rsidP="00175A0A">
      <w:pPr>
        <w:rPr>
          <w:u w:val="single"/>
        </w:rPr>
      </w:pPr>
    </w:p>
    <w:p w14:paraId="5586F43D" w14:textId="77777777" w:rsidR="00175A0A" w:rsidRDefault="00175A0A" w:rsidP="00175A0A">
      <w:pPr>
        <w:rPr>
          <w:u w:val="single"/>
        </w:rPr>
      </w:pPr>
    </w:p>
    <w:p w14:paraId="3554A0BA" w14:textId="77777777" w:rsidR="00175A0A" w:rsidRDefault="00175A0A" w:rsidP="00175A0A">
      <w:pPr>
        <w:rPr>
          <w:u w:val="single"/>
        </w:rPr>
      </w:pPr>
    </w:p>
    <w:p w14:paraId="0AA6CDE0" w14:textId="77777777" w:rsidR="00175A0A" w:rsidRDefault="00175A0A" w:rsidP="00175A0A">
      <w:pPr>
        <w:rPr>
          <w:u w:val="single"/>
        </w:rPr>
      </w:pPr>
    </w:p>
    <w:p w14:paraId="3C34B6BC" w14:textId="77777777" w:rsidR="00175A0A" w:rsidRDefault="00175A0A" w:rsidP="00175A0A">
      <w:pPr>
        <w:rPr>
          <w:u w:val="single"/>
        </w:rPr>
      </w:pPr>
    </w:p>
    <w:p w14:paraId="4D531227" w14:textId="77777777" w:rsidR="00175A0A" w:rsidRDefault="00175A0A" w:rsidP="00175A0A">
      <w:pPr>
        <w:rPr>
          <w:u w:val="single"/>
        </w:rPr>
      </w:pPr>
    </w:p>
    <w:p w14:paraId="06EC436E" w14:textId="77777777" w:rsidR="00175A0A" w:rsidRDefault="00175A0A" w:rsidP="00175A0A">
      <w:pPr>
        <w:rPr>
          <w:u w:val="single"/>
        </w:rPr>
      </w:pPr>
    </w:p>
    <w:p w14:paraId="30E37D99" w14:textId="77777777" w:rsidR="00175A0A" w:rsidRDefault="00175A0A" w:rsidP="00175A0A">
      <w:pPr>
        <w:rPr>
          <w:u w:val="single"/>
        </w:rPr>
      </w:pPr>
    </w:p>
    <w:p w14:paraId="2256179F" w14:textId="77777777" w:rsidR="00175A0A" w:rsidRDefault="00175A0A" w:rsidP="00175A0A">
      <w:pPr>
        <w:rPr>
          <w:u w:val="single"/>
        </w:rPr>
      </w:pPr>
    </w:p>
    <w:p w14:paraId="5BD4FBB6" w14:textId="77777777" w:rsidR="00175A0A" w:rsidRDefault="00175A0A" w:rsidP="00175A0A">
      <w:pPr>
        <w:rPr>
          <w:u w:val="single"/>
        </w:rPr>
      </w:pPr>
      <w:r>
        <w:rPr>
          <w:u w:val="single"/>
        </w:rPr>
        <w:t xml:space="preserve">Required Textbooks:     </w:t>
      </w:r>
    </w:p>
    <w:p w14:paraId="14C963DD" w14:textId="77777777" w:rsidR="00175A0A" w:rsidRDefault="00175A0A" w:rsidP="00175A0A">
      <w:pPr>
        <w:tabs>
          <w:tab w:val="left" w:pos="0"/>
        </w:tabs>
        <w:suppressAutoHyphens/>
        <w:rPr>
          <w:spacing w:val="-3"/>
        </w:rPr>
      </w:pPr>
      <w:r>
        <w:rPr>
          <w:noProof/>
          <w:spacing w:val="-3"/>
        </w:rPr>
        <w:drawing>
          <wp:inline distT="0" distB="0" distL="0" distR="0" wp14:anchorId="7F8D4704" wp14:editId="69EA53DF">
            <wp:extent cx="1143000" cy="165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651000"/>
                    </a:xfrm>
                    <a:prstGeom prst="rect">
                      <a:avLst/>
                    </a:prstGeom>
                    <a:noFill/>
                    <a:ln>
                      <a:noFill/>
                    </a:ln>
                  </pic:spPr>
                </pic:pic>
              </a:graphicData>
            </a:graphic>
          </wp:inline>
        </w:drawing>
      </w:r>
    </w:p>
    <w:p w14:paraId="0D08DA99" w14:textId="77777777" w:rsidR="00175A0A" w:rsidRDefault="00175A0A" w:rsidP="00175A0A">
      <w:pPr>
        <w:tabs>
          <w:tab w:val="left" w:pos="0"/>
        </w:tabs>
        <w:suppressAutoHyphens/>
        <w:rPr>
          <w:spacing w:val="-3"/>
        </w:rPr>
      </w:pPr>
      <w:r>
        <w:rPr>
          <w:spacing w:val="-3"/>
        </w:rPr>
        <w:t xml:space="preserve">1. </w:t>
      </w:r>
      <w:r>
        <w:rPr>
          <w:b/>
          <w:i/>
          <w:spacing w:val="-3"/>
        </w:rPr>
        <w:t>An Introduction to the Bible:  A Journey Into Three Worlds</w:t>
      </w:r>
      <w:r>
        <w:rPr>
          <w:i/>
          <w:spacing w:val="-3"/>
        </w:rPr>
        <w:t xml:space="preserve">.  </w:t>
      </w:r>
      <w:r>
        <w:rPr>
          <w:spacing w:val="-3"/>
        </w:rPr>
        <w:t>8th Edition</w:t>
      </w:r>
      <w:r>
        <w:rPr>
          <w:i/>
          <w:spacing w:val="-3"/>
        </w:rPr>
        <w:t xml:space="preserve">   </w:t>
      </w:r>
      <w:r>
        <w:rPr>
          <w:spacing w:val="-3"/>
        </w:rPr>
        <w:t>Christian  E.  Hauer, &amp; William A. Young--Authors;    Prentice Hall--Publishers</w:t>
      </w:r>
    </w:p>
    <w:p w14:paraId="27B6D3BC" w14:textId="77777777" w:rsidR="00175A0A" w:rsidRPr="00842D4C" w:rsidRDefault="00175A0A" w:rsidP="00175A0A">
      <w:pPr>
        <w:numPr>
          <w:ilvl w:val="0"/>
          <w:numId w:val="1"/>
        </w:numPr>
        <w:tabs>
          <w:tab w:val="left" w:pos="0"/>
        </w:tabs>
        <w:suppressAutoHyphens/>
        <w:jc w:val="both"/>
        <w:rPr>
          <w:spacing w:val="-3"/>
        </w:rPr>
      </w:pPr>
      <w:r>
        <w:rPr>
          <w:spacing w:val="-3"/>
        </w:rPr>
        <w:t xml:space="preserve">A version of the Bible that contains the Hebrew Bible (Old Testament), Apocrypha and </w:t>
      </w:r>
      <w:r w:rsidRPr="00842D4C">
        <w:rPr>
          <w:spacing w:val="-3"/>
        </w:rPr>
        <w:t xml:space="preserve">Christian Canon (New Testament) </w:t>
      </w:r>
    </w:p>
    <w:p w14:paraId="2BE596F5" w14:textId="77777777" w:rsidR="00175A0A" w:rsidRPr="00847A00" w:rsidRDefault="00175A0A" w:rsidP="00175A0A">
      <w:pPr>
        <w:spacing w:before="100" w:beforeAutospacing="1" w:after="100" w:afterAutospacing="1"/>
        <w:rPr>
          <w:b/>
        </w:rPr>
      </w:pPr>
    </w:p>
    <w:p w14:paraId="21DD0FAB" w14:textId="77777777" w:rsidR="00175A0A" w:rsidRDefault="00175A0A" w:rsidP="00175A0A">
      <w:pPr>
        <w:jc w:val="center"/>
      </w:pPr>
    </w:p>
    <w:p w14:paraId="38AEE4B8" w14:textId="77777777" w:rsidR="00175A0A" w:rsidRDefault="00175A0A" w:rsidP="00175A0A">
      <w:r>
        <w:t xml:space="preserve">                                               </w:t>
      </w:r>
    </w:p>
    <w:p w14:paraId="28893944" w14:textId="77777777" w:rsidR="00175A0A" w:rsidRDefault="00175A0A" w:rsidP="00175A0A"/>
    <w:p w14:paraId="3366B80D" w14:textId="77777777" w:rsidR="00175A0A" w:rsidRDefault="00175A0A" w:rsidP="00175A0A">
      <w:r>
        <w:t xml:space="preserve">                                          </w:t>
      </w:r>
    </w:p>
    <w:p w14:paraId="06AF961B" w14:textId="77777777" w:rsidR="00175A0A" w:rsidRDefault="00175A0A" w:rsidP="00175A0A"/>
    <w:p w14:paraId="191E32F2" w14:textId="77777777" w:rsidR="00175A0A" w:rsidRDefault="00175A0A" w:rsidP="00175A0A"/>
    <w:p w14:paraId="36953D0A" w14:textId="77777777" w:rsidR="00175A0A" w:rsidRPr="001F1599" w:rsidRDefault="00175A0A" w:rsidP="00175A0A">
      <w:pPr>
        <w:rPr>
          <w:b/>
        </w:rPr>
      </w:pPr>
      <w:r w:rsidRPr="001F1599">
        <w:rPr>
          <w:b/>
        </w:rPr>
        <w:t xml:space="preserve"> TENTATIVE COURSE SCHEDULE</w:t>
      </w:r>
    </w:p>
    <w:p w14:paraId="16537B48" w14:textId="77777777" w:rsidR="00175A0A" w:rsidRDefault="00175A0A" w:rsidP="00175A0A">
      <w:pPr>
        <w:pStyle w:val="Heading2"/>
      </w:pPr>
      <w:r>
        <w:t>Week 1</w:t>
      </w:r>
    </w:p>
    <w:p w14:paraId="1BAD3A0C" w14:textId="77777777" w:rsidR="00175A0A" w:rsidRDefault="00175A0A" w:rsidP="00175A0A">
      <w:r>
        <w:t xml:space="preserve">   </w:t>
      </w:r>
    </w:p>
    <w:p w14:paraId="5F989D5F" w14:textId="77777777" w:rsidR="00175A0A" w:rsidRDefault="00175A0A" w:rsidP="00175A0A">
      <w:r>
        <w:t xml:space="preserve">      1. Introduction</w:t>
      </w:r>
    </w:p>
    <w:p w14:paraId="7CDA3C7F" w14:textId="77777777" w:rsidR="00175A0A" w:rsidRDefault="00175A0A" w:rsidP="00175A0A">
      <w:r>
        <w:t xml:space="preserve">      2. Class format </w:t>
      </w:r>
    </w:p>
    <w:p w14:paraId="5B4FBF0F" w14:textId="77777777" w:rsidR="00175A0A" w:rsidRDefault="00175A0A" w:rsidP="00175A0A">
      <w:r>
        <w:t xml:space="preserve">      3. Introductory Lecture</w:t>
      </w:r>
      <w:r w:rsidRPr="00847A00">
        <w:rPr>
          <w:b/>
          <w:i/>
        </w:rPr>
        <w:t xml:space="preserve"> </w:t>
      </w:r>
      <w:r>
        <w:rPr>
          <w:b/>
          <w:i/>
        </w:rPr>
        <w:t>-</w:t>
      </w:r>
      <w:r>
        <w:t>What Is The Bible</w:t>
      </w:r>
      <w:r w:rsidRPr="00847A00">
        <w:t>?</w:t>
      </w:r>
      <w:r>
        <w:t xml:space="preserve"> </w:t>
      </w:r>
    </w:p>
    <w:p w14:paraId="1D618415" w14:textId="77777777" w:rsidR="00175A0A" w:rsidRPr="00B52F68" w:rsidRDefault="00175A0A" w:rsidP="00175A0A">
      <w:pPr>
        <w:rPr>
          <w:color w:val="C0504D"/>
        </w:rPr>
      </w:pPr>
      <w:r w:rsidRPr="00B52F68">
        <w:rPr>
          <w:color w:val="C0504D"/>
        </w:rPr>
        <w:t xml:space="preserve">Read textbook chapter 1. </w:t>
      </w:r>
    </w:p>
    <w:p w14:paraId="4114E71B" w14:textId="77777777" w:rsidR="00175A0A" w:rsidRDefault="00175A0A" w:rsidP="00175A0A">
      <w:r>
        <w:t xml:space="preserve">      </w:t>
      </w:r>
    </w:p>
    <w:p w14:paraId="59F2C99A" w14:textId="77777777" w:rsidR="00175A0A" w:rsidRDefault="00175A0A" w:rsidP="00175A0A">
      <w:r>
        <w:t xml:space="preserve">                                                                                              </w:t>
      </w:r>
    </w:p>
    <w:p w14:paraId="522D0E22" w14:textId="77777777" w:rsidR="00175A0A" w:rsidRDefault="00175A0A" w:rsidP="00175A0A">
      <w:r>
        <w:t xml:space="preserve"> </w:t>
      </w:r>
      <w:r>
        <w:rPr>
          <w:u w:val="single"/>
        </w:rPr>
        <w:t>Week 2</w:t>
      </w:r>
      <w:r>
        <w:t xml:space="preserve">                                                                                             </w:t>
      </w:r>
    </w:p>
    <w:p w14:paraId="25840B7D" w14:textId="77777777" w:rsidR="00175A0A" w:rsidRDefault="00175A0A" w:rsidP="00175A0A">
      <w:pPr>
        <w:numPr>
          <w:ilvl w:val="0"/>
          <w:numId w:val="2"/>
        </w:numPr>
      </w:pPr>
      <w:r>
        <w:t>Ways of studying the Bible</w:t>
      </w:r>
    </w:p>
    <w:p w14:paraId="55B98BC8" w14:textId="77777777" w:rsidR="00175A0A" w:rsidRDefault="00175A0A" w:rsidP="00175A0A">
      <w:pPr>
        <w:numPr>
          <w:ilvl w:val="0"/>
          <w:numId w:val="2"/>
        </w:numPr>
      </w:pPr>
      <w:r>
        <w:t>The world of the Hebrew Bible</w:t>
      </w:r>
    </w:p>
    <w:p w14:paraId="4A345B89" w14:textId="77777777" w:rsidR="00175A0A" w:rsidRPr="008816AA" w:rsidRDefault="00175A0A" w:rsidP="00175A0A">
      <w:pPr>
        <w:numPr>
          <w:ilvl w:val="0"/>
          <w:numId w:val="2"/>
        </w:numPr>
      </w:pPr>
      <w:r>
        <w:t>The Bible and ancient civilizations: Egypt, Mesopotamia, Sumer, Babylon</w:t>
      </w:r>
      <w:r w:rsidRPr="00847A00">
        <w:rPr>
          <w:b/>
          <w:i/>
        </w:rPr>
        <w:t xml:space="preserve"> </w:t>
      </w:r>
    </w:p>
    <w:p w14:paraId="55A8757A" w14:textId="77777777" w:rsidR="00175A0A" w:rsidRPr="00B52F68" w:rsidRDefault="00175A0A" w:rsidP="00175A0A">
      <w:pPr>
        <w:ind w:left="825"/>
        <w:rPr>
          <w:color w:val="C0504D"/>
        </w:rPr>
      </w:pPr>
      <w:r w:rsidRPr="00B52F68">
        <w:rPr>
          <w:color w:val="C0504D"/>
        </w:rPr>
        <w:t xml:space="preserve">Read Textbook chapter 2 </w:t>
      </w:r>
      <w:r w:rsidRPr="00B52F68">
        <w:rPr>
          <w:b/>
          <w:i/>
          <w:color w:val="C0504D"/>
        </w:rPr>
        <w:t xml:space="preserve">                                                                                                    </w:t>
      </w:r>
    </w:p>
    <w:p w14:paraId="3AAFB9F0" w14:textId="77777777" w:rsidR="00175A0A" w:rsidRDefault="00175A0A" w:rsidP="00175A0A">
      <w:r>
        <w:t xml:space="preserve">                                                                                              </w:t>
      </w:r>
    </w:p>
    <w:p w14:paraId="027D0641" w14:textId="77777777" w:rsidR="00175A0A" w:rsidRDefault="00175A0A" w:rsidP="00175A0A">
      <w:r>
        <w:t xml:space="preserve">                                                                                                                      </w:t>
      </w:r>
    </w:p>
    <w:p w14:paraId="1165ABD4" w14:textId="77777777" w:rsidR="00175A0A" w:rsidRDefault="00175A0A" w:rsidP="00175A0A">
      <w:pPr>
        <w:rPr>
          <w:u w:val="single"/>
        </w:rPr>
      </w:pPr>
      <w:r>
        <w:rPr>
          <w:u w:val="single"/>
        </w:rPr>
        <w:t>Week 3</w:t>
      </w:r>
    </w:p>
    <w:p w14:paraId="047DB10C" w14:textId="77777777" w:rsidR="00175A0A" w:rsidRDefault="00175A0A" w:rsidP="00175A0A">
      <w:pPr>
        <w:numPr>
          <w:ilvl w:val="0"/>
          <w:numId w:val="3"/>
        </w:numPr>
      </w:pPr>
      <w:r>
        <w:t xml:space="preserve">Genres of Biblical texts                                                                                             </w:t>
      </w:r>
    </w:p>
    <w:p w14:paraId="64FDD959" w14:textId="77777777" w:rsidR="00175A0A" w:rsidRDefault="00175A0A" w:rsidP="00175A0A">
      <w:pPr>
        <w:numPr>
          <w:ilvl w:val="0"/>
          <w:numId w:val="3"/>
        </w:numPr>
      </w:pPr>
      <w:r>
        <w:t xml:space="preserve">The Garden of Eden and the Historical Approach.   </w:t>
      </w:r>
    </w:p>
    <w:p w14:paraId="798809D0" w14:textId="77777777" w:rsidR="00175A0A" w:rsidRDefault="00175A0A" w:rsidP="00175A0A">
      <w:pPr>
        <w:numPr>
          <w:ilvl w:val="0"/>
          <w:numId w:val="3"/>
        </w:numPr>
      </w:pPr>
      <w:r>
        <w:t>The Bible and the concept of evil.</w:t>
      </w:r>
    </w:p>
    <w:p w14:paraId="72ED72A3" w14:textId="77777777" w:rsidR="00175A0A" w:rsidRPr="00B52F68" w:rsidRDefault="00175A0A" w:rsidP="00175A0A">
      <w:pPr>
        <w:ind w:left="720"/>
        <w:rPr>
          <w:color w:val="C0504D"/>
        </w:rPr>
      </w:pPr>
      <w:r w:rsidRPr="00B52F68">
        <w:rPr>
          <w:color w:val="C0504D"/>
        </w:rPr>
        <w:t xml:space="preserve">Read Textbook chapter 3                                                                                                                                                                                                            </w:t>
      </w:r>
    </w:p>
    <w:p w14:paraId="1A53BDA5" w14:textId="77777777" w:rsidR="00175A0A" w:rsidRDefault="00175A0A" w:rsidP="00175A0A">
      <w:pPr>
        <w:rPr>
          <w:u w:val="single"/>
        </w:rPr>
      </w:pPr>
    </w:p>
    <w:p w14:paraId="199F221C" w14:textId="77777777" w:rsidR="00175A0A" w:rsidRDefault="00175A0A" w:rsidP="00175A0A">
      <w:pPr>
        <w:rPr>
          <w:u w:val="single"/>
        </w:rPr>
      </w:pPr>
    </w:p>
    <w:p w14:paraId="08EC445F" w14:textId="77777777" w:rsidR="00175A0A" w:rsidRDefault="00175A0A" w:rsidP="00175A0A">
      <w:pPr>
        <w:rPr>
          <w:u w:val="single"/>
        </w:rPr>
      </w:pPr>
      <w:r>
        <w:rPr>
          <w:u w:val="single"/>
        </w:rPr>
        <w:t>Week 4</w:t>
      </w:r>
    </w:p>
    <w:p w14:paraId="6B07ACD4" w14:textId="77777777" w:rsidR="00175A0A" w:rsidRDefault="00175A0A" w:rsidP="00175A0A">
      <w:pPr>
        <w:numPr>
          <w:ilvl w:val="0"/>
          <w:numId w:val="4"/>
        </w:numPr>
      </w:pPr>
      <w:r>
        <w:t xml:space="preserve"> Exodus: Moses and the Law. </w:t>
      </w:r>
    </w:p>
    <w:p w14:paraId="207E2353" w14:textId="77777777" w:rsidR="00175A0A" w:rsidRDefault="00175A0A" w:rsidP="00175A0A">
      <w:pPr>
        <w:numPr>
          <w:ilvl w:val="0"/>
          <w:numId w:val="4"/>
        </w:numPr>
      </w:pPr>
      <w:r>
        <w:t>Symbolism and ritual</w:t>
      </w:r>
    </w:p>
    <w:p w14:paraId="221DE69E" w14:textId="77777777" w:rsidR="00175A0A" w:rsidRDefault="00175A0A" w:rsidP="00175A0A">
      <w:pPr>
        <w:numPr>
          <w:ilvl w:val="0"/>
          <w:numId w:val="4"/>
        </w:numPr>
      </w:pPr>
      <w:r>
        <w:t xml:space="preserve">The Land of Canaan and the nation of Israel. </w:t>
      </w:r>
    </w:p>
    <w:p w14:paraId="70250F77" w14:textId="77777777" w:rsidR="00175A0A" w:rsidRPr="00B52F68" w:rsidRDefault="00175A0A" w:rsidP="00175A0A">
      <w:pPr>
        <w:ind w:left="720"/>
        <w:rPr>
          <w:color w:val="C0504D"/>
        </w:rPr>
      </w:pPr>
      <w:r w:rsidRPr="00B52F68">
        <w:rPr>
          <w:color w:val="C0504D"/>
        </w:rPr>
        <w:t>Read Textbook Chapter 4</w:t>
      </w:r>
    </w:p>
    <w:p w14:paraId="58CF40CA" w14:textId="77777777" w:rsidR="00175A0A" w:rsidRPr="008043D7" w:rsidRDefault="00175A0A" w:rsidP="00175A0A">
      <w:pPr>
        <w:ind w:left="720"/>
        <w:rPr>
          <w:b/>
          <w:color w:val="C0504D"/>
        </w:rPr>
      </w:pPr>
    </w:p>
    <w:p w14:paraId="21F56944" w14:textId="77777777" w:rsidR="00175A0A" w:rsidRDefault="00175A0A" w:rsidP="00175A0A">
      <w:r>
        <w:t xml:space="preserve">                                                        </w:t>
      </w:r>
    </w:p>
    <w:p w14:paraId="5ED40E0C" w14:textId="77777777" w:rsidR="00175A0A" w:rsidRDefault="00175A0A" w:rsidP="00175A0A">
      <w:r>
        <w:t xml:space="preserve"> </w:t>
      </w:r>
      <w:r>
        <w:rPr>
          <w:u w:val="single"/>
        </w:rPr>
        <w:t>Week 5</w:t>
      </w:r>
    </w:p>
    <w:p w14:paraId="082BD2FB" w14:textId="77777777" w:rsidR="00175A0A" w:rsidRDefault="00175A0A" w:rsidP="00175A0A">
      <w:pPr>
        <w:numPr>
          <w:ilvl w:val="0"/>
          <w:numId w:val="5"/>
        </w:numPr>
      </w:pPr>
      <w:r>
        <w:t xml:space="preserve">Kings, Prophets and Priests. The Babylonian captivity and the Messianic age.   </w:t>
      </w:r>
    </w:p>
    <w:p w14:paraId="14499AE3" w14:textId="77777777" w:rsidR="00175A0A" w:rsidRPr="00B52F68" w:rsidRDefault="00175A0A" w:rsidP="00175A0A">
      <w:pPr>
        <w:ind w:left="720"/>
        <w:rPr>
          <w:color w:val="C0504D"/>
        </w:rPr>
      </w:pPr>
      <w:r w:rsidRPr="00B52F68">
        <w:rPr>
          <w:color w:val="C0504D"/>
        </w:rPr>
        <w:t xml:space="preserve">Read Textbook Chapter 6                                                    </w:t>
      </w:r>
    </w:p>
    <w:p w14:paraId="66C7B6AD" w14:textId="77777777" w:rsidR="00175A0A" w:rsidRDefault="00175A0A" w:rsidP="00175A0A"/>
    <w:p w14:paraId="16B7FE3D" w14:textId="77777777" w:rsidR="00175A0A" w:rsidRDefault="00175A0A" w:rsidP="00175A0A">
      <w:pPr>
        <w:ind w:left="720"/>
      </w:pPr>
      <w:r>
        <w:rPr>
          <w:b/>
          <w:i/>
        </w:rPr>
        <w:t xml:space="preserve">                                                                                                               </w:t>
      </w:r>
    </w:p>
    <w:p w14:paraId="2BA13983" w14:textId="77777777" w:rsidR="00175A0A" w:rsidRDefault="00175A0A" w:rsidP="00175A0A">
      <w:r>
        <w:t xml:space="preserve">  </w:t>
      </w:r>
      <w:r>
        <w:rPr>
          <w:u w:val="single"/>
        </w:rPr>
        <w:t>Week 6</w:t>
      </w:r>
    </w:p>
    <w:p w14:paraId="632817C7" w14:textId="77777777" w:rsidR="00175A0A" w:rsidRDefault="00175A0A" w:rsidP="00175A0A">
      <w:pPr>
        <w:numPr>
          <w:ilvl w:val="0"/>
          <w:numId w:val="6"/>
        </w:numPr>
      </w:pPr>
      <w:r>
        <w:t xml:space="preserve">The </w:t>
      </w:r>
      <w:r w:rsidRPr="00876231">
        <w:rPr>
          <w:i/>
        </w:rPr>
        <w:t>Ketuvim</w:t>
      </w:r>
      <w:r>
        <w:t xml:space="preserve"> (Writings) Literary analysis. Psalms and Song of Songs. </w:t>
      </w:r>
    </w:p>
    <w:p w14:paraId="1425082F" w14:textId="77777777" w:rsidR="00175A0A" w:rsidRDefault="00175A0A" w:rsidP="00175A0A">
      <w:pPr>
        <w:numPr>
          <w:ilvl w:val="0"/>
          <w:numId w:val="6"/>
        </w:numPr>
        <w:rPr>
          <w:u w:val="single"/>
        </w:rPr>
      </w:pPr>
      <w:r>
        <w:t>The wisdom literature: Job, Proverbs, Ecclesiastes.</w:t>
      </w:r>
      <w:r w:rsidRPr="00876231">
        <w:rPr>
          <w:u w:val="single"/>
        </w:rPr>
        <w:t xml:space="preserve"> </w:t>
      </w:r>
    </w:p>
    <w:p w14:paraId="6BB7B336" w14:textId="77777777" w:rsidR="00175A0A" w:rsidRPr="00B52F68" w:rsidRDefault="00175A0A" w:rsidP="00175A0A">
      <w:pPr>
        <w:ind w:left="720"/>
        <w:rPr>
          <w:color w:val="C0504D"/>
        </w:rPr>
      </w:pPr>
      <w:r w:rsidRPr="00B52F68">
        <w:rPr>
          <w:color w:val="C0504D"/>
        </w:rPr>
        <w:t xml:space="preserve">Read Textbook Chapter 7 </w:t>
      </w:r>
    </w:p>
    <w:p w14:paraId="01630B0B" w14:textId="77777777" w:rsidR="00175A0A" w:rsidRDefault="00175A0A" w:rsidP="00175A0A">
      <w:pPr>
        <w:rPr>
          <w:u w:val="single"/>
        </w:rPr>
      </w:pPr>
    </w:p>
    <w:p w14:paraId="4FAB522D" w14:textId="77777777" w:rsidR="00175A0A" w:rsidRDefault="00175A0A" w:rsidP="00175A0A">
      <w:pPr>
        <w:rPr>
          <w:u w:val="single"/>
        </w:rPr>
      </w:pPr>
      <w:r>
        <w:rPr>
          <w:u w:val="single"/>
        </w:rPr>
        <w:t>Week 7</w:t>
      </w:r>
    </w:p>
    <w:p w14:paraId="7A7C767D" w14:textId="77777777" w:rsidR="00175A0A" w:rsidRDefault="00175A0A" w:rsidP="00175A0A">
      <w:pPr>
        <w:numPr>
          <w:ilvl w:val="0"/>
          <w:numId w:val="7"/>
        </w:numPr>
      </w:pPr>
      <w:r>
        <w:t xml:space="preserve">The Hebrew Bible and Hellenism. </w:t>
      </w:r>
    </w:p>
    <w:p w14:paraId="13DAA587" w14:textId="77777777" w:rsidR="00175A0A" w:rsidRDefault="00175A0A" w:rsidP="00175A0A">
      <w:pPr>
        <w:numPr>
          <w:ilvl w:val="0"/>
          <w:numId w:val="7"/>
        </w:numPr>
      </w:pPr>
      <w:r>
        <w:t xml:space="preserve">The Hebrew Bible and the Roman World. </w:t>
      </w:r>
    </w:p>
    <w:p w14:paraId="460CF94B" w14:textId="77777777" w:rsidR="00175A0A" w:rsidRDefault="00175A0A" w:rsidP="00175A0A">
      <w:pPr>
        <w:numPr>
          <w:ilvl w:val="0"/>
          <w:numId w:val="7"/>
        </w:numPr>
      </w:pPr>
      <w:r>
        <w:t xml:space="preserve">Jewish religious, intellectual and political atmosphere in the Common Era </w:t>
      </w:r>
    </w:p>
    <w:p w14:paraId="7AC4967F" w14:textId="77777777" w:rsidR="00175A0A" w:rsidRPr="00B52F68" w:rsidRDefault="00175A0A" w:rsidP="00175A0A">
      <w:pPr>
        <w:ind w:left="720"/>
        <w:rPr>
          <w:color w:val="C0504D"/>
        </w:rPr>
      </w:pPr>
      <w:r w:rsidRPr="00B52F68">
        <w:rPr>
          <w:color w:val="C0504D"/>
        </w:rPr>
        <w:t>Read Chapter 8</w:t>
      </w:r>
    </w:p>
    <w:p w14:paraId="62CE87B0" w14:textId="77777777" w:rsidR="00175A0A" w:rsidRPr="00842D4C" w:rsidRDefault="00175A0A" w:rsidP="00175A0A">
      <w:pPr>
        <w:ind w:left="720"/>
        <w:rPr>
          <w:b/>
        </w:rPr>
      </w:pPr>
      <w:r w:rsidRPr="00842D4C">
        <w:rPr>
          <w:b/>
        </w:rPr>
        <w:t>Extra Credit Oral Presentations</w:t>
      </w:r>
    </w:p>
    <w:p w14:paraId="28384707" w14:textId="77777777" w:rsidR="00175A0A" w:rsidRPr="008043D7" w:rsidRDefault="00175A0A" w:rsidP="00175A0A">
      <w:pPr>
        <w:ind w:left="720"/>
        <w:rPr>
          <w:b/>
          <w:color w:val="C0504D"/>
        </w:rPr>
      </w:pPr>
      <w:r w:rsidRPr="008043D7">
        <w:rPr>
          <w:b/>
          <w:color w:val="C0504D"/>
        </w:rPr>
        <w:t xml:space="preserve">Midterm </w:t>
      </w:r>
      <w:r>
        <w:rPr>
          <w:b/>
          <w:color w:val="C0504D"/>
        </w:rPr>
        <w:t xml:space="preserve">Text Book Quiz </w:t>
      </w:r>
      <w:r w:rsidRPr="008043D7">
        <w:rPr>
          <w:b/>
          <w:color w:val="C0504D"/>
        </w:rPr>
        <w:t xml:space="preserve">(Online test) </w:t>
      </w:r>
    </w:p>
    <w:p w14:paraId="12099417" w14:textId="77777777" w:rsidR="00175A0A" w:rsidRDefault="00175A0A" w:rsidP="00175A0A">
      <w:pPr>
        <w:ind w:left="645"/>
      </w:pPr>
      <w:r>
        <w:t xml:space="preserve">Extra Credit Oral Presentations </w:t>
      </w:r>
    </w:p>
    <w:p w14:paraId="1482E0D8" w14:textId="77777777" w:rsidR="00175A0A" w:rsidRDefault="00175A0A" w:rsidP="00175A0A">
      <w:pPr>
        <w:ind w:left="645"/>
      </w:pPr>
      <w:r>
        <w:t>Preparation for the Midterm (</w:t>
      </w:r>
      <w:r w:rsidRPr="004B7086">
        <w:rPr>
          <w:highlight w:val="yellow"/>
        </w:rPr>
        <w:t>Reading</w:t>
      </w:r>
      <w:r>
        <w:t xml:space="preserve"> </w:t>
      </w:r>
      <w:r w:rsidRPr="008E0F95">
        <w:rPr>
          <w:highlight w:val="yellow"/>
        </w:rPr>
        <w:t>Quiz 1</w:t>
      </w:r>
      <w:r>
        <w:t xml:space="preserve">) </w:t>
      </w:r>
    </w:p>
    <w:p w14:paraId="7BF87191" w14:textId="77777777" w:rsidR="00175A0A" w:rsidRDefault="00175A0A" w:rsidP="00175A0A">
      <w:pPr>
        <w:ind w:left="645"/>
      </w:pPr>
      <w:r w:rsidRPr="008E0F95">
        <w:rPr>
          <w:b/>
          <w:highlight w:val="yellow"/>
        </w:rPr>
        <w:t xml:space="preserve">Midterm Test </w:t>
      </w:r>
    </w:p>
    <w:p w14:paraId="0529C33D" w14:textId="77777777" w:rsidR="00175A0A" w:rsidRDefault="00175A0A" w:rsidP="00175A0A">
      <w:pPr>
        <w:rPr>
          <w:u w:val="single"/>
        </w:rPr>
      </w:pPr>
    </w:p>
    <w:p w14:paraId="2E339C81" w14:textId="77777777" w:rsidR="00175A0A" w:rsidRDefault="00175A0A" w:rsidP="00175A0A">
      <w:r>
        <w:rPr>
          <w:u w:val="single"/>
        </w:rPr>
        <w:t xml:space="preserve">Week </w:t>
      </w:r>
      <w:r w:rsidRPr="00FE72E1">
        <w:t>8</w:t>
      </w:r>
    </w:p>
    <w:p w14:paraId="0D07D430" w14:textId="77777777" w:rsidR="00175A0A" w:rsidRDefault="00175A0A" w:rsidP="00175A0A"/>
    <w:p w14:paraId="0063E851" w14:textId="77777777" w:rsidR="00175A0A" w:rsidRDefault="00175A0A" w:rsidP="00175A0A">
      <w:pPr>
        <w:ind w:left="720"/>
      </w:pPr>
      <w:r>
        <w:t xml:space="preserve">Spring Recess </w:t>
      </w:r>
    </w:p>
    <w:p w14:paraId="13D42BB8" w14:textId="77777777" w:rsidR="00175A0A" w:rsidRDefault="00175A0A" w:rsidP="00175A0A">
      <w:r>
        <w:rPr>
          <w:b/>
          <w:i/>
        </w:rPr>
        <w:t xml:space="preserve">                                        </w:t>
      </w:r>
    </w:p>
    <w:p w14:paraId="4D9DDF7A" w14:textId="77777777" w:rsidR="00175A0A" w:rsidRDefault="00175A0A" w:rsidP="00175A0A">
      <w:r>
        <w:t xml:space="preserve">                                        </w:t>
      </w:r>
    </w:p>
    <w:p w14:paraId="3C9324EB" w14:textId="77777777" w:rsidR="00175A0A" w:rsidRDefault="00175A0A" w:rsidP="00175A0A">
      <w:pPr>
        <w:rPr>
          <w:u w:val="single"/>
        </w:rPr>
      </w:pPr>
      <w:r>
        <w:rPr>
          <w:u w:val="single"/>
        </w:rPr>
        <w:t>Week 9</w:t>
      </w:r>
    </w:p>
    <w:p w14:paraId="73FC1001" w14:textId="77777777" w:rsidR="00175A0A" w:rsidRPr="00B52F68" w:rsidRDefault="00175A0A" w:rsidP="00175A0A">
      <w:pPr>
        <w:ind w:left="645"/>
        <w:rPr>
          <w:color w:val="C0504D"/>
        </w:rPr>
      </w:pPr>
      <w:r w:rsidRPr="00B52F68">
        <w:rPr>
          <w:color w:val="C0504D"/>
        </w:rPr>
        <w:t>Read Chapter 9</w:t>
      </w:r>
      <w:r>
        <w:rPr>
          <w:color w:val="C0504D"/>
        </w:rPr>
        <w:t>, 10</w:t>
      </w:r>
    </w:p>
    <w:p w14:paraId="27FEDEE4" w14:textId="77777777" w:rsidR="00175A0A" w:rsidRDefault="00175A0A" w:rsidP="00175A0A">
      <w:pPr>
        <w:rPr>
          <w:u w:val="single"/>
        </w:rPr>
      </w:pPr>
    </w:p>
    <w:p w14:paraId="77B99349" w14:textId="77777777" w:rsidR="00175A0A" w:rsidRDefault="00175A0A" w:rsidP="00175A0A">
      <w:pPr>
        <w:numPr>
          <w:ilvl w:val="0"/>
          <w:numId w:val="14"/>
        </w:numPr>
      </w:pPr>
      <w:r w:rsidRPr="00BA1806">
        <w:t xml:space="preserve">The Gospels </w:t>
      </w:r>
      <w:r>
        <w:t>and the Canon</w:t>
      </w:r>
    </w:p>
    <w:p w14:paraId="25545C25" w14:textId="77777777" w:rsidR="00175A0A" w:rsidRDefault="00175A0A" w:rsidP="00175A0A">
      <w:pPr>
        <w:numPr>
          <w:ilvl w:val="0"/>
          <w:numId w:val="14"/>
        </w:numPr>
      </w:pPr>
      <w:r>
        <w:t xml:space="preserve">The Apocrypha </w:t>
      </w:r>
    </w:p>
    <w:p w14:paraId="305FBE66" w14:textId="77777777" w:rsidR="00175A0A" w:rsidRDefault="00175A0A" w:rsidP="00175A0A">
      <w:pPr>
        <w:ind w:left="705"/>
      </w:pPr>
    </w:p>
    <w:p w14:paraId="6418296B" w14:textId="77777777" w:rsidR="00175A0A" w:rsidRDefault="00175A0A" w:rsidP="00175A0A"/>
    <w:p w14:paraId="0DF9C9F6" w14:textId="77777777" w:rsidR="00175A0A" w:rsidRDefault="00175A0A" w:rsidP="00175A0A">
      <w:pPr>
        <w:rPr>
          <w:color w:val="C0504D"/>
        </w:rPr>
      </w:pPr>
      <w:r>
        <w:rPr>
          <w:u w:val="single"/>
        </w:rPr>
        <w:t>Week 10</w:t>
      </w:r>
      <w:r w:rsidRPr="004B7086">
        <w:rPr>
          <w:color w:val="C0504D"/>
        </w:rPr>
        <w:t xml:space="preserve"> </w:t>
      </w:r>
    </w:p>
    <w:p w14:paraId="42C59EE9" w14:textId="77777777" w:rsidR="00175A0A" w:rsidRPr="0058096C" w:rsidRDefault="00175A0A" w:rsidP="00175A0A">
      <w:pPr>
        <w:rPr>
          <w:color w:val="C0504D"/>
        </w:rPr>
      </w:pPr>
      <w:r w:rsidRPr="0058096C">
        <w:rPr>
          <w:color w:val="C0504D"/>
        </w:rPr>
        <w:t>Read Chapter 11 and 12</w:t>
      </w:r>
    </w:p>
    <w:p w14:paraId="326E217E" w14:textId="77777777" w:rsidR="00175A0A" w:rsidRDefault="00175A0A" w:rsidP="00175A0A">
      <w:pPr>
        <w:rPr>
          <w:u w:val="single"/>
        </w:rPr>
      </w:pPr>
    </w:p>
    <w:p w14:paraId="4607B83D" w14:textId="77777777" w:rsidR="00175A0A" w:rsidRDefault="00175A0A" w:rsidP="00175A0A">
      <w:pPr>
        <w:numPr>
          <w:ilvl w:val="0"/>
          <w:numId w:val="15"/>
        </w:numPr>
      </w:pPr>
      <w:r>
        <w:t>The religious, political and intellectual milieu of the New Testament</w:t>
      </w:r>
    </w:p>
    <w:p w14:paraId="3133D15B" w14:textId="77777777" w:rsidR="00175A0A" w:rsidRDefault="00175A0A" w:rsidP="00175A0A">
      <w:pPr>
        <w:numPr>
          <w:ilvl w:val="0"/>
          <w:numId w:val="15"/>
        </w:numPr>
      </w:pPr>
      <w:r>
        <w:t xml:space="preserve">Who is Jesus? Debates and Controversies. </w:t>
      </w:r>
    </w:p>
    <w:p w14:paraId="2BF357B1" w14:textId="77777777" w:rsidR="00175A0A" w:rsidRDefault="00175A0A" w:rsidP="00175A0A">
      <w:pPr>
        <w:rPr>
          <w:u w:val="single"/>
        </w:rPr>
      </w:pPr>
    </w:p>
    <w:p w14:paraId="3177EDA7" w14:textId="77777777" w:rsidR="00175A0A" w:rsidRPr="00BA1806" w:rsidRDefault="00175A0A" w:rsidP="00175A0A">
      <w:pPr>
        <w:ind w:left="720"/>
      </w:pPr>
    </w:p>
    <w:p w14:paraId="60E4FD07" w14:textId="77777777" w:rsidR="00175A0A" w:rsidRDefault="00175A0A" w:rsidP="00175A0A">
      <w:pPr>
        <w:rPr>
          <w:u w:val="single"/>
        </w:rPr>
      </w:pPr>
    </w:p>
    <w:p w14:paraId="4BCBDBD2" w14:textId="77777777" w:rsidR="00175A0A" w:rsidRDefault="00175A0A" w:rsidP="00175A0A">
      <w:pPr>
        <w:rPr>
          <w:u w:val="single"/>
        </w:rPr>
      </w:pPr>
      <w:r>
        <w:rPr>
          <w:u w:val="single"/>
        </w:rPr>
        <w:t xml:space="preserve">Week 11 </w:t>
      </w:r>
    </w:p>
    <w:p w14:paraId="66BCDECE" w14:textId="77777777" w:rsidR="00175A0A" w:rsidRPr="00955BE8" w:rsidRDefault="00175A0A" w:rsidP="00175A0A">
      <w:pPr>
        <w:numPr>
          <w:ilvl w:val="0"/>
          <w:numId w:val="8"/>
        </w:numPr>
        <w:rPr>
          <w:b/>
          <w:i/>
        </w:rPr>
      </w:pPr>
      <w:r>
        <w:t>The quest for historical Jesus</w:t>
      </w:r>
    </w:p>
    <w:p w14:paraId="76BC64AB" w14:textId="77777777" w:rsidR="00175A0A" w:rsidRPr="00955BE8" w:rsidRDefault="00175A0A" w:rsidP="00175A0A">
      <w:pPr>
        <w:numPr>
          <w:ilvl w:val="0"/>
          <w:numId w:val="8"/>
        </w:numPr>
        <w:rPr>
          <w:b/>
          <w:i/>
        </w:rPr>
      </w:pPr>
      <w:r>
        <w:t>Jesus’ message</w:t>
      </w:r>
    </w:p>
    <w:p w14:paraId="346EDA2D" w14:textId="77777777" w:rsidR="00175A0A" w:rsidRPr="00166E75" w:rsidRDefault="00175A0A" w:rsidP="00175A0A">
      <w:pPr>
        <w:numPr>
          <w:ilvl w:val="0"/>
          <w:numId w:val="8"/>
        </w:numPr>
        <w:rPr>
          <w:b/>
          <w:i/>
        </w:rPr>
      </w:pPr>
      <w:r>
        <w:t xml:space="preserve">Jesus and the Messianic prophecies </w:t>
      </w:r>
    </w:p>
    <w:p w14:paraId="1BB4B31C" w14:textId="77777777" w:rsidR="00175A0A" w:rsidRPr="0058096C" w:rsidRDefault="00175A0A" w:rsidP="00175A0A">
      <w:pPr>
        <w:ind w:left="720"/>
        <w:rPr>
          <w:b/>
          <w:i/>
          <w:color w:val="C0504D"/>
        </w:rPr>
      </w:pPr>
      <w:r w:rsidRPr="0058096C">
        <w:rPr>
          <w:color w:val="C0504D"/>
        </w:rPr>
        <w:t>Read Chapter 13</w:t>
      </w:r>
    </w:p>
    <w:p w14:paraId="7E480CF0" w14:textId="77777777" w:rsidR="00175A0A" w:rsidRPr="008043D7" w:rsidRDefault="00175A0A" w:rsidP="00175A0A">
      <w:pPr>
        <w:ind w:left="720"/>
        <w:rPr>
          <w:b/>
          <w:i/>
          <w:color w:val="C0504D"/>
        </w:rPr>
      </w:pPr>
    </w:p>
    <w:p w14:paraId="2D25563D" w14:textId="77777777" w:rsidR="00175A0A" w:rsidRDefault="00175A0A" w:rsidP="00175A0A">
      <w:r>
        <w:t xml:space="preserve">                                                                                                        </w:t>
      </w:r>
    </w:p>
    <w:p w14:paraId="0C6A302A" w14:textId="77777777" w:rsidR="00175A0A" w:rsidRDefault="00175A0A" w:rsidP="00175A0A">
      <w:pPr>
        <w:jc w:val="center"/>
      </w:pPr>
    </w:p>
    <w:p w14:paraId="60C6721B" w14:textId="77777777" w:rsidR="00175A0A" w:rsidRPr="00EA5EC2" w:rsidRDefault="00175A0A" w:rsidP="00175A0A">
      <w:r>
        <w:rPr>
          <w:u w:val="single"/>
        </w:rPr>
        <w:t>Week 12</w:t>
      </w:r>
      <w:r>
        <w:t xml:space="preserve">                                                                                                                                                                                                                                                                                                    </w:t>
      </w:r>
      <w:r w:rsidRPr="00EA5EC2">
        <w:rPr>
          <w:b/>
        </w:rPr>
        <w:t xml:space="preserve">                                                                                                       </w:t>
      </w:r>
    </w:p>
    <w:p w14:paraId="38144E26" w14:textId="77777777" w:rsidR="00175A0A" w:rsidRDefault="00175A0A" w:rsidP="00175A0A">
      <w:pPr>
        <w:rPr>
          <w:u w:val="single"/>
        </w:rPr>
      </w:pPr>
    </w:p>
    <w:p w14:paraId="7E06E78F" w14:textId="77777777" w:rsidR="00175A0A" w:rsidRDefault="00175A0A" w:rsidP="00175A0A">
      <w:pPr>
        <w:numPr>
          <w:ilvl w:val="0"/>
          <w:numId w:val="11"/>
        </w:numPr>
      </w:pPr>
      <w:r>
        <w:t>Development of early Christian doctrines</w:t>
      </w:r>
    </w:p>
    <w:p w14:paraId="69EE5E65" w14:textId="77777777" w:rsidR="00175A0A" w:rsidRDefault="00175A0A" w:rsidP="00175A0A">
      <w:pPr>
        <w:numPr>
          <w:ilvl w:val="0"/>
          <w:numId w:val="11"/>
        </w:numPr>
      </w:pPr>
      <w:r>
        <w:t xml:space="preserve">The Gnostic problem </w:t>
      </w:r>
    </w:p>
    <w:p w14:paraId="78A835DC" w14:textId="77777777" w:rsidR="00175A0A" w:rsidRDefault="00175A0A" w:rsidP="00175A0A">
      <w:pPr>
        <w:rPr>
          <w:u w:val="single"/>
        </w:rPr>
      </w:pPr>
    </w:p>
    <w:p w14:paraId="68272BB6" w14:textId="77777777" w:rsidR="00175A0A" w:rsidRDefault="00175A0A" w:rsidP="00175A0A">
      <w:pPr>
        <w:rPr>
          <w:u w:val="single"/>
        </w:rPr>
      </w:pPr>
    </w:p>
    <w:p w14:paraId="41C4C972" w14:textId="77777777" w:rsidR="00175A0A" w:rsidRDefault="00175A0A" w:rsidP="00175A0A">
      <w:pPr>
        <w:rPr>
          <w:u w:val="single"/>
        </w:rPr>
      </w:pPr>
      <w:r>
        <w:rPr>
          <w:u w:val="single"/>
        </w:rPr>
        <w:t>Week  13</w:t>
      </w:r>
    </w:p>
    <w:p w14:paraId="3570FC92" w14:textId="77777777" w:rsidR="00175A0A" w:rsidRDefault="00175A0A" w:rsidP="00175A0A">
      <w:pPr>
        <w:numPr>
          <w:ilvl w:val="0"/>
          <w:numId w:val="12"/>
        </w:numPr>
        <w:tabs>
          <w:tab w:val="left" w:pos="1080"/>
        </w:tabs>
        <w:ind w:left="720" w:firstLine="0"/>
      </w:pPr>
      <w:r>
        <w:t xml:space="preserve">Christianity and Rome </w:t>
      </w:r>
    </w:p>
    <w:p w14:paraId="4A9644EE" w14:textId="77777777" w:rsidR="00175A0A" w:rsidRDefault="00175A0A" w:rsidP="00175A0A">
      <w:pPr>
        <w:numPr>
          <w:ilvl w:val="0"/>
          <w:numId w:val="12"/>
        </w:numPr>
      </w:pPr>
      <w:r>
        <w:t xml:space="preserve">The Historicity of the New Testament </w:t>
      </w:r>
    </w:p>
    <w:p w14:paraId="01DF3AC7" w14:textId="77777777" w:rsidR="00175A0A" w:rsidRPr="0058096C" w:rsidRDefault="00175A0A" w:rsidP="00175A0A">
      <w:pPr>
        <w:ind w:left="720"/>
        <w:rPr>
          <w:color w:val="C0504D"/>
        </w:rPr>
      </w:pPr>
      <w:r w:rsidRPr="0058096C">
        <w:rPr>
          <w:color w:val="C0504D"/>
        </w:rPr>
        <w:t>Read Chapter 14</w:t>
      </w:r>
    </w:p>
    <w:p w14:paraId="6BDE8F60" w14:textId="77777777" w:rsidR="00175A0A" w:rsidRPr="00842D4C" w:rsidRDefault="00175A0A" w:rsidP="00175A0A">
      <w:pPr>
        <w:ind w:left="705"/>
        <w:rPr>
          <w:b/>
          <w:bCs/>
        </w:rPr>
      </w:pPr>
      <w:r w:rsidRPr="00842D4C">
        <w:rPr>
          <w:b/>
          <w:bCs/>
        </w:rPr>
        <w:t xml:space="preserve">Extra Credit Oral Presentations </w:t>
      </w:r>
    </w:p>
    <w:p w14:paraId="542F40B9" w14:textId="77777777" w:rsidR="00175A0A" w:rsidRDefault="00175A0A" w:rsidP="00175A0A">
      <w:pPr>
        <w:ind w:left="345"/>
      </w:pPr>
    </w:p>
    <w:p w14:paraId="33D2EAE0" w14:textId="77777777" w:rsidR="00175A0A" w:rsidRDefault="00175A0A" w:rsidP="00175A0A">
      <w:pPr>
        <w:rPr>
          <w:u w:val="single"/>
        </w:rPr>
      </w:pPr>
      <w:r>
        <w:t xml:space="preserve">      </w:t>
      </w:r>
    </w:p>
    <w:p w14:paraId="3D895BE8" w14:textId="77777777" w:rsidR="00175A0A" w:rsidRDefault="00175A0A" w:rsidP="00175A0A">
      <w:pPr>
        <w:rPr>
          <w:u w:val="single"/>
        </w:rPr>
      </w:pPr>
      <w:r>
        <w:rPr>
          <w:u w:val="single"/>
        </w:rPr>
        <w:t>Week 14</w:t>
      </w:r>
    </w:p>
    <w:p w14:paraId="5997A686" w14:textId="77777777" w:rsidR="00175A0A" w:rsidRDefault="00175A0A" w:rsidP="00175A0A">
      <w:pPr>
        <w:numPr>
          <w:ilvl w:val="0"/>
          <w:numId w:val="10"/>
        </w:numPr>
      </w:pPr>
      <w:r>
        <w:t xml:space="preserve">Paul, his letters and teaching </w:t>
      </w:r>
    </w:p>
    <w:p w14:paraId="29DC5B51" w14:textId="77777777" w:rsidR="00175A0A" w:rsidRPr="00842D4C" w:rsidRDefault="00175A0A" w:rsidP="00175A0A">
      <w:pPr>
        <w:numPr>
          <w:ilvl w:val="0"/>
          <w:numId w:val="10"/>
        </w:numPr>
      </w:pPr>
      <w:r>
        <w:t xml:space="preserve">Various Christian Traditions and schools of thought </w:t>
      </w:r>
    </w:p>
    <w:p w14:paraId="05A7F6D7" w14:textId="77777777" w:rsidR="00175A0A" w:rsidRPr="006637AB" w:rsidRDefault="00175A0A" w:rsidP="00175A0A">
      <w:pPr>
        <w:numPr>
          <w:ilvl w:val="0"/>
          <w:numId w:val="10"/>
        </w:numPr>
        <w:rPr>
          <w:bCs/>
          <w:u w:val="single"/>
        </w:rPr>
      </w:pPr>
      <w:r>
        <w:t xml:space="preserve">The book of Revelation and the Apocalypse </w:t>
      </w:r>
      <w:r w:rsidRPr="00BA1806">
        <w:rPr>
          <w:bCs/>
        </w:rPr>
        <w:t xml:space="preserve"> </w:t>
      </w:r>
    </w:p>
    <w:p w14:paraId="17B5435D" w14:textId="77777777" w:rsidR="00175A0A" w:rsidRDefault="00175A0A" w:rsidP="00175A0A">
      <w:pPr>
        <w:ind w:left="1440"/>
        <w:rPr>
          <w:bCs/>
          <w:color w:val="C0504D"/>
        </w:rPr>
      </w:pPr>
      <w:r w:rsidRPr="0058096C">
        <w:rPr>
          <w:bCs/>
          <w:color w:val="C0504D"/>
        </w:rPr>
        <w:t>Read Chapter 15</w:t>
      </w:r>
    </w:p>
    <w:p w14:paraId="1FE61589" w14:textId="77777777" w:rsidR="00175A0A" w:rsidRPr="00842D4C" w:rsidRDefault="00175A0A" w:rsidP="00175A0A">
      <w:pPr>
        <w:ind w:left="1440"/>
        <w:rPr>
          <w:b/>
        </w:rPr>
      </w:pPr>
      <w:r w:rsidRPr="00842D4C">
        <w:rPr>
          <w:b/>
        </w:rPr>
        <w:t xml:space="preserve">Extra Credit Oral Presentations </w:t>
      </w:r>
    </w:p>
    <w:p w14:paraId="58D4FEF0" w14:textId="77777777" w:rsidR="00175A0A" w:rsidRDefault="00175A0A" w:rsidP="00175A0A">
      <w:r>
        <w:rPr>
          <w:b/>
          <w:i/>
        </w:rPr>
        <w:t xml:space="preserve">              </w:t>
      </w:r>
      <w:r>
        <w:t xml:space="preserve">                                                                                   </w:t>
      </w:r>
    </w:p>
    <w:p w14:paraId="7E4512AD" w14:textId="77777777" w:rsidR="00175A0A" w:rsidRDefault="00175A0A" w:rsidP="00175A0A">
      <w:pPr>
        <w:rPr>
          <w:u w:val="single"/>
        </w:rPr>
      </w:pPr>
    </w:p>
    <w:p w14:paraId="3AEA80B7" w14:textId="77777777" w:rsidR="00175A0A" w:rsidRDefault="00175A0A" w:rsidP="00175A0A">
      <w:pPr>
        <w:rPr>
          <w:u w:val="single"/>
        </w:rPr>
      </w:pPr>
      <w:r>
        <w:rPr>
          <w:u w:val="single"/>
        </w:rPr>
        <w:t>Week 15</w:t>
      </w:r>
    </w:p>
    <w:p w14:paraId="5158CEB6" w14:textId="77777777" w:rsidR="00175A0A" w:rsidRDefault="00175A0A" w:rsidP="00175A0A">
      <w:r>
        <w:t xml:space="preserve">     Course review and preparation for the final exam </w:t>
      </w:r>
    </w:p>
    <w:p w14:paraId="56FEFAFA" w14:textId="77777777" w:rsidR="00175A0A" w:rsidRPr="008E0F95" w:rsidRDefault="00175A0A" w:rsidP="00175A0A">
      <w:pPr>
        <w:rPr>
          <w:bCs/>
          <w:u w:val="single"/>
        </w:rPr>
      </w:pPr>
      <w:r w:rsidRPr="008E0F95">
        <w:rPr>
          <w:b/>
          <w:highlight w:val="yellow"/>
        </w:rPr>
        <w:t>Final Text Book Quiz (in class)</w:t>
      </w:r>
      <w:r w:rsidRPr="008E0F95">
        <w:rPr>
          <w:bCs/>
          <w:highlight w:val="yellow"/>
        </w:rPr>
        <w:t>.</w:t>
      </w:r>
      <w:r w:rsidRPr="008E0F95">
        <w:rPr>
          <w:bCs/>
        </w:rPr>
        <w:t xml:space="preserve"> </w:t>
      </w:r>
    </w:p>
    <w:p w14:paraId="0EEF2104" w14:textId="77777777" w:rsidR="00175A0A" w:rsidRPr="008043D7" w:rsidRDefault="00175A0A" w:rsidP="00175A0A">
      <w:pPr>
        <w:rPr>
          <w:b/>
          <w:color w:val="C0504D"/>
        </w:rPr>
      </w:pPr>
    </w:p>
    <w:p w14:paraId="06D241EA" w14:textId="77777777" w:rsidR="00175A0A" w:rsidRDefault="00175A0A" w:rsidP="00175A0A">
      <w:r>
        <w:t xml:space="preserve">                                                                                                                                                                        </w:t>
      </w:r>
      <w:r>
        <w:rPr>
          <w:u w:val="single"/>
        </w:rPr>
        <w:t>Week 16</w:t>
      </w:r>
    </w:p>
    <w:p w14:paraId="4B376EF8" w14:textId="77777777" w:rsidR="00175A0A" w:rsidRPr="008043D7" w:rsidRDefault="00175A0A" w:rsidP="00175A0A">
      <w:pPr>
        <w:jc w:val="center"/>
        <w:rPr>
          <w:color w:val="C0504D"/>
        </w:rPr>
      </w:pPr>
      <w:r>
        <w:t xml:space="preserve">       </w:t>
      </w:r>
      <w:r w:rsidRPr="008043D7">
        <w:rPr>
          <w:b/>
          <w:color w:val="C0504D"/>
        </w:rPr>
        <w:t>FINAL EXAMINATION</w:t>
      </w:r>
      <w:r>
        <w:rPr>
          <w:b/>
          <w:color w:val="C0504D"/>
        </w:rPr>
        <w:t xml:space="preserve"> ON May 18,</w:t>
      </w:r>
      <w:r w:rsidRPr="008043D7">
        <w:rPr>
          <w:b/>
          <w:color w:val="C0504D"/>
        </w:rPr>
        <w:t xml:space="preserve">  </w:t>
      </w:r>
      <w:r>
        <w:rPr>
          <w:b/>
          <w:color w:val="C0504D"/>
        </w:rPr>
        <w:t>8:00am to 10:00 a</w:t>
      </w:r>
      <w:r w:rsidRPr="008043D7">
        <w:rPr>
          <w:b/>
          <w:color w:val="C0504D"/>
        </w:rPr>
        <w:t xml:space="preserve">m </w:t>
      </w:r>
      <w:r>
        <w:rPr>
          <w:b/>
          <w:color w:val="C0504D"/>
        </w:rPr>
        <w:t>#384</w:t>
      </w:r>
    </w:p>
    <w:p w14:paraId="28A90C71" w14:textId="77777777" w:rsidR="00175A0A" w:rsidRDefault="00175A0A" w:rsidP="00175A0A"/>
    <w:p w14:paraId="784F178D" w14:textId="77777777" w:rsidR="00175A0A" w:rsidRDefault="00175A0A" w:rsidP="00175A0A"/>
    <w:p w14:paraId="0D476786" w14:textId="77777777" w:rsidR="00175A0A" w:rsidRDefault="00175A0A" w:rsidP="00175A0A"/>
    <w:p w14:paraId="075B375B" w14:textId="77777777" w:rsidR="00175A0A" w:rsidRDefault="00175A0A" w:rsidP="00175A0A"/>
    <w:p w14:paraId="51674FF6" w14:textId="77777777" w:rsidR="00175A0A" w:rsidRDefault="00175A0A" w:rsidP="00175A0A"/>
    <w:p w14:paraId="03736929" w14:textId="77777777" w:rsidR="00175A0A" w:rsidRDefault="00175A0A" w:rsidP="00175A0A"/>
    <w:p w14:paraId="7D9606BC" w14:textId="77777777" w:rsidR="00C218EC" w:rsidRDefault="00C218EC"/>
    <w:sectPr w:rsidR="00C218EC" w:rsidSect="000C10C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74AEE" w14:textId="77777777" w:rsidR="00357E7E" w:rsidRDefault="00357E7E">
      <w:r>
        <w:separator/>
      </w:r>
    </w:p>
  </w:endnote>
  <w:endnote w:type="continuationSeparator" w:id="0">
    <w:p w14:paraId="19964BA5" w14:textId="77777777" w:rsidR="00357E7E" w:rsidRDefault="0035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06FBF" w14:textId="77777777" w:rsidR="00EE181C" w:rsidRDefault="002451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EBD524" w14:textId="77777777" w:rsidR="00EE181C" w:rsidRDefault="00357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FF17A" w14:textId="387EEA39" w:rsidR="00EE181C" w:rsidRDefault="002451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16B0">
      <w:rPr>
        <w:rStyle w:val="PageNumber"/>
        <w:noProof/>
      </w:rPr>
      <w:t>1</w:t>
    </w:r>
    <w:r>
      <w:rPr>
        <w:rStyle w:val="PageNumber"/>
      </w:rPr>
      <w:fldChar w:fldCharType="end"/>
    </w:r>
  </w:p>
  <w:p w14:paraId="4C9FB0BB" w14:textId="77777777" w:rsidR="00EE181C" w:rsidRDefault="00357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525EC" w14:textId="77777777" w:rsidR="00357E7E" w:rsidRDefault="00357E7E">
      <w:r>
        <w:separator/>
      </w:r>
    </w:p>
  </w:footnote>
  <w:footnote w:type="continuationSeparator" w:id="0">
    <w:p w14:paraId="506B965B" w14:textId="77777777" w:rsidR="00357E7E" w:rsidRDefault="00357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60B"/>
    <w:multiLevelType w:val="hybridMultilevel"/>
    <w:tmpl w:val="28EE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4B3B"/>
    <w:multiLevelType w:val="hybridMultilevel"/>
    <w:tmpl w:val="2F6A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76B02"/>
    <w:multiLevelType w:val="hybridMultilevel"/>
    <w:tmpl w:val="C4D849AA"/>
    <w:lvl w:ilvl="0" w:tplc="BCCED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CF1440"/>
    <w:multiLevelType w:val="hybridMultilevel"/>
    <w:tmpl w:val="604E1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6321B3"/>
    <w:multiLevelType w:val="multilevel"/>
    <w:tmpl w:val="2B3C28A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33EC132F"/>
    <w:multiLevelType w:val="hybridMultilevel"/>
    <w:tmpl w:val="708E5D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427614"/>
    <w:multiLevelType w:val="hybridMultilevel"/>
    <w:tmpl w:val="604E1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F50808"/>
    <w:multiLevelType w:val="hybridMultilevel"/>
    <w:tmpl w:val="727A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64D6C"/>
    <w:multiLevelType w:val="multilevel"/>
    <w:tmpl w:val="03D67C7E"/>
    <w:lvl w:ilvl="0">
      <w:start w:val="2"/>
      <w:numFmt w:val="decimal"/>
      <w:lvlText w:val="%1."/>
      <w:lvlJc w:val="left"/>
      <w:pPr>
        <w:tabs>
          <w:tab w:val="num" w:pos="600"/>
        </w:tabs>
        <w:ind w:left="6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4FF53912"/>
    <w:multiLevelType w:val="hybridMultilevel"/>
    <w:tmpl w:val="2A5A35DE"/>
    <w:lvl w:ilvl="0" w:tplc="05A27F0A">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15:restartNumberingAfterBreak="0">
    <w:nsid w:val="5C28473C"/>
    <w:multiLevelType w:val="hybridMultilevel"/>
    <w:tmpl w:val="0FBA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A3C86"/>
    <w:multiLevelType w:val="hybridMultilevel"/>
    <w:tmpl w:val="9E104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1E5B8F"/>
    <w:multiLevelType w:val="hybridMultilevel"/>
    <w:tmpl w:val="63F87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3A08FA"/>
    <w:multiLevelType w:val="hybridMultilevel"/>
    <w:tmpl w:val="E77C079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ED1F34"/>
    <w:multiLevelType w:val="hybridMultilevel"/>
    <w:tmpl w:val="812AD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7"/>
  </w:num>
  <w:num w:numId="5">
    <w:abstractNumId w:val="1"/>
  </w:num>
  <w:num w:numId="6">
    <w:abstractNumId w:val="0"/>
  </w:num>
  <w:num w:numId="7">
    <w:abstractNumId w:val="14"/>
  </w:num>
  <w:num w:numId="8">
    <w:abstractNumId w:val="13"/>
  </w:num>
  <w:num w:numId="9">
    <w:abstractNumId w:val="12"/>
  </w:num>
  <w:num w:numId="10">
    <w:abstractNumId w:val="5"/>
  </w:num>
  <w:num w:numId="11">
    <w:abstractNumId w:val="10"/>
  </w:num>
  <w:num w:numId="12">
    <w:abstractNumId w:val="2"/>
  </w:num>
  <w:num w:numId="13">
    <w:abstractNumId w:val="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A0A"/>
    <w:rsid w:val="00175A0A"/>
    <w:rsid w:val="00245146"/>
    <w:rsid w:val="00357E7E"/>
    <w:rsid w:val="006517EF"/>
    <w:rsid w:val="0099056E"/>
    <w:rsid w:val="009E309C"/>
    <w:rsid w:val="00C218EC"/>
    <w:rsid w:val="00DE1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D78FE"/>
  <w14:defaultImageDpi w14:val="300"/>
  <w15:docId w15:val="{A9C64045-A4CF-4214-967A-D5281752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A0A"/>
    <w:rPr>
      <w:rFonts w:ascii="Times New Roman" w:eastAsia="Times New Roman" w:hAnsi="Times New Roman" w:cs="Times New Roman"/>
    </w:rPr>
  </w:style>
  <w:style w:type="paragraph" w:styleId="Heading2">
    <w:name w:val="heading 2"/>
    <w:basedOn w:val="Normal"/>
    <w:next w:val="Normal"/>
    <w:link w:val="Heading2Char"/>
    <w:qFormat/>
    <w:rsid w:val="00175A0A"/>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5A0A"/>
    <w:rPr>
      <w:rFonts w:ascii="Times New Roman" w:eastAsia="Times New Roman" w:hAnsi="Times New Roman" w:cs="Times New Roman"/>
      <w:u w:val="single"/>
    </w:rPr>
  </w:style>
  <w:style w:type="paragraph" w:styleId="Footer">
    <w:name w:val="footer"/>
    <w:basedOn w:val="Normal"/>
    <w:link w:val="FooterChar"/>
    <w:rsid w:val="00175A0A"/>
    <w:pPr>
      <w:tabs>
        <w:tab w:val="center" w:pos="4320"/>
        <w:tab w:val="right" w:pos="8640"/>
      </w:tabs>
    </w:pPr>
  </w:style>
  <w:style w:type="character" w:customStyle="1" w:styleId="FooterChar">
    <w:name w:val="Footer Char"/>
    <w:basedOn w:val="DefaultParagraphFont"/>
    <w:link w:val="Footer"/>
    <w:rsid w:val="00175A0A"/>
    <w:rPr>
      <w:rFonts w:ascii="Times New Roman" w:eastAsia="Times New Roman" w:hAnsi="Times New Roman" w:cs="Times New Roman"/>
    </w:rPr>
  </w:style>
  <w:style w:type="character" w:styleId="PageNumber">
    <w:name w:val="page number"/>
    <w:basedOn w:val="DefaultParagraphFont"/>
    <w:semiHidden/>
    <w:rsid w:val="00175A0A"/>
  </w:style>
  <w:style w:type="paragraph" w:styleId="NormalWeb">
    <w:name w:val="Normal (Web)"/>
    <w:basedOn w:val="Normal"/>
    <w:semiHidden/>
    <w:unhideWhenUsed/>
    <w:rsid w:val="00175A0A"/>
    <w:pPr>
      <w:spacing w:before="100" w:beforeAutospacing="1" w:after="100" w:afterAutospacing="1"/>
    </w:pPr>
  </w:style>
  <w:style w:type="paragraph" w:customStyle="1" w:styleId="Default">
    <w:name w:val="Default"/>
    <w:rsid w:val="00175A0A"/>
    <w:pPr>
      <w:autoSpaceDE w:val="0"/>
      <w:autoSpaceDN w:val="0"/>
      <w:adjustRightInd w:val="0"/>
    </w:pPr>
    <w:rPr>
      <w:rFonts w:ascii="Times New Roman" w:eastAsia="Calibri" w:hAnsi="Times New Roman" w:cs="Times New Roman"/>
      <w:color w:val="000000"/>
    </w:rPr>
  </w:style>
  <w:style w:type="paragraph" w:styleId="BodyText2">
    <w:name w:val="Body Text 2"/>
    <w:basedOn w:val="Normal"/>
    <w:link w:val="BodyText2Char"/>
    <w:uiPriority w:val="99"/>
    <w:unhideWhenUsed/>
    <w:rsid w:val="00175A0A"/>
    <w:pPr>
      <w:spacing w:after="120" w:line="480" w:lineRule="auto"/>
    </w:pPr>
  </w:style>
  <w:style w:type="character" w:customStyle="1" w:styleId="BodyText2Char">
    <w:name w:val="Body Text 2 Char"/>
    <w:basedOn w:val="DefaultParagraphFont"/>
    <w:link w:val="BodyText2"/>
    <w:uiPriority w:val="99"/>
    <w:rsid w:val="00175A0A"/>
    <w:rPr>
      <w:rFonts w:ascii="Times New Roman" w:eastAsia="Times New Roman" w:hAnsi="Times New Roman" w:cs="Times New Roman"/>
    </w:rPr>
  </w:style>
  <w:style w:type="paragraph" w:customStyle="1" w:styleId="Normal1">
    <w:name w:val="Normal1"/>
    <w:rsid w:val="00175A0A"/>
    <w:pPr>
      <w:spacing w:line="276" w:lineRule="auto"/>
    </w:pPr>
    <w:rPr>
      <w:rFonts w:ascii="Arial" w:eastAsia="Arial" w:hAnsi="Arial" w:cs="Arial"/>
      <w:color w:val="000000"/>
      <w:sz w:val="22"/>
      <w:lang w:eastAsia="ja-JP"/>
    </w:rPr>
  </w:style>
  <w:style w:type="paragraph" w:styleId="BalloonText">
    <w:name w:val="Balloon Text"/>
    <w:basedOn w:val="Normal"/>
    <w:link w:val="BalloonTextChar"/>
    <w:uiPriority w:val="99"/>
    <w:semiHidden/>
    <w:unhideWhenUsed/>
    <w:rsid w:val="00175A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A0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CSU Northridge</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Tevanyan</dc:creator>
  <cp:keywords/>
  <dc:description/>
  <cp:lastModifiedBy>Elliott, Jennifer H</cp:lastModifiedBy>
  <cp:revision>2</cp:revision>
  <dcterms:created xsi:type="dcterms:W3CDTF">2017-03-16T20:12:00Z</dcterms:created>
  <dcterms:modified xsi:type="dcterms:W3CDTF">2017-03-16T20:12:00Z</dcterms:modified>
</cp:coreProperties>
</file>