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A92" w:rsidRPr="00CF2F2E" w:rsidRDefault="00D14A92" w:rsidP="001C33BB">
      <w:pPr>
        <w:tabs>
          <w:tab w:val="left" w:pos="1440"/>
        </w:tabs>
        <w:spacing w:after="0" w:line="240" w:lineRule="auto"/>
        <w:jc w:val="center"/>
        <w:rPr>
          <w:rFonts w:ascii="Arial" w:eastAsia="Times New Roman" w:hAnsi="Arial" w:cs="Arial"/>
          <w:b/>
          <w:szCs w:val="20"/>
        </w:rPr>
      </w:pPr>
      <w:bookmarkStart w:id="0" w:name="_GoBack"/>
      <w:bookmarkEnd w:id="0"/>
      <w:r w:rsidRPr="00CF2F2E">
        <w:rPr>
          <w:rFonts w:ascii="Arial" w:eastAsia="Times New Roman" w:hAnsi="Arial" w:cs="Arial"/>
          <w:b/>
          <w:szCs w:val="20"/>
        </w:rPr>
        <w:t>CALIFORNIA STATE UNIVERSITY, NORTHRIDGE</w:t>
      </w:r>
    </w:p>
    <w:p w:rsidR="001C33BB" w:rsidRPr="00CF2F2E" w:rsidRDefault="001C33BB" w:rsidP="001C33BB">
      <w:pPr>
        <w:tabs>
          <w:tab w:val="left" w:pos="1440"/>
        </w:tabs>
        <w:spacing w:after="0" w:line="240" w:lineRule="auto"/>
        <w:jc w:val="center"/>
        <w:rPr>
          <w:rFonts w:ascii="Arial" w:eastAsia="Times New Roman" w:hAnsi="Arial" w:cs="Arial"/>
          <w:b/>
          <w:szCs w:val="20"/>
        </w:rPr>
      </w:pPr>
      <w:r w:rsidRPr="00CF2F2E">
        <w:rPr>
          <w:rFonts w:ascii="Arial" w:eastAsia="Times New Roman" w:hAnsi="Arial" w:cs="Arial"/>
          <w:b/>
          <w:szCs w:val="20"/>
        </w:rPr>
        <w:t>INSTRUCTIONALLY RELATED ACTIVITIES ADVISORY BOARD</w:t>
      </w:r>
    </w:p>
    <w:p w:rsidR="001C33BB" w:rsidRPr="00CF2F2E" w:rsidRDefault="001C33BB" w:rsidP="001C33BB">
      <w:pPr>
        <w:tabs>
          <w:tab w:val="left" w:pos="1440"/>
        </w:tabs>
        <w:spacing w:after="0" w:line="240" w:lineRule="auto"/>
        <w:jc w:val="center"/>
        <w:rPr>
          <w:rFonts w:ascii="Arial" w:eastAsia="Times New Roman" w:hAnsi="Arial" w:cs="Arial"/>
          <w:b/>
          <w:szCs w:val="20"/>
        </w:rPr>
      </w:pPr>
      <w:r w:rsidRPr="00CF2F2E">
        <w:rPr>
          <w:rFonts w:ascii="Arial" w:eastAsia="Times New Roman" w:hAnsi="Arial" w:cs="Arial"/>
          <w:b/>
          <w:szCs w:val="20"/>
        </w:rPr>
        <w:t>OPERATING POLICIES AND PROCEDURES</w:t>
      </w:r>
    </w:p>
    <w:p w:rsidR="000D0C97" w:rsidRPr="00CF2F2E" w:rsidRDefault="00DA7DBF" w:rsidP="001C33BB">
      <w:pPr>
        <w:tabs>
          <w:tab w:val="left" w:pos="1440"/>
        </w:tabs>
        <w:spacing w:after="0" w:line="240" w:lineRule="auto"/>
        <w:jc w:val="center"/>
        <w:rPr>
          <w:rFonts w:ascii="Arial" w:eastAsia="Times New Roman" w:hAnsi="Arial" w:cs="Arial"/>
          <w:b/>
          <w:szCs w:val="20"/>
        </w:rPr>
      </w:pPr>
      <w:r>
        <w:rPr>
          <w:rFonts w:ascii="Arial" w:eastAsia="Times New Roman" w:hAnsi="Arial" w:cs="Arial"/>
          <w:b/>
          <w:szCs w:val="20"/>
        </w:rPr>
        <w:t>Approved</w:t>
      </w:r>
      <w:r w:rsidR="000D0C97" w:rsidRPr="00CF2F2E">
        <w:rPr>
          <w:rFonts w:ascii="Arial" w:eastAsia="Times New Roman" w:hAnsi="Arial" w:cs="Arial"/>
          <w:b/>
          <w:szCs w:val="20"/>
        </w:rPr>
        <w:t xml:space="preserve">, </w:t>
      </w:r>
      <w:r>
        <w:rPr>
          <w:rFonts w:ascii="Arial" w:eastAsia="Times New Roman" w:hAnsi="Arial" w:cs="Arial"/>
          <w:b/>
          <w:szCs w:val="20"/>
        </w:rPr>
        <w:t>May 31</w:t>
      </w:r>
      <w:r w:rsidR="000D0C97" w:rsidRPr="00CF2F2E">
        <w:rPr>
          <w:rFonts w:ascii="Arial" w:eastAsia="Times New Roman" w:hAnsi="Arial" w:cs="Arial"/>
          <w:b/>
          <w:szCs w:val="20"/>
        </w:rPr>
        <w:t xml:space="preserve"> 2012</w:t>
      </w:r>
    </w:p>
    <w:p w:rsidR="001C33BB" w:rsidRPr="00CF2F2E" w:rsidRDefault="001C33BB" w:rsidP="00D14A92">
      <w:pPr>
        <w:tabs>
          <w:tab w:val="left" w:pos="1440"/>
        </w:tabs>
        <w:spacing w:after="0" w:line="240" w:lineRule="auto"/>
        <w:jc w:val="center"/>
        <w:rPr>
          <w:rFonts w:ascii="Arial" w:eastAsia="Times New Roman" w:hAnsi="Arial" w:cs="Arial"/>
          <w:sz w:val="32"/>
          <w:szCs w:val="32"/>
        </w:rPr>
      </w:pPr>
    </w:p>
    <w:p w:rsidR="00EB51A7" w:rsidRPr="00CF2F2E" w:rsidRDefault="00EB51A7" w:rsidP="00EB51A7">
      <w:pPr>
        <w:tabs>
          <w:tab w:val="left" w:pos="1440"/>
        </w:tabs>
        <w:spacing w:after="0" w:line="240" w:lineRule="auto"/>
        <w:jc w:val="center"/>
        <w:rPr>
          <w:rFonts w:ascii="Arial" w:eastAsia="Times New Roman" w:hAnsi="Arial" w:cs="Arial"/>
          <w:b/>
          <w:szCs w:val="20"/>
        </w:rPr>
      </w:pPr>
    </w:p>
    <w:p w:rsidR="000E24DD" w:rsidRPr="00CF2F2E" w:rsidRDefault="000E24DD" w:rsidP="00EB51A7">
      <w:pPr>
        <w:tabs>
          <w:tab w:val="left" w:pos="1440"/>
        </w:tabs>
        <w:spacing w:after="0" w:line="240" w:lineRule="auto"/>
        <w:jc w:val="center"/>
        <w:rPr>
          <w:rFonts w:ascii="Arial" w:eastAsia="Times New Roman" w:hAnsi="Arial" w:cs="Arial"/>
          <w:b/>
          <w:szCs w:val="20"/>
        </w:rPr>
      </w:pPr>
    </w:p>
    <w:p w:rsidR="00EB51A7" w:rsidRPr="00CF2F2E" w:rsidRDefault="000E24DD" w:rsidP="00707D85">
      <w:pPr>
        <w:pStyle w:val="ListParagraph"/>
        <w:numPr>
          <w:ilvl w:val="0"/>
          <w:numId w:val="7"/>
        </w:numPr>
        <w:spacing w:after="0" w:line="240" w:lineRule="auto"/>
        <w:ind w:left="720"/>
        <w:rPr>
          <w:rFonts w:ascii="Arial" w:eastAsia="Times New Roman" w:hAnsi="Arial" w:cs="Arial"/>
          <w:b/>
          <w:szCs w:val="20"/>
        </w:rPr>
      </w:pPr>
      <w:r w:rsidRPr="00CF2F2E">
        <w:rPr>
          <w:rFonts w:ascii="Arial" w:eastAsia="Times New Roman" w:hAnsi="Arial" w:cs="Arial"/>
          <w:b/>
          <w:szCs w:val="20"/>
        </w:rPr>
        <w:t>Authority and G</w:t>
      </w:r>
      <w:r w:rsidR="00CD233C" w:rsidRPr="00CF2F2E">
        <w:rPr>
          <w:rFonts w:ascii="Arial" w:eastAsia="Times New Roman" w:hAnsi="Arial" w:cs="Arial"/>
          <w:b/>
          <w:szCs w:val="20"/>
        </w:rPr>
        <w:t>oal of the P</w:t>
      </w:r>
      <w:r w:rsidR="00707D85" w:rsidRPr="00CF2F2E">
        <w:rPr>
          <w:rFonts w:ascii="Arial" w:eastAsia="Times New Roman" w:hAnsi="Arial" w:cs="Arial"/>
          <w:b/>
          <w:szCs w:val="20"/>
        </w:rPr>
        <w:t>rogram</w:t>
      </w:r>
    </w:p>
    <w:p w:rsidR="00707D85" w:rsidRPr="00CF2F2E" w:rsidRDefault="00707D85" w:rsidP="00707D85">
      <w:pPr>
        <w:pStyle w:val="ListParagraph"/>
        <w:spacing w:after="0" w:line="240" w:lineRule="auto"/>
        <w:rPr>
          <w:rFonts w:ascii="Arial" w:eastAsia="Times New Roman" w:hAnsi="Arial" w:cs="Arial"/>
          <w:szCs w:val="20"/>
        </w:rPr>
      </w:pPr>
    </w:p>
    <w:p w:rsidR="00707D85" w:rsidRPr="00CF2F2E" w:rsidRDefault="00D14A92" w:rsidP="00707D85">
      <w:pPr>
        <w:pStyle w:val="ListParagraph"/>
        <w:numPr>
          <w:ilvl w:val="0"/>
          <w:numId w:val="8"/>
        </w:numPr>
        <w:spacing w:after="0" w:line="240" w:lineRule="auto"/>
        <w:ind w:left="1080"/>
        <w:rPr>
          <w:rFonts w:ascii="Arial" w:eastAsia="Times New Roman" w:hAnsi="Arial" w:cs="Arial"/>
          <w:szCs w:val="20"/>
        </w:rPr>
      </w:pPr>
      <w:r w:rsidRPr="00CF2F2E">
        <w:rPr>
          <w:rFonts w:ascii="Arial" w:eastAsia="Times New Roman" w:hAnsi="Arial" w:cs="Arial"/>
          <w:szCs w:val="20"/>
        </w:rPr>
        <w:t xml:space="preserve">Authority. </w:t>
      </w:r>
    </w:p>
    <w:p w:rsidR="00CD233C" w:rsidRPr="00CF2F2E" w:rsidRDefault="00EB51A7" w:rsidP="00707D85">
      <w:pPr>
        <w:pStyle w:val="ListParagraph"/>
        <w:numPr>
          <w:ilvl w:val="0"/>
          <w:numId w:val="9"/>
        </w:numPr>
        <w:spacing w:after="0" w:line="240" w:lineRule="auto"/>
        <w:rPr>
          <w:rFonts w:ascii="Arial" w:eastAsia="Times New Roman" w:hAnsi="Arial" w:cs="Arial"/>
          <w:szCs w:val="20"/>
        </w:rPr>
      </w:pPr>
      <w:r w:rsidRPr="00CF2F2E">
        <w:rPr>
          <w:rFonts w:ascii="Arial" w:eastAsia="Times New Roman" w:hAnsi="Arial" w:cs="Arial"/>
          <w:szCs w:val="20"/>
        </w:rPr>
        <w:t>In accordance with California State University, Office of the Chancellor, Executive Order 429, December 30, 1983, “</w:t>
      </w:r>
      <w:r w:rsidR="00D14A92" w:rsidRPr="00CF2F2E">
        <w:rPr>
          <w:rFonts w:ascii="Arial" w:eastAsia="Times New Roman" w:hAnsi="Arial" w:cs="Arial"/>
          <w:szCs w:val="20"/>
        </w:rPr>
        <w:t xml:space="preserve">… </w:t>
      </w:r>
      <w:r w:rsidRPr="00CF2F2E">
        <w:rPr>
          <w:rFonts w:ascii="Arial" w:eastAsia="Times New Roman" w:hAnsi="Arial" w:cs="Arial"/>
          <w:szCs w:val="20"/>
        </w:rPr>
        <w:t xml:space="preserve">an advisory committee on instructionally related activities </w:t>
      </w:r>
      <w:r w:rsidR="00B14C01" w:rsidRPr="00CF2F2E">
        <w:rPr>
          <w:rFonts w:ascii="Arial" w:eastAsia="Times New Roman" w:hAnsi="Arial" w:cs="Arial"/>
          <w:szCs w:val="20"/>
        </w:rPr>
        <w:t xml:space="preserve">(IRA) </w:t>
      </w:r>
      <w:r w:rsidRPr="00CF2F2E">
        <w:rPr>
          <w:rFonts w:ascii="Arial" w:eastAsia="Times New Roman" w:hAnsi="Arial" w:cs="Arial"/>
          <w:szCs w:val="20"/>
        </w:rPr>
        <w:t>shall be formed on each campus to advise the campus President regarding both the level of the fee and allocation of fee revenue</w:t>
      </w:r>
      <w:r w:rsidR="00D14A92" w:rsidRPr="00CF2F2E">
        <w:rPr>
          <w:rFonts w:ascii="Arial" w:eastAsia="Times New Roman" w:hAnsi="Arial" w:cs="Arial"/>
          <w:szCs w:val="20"/>
        </w:rPr>
        <w:t>…</w:t>
      </w:r>
      <w:r w:rsidR="00CD233C" w:rsidRPr="00CF2F2E">
        <w:rPr>
          <w:rFonts w:ascii="Arial" w:eastAsia="Times New Roman" w:hAnsi="Arial" w:cs="Arial"/>
          <w:szCs w:val="20"/>
        </w:rPr>
        <w:t xml:space="preserve"> The campus President shall establish the IRA Advisory Board with the number of students equaling the number of faculty and administrators combined.   Faculty and administrators shall be appointed by the campus President after appropriate consultation.  Student members shall be appointed by the President of the Associated Students according to established campus procedures.  The President of the Associated Students or designee, as one of the student representatives, shall serve as Chair.”</w:t>
      </w:r>
    </w:p>
    <w:p w:rsidR="00707D85" w:rsidRPr="00CF2F2E" w:rsidRDefault="00D14A92" w:rsidP="00707D85">
      <w:pPr>
        <w:pStyle w:val="ListParagraph"/>
        <w:numPr>
          <w:ilvl w:val="0"/>
          <w:numId w:val="9"/>
        </w:numPr>
        <w:spacing w:after="0" w:line="240" w:lineRule="auto"/>
        <w:rPr>
          <w:rFonts w:ascii="Arial" w:eastAsia="Times New Roman" w:hAnsi="Arial" w:cs="Arial"/>
          <w:szCs w:val="20"/>
        </w:rPr>
      </w:pPr>
      <w:r w:rsidRPr="00CF2F2E">
        <w:rPr>
          <w:rFonts w:ascii="Arial" w:eastAsia="Times New Roman" w:hAnsi="Arial" w:cs="Arial"/>
          <w:szCs w:val="20"/>
        </w:rPr>
        <w:t xml:space="preserve">Subsequent student fee-focused Executive Orders (through </w:t>
      </w:r>
      <w:r w:rsidR="00707D85" w:rsidRPr="00CF2F2E">
        <w:rPr>
          <w:rFonts w:ascii="Arial" w:eastAsia="Times New Roman" w:hAnsi="Arial" w:cs="Arial"/>
          <w:szCs w:val="20"/>
        </w:rPr>
        <w:t xml:space="preserve">EO 1054 in June 2011) </w:t>
      </w:r>
      <w:r w:rsidRPr="00CF2F2E">
        <w:rPr>
          <w:rFonts w:ascii="Arial" w:eastAsia="Times New Roman" w:hAnsi="Arial" w:cs="Arial"/>
          <w:szCs w:val="20"/>
        </w:rPr>
        <w:t>do not describe any changes to this basic charge</w:t>
      </w:r>
      <w:r w:rsidR="00707D85" w:rsidRPr="00CF2F2E">
        <w:rPr>
          <w:rFonts w:ascii="Arial" w:eastAsia="Times New Roman" w:hAnsi="Arial" w:cs="Arial"/>
          <w:szCs w:val="20"/>
        </w:rPr>
        <w:t xml:space="preserve"> except that they assign to the Student Fee Advisory Committee the process through which a change in the fee is recommended to the campus President</w:t>
      </w:r>
      <w:r w:rsidR="00DA7DBF">
        <w:rPr>
          <w:rFonts w:ascii="Arial" w:eastAsia="Times New Roman" w:hAnsi="Arial" w:cs="Arial"/>
          <w:szCs w:val="20"/>
        </w:rPr>
        <w:t xml:space="preserve"> (or her or his designee)</w:t>
      </w:r>
      <w:r w:rsidR="00707D85" w:rsidRPr="00CF2F2E">
        <w:rPr>
          <w:rFonts w:ascii="Arial" w:eastAsia="Times New Roman" w:hAnsi="Arial" w:cs="Arial"/>
          <w:szCs w:val="20"/>
        </w:rPr>
        <w:t>.</w:t>
      </w:r>
    </w:p>
    <w:p w:rsidR="00707D85" w:rsidRPr="00CF2F2E" w:rsidRDefault="00707D85" w:rsidP="00707D85">
      <w:pPr>
        <w:pStyle w:val="ListParagraph"/>
        <w:spacing w:after="0" w:line="240" w:lineRule="auto"/>
        <w:ind w:left="1440"/>
        <w:rPr>
          <w:rFonts w:ascii="Arial" w:eastAsia="Times New Roman" w:hAnsi="Arial" w:cs="Arial"/>
          <w:szCs w:val="20"/>
        </w:rPr>
      </w:pPr>
    </w:p>
    <w:p w:rsidR="00707D85" w:rsidRPr="00CF2F2E" w:rsidRDefault="00707D85" w:rsidP="00707D85">
      <w:pPr>
        <w:pStyle w:val="ListParagraph"/>
        <w:numPr>
          <w:ilvl w:val="0"/>
          <w:numId w:val="8"/>
        </w:numPr>
        <w:spacing w:after="0" w:line="240" w:lineRule="auto"/>
        <w:ind w:left="1080"/>
        <w:rPr>
          <w:rFonts w:ascii="Arial" w:eastAsia="Times New Roman" w:hAnsi="Arial" w:cs="Arial"/>
        </w:rPr>
      </w:pPr>
      <w:r w:rsidRPr="00CF2F2E">
        <w:rPr>
          <w:rFonts w:ascii="Arial" w:eastAsia="Times New Roman" w:hAnsi="Arial" w:cs="Arial"/>
        </w:rPr>
        <w:t>Goal. The goal of the Instructionally Related Activities (IRA) program is to provide</w:t>
      </w:r>
      <w:r w:rsidR="00B14C01" w:rsidRPr="00CF2F2E">
        <w:rPr>
          <w:rFonts w:ascii="Arial" w:eastAsia="Times New Roman" w:hAnsi="Arial" w:cs="Arial"/>
        </w:rPr>
        <w:t xml:space="preserve"> student fee</w:t>
      </w:r>
      <w:r w:rsidRPr="00CF2F2E">
        <w:rPr>
          <w:rFonts w:ascii="Arial" w:eastAsia="Times New Roman" w:hAnsi="Arial" w:cs="Arial"/>
        </w:rPr>
        <w:t xml:space="preserve"> funding for out-of-class experiences for students participating in an academic program, discipline, or department and that is integrally related to one of its instructional courses.  Such activities are deemed essential for providing a quality educational program and that constitute a vital and/or enhanced instructional experience for students.</w:t>
      </w:r>
    </w:p>
    <w:p w:rsidR="00707D85" w:rsidRPr="00CF2F2E" w:rsidRDefault="00707D85" w:rsidP="00707D85">
      <w:pPr>
        <w:pStyle w:val="ListParagraph"/>
        <w:spacing w:after="0" w:line="240" w:lineRule="auto"/>
        <w:ind w:left="1080"/>
        <w:rPr>
          <w:rFonts w:ascii="Arial" w:eastAsia="Times New Roman" w:hAnsi="Arial" w:cs="Arial"/>
        </w:rPr>
      </w:pPr>
    </w:p>
    <w:p w:rsidR="000E24DD" w:rsidRPr="00CF2F2E" w:rsidRDefault="000E24DD" w:rsidP="00707D85">
      <w:pPr>
        <w:pStyle w:val="ListParagraph"/>
        <w:spacing w:after="0" w:line="240" w:lineRule="auto"/>
        <w:ind w:left="1080"/>
        <w:rPr>
          <w:rFonts w:ascii="Arial" w:eastAsia="Times New Roman" w:hAnsi="Arial" w:cs="Arial"/>
        </w:rPr>
      </w:pPr>
    </w:p>
    <w:p w:rsidR="00D14A92" w:rsidRPr="00CF2F2E" w:rsidRDefault="00707D85" w:rsidP="00707D85">
      <w:pPr>
        <w:pStyle w:val="ListParagraph"/>
        <w:numPr>
          <w:ilvl w:val="0"/>
          <w:numId w:val="7"/>
        </w:numPr>
        <w:spacing w:after="0" w:line="240" w:lineRule="auto"/>
        <w:ind w:left="720"/>
        <w:rPr>
          <w:rFonts w:ascii="Arial" w:eastAsia="Times New Roman" w:hAnsi="Arial" w:cs="Arial"/>
          <w:b/>
          <w:szCs w:val="20"/>
        </w:rPr>
      </w:pPr>
      <w:r w:rsidRPr="00CF2F2E">
        <w:rPr>
          <w:rFonts w:ascii="Arial" w:eastAsia="Times New Roman" w:hAnsi="Arial" w:cs="Arial"/>
          <w:b/>
          <w:szCs w:val="20"/>
        </w:rPr>
        <w:t>Membership</w:t>
      </w:r>
    </w:p>
    <w:p w:rsidR="000E24DD" w:rsidRPr="00CF2F2E" w:rsidRDefault="000E24DD" w:rsidP="000E24DD">
      <w:pPr>
        <w:pStyle w:val="ListParagraph"/>
        <w:spacing w:after="0" w:line="240" w:lineRule="auto"/>
        <w:rPr>
          <w:rFonts w:ascii="Arial" w:eastAsia="Times New Roman" w:hAnsi="Arial" w:cs="Arial"/>
          <w:b/>
          <w:szCs w:val="20"/>
        </w:rPr>
      </w:pPr>
    </w:p>
    <w:p w:rsidR="00707D85" w:rsidRPr="00CF2F2E" w:rsidRDefault="00EB51A7"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t xml:space="preserve">The </w:t>
      </w:r>
      <w:r w:rsidR="000E24DD" w:rsidRPr="00CF2F2E">
        <w:rPr>
          <w:rFonts w:ascii="Arial" w:eastAsia="Times New Roman" w:hAnsi="Arial" w:cs="Arial"/>
          <w:szCs w:val="20"/>
        </w:rPr>
        <w:t>Cal</w:t>
      </w:r>
      <w:r w:rsidR="00707D85" w:rsidRPr="00CF2F2E">
        <w:rPr>
          <w:rFonts w:ascii="Arial" w:eastAsia="Times New Roman" w:hAnsi="Arial" w:cs="Arial"/>
          <w:szCs w:val="20"/>
        </w:rPr>
        <w:t>i</w:t>
      </w:r>
      <w:r w:rsidR="000E24DD" w:rsidRPr="00CF2F2E">
        <w:rPr>
          <w:rFonts w:ascii="Arial" w:eastAsia="Times New Roman" w:hAnsi="Arial" w:cs="Arial"/>
          <w:szCs w:val="20"/>
        </w:rPr>
        <w:t>fo</w:t>
      </w:r>
      <w:r w:rsidR="00707D85" w:rsidRPr="00CF2F2E">
        <w:rPr>
          <w:rFonts w:ascii="Arial" w:eastAsia="Times New Roman" w:hAnsi="Arial" w:cs="Arial"/>
          <w:szCs w:val="20"/>
        </w:rPr>
        <w:t xml:space="preserve">rnia State University, Northridge </w:t>
      </w:r>
      <w:r w:rsidR="00B14C01" w:rsidRPr="00CF2F2E">
        <w:rPr>
          <w:rFonts w:ascii="Arial" w:eastAsia="Times New Roman" w:hAnsi="Arial" w:cs="Arial"/>
          <w:szCs w:val="20"/>
        </w:rPr>
        <w:t xml:space="preserve">Instructionally Related Activity (IRA) Fee </w:t>
      </w:r>
      <w:r w:rsidR="00707D85" w:rsidRPr="00CF2F2E">
        <w:rPr>
          <w:rFonts w:ascii="Arial" w:eastAsia="Times New Roman" w:hAnsi="Arial" w:cs="Arial"/>
          <w:szCs w:val="20"/>
        </w:rPr>
        <w:t>A</w:t>
      </w:r>
      <w:r w:rsidRPr="00CF2F2E">
        <w:rPr>
          <w:rFonts w:ascii="Arial" w:eastAsia="Times New Roman" w:hAnsi="Arial" w:cs="Arial"/>
          <w:szCs w:val="20"/>
        </w:rPr>
        <w:t xml:space="preserve">dvisory </w:t>
      </w:r>
      <w:r w:rsidR="00707D85" w:rsidRPr="00CF2F2E">
        <w:rPr>
          <w:rFonts w:ascii="Arial" w:eastAsia="Times New Roman" w:hAnsi="Arial" w:cs="Arial"/>
          <w:szCs w:val="20"/>
        </w:rPr>
        <w:t>Board</w:t>
      </w:r>
      <w:r w:rsidRPr="00CF2F2E">
        <w:rPr>
          <w:rFonts w:ascii="Arial" w:eastAsia="Times New Roman" w:hAnsi="Arial" w:cs="Arial"/>
          <w:szCs w:val="20"/>
        </w:rPr>
        <w:t xml:space="preserve"> is composed of two administrators and two faculty members appointed by the University President</w:t>
      </w:r>
      <w:r w:rsidR="00DA7DBF">
        <w:rPr>
          <w:rFonts w:ascii="Arial" w:eastAsia="Times New Roman" w:hAnsi="Arial" w:cs="Arial"/>
          <w:szCs w:val="20"/>
        </w:rPr>
        <w:t xml:space="preserve"> (or his or her designee)</w:t>
      </w:r>
      <w:r w:rsidRPr="00CF2F2E">
        <w:rPr>
          <w:rFonts w:ascii="Arial" w:eastAsia="Times New Roman" w:hAnsi="Arial" w:cs="Arial"/>
          <w:szCs w:val="20"/>
        </w:rPr>
        <w:t xml:space="preserve"> and four students appointed by the Associated Students President.  </w:t>
      </w:r>
    </w:p>
    <w:p w:rsidR="00707D85" w:rsidRPr="00CF2F2E" w:rsidRDefault="00EB51A7"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t xml:space="preserve">Faculty members are appointed for a term of two years and representation is rotated </w:t>
      </w:r>
      <w:r w:rsidR="00B14C01" w:rsidRPr="00CF2F2E">
        <w:rPr>
          <w:rFonts w:ascii="Arial" w:eastAsia="Times New Roman" w:hAnsi="Arial" w:cs="Arial"/>
          <w:szCs w:val="20"/>
        </w:rPr>
        <w:t>among</w:t>
      </w:r>
      <w:r w:rsidRPr="00CF2F2E">
        <w:rPr>
          <w:rFonts w:ascii="Arial" w:eastAsia="Times New Roman" w:hAnsi="Arial" w:cs="Arial"/>
          <w:szCs w:val="20"/>
        </w:rPr>
        <w:t xml:space="preserve"> the academic colleges.  </w:t>
      </w:r>
    </w:p>
    <w:p w:rsidR="00707D85" w:rsidRPr="00CF2F2E" w:rsidRDefault="00EB51A7"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t xml:space="preserve">An administrator representing the academic division of the University serves as the representative of the President.  This appointment reflects the responsibility to counsel applicants regarding proposals toward meeting the criteria for instructionally related activities as defined in Education Code Section 89230.  </w:t>
      </w:r>
    </w:p>
    <w:p w:rsidR="00594390" w:rsidRPr="00CF2F2E" w:rsidRDefault="00EB51A7"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t>A second administrator, representing the Office of the Vice P</w:t>
      </w:r>
      <w:r w:rsidR="00594390" w:rsidRPr="00CF2F2E">
        <w:rPr>
          <w:rFonts w:ascii="Arial" w:eastAsia="Times New Roman" w:hAnsi="Arial" w:cs="Arial"/>
          <w:szCs w:val="20"/>
        </w:rPr>
        <w:t>resident for Student Affairs, and</w:t>
      </w:r>
      <w:r w:rsidRPr="00CF2F2E">
        <w:rPr>
          <w:rFonts w:ascii="Arial" w:eastAsia="Times New Roman" w:hAnsi="Arial" w:cs="Arial"/>
          <w:szCs w:val="20"/>
        </w:rPr>
        <w:t xml:space="preserve"> appointed by the University President</w:t>
      </w:r>
      <w:r w:rsidR="00DA7DBF">
        <w:rPr>
          <w:rFonts w:ascii="Arial" w:eastAsia="Times New Roman" w:hAnsi="Arial" w:cs="Arial"/>
          <w:szCs w:val="20"/>
        </w:rPr>
        <w:t xml:space="preserve"> (or her or his designee)</w:t>
      </w:r>
      <w:r w:rsidRPr="00CF2F2E">
        <w:rPr>
          <w:rFonts w:ascii="Arial" w:eastAsia="Times New Roman" w:hAnsi="Arial" w:cs="Arial"/>
          <w:szCs w:val="20"/>
        </w:rPr>
        <w:t>, also serves.</w:t>
      </w:r>
    </w:p>
    <w:p w:rsidR="00594390" w:rsidRPr="00CF2F2E" w:rsidRDefault="00EB51A7"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lastRenderedPageBreak/>
        <w:t xml:space="preserve">The General Manager for Associated Students serves, ex-officio, as a non-voting member executive secretary, keeping minutes, preparing budgets, agenda, and providing notices for meetings.  </w:t>
      </w:r>
    </w:p>
    <w:p w:rsidR="00EB51A7" w:rsidRPr="00CF2F2E" w:rsidRDefault="00EB51A7"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t xml:space="preserve">A representative of the office managing the fund accounting for the Instructionally Related Activities fees </w:t>
      </w:r>
      <w:r w:rsidR="00CD233C" w:rsidRPr="00CF2F2E">
        <w:rPr>
          <w:rFonts w:ascii="Arial" w:eastAsia="Times New Roman" w:hAnsi="Arial" w:cs="Arial"/>
          <w:szCs w:val="20"/>
        </w:rPr>
        <w:t xml:space="preserve">(i.e., State Trust Accounting) </w:t>
      </w:r>
      <w:r w:rsidRPr="00CF2F2E">
        <w:rPr>
          <w:rFonts w:ascii="Arial" w:eastAsia="Times New Roman" w:hAnsi="Arial" w:cs="Arial"/>
          <w:szCs w:val="20"/>
        </w:rPr>
        <w:t>also serves as a non-voting member.</w:t>
      </w:r>
    </w:p>
    <w:p w:rsidR="001E7E51" w:rsidRPr="00CF2F2E" w:rsidRDefault="001E7E51" w:rsidP="00EB51A7">
      <w:pPr>
        <w:pStyle w:val="ListParagraph"/>
        <w:numPr>
          <w:ilvl w:val="0"/>
          <w:numId w:val="12"/>
        </w:numPr>
        <w:spacing w:after="0" w:line="240" w:lineRule="auto"/>
        <w:rPr>
          <w:rFonts w:ascii="Arial" w:eastAsia="Times New Roman" w:hAnsi="Arial" w:cs="Arial"/>
          <w:szCs w:val="20"/>
        </w:rPr>
      </w:pPr>
      <w:r w:rsidRPr="00CF2F2E">
        <w:rPr>
          <w:rFonts w:ascii="Arial" w:eastAsia="Times New Roman" w:hAnsi="Arial" w:cs="Arial"/>
          <w:szCs w:val="20"/>
        </w:rPr>
        <w:t>If the Finance Chair of the Associated Students is not one of the four students indicated in Section A (above), she or he shall serve as a non-voting member to ensure fee allocation communication and coordination among IRA, the Campus Quality Fee and the Associated Students fee.</w:t>
      </w:r>
    </w:p>
    <w:p w:rsidR="00EB51A7" w:rsidRPr="00CF2F2E" w:rsidRDefault="00EB51A7" w:rsidP="00EB51A7">
      <w:pPr>
        <w:spacing w:after="0" w:line="240" w:lineRule="auto"/>
        <w:rPr>
          <w:rFonts w:ascii="Arial" w:eastAsia="Times New Roman" w:hAnsi="Arial" w:cs="Arial"/>
          <w:szCs w:val="20"/>
        </w:rPr>
      </w:pPr>
    </w:p>
    <w:p w:rsidR="000E24DD" w:rsidRPr="00CF2F2E" w:rsidRDefault="000E24DD" w:rsidP="00EB51A7">
      <w:pPr>
        <w:spacing w:after="0" w:line="240" w:lineRule="auto"/>
        <w:rPr>
          <w:rFonts w:ascii="Arial" w:eastAsia="Times New Roman" w:hAnsi="Arial" w:cs="Arial"/>
          <w:szCs w:val="20"/>
        </w:rPr>
      </w:pPr>
    </w:p>
    <w:p w:rsidR="001C33BB" w:rsidRPr="00CF2F2E" w:rsidRDefault="00594390" w:rsidP="00594390">
      <w:pPr>
        <w:tabs>
          <w:tab w:val="left" w:pos="720"/>
          <w:tab w:val="left" w:pos="1440"/>
        </w:tabs>
        <w:spacing w:after="0" w:line="240" w:lineRule="auto"/>
        <w:rPr>
          <w:rFonts w:ascii="Arial" w:eastAsia="Times New Roman" w:hAnsi="Arial" w:cs="Arial"/>
          <w:b/>
          <w:szCs w:val="20"/>
        </w:rPr>
      </w:pPr>
      <w:r w:rsidRPr="00CF2F2E">
        <w:rPr>
          <w:rFonts w:ascii="Arial" w:eastAsia="Times New Roman" w:hAnsi="Arial" w:cs="Arial"/>
          <w:b/>
          <w:szCs w:val="20"/>
        </w:rPr>
        <w:t>II</w:t>
      </w:r>
      <w:r w:rsidR="001C33BB" w:rsidRPr="00CF2F2E">
        <w:rPr>
          <w:rFonts w:ascii="Arial" w:eastAsia="Times New Roman" w:hAnsi="Arial" w:cs="Arial"/>
          <w:b/>
          <w:szCs w:val="20"/>
        </w:rPr>
        <w:t>I.</w:t>
      </w:r>
      <w:r w:rsidR="001C33BB" w:rsidRPr="00CF2F2E">
        <w:rPr>
          <w:rFonts w:ascii="Arial" w:eastAsia="Times New Roman" w:hAnsi="Arial" w:cs="Arial"/>
          <w:b/>
          <w:szCs w:val="20"/>
        </w:rPr>
        <w:tab/>
        <w:t>Meetings of the IRA Advisory Board</w:t>
      </w: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CD233C" w:rsidP="00594390">
      <w:pPr>
        <w:tabs>
          <w:tab w:val="left" w:pos="1440"/>
        </w:tabs>
        <w:spacing w:after="0" w:line="240" w:lineRule="auto"/>
        <w:ind w:left="1260" w:hanging="540"/>
        <w:rPr>
          <w:rFonts w:ascii="Arial" w:eastAsia="Times New Roman" w:hAnsi="Arial" w:cs="Arial"/>
          <w:szCs w:val="20"/>
        </w:rPr>
      </w:pPr>
      <w:r w:rsidRPr="00CF2F2E">
        <w:rPr>
          <w:rFonts w:ascii="Arial" w:eastAsia="Times New Roman" w:hAnsi="Arial" w:cs="Arial"/>
          <w:szCs w:val="20"/>
        </w:rPr>
        <w:t>A</w:t>
      </w:r>
      <w:r w:rsidR="001C33BB" w:rsidRPr="00CF2F2E">
        <w:rPr>
          <w:rFonts w:ascii="Arial" w:eastAsia="Times New Roman" w:hAnsi="Arial" w:cs="Arial"/>
          <w:szCs w:val="20"/>
        </w:rPr>
        <w:t>.</w:t>
      </w:r>
      <w:r w:rsidR="001C33BB" w:rsidRPr="00CF2F2E">
        <w:rPr>
          <w:rFonts w:ascii="Arial" w:eastAsia="Times New Roman" w:hAnsi="Arial" w:cs="Arial"/>
          <w:szCs w:val="20"/>
        </w:rPr>
        <w:tab/>
        <w:t>During budget hearings</w:t>
      </w:r>
      <w:r w:rsidR="000E24DD" w:rsidRPr="00CF2F2E">
        <w:rPr>
          <w:rFonts w:ascii="Arial" w:eastAsia="Times New Roman" w:hAnsi="Arial" w:cs="Arial"/>
          <w:szCs w:val="20"/>
        </w:rPr>
        <w:t>,</w:t>
      </w:r>
      <w:r w:rsidR="001C33BB" w:rsidRPr="00CF2F2E">
        <w:rPr>
          <w:rFonts w:ascii="Arial" w:eastAsia="Times New Roman" w:hAnsi="Arial" w:cs="Arial"/>
          <w:szCs w:val="20"/>
        </w:rPr>
        <w:t xml:space="preserve"> individuals representing an IRA program under consideration will be invited to present information to the Board and to answer questions regarding the</w:t>
      </w:r>
      <w:r w:rsidRPr="00CF2F2E">
        <w:rPr>
          <w:rFonts w:ascii="Arial" w:eastAsia="Times New Roman" w:hAnsi="Arial" w:cs="Arial"/>
          <w:szCs w:val="20"/>
        </w:rPr>
        <w:t xml:space="preserve"> program or the budget request.</w:t>
      </w:r>
    </w:p>
    <w:p w:rsidR="00E5148C" w:rsidRPr="00CF2F2E" w:rsidRDefault="00CD233C" w:rsidP="00594390">
      <w:pPr>
        <w:tabs>
          <w:tab w:val="left" w:pos="1440"/>
        </w:tabs>
        <w:spacing w:after="0" w:line="240" w:lineRule="auto"/>
        <w:ind w:left="1260" w:hanging="540"/>
        <w:rPr>
          <w:rFonts w:ascii="Arial" w:eastAsia="Times New Roman" w:hAnsi="Arial" w:cs="Arial"/>
          <w:szCs w:val="20"/>
        </w:rPr>
      </w:pPr>
      <w:r w:rsidRPr="00CF2F2E">
        <w:rPr>
          <w:rFonts w:ascii="Arial" w:eastAsia="Times New Roman" w:hAnsi="Arial" w:cs="Arial"/>
          <w:szCs w:val="20"/>
        </w:rPr>
        <w:t>B</w:t>
      </w:r>
      <w:r w:rsidR="00E5148C" w:rsidRPr="00CF2F2E">
        <w:rPr>
          <w:rFonts w:ascii="Arial" w:eastAsia="Times New Roman" w:hAnsi="Arial" w:cs="Arial"/>
          <w:szCs w:val="20"/>
        </w:rPr>
        <w:t>.</w:t>
      </w:r>
      <w:r w:rsidR="00E5148C" w:rsidRPr="00CF2F2E">
        <w:rPr>
          <w:rFonts w:ascii="Arial" w:eastAsia="Times New Roman" w:hAnsi="Arial" w:cs="Arial"/>
          <w:szCs w:val="20"/>
        </w:rPr>
        <w:tab/>
        <w:t xml:space="preserve">Meetings shall be called by the Chair or, in her or his absence, the representative of the campus </w:t>
      </w:r>
      <w:r w:rsidR="001E7E51" w:rsidRPr="00CF2F2E">
        <w:rPr>
          <w:rFonts w:ascii="Arial" w:eastAsia="Times New Roman" w:hAnsi="Arial" w:cs="Arial"/>
          <w:szCs w:val="20"/>
        </w:rPr>
        <w:t>President</w:t>
      </w:r>
      <w:r w:rsidR="00DA7DBF">
        <w:rPr>
          <w:rFonts w:ascii="Arial" w:eastAsia="Times New Roman" w:hAnsi="Arial" w:cs="Arial"/>
          <w:szCs w:val="20"/>
        </w:rPr>
        <w:t xml:space="preserve"> (or his or her designee)</w:t>
      </w:r>
      <w:r w:rsidR="001E7E51" w:rsidRPr="00CF2F2E">
        <w:rPr>
          <w:rFonts w:ascii="Arial" w:eastAsia="Times New Roman" w:hAnsi="Arial" w:cs="Arial"/>
          <w:szCs w:val="20"/>
        </w:rPr>
        <w:t xml:space="preserve"> </w:t>
      </w:r>
      <w:r w:rsidR="00E5148C" w:rsidRPr="00CF2F2E">
        <w:rPr>
          <w:rFonts w:ascii="Arial" w:eastAsia="Times New Roman" w:hAnsi="Arial" w:cs="Arial"/>
          <w:szCs w:val="20"/>
        </w:rPr>
        <w:t>in accordance with</w:t>
      </w:r>
      <w:r w:rsidRPr="00CF2F2E">
        <w:rPr>
          <w:rFonts w:ascii="Arial" w:eastAsia="Times New Roman" w:hAnsi="Arial" w:cs="Arial"/>
          <w:szCs w:val="20"/>
        </w:rPr>
        <w:t xml:space="preserve"> appropriate open meeting laws.</w:t>
      </w:r>
    </w:p>
    <w:p w:rsidR="00E5148C" w:rsidRPr="00CF2F2E" w:rsidRDefault="00CD233C" w:rsidP="00594390">
      <w:pPr>
        <w:tabs>
          <w:tab w:val="left" w:pos="1440"/>
        </w:tabs>
        <w:spacing w:after="0" w:line="240" w:lineRule="auto"/>
        <w:ind w:left="1260" w:hanging="540"/>
        <w:rPr>
          <w:rFonts w:ascii="Arial" w:eastAsia="Times New Roman" w:hAnsi="Arial" w:cs="Arial"/>
          <w:szCs w:val="20"/>
        </w:rPr>
      </w:pPr>
      <w:r w:rsidRPr="00CF2F2E">
        <w:rPr>
          <w:rFonts w:ascii="Arial" w:eastAsia="Times New Roman" w:hAnsi="Arial" w:cs="Arial"/>
          <w:szCs w:val="20"/>
        </w:rPr>
        <w:t>C</w:t>
      </w:r>
      <w:r w:rsidR="00E5148C" w:rsidRPr="00CF2F2E">
        <w:rPr>
          <w:rFonts w:ascii="Arial" w:eastAsia="Times New Roman" w:hAnsi="Arial" w:cs="Arial"/>
          <w:szCs w:val="20"/>
        </w:rPr>
        <w:t>.</w:t>
      </w:r>
      <w:r w:rsidR="00E5148C" w:rsidRPr="00CF2F2E">
        <w:rPr>
          <w:rFonts w:ascii="Arial" w:eastAsia="Times New Roman" w:hAnsi="Arial" w:cs="Arial"/>
          <w:szCs w:val="20"/>
        </w:rPr>
        <w:tab/>
        <w:t>Quorum shall be established by the</w:t>
      </w:r>
      <w:r w:rsidRPr="00CF2F2E">
        <w:rPr>
          <w:rFonts w:ascii="Arial" w:eastAsia="Times New Roman" w:hAnsi="Arial" w:cs="Arial"/>
          <w:szCs w:val="20"/>
        </w:rPr>
        <w:t xml:space="preserve"> physical or electronic (e.g., by telephone or telecommuting)</w:t>
      </w:r>
      <w:r w:rsidR="00E5148C" w:rsidRPr="00CF2F2E">
        <w:rPr>
          <w:rFonts w:ascii="Arial" w:eastAsia="Times New Roman" w:hAnsi="Arial" w:cs="Arial"/>
          <w:szCs w:val="20"/>
        </w:rPr>
        <w:t xml:space="preserve"> presence of a majority of the currently appointed voting members.</w:t>
      </w:r>
    </w:p>
    <w:p w:rsidR="00E5148C" w:rsidRPr="00CF2F2E" w:rsidRDefault="00CD233C" w:rsidP="00594390">
      <w:pPr>
        <w:tabs>
          <w:tab w:val="left" w:pos="1440"/>
        </w:tabs>
        <w:spacing w:after="0" w:line="240" w:lineRule="auto"/>
        <w:ind w:left="1260" w:hanging="540"/>
        <w:rPr>
          <w:rFonts w:ascii="Arial" w:eastAsia="Times New Roman" w:hAnsi="Arial" w:cs="Arial"/>
          <w:szCs w:val="20"/>
          <w:u w:val="single"/>
        </w:rPr>
      </w:pPr>
      <w:r w:rsidRPr="00CF2F2E">
        <w:rPr>
          <w:rFonts w:ascii="Arial" w:eastAsia="Times New Roman" w:hAnsi="Arial" w:cs="Arial"/>
          <w:szCs w:val="20"/>
        </w:rPr>
        <w:t>D</w:t>
      </w:r>
      <w:r w:rsidR="00E5148C" w:rsidRPr="00CF2F2E">
        <w:rPr>
          <w:rFonts w:ascii="Arial" w:eastAsia="Times New Roman" w:hAnsi="Arial" w:cs="Arial"/>
          <w:szCs w:val="20"/>
        </w:rPr>
        <w:t xml:space="preserve">.  </w:t>
      </w:r>
      <w:r w:rsidR="00E5148C" w:rsidRPr="00CF2F2E">
        <w:rPr>
          <w:rFonts w:ascii="Arial" w:eastAsia="Times New Roman" w:hAnsi="Arial" w:cs="Arial"/>
          <w:szCs w:val="20"/>
        </w:rPr>
        <w:tab/>
        <w:t xml:space="preserve">Meetings shall be conducted in accordance with </w:t>
      </w:r>
      <w:r w:rsidR="00E5148C" w:rsidRPr="00CF2F2E">
        <w:rPr>
          <w:rFonts w:ascii="Arial" w:eastAsia="Times New Roman" w:hAnsi="Arial" w:cs="Arial"/>
          <w:szCs w:val="20"/>
          <w:u w:val="single"/>
        </w:rPr>
        <w:t xml:space="preserve">Roberts’ Rules of Order, </w:t>
      </w:r>
      <w:r w:rsidR="000D0C97" w:rsidRPr="00CF2F2E">
        <w:rPr>
          <w:rFonts w:ascii="Arial" w:eastAsia="Times New Roman" w:hAnsi="Arial" w:cs="Arial"/>
          <w:szCs w:val="20"/>
          <w:u w:val="single"/>
        </w:rPr>
        <w:t xml:space="preserve">Newly </w:t>
      </w:r>
      <w:r w:rsidR="00E5148C" w:rsidRPr="00CF2F2E">
        <w:rPr>
          <w:rFonts w:ascii="Arial" w:eastAsia="Times New Roman" w:hAnsi="Arial" w:cs="Arial"/>
          <w:szCs w:val="20"/>
          <w:u w:val="single"/>
        </w:rPr>
        <w:t>Revised.</w:t>
      </w: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0E24DD" w:rsidP="00594390">
      <w:pPr>
        <w:tabs>
          <w:tab w:val="left" w:pos="720"/>
        </w:tabs>
        <w:spacing w:after="0" w:line="240" w:lineRule="auto"/>
        <w:rPr>
          <w:rFonts w:ascii="Arial" w:eastAsia="Times New Roman" w:hAnsi="Arial" w:cs="Arial"/>
          <w:b/>
          <w:szCs w:val="20"/>
        </w:rPr>
      </w:pPr>
      <w:r w:rsidRPr="00CF2F2E">
        <w:rPr>
          <w:rFonts w:ascii="Arial" w:eastAsia="Times New Roman" w:hAnsi="Arial" w:cs="Arial"/>
          <w:b/>
          <w:szCs w:val="20"/>
        </w:rPr>
        <w:t>IV</w:t>
      </w:r>
      <w:r w:rsidR="001C33BB" w:rsidRPr="00CF2F2E">
        <w:rPr>
          <w:rFonts w:ascii="Arial" w:eastAsia="Times New Roman" w:hAnsi="Arial" w:cs="Arial"/>
          <w:b/>
          <w:szCs w:val="20"/>
        </w:rPr>
        <w:t>.</w:t>
      </w:r>
      <w:r w:rsidR="001C33BB" w:rsidRPr="00CF2F2E">
        <w:rPr>
          <w:rFonts w:ascii="Arial" w:eastAsia="Times New Roman" w:hAnsi="Arial" w:cs="Arial"/>
          <w:b/>
          <w:szCs w:val="20"/>
        </w:rPr>
        <w:tab/>
        <w:t xml:space="preserve">Definition </w:t>
      </w:r>
      <w:r w:rsidRPr="00CF2F2E">
        <w:rPr>
          <w:rFonts w:ascii="Arial" w:eastAsia="Times New Roman" w:hAnsi="Arial" w:cs="Arial"/>
          <w:b/>
          <w:szCs w:val="20"/>
        </w:rPr>
        <w:t>and E</w:t>
      </w:r>
      <w:r w:rsidR="003C45E7" w:rsidRPr="00CF2F2E">
        <w:rPr>
          <w:rFonts w:ascii="Arial" w:eastAsia="Times New Roman" w:hAnsi="Arial" w:cs="Arial"/>
          <w:b/>
          <w:szCs w:val="20"/>
        </w:rPr>
        <w:t xml:space="preserve">ligibility </w:t>
      </w:r>
      <w:r w:rsidRPr="00CF2F2E">
        <w:rPr>
          <w:rFonts w:ascii="Arial" w:eastAsia="Times New Roman" w:hAnsi="Arial" w:cs="Arial"/>
          <w:b/>
          <w:szCs w:val="20"/>
        </w:rPr>
        <w:t>of IRA P</w:t>
      </w:r>
      <w:r w:rsidR="001C33BB" w:rsidRPr="00CF2F2E">
        <w:rPr>
          <w:rFonts w:ascii="Arial" w:eastAsia="Times New Roman" w:hAnsi="Arial" w:cs="Arial"/>
          <w:b/>
          <w:szCs w:val="20"/>
        </w:rPr>
        <w:t>rograms</w:t>
      </w: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1C33BB" w:rsidP="001C33BB">
      <w:pPr>
        <w:tabs>
          <w:tab w:val="left" w:pos="1440"/>
        </w:tabs>
        <w:spacing w:after="0" w:line="240" w:lineRule="auto"/>
        <w:rPr>
          <w:rFonts w:ascii="Arial" w:eastAsia="Times New Roman" w:hAnsi="Arial" w:cs="Arial"/>
          <w:szCs w:val="20"/>
        </w:rPr>
      </w:pPr>
      <w:r w:rsidRPr="00CF2F2E">
        <w:rPr>
          <w:rFonts w:ascii="Arial" w:eastAsia="Times New Roman" w:hAnsi="Arial" w:cs="Arial"/>
          <w:szCs w:val="20"/>
        </w:rPr>
        <w:t>A program requesting approval for funding from IRA funds must meet the following criteria:</w:t>
      </w:r>
    </w:p>
    <w:p w:rsidR="001C33BB" w:rsidRPr="00CF2F2E" w:rsidRDefault="001C33BB" w:rsidP="001C33BB">
      <w:pPr>
        <w:tabs>
          <w:tab w:val="left" w:pos="1440"/>
        </w:tabs>
        <w:spacing w:after="0" w:line="240" w:lineRule="auto"/>
        <w:ind w:left="720" w:hanging="540"/>
        <w:rPr>
          <w:rFonts w:ascii="Arial" w:eastAsia="Times New Roman" w:hAnsi="Arial" w:cs="Arial"/>
          <w:szCs w:val="20"/>
        </w:rPr>
      </w:pPr>
    </w:p>
    <w:p w:rsidR="001C33BB" w:rsidRPr="00CF2F2E" w:rsidRDefault="001C33BB" w:rsidP="001E7E51">
      <w:pPr>
        <w:pStyle w:val="ListParagraph"/>
        <w:numPr>
          <w:ilvl w:val="0"/>
          <w:numId w:val="24"/>
        </w:numPr>
        <w:tabs>
          <w:tab w:val="left" w:pos="1440"/>
        </w:tabs>
        <w:spacing w:after="0" w:line="240" w:lineRule="auto"/>
        <w:rPr>
          <w:rFonts w:ascii="Arial" w:eastAsia="Times New Roman" w:hAnsi="Arial" w:cs="Arial"/>
          <w:szCs w:val="20"/>
        </w:rPr>
      </w:pPr>
      <w:r w:rsidRPr="00CF2F2E">
        <w:rPr>
          <w:rFonts w:ascii="Arial" w:eastAsia="Times New Roman" w:hAnsi="Arial" w:cs="Arial"/>
          <w:szCs w:val="20"/>
        </w:rPr>
        <w:t>The program must be sponsored by an instructional department.</w:t>
      </w:r>
    </w:p>
    <w:p w:rsidR="001E7E51" w:rsidRPr="00CF2F2E" w:rsidRDefault="001E7E51" w:rsidP="001E7E51">
      <w:pPr>
        <w:pStyle w:val="ListParagraph"/>
        <w:tabs>
          <w:tab w:val="left" w:pos="1440"/>
        </w:tabs>
        <w:spacing w:after="0" w:line="240" w:lineRule="auto"/>
        <w:ind w:left="1260"/>
        <w:rPr>
          <w:rFonts w:ascii="Arial" w:eastAsia="Times New Roman" w:hAnsi="Arial" w:cs="Arial"/>
          <w:szCs w:val="20"/>
        </w:rPr>
      </w:pPr>
    </w:p>
    <w:p w:rsidR="00CF2F2E" w:rsidRPr="00DA7DBF" w:rsidRDefault="001C33BB" w:rsidP="00CF2F2E">
      <w:pPr>
        <w:pStyle w:val="ListParagraph"/>
        <w:numPr>
          <w:ilvl w:val="0"/>
          <w:numId w:val="24"/>
        </w:numPr>
        <w:tabs>
          <w:tab w:val="left" w:pos="450"/>
          <w:tab w:val="left" w:pos="1440"/>
        </w:tabs>
        <w:spacing w:after="0" w:line="240" w:lineRule="auto"/>
        <w:rPr>
          <w:rFonts w:ascii="Arial" w:eastAsia="Times New Roman" w:hAnsi="Arial" w:cs="Arial"/>
        </w:rPr>
      </w:pPr>
      <w:r w:rsidRPr="00CF2F2E">
        <w:rPr>
          <w:rFonts w:ascii="Arial" w:eastAsia="Times New Roman" w:hAnsi="Arial" w:cs="Arial"/>
          <w:szCs w:val="20"/>
        </w:rPr>
        <w:t xml:space="preserve">The student activity associated with the program must be deemed by the IRA Advisory Board to </w:t>
      </w:r>
      <w:r w:rsidRPr="00CF2F2E">
        <w:rPr>
          <w:rFonts w:ascii="Arial" w:eastAsia="Times New Roman" w:hAnsi="Arial" w:cs="Arial"/>
        </w:rPr>
        <w:t>be integrally related to the formal instructional offerings of the University</w:t>
      </w:r>
      <w:r w:rsidR="00594390" w:rsidRPr="00CF2F2E">
        <w:rPr>
          <w:rFonts w:ascii="Arial" w:eastAsia="Times New Roman" w:hAnsi="Arial" w:cs="Arial"/>
        </w:rPr>
        <w:t xml:space="preserve"> </w:t>
      </w:r>
      <w:r w:rsidR="00594390" w:rsidRPr="00DA7DBF">
        <w:rPr>
          <w:rFonts w:ascii="Arial" w:eastAsia="Times New Roman" w:hAnsi="Arial" w:cs="Arial"/>
        </w:rPr>
        <w:t>and will meet a requirement for</w:t>
      </w:r>
      <w:r w:rsidR="00CD233C" w:rsidRPr="00DA7DBF">
        <w:rPr>
          <w:rFonts w:ascii="Arial" w:eastAsia="Times New Roman" w:hAnsi="Arial" w:cs="Arial"/>
        </w:rPr>
        <w:t xml:space="preserve"> one or more</w:t>
      </w:r>
      <w:r w:rsidR="00594390" w:rsidRPr="00DA7DBF">
        <w:rPr>
          <w:rFonts w:ascii="Arial" w:eastAsia="Times New Roman" w:hAnsi="Arial" w:cs="Arial"/>
        </w:rPr>
        <w:t xml:space="preserve"> course</w:t>
      </w:r>
      <w:r w:rsidR="00CD233C" w:rsidRPr="00DA7DBF">
        <w:rPr>
          <w:rFonts w:ascii="Arial" w:eastAsia="Times New Roman" w:hAnsi="Arial" w:cs="Arial"/>
        </w:rPr>
        <w:t>s</w:t>
      </w:r>
      <w:r w:rsidRPr="00DA7DBF">
        <w:rPr>
          <w:rFonts w:ascii="Arial" w:eastAsia="Times New Roman" w:hAnsi="Arial" w:cs="Arial"/>
        </w:rPr>
        <w:t>.</w:t>
      </w:r>
    </w:p>
    <w:p w:rsidR="001E7E51" w:rsidRPr="00CF2F2E" w:rsidRDefault="001E7E51" w:rsidP="001E7E51">
      <w:pPr>
        <w:pStyle w:val="ListParagraph"/>
        <w:tabs>
          <w:tab w:val="left" w:pos="450"/>
          <w:tab w:val="left" w:pos="1440"/>
        </w:tabs>
        <w:spacing w:after="0" w:line="240" w:lineRule="auto"/>
        <w:ind w:left="1260"/>
        <w:rPr>
          <w:rFonts w:ascii="Arial" w:eastAsia="Times New Roman" w:hAnsi="Arial" w:cs="Arial"/>
          <w:szCs w:val="20"/>
        </w:rPr>
      </w:pPr>
    </w:p>
    <w:p w:rsidR="001C33BB" w:rsidRPr="00CF2F2E" w:rsidRDefault="001C33BB" w:rsidP="001E7E51">
      <w:pPr>
        <w:pStyle w:val="ListParagraph"/>
        <w:numPr>
          <w:ilvl w:val="0"/>
          <w:numId w:val="24"/>
        </w:numPr>
        <w:tabs>
          <w:tab w:val="left" w:pos="1440"/>
        </w:tabs>
        <w:spacing w:after="0" w:line="240" w:lineRule="auto"/>
        <w:rPr>
          <w:rFonts w:ascii="Arial" w:eastAsia="Times New Roman" w:hAnsi="Arial" w:cs="Arial"/>
          <w:szCs w:val="20"/>
        </w:rPr>
      </w:pPr>
      <w:r w:rsidRPr="00CF2F2E">
        <w:rPr>
          <w:rFonts w:ascii="Arial" w:eastAsia="Times New Roman" w:hAnsi="Arial" w:cs="Arial"/>
          <w:szCs w:val="20"/>
        </w:rPr>
        <w:t>The student activity must be directly associated with one or more courses offered for credit by the sponsoring department. For purposes of this criterion independent study courses are not eligible for consideration.</w:t>
      </w:r>
    </w:p>
    <w:p w:rsidR="001E7E51" w:rsidRPr="00CF2F2E" w:rsidRDefault="001E7E51" w:rsidP="001E7E51">
      <w:pPr>
        <w:pStyle w:val="ListParagraph"/>
        <w:tabs>
          <w:tab w:val="left" w:pos="1440"/>
        </w:tabs>
        <w:spacing w:after="0" w:line="240" w:lineRule="auto"/>
        <w:ind w:left="1260"/>
        <w:rPr>
          <w:rFonts w:ascii="Arial" w:eastAsia="Times New Roman" w:hAnsi="Arial" w:cs="Arial"/>
          <w:szCs w:val="20"/>
        </w:rPr>
      </w:pPr>
    </w:p>
    <w:p w:rsidR="001C33BB" w:rsidRPr="00CF2F2E" w:rsidRDefault="001C33BB" w:rsidP="001C33BB">
      <w:pPr>
        <w:tabs>
          <w:tab w:val="left" w:pos="1440"/>
        </w:tabs>
        <w:spacing w:after="0" w:line="240" w:lineRule="auto"/>
        <w:ind w:left="1260" w:hanging="540"/>
        <w:rPr>
          <w:rFonts w:ascii="Arial" w:eastAsia="Times New Roman" w:hAnsi="Arial" w:cs="Arial"/>
        </w:rPr>
      </w:pPr>
      <w:r w:rsidRPr="00CF2F2E">
        <w:rPr>
          <w:rFonts w:ascii="Arial" w:eastAsia="Times New Roman" w:hAnsi="Arial" w:cs="Arial"/>
          <w:szCs w:val="20"/>
        </w:rPr>
        <w:t>D.</w:t>
      </w:r>
      <w:r w:rsidRPr="00CF2F2E">
        <w:rPr>
          <w:rFonts w:ascii="Arial" w:eastAsia="Times New Roman" w:hAnsi="Arial" w:cs="Arial"/>
          <w:szCs w:val="20"/>
        </w:rPr>
        <w:tab/>
        <w:t>The IRA Advisory Board must determine that the program involves enrolled students in significant out</w:t>
      </w:r>
      <w:r w:rsidRPr="00CF2F2E">
        <w:rPr>
          <w:rFonts w:ascii="Arial" w:eastAsia="Times New Roman" w:hAnsi="Arial" w:cs="Arial"/>
          <w:szCs w:val="20"/>
        </w:rPr>
        <w:noBreakHyphen/>
        <w:t>of</w:t>
      </w:r>
      <w:r w:rsidRPr="00CF2F2E">
        <w:rPr>
          <w:rFonts w:ascii="Arial" w:eastAsia="Times New Roman" w:hAnsi="Arial" w:cs="Arial"/>
          <w:szCs w:val="20"/>
        </w:rPr>
        <w:noBreakHyphen/>
        <w:t xml:space="preserve">class activity which results in a planned product; such </w:t>
      </w:r>
      <w:r w:rsidRPr="00CF2F2E">
        <w:rPr>
          <w:rFonts w:ascii="Arial" w:eastAsia="Times New Roman" w:hAnsi="Arial" w:cs="Arial"/>
        </w:rPr>
        <w:t xml:space="preserve">products include, but are not limited to, competition or performance before an audience, a display of </w:t>
      </w:r>
      <w:r w:rsidR="00705729" w:rsidRPr="00CF2F2E">
        <w:rPr>
          <w:rFonts w:ascii="Arial" w:eastAsia="Times New Roman" w:hAnsi="Arial" w:cs="Arial"/>
        </w:rPr>
        <w:t xml:space="preserve">equipment or </w:t>
      </w:r>
      <w:r w:rsidRPr="00CF2F2E">
        <w:rPr>
          <w:rFonts w:ascii="Arial" w:eastAsia="Times New Roman" w:hAnsi="Arial" w:cs="Arial"/>
        </w:rPr>
        <w:t xml:space="preserve">material of instructional value to the University community, or a written </w:t>
      </w:r>
      <w:r w:rsidR="00705729" w:rsidRPr="00CF2F2E">
        <w:rPr>
          <w:rFonts w:ascii="Arial" w:eastAsia="Times New Roman" w:hAnsi="Arial" w:cs="Arial"/>
        </w:rPr>
        <w:t xml:space="preserve">or electronic </w:t>
      </w:r>
      <w:r w:rsidRPr="00CF2F2E">
        <w:rPr>
          <w:rFonts w:ascii="Arial" w:eastAsia="Times New Roman" w:hAnsi="Arial" w:cs="Arial"/>
        </w:rPr>
        <w:t xml:space="preserve">publication </w:t>
      </w:r>
      <w:r w:rsidR="00705729" w:rsidRPr="00CF2F2E">
        <w:rPr>
          <w:rFonts w:ascii="Arial" w:eastAsia="Times New Roman" w:hAnsi="Arial" w:cs="Arial"/>
        </w:rPr>
        <w:t xml:space="preserve">or other media </w:t>
      </w:r>
      <w:r w:rsidRPr="00CF2F2E">
        <w:rPr>
          <w:rFonts w:ascii="Arial" w:eastAsia="Times New Roman" w:hAnsi="Arial" w:cs="Arial"/>
        </w:rPr>
        <w:t>available to students of the University.</w:t>
      </w:r>
    </w:p>
    <w:p w:rsidR="00B332F8" w:rsidRPr="00CF2F2E" w:rsidRDefault="00B332F8" w:rsidP="001C33BB">
      <w:pPr>
        <w:tabs>
          <w:tab w:val="left" w:pos="1440"/>
        </w:tabs>
        <w:spacing w:after="0" w:line="240" w:lineRule="auto"/>
        <w:ind w:left="1260" w:hanging="540"/>
        <w:rPr>
          <w:rFonts w:ascii="Arial" w:eastAsia="Times New Roman" w:hAnsi="Arial" w:cs="Arial"/>
        </w:rPr>
      </w:pPr>
    </w:p>
    <w:p w:rsidR="000D0C97" w:rsidRPr="00CF2F2E" w:rsidRDefault="00E575D9" w:rsidP="00B332F8">
      <w:pPr>
        <w:spacing w:after="0" w:line="240" w:lineRule="auto"/>
        <w:ind w:left="720"/>
        <w:rPr>
          <w:rFonts w:ascii="Arial" w:eastAsia="Times New Roman" w:hAnsi="Arial" w:cs="Arial"/>
        </w:rPr>
      </w:pPr>
      <w:r w:rsidRPr="00CF2F2E">
        <w:rPr>
          <w:rFonts w:ascii="Arial" w:eastAsia="Times New Roman" w:hAnsi="Arial" w:cs="Arial"/>
        </w:rPr>
        <w:t>E.</w:t>
      </w:r>
      <w:r w:rsidR="000D0C97" w:rsidRPr="00CF2F2E">
        <w:rPr>
          <w:rFonts w:ascii="Arial" w:eastAsia="Times New Roman" w:hAnsi="Arial" w:cs="Arial"/>
        </w:rPr>
        <w:t xml:space="preserve">  </w:t>
      </w:r>
      <w:r w:rsidR="00B332F8" w:rsidRPr="00CF2F2E">
        <w:rPr>
          <w:rFonts w:ascii="Arial" w:eastAsia="Times New Roman" w:hAnsi="Arial" w:cs="Arial"/>
        </w:rPr>
        <w:t xml:space="preserve">  The extent to which the activity has attained objectives in previous years.</w:t>
      </w:r>
    </w:p>
    <w:p w:rsidR="000D0C97" w:rsidRPr="00CF2F2E" w:rsidRDefault="000D0C97" w:rsidP="00B332F8">
      <w:pPr>
        <w:spacing w:after="0" w:line="240" w:lineRule="auto"/>
        <w:ind w:left="720"/>
        <w:rPr>
          <w:rFonts w:ascii="Arial" w:eastAsia="Times New Roman" w:hAnsi="Arial" w:cs="Arial"/>
        </w:rPr>
      </w:pPr>
    </w:p>
    <w:p w:rsidR="00B332F8" w:rsidRPr="00CF2F2E" w:rsidRDefault="000D0C97" w:rsidP="000D0C97">
      <w:pPr>
        <w:spacing w:after="0" w:line="240" w:lineRule="auto"/>
        <w:ind w:left="1170" w:hanging="450"/>
        <w:rPr>
          <w:rFonts w:ascii="Arial" w:eastAsia="Times New Roman" w:hAnsi="Arial" w:cs="Arial"/>
        </w:rPr>
      </w:pPr>
      <w:r w:rsidRPr="00CF2F2E">
        <w:rPr>
          <w:rFonts w:ascii="Arial" w:eastAsia="Times New Roman" w:hAnsi="Arial" w:cs="Arial"/>
        </w:rPr>
        <w:t xml:space="preserve">F.    </w:t>
      </w:r>
      <w:r w:rsidR="00B332F8" w:rsidRPr="00CF2F2E">
        <w:rPr>
          <w:rFonts w:ascii="Arial" w:eastAsia="Times New Roman" w:hAnsi="Arial" w:cs="Arial"/>
        </w:rPr>
        <w:t xml:space="preserve">The extent to which the activity identifies and implements procedural and </w:t>
      </w:r>
      <w:r w:rsidRPr="00CF2F2E">
        <w:rPr>
          <w:rFonts w:ascii="Arial" w:eastAsia="Times New Roman" w:hAnsi="Arial" w:cs="Arial"/>
        </w:rPr>
        <w:t xml:space="preserve">  </w:t>
      </w:r>
      <w:r w:rsidR="00B332F8" w:rsidRPr="00CF2F2E">
        <w:rPr>
          <w:rFonts w:ascii="Arial" w:eastAsia="Times New Roman" w:hAnsi="Arial" w:cs="Arial"/>
        </w:rPr>
        <w:t>programmatic changes designed to reduce overall program cost.</w:t>
      </w:r>
    </w:p>
    <w:p w:rsidR="000D0C97" w:rsidRPr="00CF2F2E" w:rsidRDefault="000D0C97" w:rsidP="000D0C97">
      <w:pPr>
        <w:spacing w:after="0" w:line="240" w:lineRule="auto"/>
        <w:ind w:left="1170" w:hanging="450"/>
        <w:rPr>
          <w:rFonts w:ascii="Arial" w:eastAsia="Times New Roman" w:hAnsi="Arial" w:cs="Arial"/>
        </w:rPr>
      </w:pPr>
    </w:p>
    <w:p w:rsidR="001C33BB" w:rsidRPr="00CF2F2E" w:rsidRDefault="000D0C97" w:rsidP="000D0C97">
      <w:pPr>
        <w:tabs>
          <w:tab w:val="left" w:pos="1440"/>
        </w:tabs>
        <w:spacing w:after="0" w:line="240" w:lineRule="auto"/>
        <w:ind w:left="720"/>
        <w:rPr>
          <w:rFonts w:ascii="Arial" w:eastAsia="Times New Roman" w:hAnsi="Arial" w:cs="Arial"/>
        </w:rPr>
      </w:pPr>
      <w:r w:rsidRPr="00CF2F2E">
        <w:rPr>
          <w:rFonts w:ascii="Arial" w:eastAsia="Times New Roman" w:hAnsi="Arial" w:cs="Arial"/>
        </w:rPr>
        <w:t>G</w:t>
      </w:r>
      <w:r w:rsidR="001C33BB" w:rsidRPr="00CF2F2E">
        <w:rPr>
          <w:rFonts w:ascii="Arial" w:eastAsia="Times New Roman" w:hAnsi="Arial" w:cs="Arial"/>
        </w:rPr>
        <w:t xml:space="preserve">. </w:t>
      </w:r>
      <w:r w:rsidRPr="00CF2F2E">
        <w:rPr>
          <w:rFonts w:ascii="Arial" w:eastAsia="Times New Roman" w:hAnsi="Arial" w:cs="Arial"/>
        </w:rPr>
        <w:t xml:space="preserve">  </w:t>
      </w:r>
      <w:r w:rsidR="001C33BB" w:rsidRPr="00CF2F2E">
        <w:rPr>
          <w:rFonts w:ascii="Arial" w:eastAsia="Times New Roman" w:hAnsi="Arial" w:cs="Arial"/>
        </w:rPr>
        <w:t>The following categories were initially approved:</w:t>
      </w:r>
    </w:p>
    <w:p w:rsidR="001C33BB" w:rsidRPr="00CF2F2E" w:rsidRDefault="000659D9" w:rsidP="003C45E7">
      <w:pPr>
        <w:tabs>
          <w:tab w:val="left" w:pos="1710"/>
        </w:tabs>
        <w:spacing w:after="0" w:line="240" w:lineRule="auto"/>
        <w:ind w:left="1710" w:hanging="1440"/>
        <w:rPr>
          <w:rFonts w:ascii="Arial" w:eastAsia="Times New Roman" w:hAnsi="Arial" w:cs="Arial"/>
        </w:rPr>
      </w:pPr>
      <w:r>
        <w:rPr>
          <w:rFonts w:ascii="Arial" w:eastAsia="Times New Roman" w:hAnsi="Arial" w:cs="Arial"/>
        </w:rPr>
        <w:tab/>
        <w:t>Intercollegiate Athletics</w:t>
      </w:r>
      <w:r>
        <w:rPr>
          <w:rFonts w:ascii="Arial" w:eastAsia="Times New Roman" w:hAnsi="Arial" w:cs="Arial"/>
        </w:rPr>
        <w:tab/>
      </w:r>
      <w:r>
        <w:rPr>
          <w:rFonts w:ascii="Arial" w:eastAsia="Times New Roman" w:hAnsi="Arial" w:cs="Arial"/>
        </w:rPr>
        <w:tab/>
      </w:r>
      <w:r>
        <w:rPr>
          <w:rFonts w:ascii="Arial" w:eastAsia="Times New Roman" w:hAnsi="Arial" w:cs="Arial"/>
        </w:rPr>
        <w:tab/>
      </w:r>
      <w:r w:rsidR="001C33BB" w:rsidRPr="00CF2F2E">
        <w:rPr>
          <w:rFonts w:ascii="Arial" w:eastAsia="Times New Roman" w:hAnsi="Arial" w:cs="Arial"/>
        </w:rPr>
        <w:t>Publications</w:t>
      </w:r>
    </w:p>
    <w:p w:rsidR="001C33BB" w:rsidRPr="00CF2F2E" w:rsidRDefault="001C33BB" w:rsidP="003C45E7">
      <w:pPr>
        <w:tabs>
          <w:tab w:val="left" w:pos="1710"/>
        </w:tabs>
        <w:spacing w:after="0" w:line="240" w:lineRule="auto"/>
        <w:ind w:left="1710" w:hanging="1440"/>
        <w:rPr>
          <w:rFonts w:ascii="Arial" w:eastAsia="Times New Roman" w:hAnsi="Arial" w:cs="Arial"/>
        </w:rPr>
      </w:pPr>
      <w:r w:rsidRPr="00CF2F2E">
        <w:rPr>
          <w:rFonts w:ascii="Arial" w:eastAsia="Times New Roman" w:hAnsi="Arial" w:cs="Arial"/>
        </w:rPr>
        <w:tab/>
        <w:t xml:space="preserve">Music and Dance performance </w:t>
      </w:r>
      <w:r w:rsidRPr="00CF2F2E">
        <w:rPr>
          <w:rFonts w:ascii="Arial" w:eastAsia="Times New Roman" w:hAnsi="Arial" w:cs="Arial"/>
        </w:rPr>
        <w:tab/>
      </w:r>
      <w:r w:rsidRPr="00CF2F2E">
        <w:rPr>
          <w:rFonts w:ascii="Arial" w:eastAsia="Times New Roman" w:hAnsi="Arial" w:cs="Arial"/>
        </w:rPr>
        <w:tab/>
        <w:t>Forensics</w:t>
      </w:r>
    </w:p>
    <w:p w:rsidR="001C33BB" w:rsidRPr="00CF2F2E" w:rsidRDefault="001C33BB" w:rsidP="003C45E7">
      <w:pPr>
        <w:tabs>
          <w:tab w:val="left" w:pos="1710"/>
        </w:tabs>
        <w:spacing w:after="0" w:line="240" w:lineRule="auto"/>
        <w:ind w:left="1710" w:hanging="1440"/>
        <w:rPr>
          <w:rFonts w:ascii="Arial" w:eastAsia="Times New Roman" w:hAnsi="Arial" w:cs="Arial"/>
        </w:rPr>
      </w:pPr>
      <w:r w:rsidRPr="00CF2F2E">
        <w:rPr>
          <w:rFonts w:ascii="Arial" w:eastAsia="Times New Roman" w:hAnsi="Arial" w:cs="Arial"/>
        </w:rPr>
        <w:tab/>
        <w:t xml:space="preserve">Drama and Musical Productions </w:t>
      </w:r>
      <w:r w:rsidRPr="00CF2F2E">
        <w:rPr>
          <w:rFonts w:ascii="Arial" w:eastAsia="Times New Roman" w:hAnsi="Arial" w:cs="Arial"/>
        </w:rPr>
        <w:tab/>
      </w:r>
      <w:r w:rsidRPr="00CF2F2E">
        <w:rPr>
          <w:rFonts w:ascii="Arial" w:eastAsia="Times New Roman" w:hAnsi="Arial" w:cs="Arial"/>
        </w:rPr>
        <w:tab/>
        <w:t>Model United Nations</w:t>
      </w:r>
    </w:p>
    <w:p w:rsidR="001C33BB" w:rsidRPr="00CF2F2E" w:rsidRDefault="001C33BB" w:rsidP="003C45E7">
      <w:pPr>
        <w:tabs>
          <w:tab w:val="left" w:pos="1710"/>
        </w:tabs>
        <w:spacing w:after="0" w:line="240" w:lineRule="auto"/>
        <w:ind w:left="1710" w:hanging="1440"/>
        <w:rPr>
          <w:rFonts w:ascii="Arial" w:eastAsia="Times New Roman" w:hAnsi="Arial" w:cs="Arial"/>
        </w:rPr>
      </w:pPr>
      <w:r w:rsidRPr="00CF2F2E">
        <w:rPr>
          <w:rFonts w:ascii="Arial" w:eastAsia="Times New Roman" w:hAnsi="Arial" w:cs="Arial"/>
        </w:rPr>
        <w:tab/>
        <w:t>Art Exhibits</w:t>
      </w:r>
    </w:p>
    <w:p w:rsidR="000D0C97" w:rsidRPr="00CF2F2E" w:rsidRDefault="000D0C97" w:rsidP="003C45E7">
      <w:pPr>
        <w:tabs>
          <w:tab w:val="left" w:pos="1710"/>
        </w:tabs>
        <w:spacing w:after="0" w:line="240" w:lineRule="auto"/>
        <w:ind w:left="1710" w:hanging="1440"/>
        <w:rPr>
          <w:rFonts w:ascii="Arial" w:eastAsia="Times New Roman" w:hAnsi="Arial" w:cs="Arial"/>
        </w:rPr>
      </w:pPr>
    </w:p>
    <w:p w:rsidR="003C45E7" w:rsidRPr="00CF2F2E" w:rsidRDefault="000D0C97" w:rsidP="003C45E7">
      <w:pPr>
        <w:tabs>
          <w:tab w:val="left" w:pos="1260"/>
        </w:tabs>
        <w:spacing w:after="0" w:line="240" w:lineRule="auto"/>
        <w:ind w:left="1260" w:hanging="540"/>
        <w:rPr>
          <w:rFonts w:ascii="Arial" w:eastAsia="Times New Roman" w:hAnsi="Arial" w:cs="Arial"/>
        </w:rPr>
      </w:pPr>
      <w:r w:rsidRPr="00CF2F2E">
        <w:rPr>
          <w:rFonts w:ascii="Arial" w:eastAsia="Times New Roman" w:hAnsi="Arial" w:cs="Arial"/>
        </w:rPr>
        <w:t>H</w:t>
      </w:r>
      <w:r w:rsidR="003C45E7" w:rsidRPr="00CF2F2E">
        <w:rPr>
          <w:rFonts w:ascii="Arial" w:eastAsia="Times New Roman" w:hAnsi="Arial" w:cs="Arial"/>
        </w:rPr>
        <w:t>.     The IRA Board shall consider alternate sources of funding (e.g., Campus Quality Fee, AS fee) as supplemental sources of funding for proposals.</w:t>
      </w:r>
    </w:p>
    <w:p w:rsidR="000D0C97" w:rsidRPr="00CF2F2E" w:rsidRDefault="000D0C97" w:rsidP="003C45E7">
      <w:pPr>
        <w:tabs>
          <w:tab w:val="left" w:pos="1260"/>
        </w:tabs>
        <w:spacing w:after="0" w:line="240" w:lineRule="auto"/>
        <w:ind w:left="1260" w:hanging="540"/>
        <w:rPr>
          <w:rFonts w:ascii="Arial" w:eastAsia="Times New Roman" w:hAnsi="Arial" w:cs="Arial"/>
        </w:rPr>
      </w:pPr>
    </w:p>
    <w:p w:rsidR="003C45E7" w:rsidRPr="00CF2F2E" w:rsidRDefault="003C45E7" w:rsidP="001E7E51">
      <w:pPr>
        <w:pStyle w:val="ListParagraph"/>
        <w:numPr>
          <w:ilvl w:val="0"/>
          <w:numId w:val="25"/>
        </w:numPr>
        <w:tabs>
          <w:tab w:val="left" w:pos="1260"/>
        </w:tabs>
        <w:spacing w:after="0" w:line="240" w:lineRule="auto"/>
        <w:ind w:left="1260" w:hanging="540"/>
        <w:rPr>
          <w:rFonts w:ascii="Arial" w:eastAsia="Calibri" w:hAnsi="Arial" w:cs="Arial"/>
          <w:color w:val="000000"/>
        </w:rPr>
      </w:pPr>
      <w:r w:rsidRPr="00CF2F2E">
        <w:rPr>
          <w:rFonts w:ascii="Arial" w:eastAsia="Calibri" w:hAnsi="Arial" w:cs="Arial"/>
          <w:color w:val="000000"/>
        </w:rPr>
        <w:t>Students may be expect</w:t>
      </w:r>
      <w:r w:rsidR="009E2E99" w:rsidRPr="00CF2F2E">
        <w:rPr>
          <w:rFonts w:ascii="Arial" w:eastAsia="Calibri" w:hAnsi="Arial" w:cs="Arial"/>
          <w:color w:val="000000"/>
        </w:rPr>
        <w:t>ed to contribute</w:t>
      </w:r>
      <w:r w:rsidRPr="00CF2F2E">
        <w:rPr>
          <w:rFonts w:ascii="Arial" w:eastAsia="Calibri" w:hAnsi="Arial" w:cs="Arial"/>
          <w:color w:val="000000"/>
        </w:rPr>
        <w:t xml:space="preserve"> financially in order to participate, provided that steps are taken to ensure that the activity is open to all students.</w:t>
      </w:r>
    </w:p>
    <w:p w:rsidR="001E7E51" w:rsidRPr="00CF2F2E" w:rsidRDefault="001E7E51" w:rsidP="001E7E51">
      <w:pPr>
        <w:pStyle w:val="ListParagraph"/>
        <w:tabs>
          <w:tab w:val="left" w:pos="1260"/>
        </w:tabs>
        <w:spacing w:after="0" w:line="240" w:lineRule="auto"/>
        <w:ind w:left="1080"/>
        <w:rPr>
          <w:rFonts w:ascii="Arial" w:eastAsia="Calibri" w:hAnsi="Arial" w:cs="Arial"/>
          <w:color w:val="000000"/>
        </w:rPr>
      </w:pPr>
    </w:p>
    <w:p w:rsidR="00A031D9" w:rsidRPr="00CF2F2E" w:rsidRDefault="001E7E51" w:rsidP="003C45E7">
      <w:pPr>
        <w:tabs>
          <w:tab w:val="left" w:pos="1260"/>
        </w:tabs>
        <w:spacing w:after="0" w:line="240" w:lineRule="auto"/>
        <w:ind w:left="1260" w:hanging="540"/>
        <w:rPr>
          <w:rFonts w:ascii="Arial" w:hAnsi="Arial" w:cs="Arial"/>
        </w:rPr>
      </w:pPr>
      <w:r w:rsidRPr="00CF2F2E">
        <w:rPr>
          <w:rFonts w:ascii="Arial" w:eastAsia="Times New Roman" w:hAnsi="Arial" w:cs="Arial"/>
        </w:rPr>
        <w:t>J</w:t>
      </w:r>
      <w:r w:rsidR="003C45E7" w:rsidRPr="00CF2F2E">
        <w:rPr>
          <w:rFonts w:ascii="Arial" w:eastAsia="Times New Roman" w:hAnsi="Arial" w:cs="Arial"/>
        </w:rPr>
        <w:t xml:space="preserve">.     </w:t>
      </w:r>
      <w:r w:rsidR="00A031D9" w:rsidRPr="00CF2F2E">
        <w:rPr>
          <w:rFonts w:ascii="Arial" w:hAnsi="Arial" w:cs="Arial"/>
        </w:rPr>
        <w:t xml:space="preserve">IRA funds </w:t>
      </w:r>
      <w:r w:rsidR="00A031D9" w:rsidRPr="00CF2F2E">
        <w:rPr>
          <w:rFonts w:ascii="Arial" w:hAnsi="Arial" w:cs="Arial"/>
          <w:u w:val="single"/>
        </w:rPr>
        <w:t>cannot</w:t>
      </w:r>
      <w:r w:rsidR="00A031D9" w:rsidRPr="00CF2F2E">
        <w:rPr>
          <w:rFonts w:ascii="Arial" w:hAnsi="Arial" w:cs="Arial"/>
        </w:rPr>
        <w:t xml:space="preserve"> be used for: </w:t>
      </w:r>
    </w:p>
    <w:p w:rsidR="000E24DD" w:rsidRPr="00CF2F2E" w:rsidRDefault="000E24DD" w:rsidP="003C45E7">
      <w:pPr>
        <w:tabs>
          <w:tab w:val="left" w:pos="1260"/>
        </w:tabs>
        <w:spacing w:after="0" w:line="240" w:lineRule="auto"/>
        <w:ind w:left="1260" w:hanging="540"/>
        <w:rPr>
          <w:rFonts w:ascii="Arial" w:hAnsi="Arial" w:cs="Arial"/>
        </w:rPr>
      </w:pPr>
    </w:p>
    <w:p w:rsidR="00A031D9" w:rsidRPr="00CF2F2E" w:rsidRDefault="00A031D9" w:rsidP="003C45E7">
      <w:pPr>
        <w:numPr>
          <w:ilvl w:val="1"/>
          <w:numId w:val="13"/>
        </w:numPr>
        <w:tabs>
          <w:tab w:val="clear" w:pos="1440"/>
          <w:tab w:val="num" w:pos="1620"/>
        </w:tabs>
        <w:spacing w:after="0" w:line="240" w:lineRule="auto"/>
        <w:ind w:left="1620"/>
        <w:rPr>
          <w:rFonts w:ascii="Arial" w:hAnsi="Arial" w:cs="Arial"/>
        </w:rPr>
      </w:pPr>
      <w:r w:rsidRPr="00CF2F2E">
        <w:rPr>
          <w:rFonts w:ascii="Arial" w:hAnsi="Arial" w:cs="Arial"/>
        </w:rPr>
        <w:t>Salaries and wages for the performance of functions that are normally funded through the University’s instructional programs</w:t>
      </w:r>
      <w:r w:rsidR="00594390" w:rsidRPr="00CF2F2E">
        <w:rPr>
          <w:rFonts w:ascii="Arial" w:hAnsi="Arial" w:cs="Arial"/>
        </w:rPr>
        <w:t>, including any</w:t>
      </w:r>
      <w:r w:rsidR="003C45E7" w:rsidRPr="00CF2F2E">
        <w:rPr>
          <w:rFonts w:ascii="Arial" w:hAnsi="Arial" w:cs="Arial"/>
        </w:rPr>
        <w:t xml:space="preserve"> expenditure for direct instruc</w:t>
      </w:r>
      <w:r w:rsidR="00594390" w:rsidRPr="00CF2F2E">
        <w:rPr>
          <w:rFonts w:ascii="Arial" w:hAnsi="Arial" w:cs="Arial"/>
        </w:rPr>
        <w:t>tion.</w:t>
      </w:r>
    </w:p>
    <w:p w:rsidR="00A031D9" w:rsidRPr="00CF2F2E" w:rsidRDefault="00A031D9" w:rsidP="003C45E7">
      <w:pPr>
        <w:numPr>
          <w:ilvl w:val="1"/>
          <w:numId w:val="13"/>
        </w:numPr>
        <w:tabs>
          <w:tab w:val="clear" w:pos="1440"/>
          <w:tab w:val="num" w:pos="1620"/>
        </w:tabs>
        <w:spacing w:before="100" w:beforeAutospacing="1" w:after="100" w:afterAutospacing="1" w:line="240" w:lineRule="auto"/>
        <w:ind w:left="1620"/>
        <w:rPr>
          <w:rFonts w:ascii="Arial" w:hAnsi="Arial" w:cs="Arial"/>
        </w:rPr>
      </w:pPr>
      <w:r w:rsidRPr="00CF2F2E">
        <w:rPr>
          <w:rFonts w:ascii="Arial" w:hAnsi="Arial" w:cs="Arial"/>
        </w:rPr>
        <w:t xml:space="preserve">Funding attendance at conferences, unless the conference includes competitions or other activities in which students participate directly. </w:t>
      </w:r>
    </w:p>
    <w:p w:rsidR="00A031D9" w:rsidRPr="00CF2F2E" w:rsidRDefault="00A031D9" w:rsidP="003C45E7">
      <w:pPr>
        <w:numPr>
          <w:ilvl w:val="1"/>
          <w:numId w:val="13"/>
        </w:numPr>
        <w:tabs>
          <w:tab w:val="clear" w:pos="1440"/>
          <w:tab w:val="num" w:pos="1620"/>
        </w:tabs>
        <w:spacing w:before="100" w:beforeAutospacing="1" w:after="100" w:afterAutospacing="1" w:line="240" w:lineRule="auto"/>
        <w:ind w:left="1620"/>
        <w:rPr>
          <w:rFonts w:ascii="Arial" w:hAnsi="Arial" w:cs="Arial"/>
        </w:rPr>
      </w:pPr>
      <w:r w:rsidRPr="00CF2F2E">
        <w:rPr>
          <w:rFonts w:ascii="Arial" w:hAnsi="Arial" w:cs="Arial"/>
        </w:rPr>
        <w:t xml:space="preserve">Travel costs for faculty. The IRA </w:t>
      </w:r>
      <w:r w:rsidR="00594390" w:rsidRPr="00CF2F2E">
        <w:rPr>
          <w:rFonts w:ascii="Arial" w:hAnsi="Arial" w:cs="Arial"/>
        </w:rPr>
        <w:t>Advisory Board</w:t>
      </w:r>
      <w:r w:rsidRPr="00CF2F2E">
        <w:rPr>
          <w:rFonts w:ascii="Arial" w:hAnsi="Arial" w:cs="Arial"/>
        </w:rPr>
        <w:t xml:space="preserve"> expects that tra</w:t>
      </w:r>
      <w:r w:rsidR="00E5148C" w:rsidRPr="00CF2F2E">
        <w:rPr>
          <w:rFonts w:ascii="Arial" w:hAnsi="Arial" w:cs="Arial"/>
        </w:rPr>
        <w:t>vel costs for faculty, that may be</w:t>
      </w:r>
      <w:r w:rsidRPr="00CF2F2E">
        <w:rPr>
          <w:rFonts w:ascii="Arial" w:hAnsi="Arial" w:cs="Arial"/>
        </w:rPr>
        <w:t xml:space="preserve"> directly related to student attendance at IRA funded events, will be supported by departmental budgets.</w:t>
      </w:r>
    </w:p>
    <w:p w:rsidR="00A031D9" w:rsidRPr="00CF2F2E" w:rsidRDefault="00A031D9" w:rsidP="003C45E7">
      <w:pPr>
        <w:numPr>
          <w:ilvl w:val="1"/>
          <w:numId w:val="13"/>
        </w:numPr>
        <w:tabs>
          <w:tab w:val="clear" w:pos="1440"/>
          <w:tab w:val="num" w:pos="1620"/>
        </w:tabs>
        <w:spacing w:before="100" w:beforeAutospacing="1" w:after="100" w:afterAutospacing="1" w:line="240" w:lineRule="auto"/>
        <w:ind w:left="1620"/>
        <w:rPr>
          <w:rFonts w:ascii="Arial" w:hAnsi="Arial" w:cs="Arial"/>
        </w:rPr>
      </w:pPr>
      <w:r w:rsidRPr="00CF2F2E">
        <w:rPr>
          <w:rFonts w:ascii="Arial" w:hAnsi="Arial" w:cs="Arial"/>
        </w:rPr>
        <w:t xml:space="preserve">Capital outlay projects, e.g., any remodeling. </w:t>
      </w:r>
    </w:p>
    <w:p w:rsidR="00CD233C" w:rsidRPr="00CF2F2E" w:rsidRDefault="00CD233C" w:rsidP="003C45E7">
      <w:pPr>
        <w:numPr>
          <w:ilvl w:val="1"/>
          <w:numId w:val="13"/>
        </w:numPr>
        <w:tabs>
          <w:tab w:val="clear" w:pos="1440"/>
          <w:tab w:val="num" w:pos="1620"/>
        </w:tabs>
        <w:spacing w:before="100" w:beforeAutospacing="1" w:after="100" w:afterAutospacing="1" w:line="240" w:lineRule="auto"/>
        <w:ind w:left="1620"/>
        <w:rPr>
          <w:rFonts w:ascii="Arial" w:hAnsi="Arial" w:cs="Arial"/>
        </w:rPr>
      </w:pPr>
      <w:r w:rsidRPr="00CF2F2E">
        <w:rPr>
          <w:rFonts w:ascii="Arial" w:hAnsi="Arial" w:cs="Arial"/>
        </w:rPr>
        <w:t>Student financial aid</w:t>
      </w:r>
    </w:p>
    <w:p w:rsidR="00594390" w:rsidRPr="00CF2F2E" w:rsidRDefault="00594390" w:rsidP="003C45E7">
      <w:pPr>
        <w:numPr>
          <w:ilvl w:val="1"/>
          <w:numId w:val="13"/>
        </w:numPr>
        <w:tabs>
          <w:tab w:val="clear" w:pos="1440"/>
          <w:tab w:val="num" w:pos="1620"/>
        </w:tabs>
        <w:spacing w:before="100" w:beforeAutospacing="1" w:after="100" w:afterAutospacing="1" w:line="240" w:lineRule="auto"/>
        <w:ind w:left="1620"/>
        <w:rPr>
          <w:rFonts w:ascii="Arial" w:hAnsi="Arial" w:cs="Arial"/>
        </w:rPr>
      </w:pPr>
      <w:r w:rsidRPr="00CF2F2E">
        <w:rPr>
          <w:rFonts w:ascii="Arial" w:eastAsia="Calibri" w:hAnsi="Arial" w:cs="Arial"/>
          <w:color w:val="000000"/>
        </w:rPr>
        <w:t>Any expenditure that exceeds available cash on hand.</w:t>
      </w:r>
    </w:p>
    <w:p w:rsidR="00594390" w:rsidRPr="00CF2F2E" w:rsidRDefault="00594390" w:rsidP="003C45E7">
      <w:pPr>
        <w:widowControl w:val="0"/>
        <w:numPr>
          <w:ilvl w:val="0"/>
          <w:numId w:val="3"/>
        </w:numPr>
        <w:tabs>
          <w:tab w:val="left" w:pos="220"/>
          <w:tab w:val="left" w:pos="720"/>
        </w:tabs>
        <w:autoSpaceDE w:val="0"/>
        <w:autoSpaceDN w:val="0"/>
        <w:adjustRightInd w:val="0"/>
        <w:spacing w:after="0" w:line="300" w:lineRule="atLeast"/>
        <w:rPr>
          <w:rFonts w:ascii="Times" w:eastAsia="Calibri" w:hAnsi="Times" w:cs="Verdana"/>
          <w:color w:val="000000"/>
          <w:sz w:val="24"/>
          <w:szCs w:val="26"/>
        </w:rPr>
      </w:pP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0E24DD" w:rsidP="001C33BB">
      <w:pPr>
        <w:tabs>
          <w:tab w:val="left" w:pos="1440"/>
        </w:tabs>
        <w:spacing w:after="0" w:line="240" w:lineRule="auto"/>
        <w:rPr>
          <w:rFonts w:ascii="Arial" w:eastAsia="Times New Roman" w:hAnsi="Arial" w:cs="Arial"/>
          <w:b/>
          <w:szCs w:val="20"/>
        </w:rPr>
      </w:pPr>
      <w:r w:rsidRPr="00CF2F2E">
        <w:rPr>
          <w:rFonts w:ascii="Arial" w:eastAsia="Times New Roman" w:hAnsi="Arial" w:cs="Arial"/>
          <w:b/>
          <w:szCs w:val="20"/>
        </w:rPr>
        <w:t>V</w:t>
      </w:r>
      <w:r w:rsidR="001C33BB" w:rsidRPr="00CF2F2E">
        <w:rPr>
          <w:rFonts w:ascii="Arial" w:eastAsia="Times New Roman" w:hAnsi="Arial" w:cs="Arial"/>
          <w:b/>
          <w:szCs w:val="20"/>
        </w:rPr>
        <w:t xml:space="preserve">. </w:t>
      </w:r>
      <w:r w:rsidRPr="00CF2F2E">
        <w:rPr>
          <w:rFonts w:ascii="Arial" w:eastAsia="Times New Roman" w:hAnsi="Arial" w:cs="Arial"/>
          <w:b/>
          <w:szCs w:val="20"/>
        </w:rPr>
        <w:t xml:space="preserve"> </w:t>
      </w:r>
      <w:r w:rsidR="001C33BB" w:rsidRPr="00CF2F2E">
        <w:rPr>
          <w:rFonts w:ascii="Arial" w:eastAsia="Times New Roman" w:hAnsi="Arial" w:cs="Arial"/>
          <w:b/>
          <w:szCs w:val="20"/>
        </w:rPr>
        <w:t>Procedures for Budget Requests</w:t>
      </w:r>
    </w:p>
    <w:p w:rsidR="001C33BB" w:rsidRPr="00CF2F2E" w:rsidRDefault="001C33BB" w:rsidP="001C33BB">
      <w:pPr>
        <w:tabs>
          <w:tab w:val="left" w:pos="1440"/>
        </w:tabs>
        <w:spacing w:after="0" w:line="240" w:lineRule="auto"/>
        <w:ind w:left="630" w:hanging="540"/>
        <w:rPr>
          <w:rFonts w:ascii="Arial" w:eastAsia="Times New Roman" w:hAnsi="Arial" w:cs="Arial"/>
          <w:szCs w:val="20"/>
        </w:rPr>
      </w:pPr>
    </w:p>
    <w:p w:rsidR="00541C2E" w:rsidRPr="00CF2F2E" w:rsidRDefault="001C33BB" w:rsidP="00541C2E">
      <w:pPr>
        <w:pStyle w:val="ListParagraph"/>
        <w:tabs>
          <w:tab w:val="left" w:pos="1440"/>
        </w:tabs>
        <w:spacing w:after="0" w:line="240" w:lineRule="auto"/>
        <w:ind w:left="360"/>
        <w:rPr>
          <w:rFonts w:ascii="Arial" w:eastAsia="Times New Roman" w:hAnsi="Arial" w:cs="Arial"/>
          <w:szCs w:val="20"/>
        </w:rPr>
      </w:pPr>
      <w:r w:rsidRPr="00CF2F2E">
        <w:rPr>
          <w:rFonts w:ascii="Arial" w:eastAsia="Times New Roman" w:hAnsi="Arial" w:cs="Arial"/>
          <w:szCs w:val="20"/>
        </w:rPr>
        <w:t xml:space="preserve">A.  </w:t>
      </w:r>
      <w:r w:rsidR="00541C2E" w:rsidRPr="00CF2F2E">
        <w:rPr>
          <w:rFonts w:ascii="Arial" w:eastAsia="Times New Roman" w:hAnsi="Arial" w:cs="Arial"/>
          <w:szCs w:val="20"/>
        </w:rPr>
        <w:t>General</w:t>
      </w:r>
    </w:p>
    <w:p w:rsidR="00541C2E" w:rsidRPr="00CF2F2E" w:rsidRDefault="00541C2E" w:rsidP="00541C2E">
      <w:pPr>
        <w:pStyle w:val="ListParagraph"/>
        <w:tabs>
          <w:tab w:val="left" w:pos="1440"/>
        </w:tabs>
        <w:spacing w:after="0" w:line="240" w:lineRule="auto"/>
        <w:rPr>
          <w:rFonts w:ascii="Arial" w:eastAsia="Times New Roman" w:hAnsi="Arial" w:cs="Arial"/>
          <w:szCs w:val="20"/>
        </w:rPr>
      </w:pPr>
    </w:p>
    <w:p w:rsidR="00541C2E" w:rsidRPr="00CF2F2E" w:rsidRDefault="00541C2E" w:rsidP="00541C2E">
      <w:pPr>
        <w:pStyle w:val="ListParagraph"/>
        <w:numPr>
          <w:ilvl w:val="0"/>
          <w:numId w:val="14"/>
        </w:numPr>
        <w:tabs>
          <w:tab w:val="left" w:pos="1440"/>
        </w:tabs>
        <w:spacing w:after="0" w:line="240" w:lineRule="auto"/>
        <w:ind w:left="1440" w:hanging="720"/>
        <w:rPr>
          <w:rFonts w:ascii="Arial" w:eastAsia="Times New Roman" w:hAnsi="Arial" w:cs="Arial"/>
          <w:szCs w:val="20"/>
        </w:rPr>
      </w:pPr>
      <w:r w:rsidRPr="00CF2F2E">
        <w:rPr>
          <w:rFonts w:ascii="Arial" w:eastAsia="Times New Roman" w:hAnsi="Arial" w:cs="Arial"/>
          <w:szCs w:val="20"/>
        </w:rPr>
        <w:t>The requesting program shall initiate re</w:t>
      </w:r>
      <w:r w:rsidR="009E2E99" w:rsidRPr="00CF2F2E">
        <w:rPr>
          <w:rFonts w:ascii="Arial" w:eastAsia="Times New Roman" w:hAnsi="Arial" w:cs="Arial"/>
          <w:szCs w:val="20"/>
        </w:rPr>
        <w:t>quests by providing</w:t>
      </w:r>
      <w:r w:rsidRPr="00CF2F2E">
        <w:rPr>
          <w:rFonts w:ascii="Arial" w:eastAsia="Times New Roman" w:hAnsi="Arial" w:cs="Arial"/>
          <w:szCs w:val="20"/>
        </w:rPr>
        <w:t xml:space="preserve"> the IRA Advisory Board a program justification and a specific budget request.</w:t>
      </w:r>
    </w:p>
    <w:p w:rsidR="00541C2E" w:rsidRPr="00CF2F2E" w:rsidRDefault="00541C2E" w:rsidP="00541C2E">
      <w:pPr>
        <w:pStyle w:val="ListParagraph"/>
        <w:numPr>
          <w:ilvl w:val="0"/>
          <w:numId w:val="15"/>
        </w:numPr>
        <w:tabs>
          <w:tab w:val="left" w:pos="1440"/>
          <w:tab w:val="left" w:pos="2160"/>
        </w:tabs>
        <w:spacing w:after="0" w:line="240" w:lineRule="auto"/>
        <w:rPr>
          <w:rFonts w:ascii="Arial" w:eastAsia="Times New Roman" w:hAnsi="Arial" w:cs="Arial"/>
          <w:szCs w:val="20"/>
        </w:rPr>
      </w:pPr>
      <w:r w:rsidRPr="00CF2F2E">
        <w:rPr>
          <w:rFonts w:ascii="Arial" w:eastAsia="Times New Roman" w:hAnsi="Arial" w:cs="Arial"/>
          <w:szCs w:val="20"/>
        </w:rPr>
        <w:t>The program must meet the definition of an IRA program and must have the endorsement of the sponsoring instructional department and college.</w:t>
      </w:r>
    </w:p>
    <w:p w:rsidR="00541C2E" w:rsidRPr="00CF2F2E" w:rsidRDefault="00541C2E" w:rsidP="00541C2E">
      <w:pPr>
        <w:pStyle w:val="ListParagraph"/>
        <w:numPr>
          <w:ilvl w:val="0"/>
          <w:numId w:val="15"/>
        </w:numPr>
        <w:tabs>
          <w:tab w:val="left" w:pos="1440"/>
          <w:tab w:val="left" w:pos="2160"/>
        </w:tabs>
        <w:spacing w:after="0" w:line="240" w:lineRule="auto"/>
        <w:rPr>
          <w:rFonts w:ascii="Arial" w:eastAsia="Times New Roman" w:hAnsi="Arial" w:cs="Arial"/>
        </w:rPr>
      </w:pPr>
      <w:r w:rsidRPr="00CF2F2E">
        <w:rPr>
          <w:rFonts w:ascii="Arial" w:hAnsi="Arial" w:cs="Arial"/>
          <w:color w:val="000000"/>
        </w:rPr>
        <w:t xml:space="preserve">The annual and supplemental allocation request applications will ask requestors to break down their request into general budget categories, congruent with but not necessarily identical to existing campus </w:t>
      </w:r>
      <w:proofErr w:type="spellStart"/>
      <w:r w:rsidRPr="00CF2F2E">
        <w:rPr>
          <w:rFonts w:ascii="Arial" w:hAnsi="Arial" w:cs="Arial"/>
          <w:color w:val="000000"/>
        </w:rPr>
        <w:t>Peoplesoft</w:t>
      </w:r>
      <w:proofErr w:type="spellEnd"/>
      <w:r w:rsidRPr="00CF2F2E">
        <w:rPr>
          <w:rFonts w:ascii="Arial" w:hAnsi="Arial" w:cs="Arial"/>
          <w:color w:val="000000"/>
        </w:rPr>
        <w:t xml:space="preserve"> chart fields.</w:t>
      </w:r>
    </w:p>
    <w:p w:rsidR="00541C2E" w:rsidRPr="00CF2F2E" w:rsidRDefault="00541C2E" w:rsidP="00541C2E">
      <w:pPr>
        <w:pStyle w:val="ListParagraph"/>
        <w:numPr>
          <w:ilvl w:val="0"/>
          <w:numId w:val="15"/>
        </w:numPr>
        <w:tabs>
          <w:tab w:val="left" w:pos="1440"/>
          <w:tab w:val="left" w:pos="2160"/>
        </w:tabs>
        <w:spacing w:after="0" w:line="240" w:lineRule="auto"/>
        <w:rPr>
          <w:rFonts w:ascii="Arial" w:eastAsia="Times New Roman" w:hAnsi="Arial" w:cs="Arial"/>
          <w:color w:val="000000"/>
        </w:rPr>
      </w:pPr>
      <w:r w:rsidRPr="00CF2F2E">
        <w:rPr>
          <w:rFonts w:ascii="Arial" w:hAnsi="Arial" w:cs="Arial"/>
          <w:color w:val="000000"/>
        </w:rPr>
        <w:t>The annual and supplemental allocation request applications will also seek information on other sources of funding available (i.e., Associated Students, The University Corporation and Campus Quality Fee)</w:t>
      </w:r>
      <w:r w:rsidR="00DA28CD" w:rsidRPr="00CF2F2E">
        <w:rPr>
          <w:rFonts w:ascii="Arial" w:hAnsi="Arial" w:cs="Arial"/>
          <w:color w:val="000000"/>
        </w:rPr>
        <w:t>.</w:t>
      </w:r>
    </w:p>
    <w:p w:rsidR="00DA28CD" w:rsidRPr="00CF2F2E" w:rsidRDefault="00541C2E" w:rsidP="00541C2E">
      <w:pPr>
        <w:pStyle w:val="ListParagraph"/>
        <w:tabs>
          <w:tab w:val="left" w:pos="1800"/>
          <w:tab w:val="left" w:pos="2160"/>
        </w:tabs>
        <w:spacing w:after="0" w:line="240" w:lineRule="auto"/>
        <w:ind w:left="1800" w:hanging="360"/>
        <w:rPr>
          <w:rFonts w:ascii="Arial" w:eastAsia="Times New Roman" w:hAnsi="Arial" w:cs="Arial"/>
          <w:color w:val="000000"/>
        </w:rPr>
      </w:pPr>
      <w:r w:rsidRPr="00CF2F2E">
        <w:rPr>
          <w:rFonts w:ascii="Arial" w:hAnsi="Arial" w:cs="Arial"/>
          <w:color w:val="000000"/>
        </w:rPr>
        <w:t xml:space="preserve">d.   The </w:t>
      </w:r>
      <w:r w:rsidRPr="00CF2F2E">
        <w:rPr>
          <w:rFonts w:ascii="Arial" w:eastAsia="Times New Roman" w:hAnsi="Arial" w:cs="Arial"/>
          <w:color w:val="000000"/>
        </w:rPr>
        <w:t xml:space="preserve">annual and </w:t>
      </w:r>
      <w:r w:rsidR="00017936" w:rsidRPr="00CF2F2E">
        <w:rPr>
          <w:rFonts w:ascii="Arial" w:eastAsia="Times New Roman" w:hAnsi="Arial" w:cs="Arial"/>
          <w:color w:val="000000"/>
        </w:rPr>
        <w:t>supplemental</w:t>
      </w:r>
      <w:r w:rsidRPr="00CF2F2E">
        <w:rPr>
          <w:rFonts w:ascii="Arial" w:eastAsia="Times New Roman" w:hAnsi="Arial" w:cs="Arial"/>
          <w:color w:val="000000"/>
        </w:rPr>
        <w:t xml:space="preserve"> IRA application forms and hearings will ask for current year allocation to a program, if any was made, and the current status of the balances in the previously allocated funds. Because the annual budget request process occurs before the end of the fiscal year, the Board will include questions about the intent of the budgeted program for the remainder of the year. </w:t>
      </w:r>
    </w:p>
    <w:p w:rsidR="00541C2E" w:rsidRPr="00CF2F2E" w:rsidRDefault="00DA28CD" w:rsidP="00541C2E">
      <w:pPr>
        <w:pStyle w:val="ListParagraph"/>
        <w:tabs>
          <w:tab w:val="left" w:pos="1800"/>
          <w:tab w:val="left" w:pos="2160"/>
        </w:tabs>
        <w:spacing w:after="0" w:line="240" w:lineRule="auto"/>
        <w:ind w:left="1800" w:hanging="360"/>
        <w:rPr>
          <w:rFonts w:ascii="Arial" w:eastAsia="Times New Roman" w:hAnsi="Arial" w:cs="Arial"/>
          <w:szCs w:val="20"/>
        </w:rPr>
      </w:pPr>
      <w:r w:rsidRPr="00CF2F2E">
        <w:rPr>
          <w:rFonts w:ascii="Arial" w:eastAsia="Times New Roman" w:hAnsi="Arial" w:cs="Arial"/>
          <w:color w:val="000000"/>
        </w:rPr>
        <w:lastRenderedPageBreak/>
        <w:t xml:space="preserve">e.   </w:t>
      </w:r>
      <w:r w:rsidR="00541C2E" w:rsidRPr="00CF2F2E">
        <w:rPr>
          <w:rFonts w:ascii="Arial" w:eastAsia="Times New Roman" w:hAnsi="Arial" w:cs="Arial"/>
          <w:color w:val="000000"/>
        </w:rPr>
        <w:t>In October of the subsequent year, the IRA Board wil</w:t>
      </w:r>
      <w:r w:rsidR="00EC3F52" w:rsidRPr="00CF2F2E">
        <w:rPr>
          <w:rFonts w:ascii="Arial" w:eastAsia="Times New Roman" w:hAnsi="Arial" w:cs="Arial"/>
          <w:color w:val="000000"/>
        </w:rPr>
        <w:t>l review the actual allocations</w:t>
      </w:r>
      <w:r w:rsidR="00541C2E" w:rsidRPr="00CF2F2E">
        <w:rPr>
          <w:rFonts w:ascii="Arial" w:eastAsia="Times New Roman" w:hAnsi="Arial" w:cs="Arial"/>
          <w:color w:val="000000"/>
        </w:rPr>
        <w:t xml:space="preserve"> in program allocations. Adjustments to the then-current year allocation may be made in those programs not having spent their full allocation.</w:t>
      </w:r>
    </w:p>
    <w:p w:rsidR="00541C2E" w:rsidRPr="00CF2F2E" w:rsidRDefault="00541C2E" w:rsidP="00541C2E">
      <w:pPr>
        <w:pStyle w:val="ListParagraph"/>
        <w:numPr>
          <w:ilvl w:val="0"/>
          <w:numId w:val="14"/>
        </w:numPr>
        <w:tabs>
          <w:tab w:val="left" w:pos="900"/>
          <w:tab w:val="left" w:pos="1440"/>
          <w:tab w:val="left" w:pos="2160"/>
        </w:tabs>
        <w:spacing w:after="0" w:line="240" w:lineRule="auto"/>
        <w:ind w:left="1080"/>
        <w:rPr>
          <w:rFonts w:ascii="Arial" w:eastAsia="Times New Roman" w:hAnsi="Arial" w:cs="Arial"/>
        </w:rPr>
      </w:pPr>
      <w:r w:rsidRPr="00CF2F2E">
        <w:rPr>
          <w:rFonts w:ascii="Arial" w:eastAsia="Times New Roman" w:hAnsi="Arial" w:cs="Arial"/>
        </w:rPr>
        <w:t>Annual and supplemental requests shall be reviewed by the IRA Advisory Board Chair and the representative of the campus President to determine whether or not a budget hearing on the request is appropriate.</w:t>
      </w:r>
    </w:p>
    <w:p w:rsidR="00541C2E" w:rsidRPr="00CF2F2E" w:rsidRDefault="00541C2E" w:rsidP="00541C2E">
      <w:pPr>
        <w:pStyle w:val="ListParagraph"/>
        <w:numPr>
          <w:ilvl w:val="0"/>
          <w:numId w:val="14"/>
        </w:numPr>
        <w:tabs>
          <w:tab w:val="left" w:pos="900"/>
          <w:tab w:val="left" w:pos="1440"/>
          <w:tab w:val="left" w:pos="2160"/>
        </w:tabs>
        <w:spacing w:after="0" w:line="240" w:lineRule="auto"/>
        <w:ind w:left="1080"/>
        <w:rPr>
          <w:rFonts w:ascii="Arial" w:hAnsi="Arial" w:cs="Arial"/>
          <w:color w:val="000000"/>
        </w:rPr>
      </w:pPr>
      <w:r w:rsidRPr="00CF2F2E">
        <w:rPr>
          <w:rFonts w:ascii="Arial" w:eastAsia="Times New Roman" w:hAnsi="Arial" w:cs="Arial"/>
        </w:rPr>
        <w:t xml:space="preserve">If a hearing is held, the </w:t>
      </w:r>
      <w:r w:rsidR="000D0C97" w:rsidRPr="00CF2F2E">
        <w:rPr>
          <w:rFonts w:ascii="Arial" w:eastAsia="Times New Roman" w:hAnsi="Arial" w:cs="Arial"/>
        </w:rPr>
        <w:t>B</w:t>
      </w:r>
      <w:r w:rsidRPr="00CF2F2E">
        <w:rPr>
          <w:rFonts w:ascii="Arial" w:eastAsia="Times New Roman" w:hAnsi="Arial" w:cs="Arial"/>
        </w:rPr>
        <w:t>oard shall determine if the program is approved and shall recommend an appropriate level of support.</w:t>
      </w:r>
    </w:p>
    <w:p w:rsidR="00541C2E" w:rsidRPr="00CF2F2E" w:rsidRDefault="00541C2E" w:rsidP="00541C2E">
      <w:pPr>
        <w:pStyle w:val="ListParagraph"/>
        <w:numPr>
          <w:ilvl w:val="0"/>
          <w:numId w:val="14"/>
        </w:numPr>
        <w:tabs>
          <w:tab w:val="left" w:pos="900"/>
          <w:tab w:val="left" w:pos="1440"/>
          <w:tab w:val="left" w:pos="2160"/>
        </w:tabs>
        <w:spacing w:after="0" w:line="240" w:lineRule="auto"/>
        <w:ind w:left="1080"/>
        <w:rPr>
          <w:rFonts w:ascii="Arial" w:hAnsi="Arial" w:cs="Arial"/>
          <w:color w:val="000000"/>
        </w:rPr>
      </w:pPr>
      <w:r w:rsidRPr="00CF2F2E">
        <w:rPr>
          <w:rFonts w:ascii="Arial" w:hAnsi="Arial" w:cs="Arial"/>
          <w:color w:val="000000"/>
        </w:rPr>
        <w:t xml:space="preserve">The IRA Board will generally make allocations in lump sum allocation </w:t>
      </w:r>
      <w:r w:rsidR="00CD233C" w:rsidRPr="00CF2F2E">
        <w:rPr>
          <w:rFonts w:ascii="Arial" w:hAnsi="Arial" w:cs="Arial"/>
          <w:color w:val="000000"/>
        </w:rPr>
        <w:t>r</w:t>
      </w:r>
      <w:r w:rsidRPr="00CF2F2E">
        <w:rPr>
          <w:rFonts w:ascii="Arial" w:hAnsi="Arial" w:cs="Arial"/>
          <w:color w:val="000000"/>
        </w:rPr>
        <w:t>ecommendations to programs rather than line item allocations, to enhance program budget flexibility when IRA funding may be combined with other more restrictive allocations.  Specific restrictions may be added to allocations at the request of the Board (e.g., funds may be used only for student expenses; travel is capped at $450 per person, etc.).</w:t>
      </w:r>
    </w:p>
    <w:p w:rsidR="00541C2E" w:rsidRPr="00CF2F2E" w:rsidRDefault="00541C2E" w:rsidP="00541C2E">
      <w:pPr>
        <w:pStyle w:val="ListParagraph"/>
        <w:numPr>
          <w:ilvl w:val="0"/>
          <w:numId w:val="14"/>
        </w:numPr>
        <w:tabs>
          <w:tab w:val="left" w:pos="900"/>
          <w:tab w:val="left" w:pos="1440"/>
          <w:tab w:val="left" w:pos="2160"/>
        </w:tabs>
        <w:spacing w:after="0" w:line="240" w:lineRule="auto"/>
        <w:ind w:left="1080"/>
        <w:rPr>
          <w:rFonts w:ascii="Arial" w:hAnsi="Arial" w:cs="Arial"/>
          <w:color w:val="000000"/>
        </w:rPr>
      </w:pPr>
      <w:r w:rsidRPr="00CF2F2E">
        <w:rPr>
          <w:rFonts w:ascii="Arial" w:hAnsi="Arial" w:cs="Arial"/>
          <w:color w:val="000000"/>
        </w:rPr>
        <w:t>Following campus President</w:t>
      </w:r>
      <w:r w:rsidR="00DA7DBF">
        <w:rPr>
          <w:rFonts w:ascii="Arial" w:hAnsi="Arial" w:cs="Arial"/>
          <w:color w:val="000000"/>
        </w:rPr>
        <w:t>’s (or his or her designee’s)</w:t>
      </w:r>
      <w:r w:rsidRPr="00CF2F2E">
        <w:rPr>
          <w:rFonts w:ascii="Arial" w:hAnsi="Arial" w:cs="Arial"/>
          <w:color w:val="000000"/>
        </w:rPr>
        <w:t xml:space="preserve"> approval of the annual and </w:t>
      </w:r>
      <w:r w:rsidR="00017936" w:rsidRPr="00CF2F2E">
        <w:rPr>
          <w:rFonts w:ascii="Arial" w:hAnsi="Arial" w:cs="Arial"/>
          <w:color w:val="000000"/>
        </w:rPr>
        <w:t>supplemental</w:t>
      </w:r>
      <w:r w:rsidRPr="00CF2F2E">
        <w:rPr>
          <w:rFonts w:ascii="Arial" w:hAnsi="Arial" w:cs="Arial"/>
          <w:color w:val="000000"/>
        </w:rPr>
        <w:t xml:space="preserve"> budget allocations, the amount of the IRA allocations and any restrictions on how those funds are to be spent will be communicated by the Office of State Trust Accounting to the faculty requestor and the respective department chair and dean.</w:t>
      </w:r>
    </w:p>
    <w:p w:rsidR="00541C2E" w:rsidRPr="00CF2F2E" w:rsidRDefault="00541C2E" w:rsidP="00541C2E">
      <w:pPr>
        <w:tabs>
          <w:tab w:val="left" w:pos="900"/>
          <w:tab w:val="left" w:pos="1440"/>
          <w:tab w:val="left" w:pos="2160"/>
        </w:tabs>
        <w:spacing w:after="0" w:line="240" w:lineRule="auto"/>
        <w:rPr>
          <w:rFonts w:ascii="Arial" w:hAnsi="Arial" w:cs="Arial"/>
          <w:color w:val="000000"/>
        </w:rPr>
      </w:pPr>
    </w:p>
    <w:p w:rsidR="001C33BB" w:rsidRPr="00CF2F2E" w:rsidRDefault="001C33BB" w:rsidP="00541C2E">
      <w:pPr>
        <w:pStyle w:val="ListParagraph"/>
        <w:numPr>
          <w:ilvl w:val="0"/>
          <w:numId w:val="19"/>
        </w:numPr>
        <w:tabs>
          <w:tab w:val="left" w:pos="1440"/>
        </w:tabs>
        <w:spacing w:after="0" w:line="240" w:lineRule="auto"/>
        <w:ind w:left="720"/>
        <w:rPr>
          <w:rFonts w:ascii="Arial" w:eastAsia="Times New Roman" w:hAnsi="Arial" w:cs="Arial"/>
          <w:szCs w:val="20"/>
        </w:rPr>
      </w:pPr>
      <w:r w:rsidRPr="00CF2F2E">
        <w:rPr>
          <w:rFonts w:ascii="Arial" w:eastAsia="Times New Roman" w:hAnsi="Arial" w:cs="Arial"/>
          <w:szCs w:val="20"/>
        </w:rPr>
        <w:t>Annual Budget Requests</w:t>
      </w:r>
    </w:p>
    <w:p w:rsidR="001C33BB" w:rsidRPr="00CF2F2E" w:rsidRDefault="001C33BB" w:rsidP="001C33BB">
      <w:pPr>
        <w:tabs>
          <w:tab w:val="left" w:pos="1440"/>
        </w:tabs>
        <w:spacing w:after="0" w:line="240" w:lineRule="auto"/>
        <w:ind w:left="270" w:hanging="180"/>
        <w:rPr>
          <w:rFonts w:ascii="Arial" w:eastAsia="Times New Roman" w:hAnsi="Arial" w:cs="Arial"/>
          <w:szCs w:val="20"/>
        </w:rPr>
      </w:pPr>
    </w:p>
    <w:p w:rsidR="001C33BB" w:rsidRPr="00CF2F2E" w:rsidRDefault="001C33BB" w:rsidP="00CD233C">
      <w:pPr>
        <w:numPr>
          <w:ilvl w:val="0"/>
          <w:numId w:val="2"/>
        </w:numPr>
        <w:tabs>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 xml:space="preserve">Each </w:t>
      </w:r>
      <w:r w:rsidR="00DD2523" w:rsidRPr="00CF2F2E">
        <w:rPr>
          <w:rFonts w:ascii="Arial" w:eastAsia="Times New Roman" w:hAnsi="Arial" w:cs="Arial"/>
          <w:szCs w:val="20"/>
        </w:rPr>
        <w:t>year</w:t>
      </w:r>
      <w:r w:rsidRPr="00CF2F2E">
        <w:rPr>
          <w:rFonts w:ascii="Arial" w:eastAsia="Times New Roman" w:hAnsi="Arial" w:cs="Arial"/>
          <w:szCs w:val="20"/>
        </w:rPr>
        <w:t xml:space="preserve"> the Board shall announce procedures for submission of IRA budget requests for the following fiscal year</w:t>
      </w:r>
      <w:r w:rsidR="00E5148C" w:rsidRPr="00CF2F2E">
        <w:rPr>
          <w:rFonts w:ascii="Arial" w:eastAsia="Times New Roman" w:hAnsi="Arial" w:cs="Arial"/>
          <w:szCs w:val="20"/>
        </w:rPr>
        <w:t xml:space="preserve"> to all University departments</w:t>
      </w:r>
      <w:r w:rsidRPr="00CF2F2E">
        <w:rPr>
          <w:rFonts w:ascii="Arial" w:eastAsia="Times New Roman" w:hAnsi="Arial" w:cs="Arial"/>
          <w:szCs w:val="20"/>
        </w:rPr>
        <w:t>.</w:t>
      </w:r>
    </w:p>
    <w:p w:rsidR="00DD2523" w:rsidRPr="00CF2F2E" w:rsidRDefault="00E5148C" w:rsidP="00CD233C">
      <w:pPr>
        <w:numPr>
          <w:ilvl w:val="0"/>
          <w:numId w:val="2"/>
        </w:numPr>
        <w:tabs>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 xml:space="preserve">The application will be made available on </w:t>
      </w:r>
      <w:r w:rsidR="00CD233C" w:rsidRPr="00CF2F2E">
        <w:rPr>
          <w:rFonts w:ascii="Arial" w:eastAsia="Times New Roman" w:hAnsi="Arial" w:cs="Arial"/>
          <w:szCs w:val="20"/>
        </w:rPr>
        <w:t>campus</w:t>
      </w:r>
      <w:r w:rsidRPr="00CF2F2E">
        <w:rPr>
          <w:rFonts w:ascii="Arial" w:eastAsia="Times New Roman" w:hAnsi="Arial" w:cs="Arial"/>
          <w:szCs w:val="20"/>
        </w:rPr>
        <w:t xml:space="preserve"> websites.</w:t>
      </w:r>
      <w:r w:rsidR="00CD233C" w:rsidRPr="00CF2F2E">
        <w:rPr>
          <w:rFonts w:ascii="Arial" w:eastAsia="Times New Roman" w:hAnsi="Arial" w:cs="Arial"/>
          <w:szCs w:val="20"/>
        </w:rPr>
        <w:t xml:space="preserve"> Where possible, request submissions and their review will be conducted </w:t>
      </w:r>
      <w:proofErr w:type="spellStart"/>
      <w:r w:rsidR="00CD233C" w:rsidRPr="00CF2F2E">
        <w:rPr>
          <w:rFonts w:ascii="Arial" w:eastAsia="Times New Roman" w:hAnsi="Arial" w:cs="Arial"/>
          <w:szCs w:val="20"/>
        </w:rPr>
        <w:t>paperlessly</w:t>
      </w:r>
      <w:proofErr w:type="spellEnd"/>
      <w:r w:rsidR="00CD233C" w:rsidRPr="00CF2F2E">
        <w:rPr>
          <w:rFonts w:ascii="Arial" w:eastAsia="Times New Roman" w:hAnsi="Arial" w:cs="Arial"/>
          <w:szCs w:val="20"/>
        </w:rPr>
        <w:t>.</w:t>
      </w:r>
    </w:p>
    <w:p w:rsidR="001C33BB" w:rsidRPr="00CF2F2E" w:rsidRDefault="001C33BB" w:rsidP="00CD233C">
      <w:pPr>
        <w:numPr>
          <w:ilvl w:val="0"/>
          <w:numId w:val="2"/>
        </w:numPr>
        <w:tabs>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Following the announced deadline for receipt of requests the Board shall schedule budget hearings to review those requests which are considered potential IRA programs.</w:t>
      </w:r>
    </w:p>
    <w:p w:rsidR="001C33BB" w:rsidRPr="00CF2F2E" w:rsidRDefault="001C33BB" w:rsidP="00CD233C">
      <w:pPr>
        <w:numPr>
          <w:ilvl w:val="0"/>
          <w:numId w:val="2"/>
        </w:numPr>
        <w:tabs>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Following hearings and review of all annual budget requests</w:t>
      </w:r>
      <w:r w:rsidR="00E5148C" w:rsidRPr="00CF2F2E">
        <w:rPr>
          <w:rFonts w:ascii="Arial" w:eastAsia="Times New Roman" w:hAnsi="Arial" w:cs="Arial"/>
          <w:szCs w:val="20"/>
        </w:rPr>
        <w:t>, the B</w:t>
      </w:r>
      <w:r w:rsidRPr="00CF2F2E">
        <w:rPr>
          <w:rFonts w:ascii="Arial" w:eastAsia="Times New Roman" w:hAnsi="Arial" w:cs="Arial"/>
          <w:szCs w:val="20"/>
        </w:rPr>
        <w:t>oard shall meet in closed session to formulate recommendations regarding allocation of funds to approved programs.</w:t>
      </w:r>
    </w:p>
    <w:p w:rsidR="00943A01" w:rsidRPr="00CF2F2E" w:rsidRDefault="001B50B8" w:rsidP="00CD233C">
      <w:pPr>
        <w:pStyle w:val="ListParagraph"/>
        <w:numPr>
          <w:ilvl w:val="0"/>
          <w:numId w:val="2"/>
        </w:numPr>
        <w:tabs>
          <w:tab w:val="left" w:pos="1080"/>
        </w:tabs>
        <w:ind w:left="1080" w:hanging="360"/>
        <w:rPr>
          <w:rFonts w:ascii="Arial" w:hAnsi="Arial" w:cs="Arial"/>
        </w:rPr>
      </w:pPr>
      <w:r w:rsidRPr="00CF2F2E">
        <w:rPr>
          <w:rFonts w:ascii="Arial" w:hAnsi="Arial" w:cs="Arial"/>
        </w:rPr>
        <w:t xml:space="preserve">The IRA allocation to Intercollegiate Athletics shall be </w:t>
      </w:r>
      <w:r w:rsidR="00813459" w:rsidRPr="00CF2F2E">
        <w:rPr>
          <w:rFonts w:ascii="Arial" w:hAnsi="Arial" w:cs="Arial"/>
        </w:rPr>
        <w:t xml:space="preserve">55% </w:t>
      </w:r>
      <w:r w:rsidRPr="00CF2F2E">
        <w:rPr>
          <w:rFonts w:ascii="Arial" w:hAnsi="Arial" w:cs="Arial"/>
        </w:rPr>
        <w:t>of the IRA fee (without the Associated Students’ contribution).</w:t>
      </w:r>
      <w:r w:rsidR="00EC3F52" w:rsidRPr="00CF2F2E">
        <w:rPr>
          <w:rFonts w:ascii="Arial" w:hAnsi="Arial" w:cs="Arial"/>
        </w:rPr>
        <w:t xml:space="preserve"> </w:t>
      </w:r>
      <w:r w:rsidR="00943A01" w:rsidRPr="00CF2F2E">
        <w:rPr>
          <w:rFonts w:ascii="Arial" w:hAnsi="Arial" w:cs="Arial"/>
        </w:rPr>
        <w:t>The IRA allocation to Intercollegiate Athletics will be used primarily for student-athlete travel costs.  If the IRA allocation to Intercollegiate Athletics in any given year exceeds the costs of student-athlete travel, the IRA fee may be used for other IRA-fundable expenses.</w:t>
      </w:r>
    </w:p>
    <w:p w:rsidR="00CD233C" w:rsidRPr="00CF2F2E" w:rsidRDefault="00CD233C" w:rsidP="00CD233C">
      <w:pPr>
        <w:pStyle w:val="ListParagraph"/>
        <w:numPr>
          <w:ilvl w:val="0"/>
          <w:numId w:val="2"/>
        </w:numPr>
        <w:tabs>
          <w:tab w:val="left" w:pos="1080"/>
        </w:tabs>
        <w:ind w:left="1080" w:hanging="360"/>
        <w:rPr>
          <w:rFonts w:ascii="Arial" w:hAnsi="Arial" w:cs="Arial"/>
        </w:rPr>
      </w:pPr>
      <w:r w:rsidRPr="00CF2F2E">
        <w:rPr>
          <w:rFonts w:ascii="Arial" w:hAnsi="Arial" w:cs="Arial"/>
        </w:rPr>
        <w:t>Each year, the Board will create a $50,000 - $100,000 reserve to protect against unanticipated shortfall in enrollment and to provide for unanticipated supplemental requests.</w:t>
      </w:r>
    </w:p>
    <w:p w:rsidR="00943A01" w:rsidRPr="00CF2F2E" w:rsidRDefault="00943A01" w:rsidP="00084169">
      <w:pPr>
        <w:pStyle w:val="ListParagraph"/>
        <w:numPr>
          <w:ilvl w:val="0"/>
          <w:numId w:val="2"/>
        </w:numPr>
        <w:tabs>
          <w:tab w:val="clear" w:pos="1980"/>
          <w:tab w:val="num" w:pos="1080"/>
        </w:tabs>
        <w:ind w:left="1080" w:hanging="360"/>
      </w:pPr>
      <w:r w:rsidRPr="00CF2F2E">
        <w:rPr>
          <w:rFonts w:ascii="Arial" w:hAnsi="Arial" w:cs="Arial"/>
        </w:rPr>
        <w:t>Programs with formula-driven allocations (i.e., Intercollegiate Athletics, Copyright and Administrative Fees) will not participate in the annual budget request process unless there is a request for change in the pertinent formula.</w:t>
      </w:r>
    </w:p>
    <w:p w:rsidR="001C33BB" w:rsidRPr="00CF2F2E" w:rsidRDefault="001C33BB" w:rsidP="001C33BB">
      <w:pPr>
        <w:tabs>
          <w:tab w:val="left" w:pos="1440"/>
        </w:tabs>
        <w:spacing w:after="0" w:line="240" w:lineRule="auto"/>
        <w:ind w:left="360" w:firstLine="450"/>
        <w:rPr>
          <w:rFonts w:ascii="Arial" w:eastAsia="Times New Roman" w:hAnsi="Arial" w:cs="Arial"/>
          <w:szCs w:val="20"/>
        </w:rPr>
      </w:pPr>
    </w:p>
    <w:p w:rsidR="001C33BB" w:rsidRPr="00CF2F2E" w:rsidRDefault="001C33BB" w:rsidP="001C33BB">
      <w:pPr>
        <w:tabs>
          <w:tab w:val="left" w:pos="1440"/>
        </w:tabs>
        <w:spacing w:after="0" w:line="240" w:lineRule="auto"/>
        <w:ind w:left="360"/>
        <w:rPr>
          <w:rFonts w:ascii="Arial" w:eastAsia="Times New Roman" w:hAnsi="Arial" w:cs="Arial"/>
          <w:szCs w:val="20"/>
        </w:rPr>
      </w:pPr>
      <w:r w:rsidRPr="00CF2F2E">
        <w:rPr>
          <w:rFonts w:ascii="Arial" w:eastAsia="Times New Roman" w:hAnsi="Arial" w:cs="Arial"/>
          <w:szCs w:val="20"/>
        </w:rPr>
        <w:t xml:space="preserve">B.  </w:t>
      </w:r>
      <w:r w:rsidR="00E5148C" w:rsidRPr="00CF2F2E">
        <w:rPr>
          <w:rFonts w:ascii="Arial" w:eastAsia="Times New Roman" w:hAnsi="Arial" w:cs="Arial"/>
          <w:szCs w:val="20"/>
        </w:rPr>
        <w:t>Supplemental</w:t>
      </w:r>
      <w:r w:rsidRPr="00CF2F2E">
        <w:rPr>
          <w:rFonts w:ascii="Arial" w:eastAsia="Times New Roman" w:hAnsi="Arial" w:cs="Arial"/>
          <w:szCs w:val="20"/>
        </w:rPr>
        <w:t xml:space="preserve"> Budget Requests</w:t>
      </w:r>
    </w:p>
    <w:p w:rsidR="001C33BB" w:rsidRPr="00CF2F2E" w:rsidRDefault="001C33BB" w:rsidP="001C33BB">
      <w:pPr>
        <w:tabs>
          <w:tab w:val="left" w:pos="1440"/>
        </w:tabs>
        <w:spacing w:after="0" w:line="240" w:lineRule="auto"/>
        <w:ind w:left="270" w:hanging="180"/>
        <w:rPr>
          <w:rFonts w:ascii="Arial" w:eastAsia="Times New Roman" w:hAnsi="Arial" w:cs="Arial"/>
          <w:szCs w:val="20"/>
        </w:rPr>
      </w:pPr>
    </w:p>
    <w:p w:rsidR="00CD233C" w:rsidRPr="00CF2F2E" w:rsidRDefault="00E5148C" w:rsidP="00CD233C">
      <w:pPr>
        <w:numPr>
          <w:ilvl w:val="0"/>
          <w:numId w:val="1"/>
        </w:numPr>
        <w:tabs>
          <w:tab w:val="left" w:pos="720"/>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lastRenderedPageBreak/>
        <w:t>Supplemental</w:t>
      </w:r>
      <w:r w:rsidR="001C33BB" w:rsidRPr="00CF2F2E">
        <w:rPr>
          <w:rFonts w:ascii="Arial" w:eastAsia="Times New Roman" w:hAnsi="Arial" w:cs="Arial"/>
          <w:szCs w:val="20"/>
        </w:rPr>
        <w:t xml:space="preserve"> requests are defined as those requests for support which are made in behalf of a program requiring funds during the current fiscal year, as contrasted to those requests submitted during th</w:t>
      </w:r>
      <w:r w:rsidR="00D20203" w:rsidRPr="00CF2F2E">
        <w:rPr>
          <w:rFonts w:ascii="Arial" w:eastAsia="Times New Roman" w:hAnsi="Arial" w:cs="Arial"/>
          <w:szCs w:val="20"/>
        </w:rPr>
        <w:t xml:space="preserve">e normal </w:t>
      </w:r>
      <w:r w:rsidR="00017936" w:rsidRPr="00CF2F2E">
        <w:rPr>
          <w:rFonts w:ascii="Arial" w:eastAsia="Times New Roman" w:hAnsi="Arial" w:cs="Arial"/>
          <w:szCs w:val="20"/>
        </w:rPr>
        <w:t xml:space="preserve">annual </w:t>
      </w:r>
      <w:r w:rsidR="00D20203" w:rsidRPr="00CF2F2E">
        <w:rPr>
          <w:rFonts w:ascii="Arial" w:eastAsia="Times New Roman" w:hAnsi="Arial" w:cs="Arial"/>
          <w:szCs w:val="20"/>
        </w:rPr>
        <w:t>budget process in the s</w:t>
      </w:r>
      <w:r w:rsidR="001C33BB" w:rsidRPr="00CF2F2E">
        <w:rPr>
          <w:rFonts w:ascii="Arial" w:eastAsia="Times New Roman" w:hAnsi="Arial" w:cs="Arial"/>
          <w:szCs w:val="20"/>
        </w:rPr>
        <w:t xml:space="preserve">pring </w:t>
      </w:r>
      <w:r w:rsidR="00D20203" w:rsidRPr="00CF2F2E">
        <w:rPr>
          <w:rFonts w:ascii="Arial" w:eastAsia="Times New Roman" w:hAnsi="Arial" w:cs="Arial"/>
          <w:szCs w:val="20"/>
        </w:rPr>
        <w:t>p</w:t>
      </w:r>
      <w:r w:rsidR="001C33BB" w:rsidRPr="00CF2F2E">
        <w:rPr>
          <w:rFonts w:ascii="Arial" w:eastAsia="Times New Roman" w:hAnsi="Arial" w:cs="Arial"/>
          <w:szCs w:val="20"/>
        </w:rPr>
        <w:t>receding the current fiscal year.</w:t>
      </w:r>
      <w:r w:rsidRPr="00CF2F2E">
        <w:rPr>
          <w:rFonts w:ascii="Arial" w:eastAsia="Times New Roman" w:hAnsi="Arial" w:cs="Arial"/>
          <w:szCs w:val="20"/>
        </w:rPr>
        <w:t xml:space="preserve">  </w:t>
      </w:r>
    </w:p>
    <w:p w:rsidR="001C33BB" w:rsidRPr="00CF2F2E" w:rsidRDefault="00E5148C" w:rsidP="00CD233C">
      <w:pPr>
        <w:numPr>
          <w:ilvl w:val="0"/>
          <w:numId w:val="1"/>
        </w:numPr>
        <w:tabs>
          <w:tab w:val="left" w:pos="720"/>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Programs seeking supplemental funding may or may not have received funding in the annual process.</w:t>
      </w:r>
    </w:p>
    <w:p w:rsidR="001C33BB" w:rsidRPr="00CF2F2E" w:rsidRDefault="001C33BB" w:rsidP="00CD233C">
      <w:pPr>
        <w:numPr>
          <w:ilvl w:val="0"/>
          <w:numId w:val="1"/>
        </w:numPr>
        <w:tabs>
          <w:tab w:val="left" w:pos="108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 xml:space="preserve">Normally, </w:t>
      </w:r>
      <w:r w:rsidR="00E5148C" w:rsidRPr="00CF2F2E">
        <w:rPr>
          <w:rFonts w:ascii="Arial" w:eastAsia="Times New Roman" w:hAnsi="Arial" w:cs="Arial"/>
          <w:szCs w:val="20"/>
        </w:rPr>
        <w:t>supplemental</w:t>
      </w:r>
      <w:r w:rsidRPr="00CF2F2E">
        <w:rPr>
          <w:rFonts w:ascii="Arial" w:eastAsia="Times New Roman" w:hAnsi="Arial" w:cs="Arial"/>
          <w:szCs w:val="20"/>
        </w:rPr>
        <w:t xml:space="preserve"> requests will not be co</w:t>
      </w:r>
      <w:r w:rsidR="00BD4F7C" w:rsidRPr="00CF2F2E">
        <w:rPr>
          <w:rFonts w:ascii="Arial" w:eastAsia="Times New Roman" w:hAnsi="Arial" w:cs="Arial"/>
          <w:szCs w:val="20"/>
        </w:rPr>
        <w:t xml:space="preserve">nsidered from programs unless </w:t>
      </w:r>
      <w:r w:rsidRPr="00CF2F2E">
        <w:rPr>
          <w:rFonts w:ascii="Arial" w:eastAsia="Times New Roman" w:hAnsi="Arial" w:cs="Arial"/>
          <w:szCs w:val="20"/>
        </w:rPr>
        <w:t>circumstances have arisen which could not have be</w:t>
      </w:r>
      <w:r w:rsidR="00BD4F7C" w:rsidRPr="00CF2F2E">
        <w:rPr>
          <w:rFonts w:ascii="Arial" w:eastAsia="Times New Roman" w:hAnsi="Arial" w:cs="Arial"/>
          <w:szCs w:val="20"/>
        </w:rPr>
        <w:t xml:space="preserve">en foreseen at the time of the </w:t>
      </w:r>
      <w:r w:rsidRPr="00CF2F2E">
        <w:rPr>
          <w:rFonts w:ascii="Arial" w:eastAsia="Times New Roman" w:hAnsi="Arial" w:cs="Arial"/>
          <w:szCs w:val="20"/>
        </w:rPr>
        <w:t xml:space="preserve">normal </w:t>
      </w:r>
      <w:r w:rsidR="00017936" w:rsidRPr="00CF2F2E">
        <w:rPr>
          <w:rFonts w:ascii="Arial" w:eastAsia="Times New Roman" w:hAnsi="Arial" w:cs="Arial"/>
          <w:szCs w:val="20"/>
        </w:rPr>
        <w:t xml:space="preserve">annual </w:t>
      </w:r>
      <w:r w:rsidRPr="00CF2F2E">
        <w:rPr>
          <w:rFonts w:ascii="Arial" w:eastAsia="Times New Roman" w:hAnsi="Arial" w:cs="Arial"/>
          <w:szCs w:val="20"/>
        </w:rPr>
        <w:t>budget procedure. It is assumed that those programs r</w:t>
      </w:r>
      <w:r w:rsidR="00BD4F7C" w:rsidRPr="00CF2F2E">
        <w:rPr>
          <w:rFonts w:ascii="Arial" w:eastAsia="Times New Roman" w:hAnsi="Arial" w:cs="Arial"/>
          <w:szCs w:val="20"/>
        </w:rPr>
        <w:t xml:space="preserve">eceiving support </w:t>
      </w:r>
      <w:r w:rsidRPr="00CF2F2E">
        <w:rPr>
          <w:rFonts w:ascii="Arial" w:eastAsia="Times New Roman" w:hAnsi="Arial" w:cs="Arial"/>
          <w:szCs w:val="20"/>
        </w:rPr>
        <w:t xml:space="preserve">during the normal </w:t>
      </w:r>
      <w:r w:rsidR="00017936" w:rsidRPr="00CF2F2E">
        <w:rPr>
          <w:rFonts w:ascii="Arial" w:eastAsia="Times New Roman" w:hAnsi="Arial" w:cs="Arial"/>
          <w:szCs w:val="20"/>
        </w:rPr>
        <w:t xml:space="preserve">annual </w:t>
      </w:r>
      <w:r w:rsidRPr="00CF2F2E">
        <w:rPr>
          <w:rFonts w:ascii="Arial" w:eastAsia="Times New Roman" w:hAnsi="Arial" w:cs="Arial"/>
          <w:szCs w:val="20"/>
        </w:rPr>
        <w:t xml:space="preserve">budget process will plan a level </w:t>
      </w:r>
      <w:r w:rsidR="00BD4F7C" w:rsidRPr="00CF2F2E">
        <w:rPr>
          <w:rFonts w:ascii="Arial" w:eastAsia="Times New Roman" w:hAnsi="Arial" w:cs="Arial"/>
          <w:szCs w:val="20"/>
        </w:rPr>
        <w:t xml:space="preserve">of activity commensurate with </w:t>
      </w:r>
      <w:r w:rsidRPr="00CF2F2E">
        <w:rPr>
          <w:rFonts w:ascii="Arial" w:eastAsia="Times New Roman" w:hAnsi="Arial" w:cs="Arial"/>
          <w:szCs w:val="20"/>
        </w:rPr>
        <w:t>annual funds provided.</w:t>
      </w:r>
    </w:p>
    <w:p w:rsidR="000E24DD" w:rsidRPr="00CF2F2E" w:rsidRDefault="000E24DD" w:rsidP="000E24DD">
      <w:pPr>
        <w:tabs>
          <w:tab w:val="left" w:pos="1440"/>
        </w:tabs>
        <w:spacing w:after="0" w:line="240" w:lineRule="auto"/>
        <w:ind w:left="1440"/>
        <w:rPr>
          <w:rFonts w:ascii="Arial" w:eastAsia="Times New Roman" w:hAnsi="Arial" w:cs="Arial"/>
          <w:szCs w:val="20"/>
        </w:rPr>
      </w:pPr>
    </w:p>
    <w:p w:rsidR="001B50B8" w:rsidRPr="00CF2F2E" w:rsidRDefault="001B50B8" w:rsidP="00541C2E">
      <w:pPr>
        <w:pStyle w:val="ListParagraph"/>
        <w:tabs>
          <w:tab w:val="left" w:pos="900"/>
          <w:tab w:val="left" w:pos="1440"/>
          <w:tab w:val="left" w:pos="2160"/>
        </w:tabs>
        <w:spacing w:after="0" w:line="240" w:lineRule="auto"/>
        <w:ind w:hanging="360"/>
        <w:rPr>
          <w:rFonts w:ascii="Arial" w:hAnsi="Arial" w:cs="Arial"/>
          <w:color w:val="000000"/>
        </w:rPr>
      </w:pPr>
    </w:p>
    <w:p w:rsidR="00541C2E" w:rsidRPr="00CF2F2E" w:rsidRDefault="00541C2E" w:rsidP="00541C2E">
      <w:pPr>
        <w:pStyle w:val="ListParagraph"/>
        <w:numPr>
          <w:ilvl w:val="0"/>
          <w:numId w:val="19"/>
        </w:numPr>
        <w:spacing w:after="0" w:line="240" w:lineRule="auto"/>
        <w:ind w:left="720"/>
        <w:rPr>
          <w:rFonts w:ascii="Arial" w:hAnsi="Arial" w:cs="Arial"/>
        </w:rPr>
      </w:pPr>
      <w:r w:rsidRPr="00CF2F2E">
        <w:rPr>
          <w:rFonts w:ascii="Arial" w:hAnsi="Arial" w:cs="Arial"/>
        </w:rPr>
        <w:t>Minor Budget Amendments</w:t>
      </w:r>
    </w:p>
    <w:p w:rsidR="00541C2E" w:rsidRPr="00CF2F2E" w:rsidRDefault="00541C2E" w:rsidP="00541C2E">
      <w:pPr>
        <w:pStyle w:val="ListParagraph"/>
        <w:spacing w:after="0" w:line="240" w:lineRule="auto"/>
        <w:rPr>
          <w:rFonts w:ascii="Arial" w:hAnsi="Arial" w:cs="Arial"/>
        </w:rPr>
      </w:pPr>
    </w:p>
    <w:p w:rsidR="00541C2E" w:rsidRPr="00CF2F2E" w:rsidRDefault="00541C2E" w:rsidP="00541C2E">
      <w:pPr>
        <w:pStyle w:val="ListParagraph"/>
        <w:numPr>
          <w:ilvl w:val="0"/>
          <w:numId w:val="18"/>
        </w:numPr>
        <w:spacing w:after="0" w:line="240" w:lineRule="auto"/>
        <w:rPr>
          <w:rFonts w:ascii="Arial" w:hAnsi="Arial" w:cs="Arial"/>
        </w:rPr>
      </w:pPr>
      <w:r w:rsidRPr="00CF2F2E">
        <w:rPr>
          <w:rFonts w:ascii="Arial" w:hAnsi="Arial" w:cs="Arial"/>
        </w:rPr>
        <w:t xml:space="preserve">Reason. During the budget year, requests come in to the Board for amendments to the annual allocation that may not require a meeting of the full Board.  </w:t>
      </w:r>
    </w:p>
    <w:p w:rsidR="00541C2E" w:rsidRPr="00CF2F2E" w:rsidRDefault="00541C2E" w:rsidP="00541C2E">
      <w:pPr>
        <w:pStyle w:val="ListParagraph"/>
        <w:numPr>
          <w:ilvl w:val="0"/>
          <w:numId w:val="18"/>
        </w:numPr>
        <w:spacing w:after="0" w:line="240" w:lineRule="auto"/>
        <w:rPr>
          <w:rFonts w:ascii="Arial" w:hAnsi="Arial" w:cs="Arial"/>
        </w:rPr>
      </w:pPr>
      <w:r w:rsidRPr="00CF2F2E">
        <w:rPr>
          <w:rFonts w:ascii="Arial" w:hAnsi="Arial" w:cs="Arial"/>
        </w:rPr>
        <w:t xml:space="preserve">Transfers or changes of purpose. Requests for transfers or for changes of purpose to a </w:t>
      </w:r>
      <w:proofErr w:type="gramStart"/>
      <w:r w:rsidRPr="00CF2F2E">
        <w:rPr>
          <w:rFonts w:ascii="Arial" w:hAnsi="Arial" w:cs="Arial"/>
        </w:rPr>
        <w:t>request  do</w:t>
      </w:r>
      <w:proofErr w:type="gramEnd"/>
      <w:r w:rsidRPr="00CF2F2E">
        <w:rPr>
          <w:rFonts w:ascii="Arial" w:hAnsi="Arial" w:cs="Arial"/>
        </w:rPr>
        <w:t xml:space="preserve"> not need the review and approval of the Board if they are less than 25% of the annual allocation </w:t>
      </w:r>
      <w:r w:rsidRPr="00CF2F2E">
        <w:rPr>
          <w:rFonts w:ascii="Arial" w:hAnsi="Arial" w:cs="Arial"/>
          <w:u w:val="single"/>
        </w:rPr>
        <w:t>and</w:t>
      </w:r>
      <w:r w:rsidRPr="00CF2F2E">
        <w:rPr>
          <w:rFonts w:ascii="Arial" w:hAnsi="Arial" w:cs="Arial"/>
        </w:rPr>
        <w:t xml:space="preserve"> less than $2,000, </w:t>
      </w:r>
      <w:r w:rsidRPr="00CF2F2E">
        <w:rPr>
          <w:rFonts w:ascii="Arial" w:hAnsi="Arial" w:cs="Arial"/>
          <w:u w:val="single"/>
        </w:rPr>
        <w:t>and</w:t>
      </w:r>
      <w:r w:rsidRPr="00CF2F2E">
        <w:rPr>
          <w:rFonts w:ascii="Arial" w:hAnsi="Arial" w:cs="Arial"/>
        </w:rPr>
        <w:t xml:space="preserve"> if they remain within the general intent of the program funded in the original annual or supplemental allocation.  </w:t>
      </w:r>
    </w:p>
    <w:p w:rsidR="00541C2E" w:rsidRPr="00CF2F2E" w:rsidRDefault="00541C2E" w:rsidP="00541C2E">
      <w:pPr>
        <w:pStyle w:val="ListParagraph"/>
        <w:numPr>
          <w:ilvl w:val="0"/>
          <w:numId w:val="18"/>
        </w:numPr>
        <w:spacing w:after="0" w:line="240" w:lineRule="auto"/>
        <w:rPr>
          <w:rFonts w:ascii="Arial" w:hAnsi="Arial" w:cs="Arial"/>
        </w:rPr>
      </w:pPr>
      <w:r w:rsidRPr="00CF2F2E">
        <w:rPr>
          <w:rFonts w:ascii="Arial" w:hAnsi="Arial" w:cs="Arial"/>
        </w:rPr>
        <w:t xml:space="preserve">Additional funding. Requests for additional funding to a program funded in the original annual or </w:t>
      </w:r>
      <w:r w:rsidR="00017936" w:rsidRPr="00CF2F2E">
        <w:rPr>
          <w:rFonts w:ascii="Arial" w:hAnsi="Arial" w:cs="Arial"/>
        </w:rPr>
        <w:t>supplemental</w:t>
      </w:r>
      <w:r w:rsidRPr="00CF2F2E">
        <w:rPr>
          <w:rFonts w:ascii="Arial" w:hAnsi="Arial" w:cs="Arial"/>
        </w:rPr>
        <w:t xml:space="preserve"> allocation do not need the review and approval of the Board if they are less than 10% of the original allocation </w:t>
      </w:r>
      <w:r w:rsidRPr="00CF2F2E">
        <w:rPr>
          <w:rFonts w:ascii="Arial" w:hAnsi="Arial" w:cs="Arial"/>
          <w:u w:val="single"/>
        </w:rPr>
        <w:t>and</w:t>
      </w:r>
      <w:r w:rsidRPr="00CF2F2E">
        <w:rPr>
          <w:rFonts w:ascii="Arial" w:hAnsi="Arial" w:cs="Arial"/>
        </w:rPr>
        <w:t xml:space="preserve"> less than $500 </w:t>
      </w:r>
      <w:r w:rsidRPr="00CF2F2E">
        <w:rPr>
          <w:rFonts w:ascii="Arial" w:hAnsi="Arial" w:cs="Arial"/>
          <w:u w:val="single"/>
        </w:rPr>
        <w:t>and</w:t>
      </w:r>
      <w:r w:rsidRPr="00CF2F2E">
        <w:rPr>
          <w:rFonts w:ascii="Arial" w:hAnsi="Arial" w:cs="Arial"/>
        </w:rPr>
        <w:t xml:space="preserve"> if they remain within the original intent of the program funded in the original or </w:t>
      </w:r>
      <w:r w:rsidR="00017936" w:rsidRPr="00CF2F2E">
        <w:rPr>
          <w:rFonts w:ascii="Arial" w:hAnsi="Arial" w:cs="Arial"/>
        </w:rPr>
        <w:t>supplemental</w:t>
      </w:r>
      <w:r w:rsidRPr="00CF2F2E">
        <w:rPr>
          <w:rFonts w:ascii="Arial" w:hAnsi="Arial" w:cs="Arial"/>
        </w:rPr>
        <w:t xml:space="preserve"> allocation.  </w:t>
      </w:r>
    </w:p>
    <w:p w:rsidR="00541C2E" w:rsidRPr="00CF2F2E" w:rsidRDefault="00541C2E" w:rsidP="00541C2E">
      <w:pPr>
        <w:pStyle w:val="ListParagraph"/>
        <w:numPr>
          <w:ilvl w:val="0"/>
          <w:numId w:val="18"/>
        </w:numPr>
        <w:spacing w:after="0" w:line="240" w:lineRule="auto"/>
        <w:rPr>
          <w:rFonts w:ascii="Arial" w:hAnsi="Arial" w:cs="Arial"/>
        </w:rPr>
      </w:pPr>
      <w:r w:rsidRPr="00CF2F2E">
        <w:rPr>
          <w:rFonts w:ascii="Arial" w:hAnsi="Arial" w:cs="Arial"/>
        </w:rPr>
        <w:t xml:space="preserve">Procedure. </w:t>
      </w:r>
    </w:p>
    <w:p w:rsidR="00541C2E" w:rsidRPr="00CF2F2E" w:rsidRDefault="00541C2E" w:rsidP="00541C2E">
      <w:pPr>
        <w:pStyle w:val="ListParagraph"/>
        <w:numPr>
          <w:ilvl w:val="1"/>
          <w:numId w:val="21"/>
        </w:numPr>
        <w:spacing w:after="0" w:line="240" w:lineRule="auto"/>
        <w:rPr>
          <w:rFonts w:ascii="Arial" w:hAnsi="Arial" w:cs="Arial"/>
        </w:rPr>
      </w:pPr>
      <w:r w:rsidRPr="00CF2F2E">
        <w:rPr>
          <w:rFonts w:ascii="Arial" w:hAnsi="Arial" w:cs="Arial"/>
        </w:rPr>
        <w:t xml:space="preserve">In both of these cases, approval by both the Chair of the Board and the campus President’s representative shall be sufficient to approve such recommendations for amendments to the IRA budget.  </w:t>
      </w:r>
    </w:p>
    <w:p w:rsidR="00541C2E" w:rsidRPr="00CF2F2E" w:rsidRDefault="00541C2E" w:rsidP="00541C2E">
      <w:pPr>
        <w:pStyle w:val="ListParagraph"/>
        <w:numPr>
          <w:ilvl w:val="1"/>
          <w:numId w:val="21"/>
        </w:numPr>
        <w:spacing w:after="0" w:line="240" w:lineRule="auto"/>
        <w:rPr>
          <w:rFonts w:ascii="Arial" w:hAnsi="Arial" w:cs="Arial"/>
        </w:rPr>
      </w:pPr>
      <w:r w:rsidRPr="00CF2F2E">
        <w:rPr>
          <w:rFonts w:ascii="Arial" w:hAnsi="Arial" w:cs="Arial"/>
        </w:rPr>
        <w:t>Either the Chair or the campus President’s representative can refer approval of such actions to the Board for full review if either of them so chooses.</w:t>
      </w:r>
    </w:p>
    <w:p w:rsidR="00541C2E" w:rsidRPr="00CF2F2E" w:rsidRDefault="00541C2E" w:rsidP="00541C2E">
      <w:pPr>
        <w:pStyle w:val="ListParagraph"/>
        <w:numPr>
          <w:ilvl w:val="1"/>
          <w:numId w:val="21"/>
        </w:numPr>
        <w:spacing w:after="0" w:line="240" w:lineRule="auto"/>
        <w:rPr>
          <w:rFonts w:ascii="Arial" w:hAnsi="Arial" w:cs="Arial"/>
        </w:rPr>
      </w:pPr>
      <w:r w:rsidRPr="00CF2F2E">
        <w:rPr>
          <w:rFonts w:ascii="Arial" w:hAnsi="Arial" w:cs="Arial"/>
        </w:rPr>
        <w:t xml:space="preserve">The campus President’s representative shall present such recommendations to the campus President </w:t>
      </w:r>
      <w:r w:rsidR="00DA7DBF">
        <w:rPr>
          <w:rFonts w:ascii="Arial" w:hAnsi="Arial" w:cs="Arial"/>
        </w:rPr>
        <w:t xml:space="preserve">(or her or his designee) </w:t>
      </w:r>
      <w:r w:rsidRPr="00CF2F2E">
        <w:rPr>
          <w:rFonts w:ascii="Arial" w:hAnsi="Arial" w:cs="Arial"/>
        </w:rPr>
        <w:t>at their earliest mutual co</w:t>
      </w:r>
      <w:r w:rsidR="00017936" w:rsidRPr="00CF2F2E">
        <w:rPr>
          <w:rFonts w:ascii="Arial" w:hAnsi="Arial" w:cs="Arial"/>
        </w:rPr>
        <w:t>nvenience for the P</w:t>
      </w:r>
      <w:r w:rsidRPr="00CF2F2E">
        <w:rPr>
          <w:rFonts w:ascii="Arial" w:hAnsi="Arial" w:cs="Arial"/>
        </w:rPr>
        <w:t xml:space="preserve">resident’s </w:t>
      </w:r>
      <w:r w:rsidR="00DA7DBF">
        <w:rPr>
          <w:rFonts w:ascii="Arial" w:hAnsi="Arial" w:cs="Arial"/>
        </w:rPr>
        <w:t xml:space="preserve">(or his or her designee’s) </w:t>
      </w:r>
      <w:r w:rsidRPr="00CF2F2E">
        <w:rPr>
          <w:rFonts w:ascii="Arial" w:hAnsi="Arial" w:cs="Arial"/>
        </w:rPr>
        <w:t>consideration and approval.</w:t>
      </w:r>
    </w:p>
    <w:p w:rsidR="00541C2E" w:rsidRPr="00CF2F2E" w:rsidRDefault="00541C2E" w:rsidP="00541C2E">
      <w:pPr>
        <w:pStyle w:val="ListParagraph"/>
        <w:numPr>
          <w:ilvl w:val="1"/>
          <w:numId w:val="21"/>
        </w:numPr>
        <w:spacing w:after="0" w:line="240" w:lineRule="auto"/>
        <w:rPr>
          <w:rFonts w:ascii="Arial" w:hAnsi="Arial" w:cs="Arial"/>
        </w:rPr>
      </w:pPr>
      <w:r w:rsidRPr="00CF2F2E">
        <w:rPr>
          <w:rFonts w:ascii="Arial" w:hAnsi="Arial" w:cs="Arial"/>
        </w:rPr>
        <w:t xml:space="preserve">Any such amendments shall be reported to the State Trust Accounting staff immediately and to the Board by the Chair at the next regularly scheduled meeting of the Board.  </w:t>
      </w:r>
    </w:p>
    <w:p w:rsidR="00541C2E" w:rsidRPr="00CF2F2E" w:rsidRDefault="00541C2E" w:rsidP="00541C2E">
      <w:pPr>
        <w:pStyle w:val="ListParagraph"/>
        <w:tabs>
          <w:tab w:val="left" w:pos="900"/>
          <w:tab w:val="left" w:pos="1440"/>
          <w:tab w:val="left" w:pos="2160"/>
        </w:tabs>
        <w:spacing w:after="0" w:line="240" w:lineRule="auto"/>
        <w:ind w:hanging="360"/>
        <w:rPr>
          <w:rFonts w:ascii="Arial" w:hAnsi="Arial" w:cs="Arial"/>
          <w:color w:val="000000"/>
        </w:rPr>
      </w:pPr>
    </w:p>
    <w:p w:rsidR="001B50B8" w:rsidRPr="00CF2F2E" w:rsidRDefault="001B50B8" w:rsidP="001B50B8">
      <w:pPr>
        <w:pStyle w:val="ListParagraph"/>
        <w:tabs>
          <w:tab w:val="left" w:pos="900"/>
          <w:tab w:val="left" w:pos="1440"/>
          <w:tab w:val="left" w:pos="2160"/>
        </w:tabs>
        <w:spacing w:after="0" w:line="240" w:lineRule="auto"/>
        <w:ind w:left="1080"/>
        <w:rPr>
          <w:rFonts w:ascii="Arial" w:hAnsi="Arial" w:cs="Arial"/>
          <w:color w:val="000000"/>
        </w:rPr>
      </w:pPr>
    </w:p>
    <w:p w:rsidR="001C33BB" w:rsidRPr="00CF2F2E" w:rsidRDefault="001C33BB" w:rsidP="00541C2E">
      <w:pPr>
        <w:pStyle w:val="ListParagraph"/>
        <w:numPr>
          <w:ilvl w:val="0"/>
          <w:numId w:val="19"/>
        </w:numPr>
        <w:tabs>
          <w:tab w:val="left" w:pos="1440"/>
        </w:tabs>
        <w:spacing w:after="0" w:line="240" w:lineRule="auto"/>
        <w:ind w:left="720"/>
        <w:rPr>
          <w:rFonts w:ascii="Arial" w:eastAsia="Times New Roman" w:hAnsi="Arial" w:cs="Arial"/>
          <w:szCs w:val="20"/>
        </w:rPr>
      </w:pPr>
      <w:r w:rsidRPr="00CF2F2E">
        <w:rPr>
          <w:rFonts w:ascii="Arial" w:eastAsia="Times New Roman" w:hAnsi="Arial" w:cs="Arial"/>
          <w:szCs w:val="20"/>
        </w:rPr>
        <w:t>Budget Appeal Requests</w:t>
      </w:r>
    </w:p>
    <w:p w:rsidR="001C33BB" w:rsidRPr="00CF2F2E" w:rsidRDefault="001C33BB" w:rsidP="001C33BB">
      <w:pPr>
        <w:tabs>
          <w:tab w:val="left" w:pos="1440"/>
        </w:tabs>
        <w:spacing w:after="0" w:line="240" w:lineRule="auto"/>
        <w:ind w:left="270" w:hanging="180"/>
        <w:rPr>
          <w:rFonts w:ascii="Arial" w:eastAsia="Times New Roman" w:hAnsi="Arial" w:cs="Arial"/>
          <w:szCs w:val="20"/>
        </w:rPr>
      </w:pPr>
    </w:p>
    <w:p w:rsidR="001C33BB" w:rsidRPr="00CF2F2E" w:rsidRDefault="001C33BB" w:rsidP="000E24DD">
      <w:pPr>
        <w:tabs>
          <w:tab w:val="left" w:pos="144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1.</w:t>
      </w:r>
      <w:r w:rsidRPr="00CF2F2E">
        <w:rPr>
          <w:rFonts w:ascii="Arial" w:eastAsia="Times New Roman" w:hAnsi="Arial" w:cs="Arial"/>
          <w:szCs w:val="20"/>
        </w:rPr>
        <w:tab/>
        <w:t>Programs may submit a budget appeal request to t</w:t>
      </w:r>
      <w:r w:rsidR="002330FD" w:rsidRPr="00CF2F2E">
        <w:rPr>
          <w:rFonts w:ascii="Arial" w:eastAsia="Times New Roman" w:hAnsi="Arial" w:cs="Arial"/>
          <w:szCs w:val="20"/>
        </w:rPr>
        <w:t xml:space="preserve">he Board for consideration if </w:t>
      </w:r>
      <w:r w:rsidRPr="00CF2F2E">
        <w:rPr>
          <w:rFonts w:ascii="Arial" w:eastAsia="Times New Roman" w:hAnsi="Arial" w:cs="Arial"/>
          <w:szCs w:val="20"/>
        </w:rPr>
        <w:t>the program is dissatisfied with the final decision of the President of the University</w:t>
      </w:r>
      <w:r w:rsidR="00DA7DBF">
        <w:rPr>
          <w:rFonts w:ascii="Arial" w:eastAsia="Times New Roman" w:hAnsi="Arial" w:cs="Arial"/>
          <w:szCs w:val="20"/>
        </w:rPr>
        <w:t xml:space="preserve"> (or his or her designee)</w:t>
      </w:r>
      <w:r w:rsidRPr="00CF2F2E">
        <w:rPr>
          <w:rFonts w:ascii="Arial" w:eastAsia="Times New Roman" w:hAnsi="Arial" w:cs="Arial"/>
          <w:szCs w:val="20"/>
        </w:rPr>
        <w:t>. A program may only exercise an appeal once</w:t>
      </w:r>
      <w:r w:rsidR="00017936" w:rsidRPr="00CF2F2E">
        <w:rPr>
          <w:rFonts w:ascii="Arial" w:eastAsia="Times New Roman" w:hAnsi="Arial" w:cs="Arial"/>
          <w:szCs w:val="20"/>
        </w:rPr>
        <w:t xml:space="preserve"> per year</w:t>
      </w:r>
      <w:r w:rsidRPr="00CF2F2E">
        <w:rPr>
          <w:rFonts w:ascii="Arial" w:eastAsia="Times New Roman" w:hAnsi="Arial" w:cs="Arial"/>
          <w:szCs w:val="20"/>
        </w:rPr>
        <w:t>.</w:t>
      </w:r>
    </w:p>
    <w:p w:rsidR="001C33BB" w:rsidRPr="00CF2F2E" w:rsidRDefault="001C33BB" w:rsidP="002330FD">
      <w:pPr>
        <w:tabs>
          <w:tab w:val="left" w:pos="1440"/>
        </w:tabs>
        <w:spacing w:after="0" w:line="240" w:lineRule="auto"/>
        <w:ind w:left="1080" w:hanging="360"/>
        <w:rPr>
          <w:rFonts w:ascii="Arial" w:eastAsia="Times New Roman" w:hAnsi="Arial" w:cs="Arial"/>
          <w:szCs w:val="20"/>
        </w:rPr>
      </w:pPr>
      <w:r w:rsidRPr="00CF2F2E">
        <w:rPr>
          <w:rFonts w:ascii="Arial" w:eastAsia="Times New Roman" w:hAnsi="Arial" w:cs="Arial"/>
          <w:szCs w:val="20"/>
        </w:rPr>
        <w:t>2.</w:t>
      </w:r>
      <w:r w:rsidRPr="00CF2F2E">
        <w:rPr>
          <w:rFonts w:ascii="Arial" w:eastAsia="Times New Roman" w:hAnsi="Arial" w:cs="Arial"/>
          <w:szCs w:val="20"/>
        </w:rPr>
        <w:tab/>
        <w:t>The deadline for submitting appeals on budget requests shall be twenty (20</w:t>
      </w:r>
      <w:r w:rsidR="002330FD" w:rsidRPr="00CF2F2E">
        <w:rPr>
          <w:rFonts w:ascii="Arial" w:eastAsia="Times New Roman" w:hAnsi="Arial" w:cs="Arial"/>
          <w:szCs w:val="20"/>
        </w:rPr>
        <w:t xml:space="preserve">) </w:t>
      </w:r>
      <w:r w:rsidRPr="00CF2F2E">
        <w:rPr>
          <w:rFonts w:ascii="Arial" w:eastAsia="Times New Roman" w:hAnsi="Arial" w:cs="Arial"/>
          <w:szCs w:val="20"/>
        </w:rPr>
        <w:t>working days after the notification of the final dec</w:t>
      </w:r>
      <w:r w:rsidR="002330FD" w:rsidRPr="00CF2F2E">
        <w:rPr>
          <w:rFonts w:ascii="Arial" w:eastAsia="Times New Roman" w:hAnsi="Arial" w:cs="Arial"/>
          <w:szCs w:val="20"/>
        </w:rPr>
        <w:t xml:space="preserve">ision by the President of the </w:t>
      </w:r>
      <w:r w:rsidRPr="00CF2F2E">
        <w:rPr>
          <w:rFonts w:ascii="Arial" w:eastAsia="Times New Roman" w:hAnsi="Arial" w:cs="Arial"/>
          <w:szCs w:val="20"/>
        </w:rPr>
        <w:t>University</w:t>
      </w:r>
      <w:r w:rsidR="00DA7DBF">
        <w:rPr>
          <w:rFonts w:ascii="Arial" w:eastAsia="Times New Roman" w:hAnsi="Arial" w:cs="Arial"/>
          <w:szCs w:val="20"/>
        </w:rPr>
        <w:t xml:space="preserve"> (or her or his designee)</w:t>
      </w:r>
      <w:r w:rsidRPr="00CF2F2E">
        <w:rPr>
          <w:rFonts w:ascii="Arial" w:eastAsia="Times New Roman" w:hAnsi="Arial" w:cs="Arial"/>
          <w:szCs w:val="20"/>
        </w:rPr>
        <w:t xml:space="preserve"> to the program.</w:t>
      </w:r>
    </w:p>
    <w:p w:rsidR="001C33BB" w:rsidRPr="00CF2F2E" w:rsidRDefault="001C33BB" w:rsidP="002330FD">
      <w:pPr>
        <w:pStyle w:val="ListParagraph"/>
        <w:numPr>
          <w:ilvl w:val="0"/>
          <w:numId w:val="1"/>
        </w:numPr>
        <w:tabs>
          <w:tab w:val="clear" w:pos="380"/>
          <w:tab w:val="num" w:pos="720"/>
          <w:tab w:val="left" w:pos="1440"/>
        </w:tabs>
        <w:spacing w:after="0" w:line="240" w:lineRule="auto"/>
        <w:ind w:left="1080" w:hanging="360"/>
        <w:rPr>
          <w:rFonts w:ascii="Arial" w:eastAsia="Times New Roman" w:hAnsi="Arial" w:cs="Arial"/>
          <w:szCs w:val="20"/>
        </w:rPr>
      </w:pPr>
      <w:r w:rsidRPr="00CF2F2E">
        <w:rPr>
          <w:rFonts w:ascii="Arial" w:eastAsia="Times New Roman" w:hAnsi="Arial" w:cs="Arial"/>
          <w:szCs w:val="20"/>
        </w:rPr>
        <w:lastRenderedPageBreak/>
        <w:t>After due consideration of the appeal by the IRA Boa</w:t>
      </w:r>
      <w:r w:rsidR="002330FD" w:rsidRPr="00CF2F2E">
        <w:rPr>
          <w:rFonts w:ascii="Arial" w:eastAsia="Times New Roman" w:hAnsi="Arial" w:cs="Arial"/>
          <w:szCs w:val="20"/>
        </w:rPr>
        <w:t xml:space="preserve">rd, the </w:t>
      </w:r>
      <w:r w:rsidR="00017936" w:rsidRPr="00CF2F2E">
        <w:rPr>
          <w:rFonts w:ascii="Arial" w:eastAsia="Times New Roman" w:hAnsi="Arial" w:cs="Arial"/>
          <w:szCs w:val="20"/>
        </w:rPr>
        <w:t>B</w:t>
      </w:r>
      <w:r w:rsidR="002330FD" w:rsidRPr="00CF2F2E">
        <w:rPr>
          <w:rFonts w:ascii="Arial" w:eastAsia="Times New Roman" w:hAnsi="Arial" w:cs="Arial"/>
          <w:szCs w:val="20"/>
        </w:rPr>
        <w:t xml:space="preserve">oard will notify the </w:t>
      </w:r>
      <w:r w:rsidRPr="00CF2F2E">
        <w:rPr>
          <w:rFonts w:ascii="Arial" w:eastAsia="Times New Roman" w:hAnsi="Arial" w:cs="Arial"/>
          <w:szCs w:val="20"/>
        </w:rPr>
        <w:t>President of the University</w:t>
      </w:r>
      <w:r w:rsidR="00DA7DBF">
        <w:rPr>
          <w:rFonts w:ascii="Arial" w:eastAsia="Times New Roman" w:hAnsi="Arial" w:cs="Arial"/>
          <w:szCs w:val="20"/>
        </w:rPr>
        <w:t xml:space="preserve"> (or his or her designee)</w:t>
      </w:r>
      <w:r w:rsidRPr="00CF2F2E">
        <w:rPr>
          <w:rFonts w:ascii="Arial" w:eastAsia="Times New Roman" w:hAnsi="Arial" w:cs="Arial"/>
          <w:szCs w:val="20"/>
        </w:rPr>
        <w:t xml:space="preserve"> of its recommendations on the appeal.</w:t>
      </w:r>
    </w:p>
    <w:p w:rsidR="008B4790" w:rsidRPr="00CF2F2E" w:rsidRDefault="008B4790" w:rsidP="008B4790">
      <w:pPr>
        <w:tabs>
          <w:tab w:val="left" w:pos="1440"/>
        </w:tabs>
        <w:spacing w:after="0" w:line="240" w:lineRule="auto"/>
        <w:rPr>
          <w:rFonts w:ascii="Arial" w:eastAsia="Times New Roman" w:hAnsi="Arial" w:cs="Arial"/>
          <w:szCs w:val="20"/>
        </w:rPr>
      </w:pP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467498" w:rsidP="001C33BB">
      <w:pPr>
        <w:tabs>
          <w:tab w:val="left" w:pos="1440"/>
        </w:tabs>
        <w:spacing w:after="0" w:line="240" w:lineRule="auto"/>
        <w:rPr>
          <w:rFonts w:ascii="Arial" w:eastAsia="Times New Roman" w:hAnsi="Arial" w:cs="Arial"/>
          <w:b/>
          <w:szCs w:val="20"/>
        </w:rPr>
      </w:pPr>
      <w:r w:rsidRPr="00CF2F2E">
        <w:rPr>
          <w:rFonts w:ascii="Arial" w:eastAsia="Times New Roman" w:hAnsi="Arial" w:cs="Arial"/>
          <w:b/>
          <w:szCs w:val="20"/>
        </w:rPr>
        <w:t>VI</w:t>
      </w:r>
      <w:r w:rsidR="001C33BB" w:rsidRPr="00CF2F2E">
        <w:rPr>
          <w:rFonts w:ascii="Arial" w:eastAsia="Times New Roman" w:hAnsi="Arial" w:cs="Arial"/>
          <w:b/>
          <w:szCs w:val="20"/>
        </w:rPr>
        <w:t>. Accountability</w:t>
      </w:r>
    </w:p>
    <w:p w:rsidR="001C33BB" w:rsidRPr="00CF2F2E" w:rsidRDefault="001C33BB" w:rsidP="001C33BB">
      <w:pPr>
        <w:tabs>
          <w:tab w:val="left" w:pos="1440"/>
        </w:tabs>
        <w:spacing w:after="0" w:line="240" w:lineRule="auto"/>
        <w:rPr>
          <w:rFonts w:ascii="Arial" w:eastAsia="Times New Roman" w:hAnsi="Arial" w:cs="Arial"/>
          <w:szCs w:val="20"/>
        </w:rPr>
      </w:pPr>
    </w:p>
    <w:p w:rsidR="001C33BB" w:rsidRPr="00CF2F2E" w:rsidRDefault="001C33BB" w:rsidP="002330FD">
      <w:pPr>
        <w:spacing w:after="0" w:line="240" w:lineRule="auto"/>
        <w:ind w:left="1080" w:hanging="720"/>
        <w:rPr>
          <w:rFonts w:ascii="Arial" w:eastAsia="Times New Roman" w:hAnsi="Arial" w:cs="Arial"/>
          <w:szCs w:val="20"/>
        </w:rPr>
      </w:pPr>
      <w:r w:rsidRPr="00CF2F2E">
        <w:rPr>
          <w:rFonts w:ascii="Arial" w:eastAsia="Times New Roman" w:hAnsi="Arial" w:cs="Arial"/>
          <w:szCs w:val="20"/>
        </w:rPr>
        <w:t>A.</w:t>
      </w:r>
      <w:r w:rsidRPr="00CF2F2E">
        <w:rPr>
          <w:rFonts w:ascii="Arial" w:eastAsia="Times New Roman" w:hAnsi="Arial" w:cs="Arial"/>
          <w:szCs w:val="20"/>
        </w:rPr>
        <w:tab/>
        <w:t>All unexpended funds will be swept from the individual IRA accounts effective June 30</w:t>
      </w:r>
      <w:r w:rsidRPr="00CF2F2E">
        <w:rPr>
          <w:rFonts w:ascii="Arial" w:eastAsia="Times New Roman" w:hAnsi="Arial" w:cs="Arial"/>
          <w:szCs w:val="20"/>
          <w:vertAlign w:val="superscript"/>
        </w:rPr>
        <w:t>th</w:t>
      </w:r>
      <w:r w:rsidRPr="00CF2F2E">
        <w:rPr>
          <w:rFonts w:ascii="Arial" w:eastAsia="Times New Roman" w:hAnsi="Arial" w:cs="Arial"/>
          <w:szCs w:val="20"/>
        </w:rPr>
        <w:t xml:space="preserve"> of each fiscal year unless the program ha</w:t>
      </w:r>
      <w:r w:rsidR="00017936" w:rsidRPr="00CF2F2E">
        <w:rPr>
          <w:rFonts w:ascii="Arial" w:eastAsia="Times New Roman" w:hAnsi="Arial" w:cs="Arial"/>
          <w:szCs w:val="20"/>
        </w:rPr>
        <w:t>s a future use approved by the r</w:t>
      </w:r>
      <w:r w:rsidRPr="00CF2F2E">
        <w:rPr>
          <w:rFonts w:ascii="Arial" w:eastAsia="Times New Roman" w:hAnsi="Arial" w:cs="Arial"/>
          <w:szCs w:val="20"/>
        </w:rPr>
        <w:t xml:space="preserve">epresentative of the </w:t>
      </w:r>
      <w:r w:rsidR="00017936" w:rsidRPr="00CF2F2E">
        <w:rPr>
          <w:rFonts w:ascii="Arial" w:eastAsia="Times New Roman" w:hAnsi="Arial" w:cs="Arial"/>
          <w:szCs w:val="20"/>
        </w:rPr>
        <w:t xml:space="preserve">campus </w:t>
      </w:r>
      <w:r w:rsidRPr="00CF2F2E">
        <w:rPr>
          <w:rFonts w:ascii="Arial" w:eastAsia="Times New Roman" w:hAnsi="Arial" w:cs="Arial"/>
          <w:szCs w:val="20"/>
        </w:rPr>
        <w:t>President.  If a future use is approved, sufficient funds will be left in the appropriate account until December 31, at which time it will be returned to the reserve.</w:t>
      </w:r>
    </w:p>
    <w:p w:rsidR="001C33BB" w:rsidRPr="00CF2F2E" w:rsidRDefault="001C33BB" w:rsidP="002330FD">
      <w:pPr>
        <w:pStyle w:val="ListParagraph"/>
        <w:numPr>
          <w:ilvl w:val="0"/>
          <w:numId w:val="16"/>
        </w:numPr>
        <w:spacing w:after="0" w:line="240" w:lineRule="auto"/>
        <w:rPr>
          <w:rFonts w:ascii="Arial" w:eastAsia="Times New Roman" w:hAnsi="Arial" w:cs="Arial"/>
          <w:szCs w:val="20"/>
        </w:rPr>
      </w:pPr>
      <w:r w:rsidRPr="00CF2F2E">
        <w:rPr>
          <w:rFonts w:ascii="Arial" w:eastAsia="Times New Roman" w:hAnsi="Arial" w:cs="Arial"/>
          <w:szCs w:val="20"/>
        </w:rPr>
        <w:t>If applicable, all requests for continued use of IRA funds past the June 30</w:t>
      </w:r>
      <w:r w:rsidRPr="00CF2F2E">
        <w:rPr>
          <w:rFonts w:ascii="Arial" w:eastAsia="Times New Roman" w:hAnsi="Arial" w:cs="Arial"/>
          <w:szCs w:val="20"/>
          <w:vertAlign w:val="superscript"/>
        </w:rPr>
        <w:t>th</w:t>
      </w:r>
      <w:r w:rsidR="00DA7DBF">
        <w:rPr>
          <w:rFonts w:ascii="Arial" w:eastAsia="Times New Roman" w:hAnsi="Arial" w:cs="Arial"/>
          <w:szCs w:val="20"/>
        </w:rPr>
        <w:t xml:space="preserve"> deadline must be sent to the r</w:t>
      </w:r>
      <w:r w:rsidRPr="00CF2F2E">
        <w:rPr>
          <w:rFonts w:ascii="Arial" w:eastAsia="Times New Roman" w:hAnsi="Arial" w:cs="Arial"/>
          <w:szCs w:val="20"/>
        </w:rPr>
        <w:t>epresentative of the President on or before June 20</w:t>
      </w:r>
      <w:r w:rsidRPr="00CF2F2E">
        <w:rPr>
          <w:rFonts w:ascii="Arial" w:eastAsia="Times New Roman" w:hAnsi="Arial" w:cs="Arial"/>
          <w:szCs w:val="20"/>
          <w:vertAlign w:val="superscript"/>
        </w:rPr>
        <w:t>th</w:t>
      </w:r>
      <w:r w:rsidRPr="00CF2F2E">
        <w:rPr>
          <w:rFonts w:ascii="Arial" w:eastAsia="Times New Roman" w:hAnsi="Arial" w:cs="Arial"/>
          <w:szCs w:val="20"/>
        </w:rPr>
        <w:t xml:space="preserve"> of each fiscal year.</w:t>
      </w:r>
      <w:r w:rsidR="00017936" w:rsidRPr="00CF2F2E">
        <w:rPr>
          <w:rFonts w:ascii="Arial" w:eastAsia="Times New Roman" w:hAnsi="Arial" w:cs="Arial"/>
          <w:szCs w:val="20"/>
        </w:rPr>
        <w:t xml:space="preserve"> Each request must include the planned use of IRA money to be retained and a corresponding budget. </w:t>
      </w:r>
      <w:r w:rsidR="002330FD" w:rsidRPr="00CF2F2E">
        <w:rPr>
          <w:rFonts w:ascii="Arial" w:eastAsia="Times New Roman" w:hAnsi="Arial" w:cs="Arial"/>
          <w:szCs w:val="20"/>
        </w:rPr>
        <w:t xml:space="preserve">The representative of the campus President may refer such a decision to the Board or may make a </w:t>
      </w:r>
      <w:r w:rsidR="00017936" w:rsidRPr="00CF2F2E">
        <w:rPr>
          <w:rFonts w:ascii="Arial" w:eastAsia="Times New Roman" w:hAnsi="Arial" w:cs="Arial"/>
          <w:szCs w:val="20"/>
        </w:rPr>
        <w:t xml:space="preserve">unilateral </w:t>
      </w:r>
      <w:r w:rsidR="002330FD" w:rsidRPr="00CF2F2E">
        <w:rPr>
          <w:rFonts w:ascii="Arial" w:eastAsia="Times New Roman" w:hAnsi="Arial" w:cs="Arial"/>
          <w:szCs w:val="20"/>
        </w:rPr>
        <w:t xml:space="preserve">decision to permit that carry-forward.  Such decisions will be announced to the Board at its next regularly scheduled meeting. </w:t>
      </w:r>
      <w:r w:rsidRPr="00CF2F2E">
        <w:rPr>
          <w:rFonts w:ascii="Arial" w:eastAsia="Times New Roman" w:hAnsi="Arial" w:cs="Arial"/>
          <w:szCs w:val="20"/>
        </w:rPr>
        <w:t xml:space="preserve"> </w:t>
      </w:r>
    </w:p>
    <w:p w:rsidR="001C33BB" w:rsidRPr="00CF2F2E" w:rsidRDefault="001C33BB" w:rsidP="002330FD">
      <w:pPr>
        <w:pStyle w:val="ListParagraph"/>
        <w:numPr>
          <w:ilvl w:val="0"/>
          <w:numId w:val="16"/>
        </w:numPr>
        <w:spacing w:after="0" w:line="240" w:lineRule="auto"/>
        <w:rPr>
          <w:rFonts w:ascii="Arial" w:eastAsia="Times New Roman" w:hAnsi="Arial" w:cs="Arial"/>
          <w:szCs w:val="20"/>
        </w:rPr>
      </w:pPr>
      <w:r w:rsidRPr="00CF2F2E">
        <w:rPr>
          <w:rFonts w:ascii="Arial" w:eastAsia="Times New Roman" w:hAnsi="Arial" w:cs="Arial"/>
          <w:szCs w:val="20"/>
        </w:rPr>
        <w:t>No reminder notification will be sent to the IRA account holders.</w:t>
      </w:r>
    </w:p>
    <w:p w:rsidR="001C33BB" w:rsidRPr="00CF2F2E" w:rsidRDefault="001C33BB" w:rsidP="0053646C">
      <w:pPr>
        <w:tabs>
          <w:tab w:val="left" w:pos="1440"/>
        </w:tabs>
        <w:spacing w:after="0" w:line="240" w:lineRule="auto"/>
        <w:ind w:left="576" w:hanging="540"/>
        <w:rPr>
          <w:rFonts w:ascii="Arial" w:eastAsia="Times New Roman" w:hAnsi="Arial" w:cs="Arial"/>
          <w:szCs w:val="20"/>
        </w:rPr>
      </w:pPr>
    </w:p>
    <w:p w:rsidR="0053646C" w:rsidRPr="00CF2F2E" w:rsidRDefault="001C33BB" w:rsidP="0053646C">
      <w:pPr>
        <w:tabs>
          <w:tab w:val="left" w:pos="1440"/>
        </w:tabs>
        <w:spacing w:after="0" w:line="240" w:lineRule="auto"/>
        <w:ind w:left="576" w:hanging="540"/>
        <w:rPr>
          <w:rFonts w:ascii="Arial" w:eastAsia="Times New Roman" w:hAnsi="Arial" w:cs="Arial"/>
          <w:szCs w:val="20"/>
        </w:rPr>
      </w:pPr>
      <w:r w:rsidRPr="00CF2F2E">
        <w:rPr>
          <w:rFonts w:ascii="Arial" w:eastAsia="Times New Roman" w:hAnsi="Arial" w:cs="Arial"/>
          <w:szCs w:val="20"/>
        </w:rPr>
        <w:t>B.</w:t>
      </w:r>
      <w:r w:rsidRPr="00CF2F2E">
        <w:rPr>
          <w:rFonts w:ascii="Arial" w:eastAsia="Times New Roman" w:hAnsi="Arial" w:cs="Arial"/>
          <w:szCs w:val="20"/>
        </w:rPr>
        <w:tab/>
        <w:t>Program</w:t>
      </w:r>
      <w:r w:rsidR="00DC2977" w:rsidRPr="00CF2F2E">
        <w:rPr>
          <w:rFonts w:ascii="Arial" w:eastAsia="Times New Roman" w:hAnsi="Arial" w:cs="Arial"/>
          <w:szCs w:val="20"/>
        </w:rPr>
        <w:t xml:space="preserve"> requestor</w:t>
      </w:r>
      <w:r w:rsidRPr="00CF2F2E">
        <w:rPr>
          <w:rFonts w:ascii="Arial" w:eastAsia="Times New Roman" w:hAnsi="Arial" w:cs="Arial"/>
          <w:szCs w:val="20"/>
        </w:rPr>
        <w:t xml:space="preserve">s shall provide full accounting of all revenue </w:t>
      </w:r>
      <w:r w:rsidR="00E15223" w:rsidRPr="00CF2F2E">
        <w:rPr>
          <w:rFonts w:ascii="Arial" w:eastAsia="Times New Roman" w:hAnsi="Arial" w:cs="Arial"/>
          <w:szCs w:val="20"/>
        </w:rPr>
        <w:t>and expenditures related to</w:t>
      </w:r>
      <w:r w:rsidRPr="00CF2F2E">
        <w:rPr>
          <w:rFonts w:ascii="Arial" w:eastAsia="Times New Roman" w:hAnsi="Arial" w:cs="Arial"/>
          <w:szCs w:val="20"/>
        </w:rPr>
        <w:t xml:space="preserve"> </w:t>
      </w:r>
      <w:r w:rsidR="00E15223" w:rsidRPr="00CF2F2E">
        <w:rPr>
          <w:rFonts w:ascii="Arial" w:eastAsia="Times New Roman" w:hAnsi="Arial" w:cs="Arial"/>
          <w:szCs w:val="20"/>
        </w:rPr>
        <w:t xml:space="preserve">IRA </w:t>
      </w:r>
      <w:r w:rsidRPr="00CF2F2E">
        <w:rPr>
          <w:rFonts w:ascii="Arial" w:eastAsia="Times New Roman" w:hAnsi="Arial" w:cs="Arial"/>
          <w:szCs w:val="20"/>
        </w:rPr>
        <w:t>program activities</w:t>
      </w:r>
      <w:r w:rsidR="0053646C" w:rsidRPr="00CF2F2E">
        <w:rPr>
          <w:rFonts w:ascii="Arial" w:eastAsia="Times New Roman" w:hAnsi="Arial" w:cs="Arial"/>
          <w:szCs w:val="20"/>
        </w:rPr>
        <w:t xml:space="preserve"> from the prior year to the IRA Board by September 30 of the subsequent year.</w:t>
      </w:r>
    </w:p>
    <w:p w:rsidR="001E7E51" w:rsidRPr="00CF2F2E" w:rsidRDefault="001E7E51" w:rsidP="0053646C">
      <w:pPr>
        <w:tabs>
          <w:tab w:val="left" w:pos="1440"/>
        </w:tabs>
        <w:spacing w:after="0" w:line="240" w:lineRule="auto"/>
        <w:ind w:left="576" w:hanging="540"/>
        <w:rPr>
          <w:rFonts w:ascii="Arial" w:eastAsia="Times New Roman" w:hAnsi="Arial" w:cs="Arial"/>
          <w:szCs w:val="20"/>
        </w:rPr>
      </w:pPr>
    </w:p>
    <w:p w:rsidR="00FA3931" w:rsidRPr="00CF2F2E" w:rsidRDefault="0053646C" w:rsidP="0053646C">
      <w:pPr>
        <w:tabs>
          <w:tab w:val="left" w:pos="1440"/>
        </w:tabs>
        <w:spacing w:after="0" w:line="240" w:lineRule="auto"/>
        <w:ind w:left="576" w:hanging="540"/>
        <w:rPr>
          <w:rFonts w:ascii="Arial" w:eastAsia="Times New Roman" w:hAnsi="Arial" w:cs="Arial"/>
          <w:szCs w:val="20"/>
        </w:rPr>
      </w:pPr>
      <w:r w:rsidRPr="00CF2F2E">
        <w:rPr>
          <w:rFonts w:ascii="Arial" w:eastAsia="Times New Roman" w:hAnsi="Arial" w:cs="Arial"/>
          <w:szCs w:val="20"/>
        </w:rPr>
        <w:t xml:space="preserve">C.     During the annual budget hearings, program requestors will be expected to </w:t>
      </w:r>
      <w:r w:rsidR="00FA3931" w:rsidRPr="00CF2F2E">
        <w:rPr>
          <w:rFonts w:ascii="Arial" w:eastAsia="Times New Roman" w:hAnsi="Arial" w:cs="Arial"/>
          <w:szCs w:val="20"/>
        </w:rPr>
        <w:t>report</w:t>
      </w:r>
      <w:r w:rsidRPr="00CF2F2E">
        <w:rPr>
          <w:rFonts w:ascii="Arial" w:eastAsia="Times New Roman" w:hAnsi="Arial" w:cs="Arial"/>
          <w:szCs w:val="20"/>
        </w:rPr>
        <w:t xml:space="preserve"> the st</w:t>
      </w:r>
      <w:r w:rsidR="00DC2977" w:rsidRPr="00CF2F2E">
        <w:rPr>
          <w:rFonts w:ascii="Arial" w:eastAsia="Times New Roman" w:hAnsi="Arial" w:cs="Arial"/>
          <w:szCs w:val="20"/>
        </w:rPr>
        <w:t>atus of current year</w:t>
      </w:r>
      <w:r w:rsidRPr="00CF2F2E">
        <w:rPr>
          <w:rFonts w:ascii="Arial" w:eastAsia="Times New Roman" w:hAnsi="Arial" w:cs="Arial"/>
          <w:szCs w:val="20"/>
        </w:rPr>
        <w:t xml:space="preserve"> expenditures</w:t>
      </w:r>
      <w:r w:rsidR="00FA3931" w:rsidRPr="00CF2F2E">
        <w:rPr>
          <w:rFonts w:ascii="Arial" w:eastAsia="Times New Roman" w:hAnsi="Arial" w:cs="Arial"/>
          <w:szCs w:val="20"/>
        </w:rPr>
        <w:t xml:space="preserve"> to the Board</w:t>
      </w:r>
      <w:r w:rsidRPr="00CF2F2E">
        <w:rPr>
          <w:rFonts w:ascii="Arial" w:eastAsia="Times New Roman" w:hAnsi="Arial" w:cs="Arial"/>
          <w:szCs w:val="20"/>
        </w:rPr>
        <w:t>.</w:t>
      </w:r>
    </w:p>
    <w:p w:rsidR="00FA3931" w:rsidRPr="00CF2F2E" w:rsidRDefault="00FA3931" w:rsidP="0053646C">
      <w:pPr>
        <w:tabs>
          <w:tab w:val="left" w:pos="1440"/>
        </w:tabs>
        <w:spacing w:after="0" w:line="240" w:lineRule="auto"/>
        <w:ind w:left="576" w:hanging="540"/>
        <w:rPr>
          <w:rFonts w:ascii="Arial" w:eastAsia="Times New Roman" w:hAnsi="Arial" w:cs="Arial"/>
          <w:szCs w:val="20"/>
        </w:rPr>
      </w:pPr>
    </w:p>
    <w:p w:rsidR="0053646C" w:rsidRPr="00CF2F2E" w:rsidRDefault="00FA3931" w:rsidP="00FA3931">
      <w:pPr>
        <w:tabs>
          <w:tab w:val="left" w:pos="1440"/>
        </w:tabs>
        <w:spacing w:after="0" w:line="240" w:lineRule="auto"/>
        <w:rPr>
          <w:rFonts w:ascii="Arial" w:eastAsia="Times New Roman" w:hAnsi="Arial" w:cs="Arial"/>
          <w:szCs w:val="20"/>
        </w:rPr>
      </w:pPr>
      <w:r w:rsidRPr="00CF2F2E">
        <w:rPr>
          <w:rFonts w:ascii="Arial" w:eastAsia="Times New Roman" w:hAnsi="Arial" w:cs="Arial"/>
          <w:szCs w:val="20"/>
        </w:rPr>
        <w:t>D. Variations</w:t>
      </w:r>
      <w:r w:rsidR="0053646C" w:rsidRPr="00CF2F2E">
        <w:rPr>
          <w:rFonts w:ascii="Arial" w:eastAsia="Times New Roman" w:hAnsi="Arial" w:cs="Arial"/>
          <w:szCs w:val="20"/>
        </w:rPr>
        <w:t xml:space="preserve"> </w:t>
      </w:r>
      <w:r w:rsidRPr="00CF2F2E">
        <w:rPr>
          <w:rFonts w:ascii="Arial" w:eastAsia="Times New Roman" w:hAnsi="Arial" w:cs="Arial"/>
          <w:szCs w:val="20"/>
        </w:rPr>
        <w:t>between allocations and actual expenditures</w:t>
      </w:r>
      <w:r w:rsidR="00DC2977" w:rsidRPr="00CF2F2E">
        <w:rPr>
          <w:rFonts w:ascii="Arial" w:eastAsia="Times New Roman" w:hAnsi="Arial" w:cs="Arial"/>
          <w:szCs w:val="20"/>
        </w:rPr>
        <w:t xml:space="preserve"> may result in reduction, redefinition or elimination of IRA funding in the current year or in future years.</w:t>
      </w:r>
    </w:p>
    <w:p w:rsidR="008B4790" w:rsidRPr="00CF2F2E" w:rsidRDefault="008B4790" w:rsidP="0053646C">
      <w:pPr>
        <w:tabs>
          <w:tab w:val="left" w:pos="1440"/>
        </w:tabs>
        <w:spacing w:after="0" w:line="240" w:lineRule="auto"/>
        <w:ind w:left="576" w:hanging="540"/>
        <w:rPr>
          <w:rFonts w:ascii="Arial" w:eastAsia="Times New Roman" w:hAnsi="Arial" w:cs="Arial"/>
          <w:szCs w:val="20"/>
        </w:rPr>
      </w:pPr>
    </w:p>
    <w:p w:rsidR="008B4790" w:rsidRPr="002161B7" w:rsidRDefault="001E7E51" w:rsidP="001E7E51">
      <w:pPr>
        <w:tabs>
          <w:tab w:val="left" w:pos="1440"/>
        </w:tabs>
        <w:spacing w:after="0" w:line="240" w:lineRule="auto"/>
        <w:ind w:left="720" w:hanging="540"/>
        <w:jc w:val="right"/>
        <w:rPr>
          <w:rFonts w:ascii="Times" w:eastAsia="Times New Roman" w:hAnsi="Times" w:cs="Times New Roman"/>
          <w:sz w:val="12"/>
          <w:szCs w:val="12"/>
        </w:rPr>
      </w:pPr>
      <w:r w:rsidRPr="00CF2F2E">
        <w:rPr>
          <w:rFonts w:ascii="Times" w:eastAsia="Times New Roman" w:hAnsi="Times" w:cs="Times New Roman"/>
          <w:sz w:val="12"/>
          <w:szCs w:val="12"/>
        </w:rPr>
        <w:t>Dc62107/Documents/IRA/2012-13/</w:t>
      </w:r>
      <w:r w:rsidR="00DA7DBF">
        <w:rPr>
          <w:rFonts w:ascii="Times" w:eastAsia="Times New Roman" w:hAnsi="Times" w:cs="Times New Roman"/>
          <w:sz w:val="12"/>
          <w:szCs w:val="12"/>
        </w:rPr>
        <w:t>IRA policy approved by campus president 120531</w:t>
      </w:r>
    </w:p>
    <w:p w:rsidR="00541C2E" w:rsidRPr="00541C2E" w:rsidRDefault="001C33BB" w:rsidP="002161B7">
      <w:pPr>
        <w:tabs>
          <w:tab w:val="left" w:pos="1440"/>
        </w:tabs>
        <w:jc w:val="center"/>
        <w:rPr>
          <w:rFonts w:ascii="Times" w:eastAsia="Times New Roman" w:hAnsi="Times" w:cs="Times New Roman"/>
          <w:sz w:val="24"/>
          <w:szCs w:val="20"/>
        </w:rPr>
      </w:pPr>
      <w:r w:rsidRPr="002161B7">
        <w:rPr>
          <w:rFonts w:ascii="Arial" w:eastAsia="Times New Roman" w:hAnsi="Arial" w:cs="Arial"/>
          <w:b/>
          <w:sz w:val="24"/>
          <w:szCs w:val="24"/>
        </w:rPr>
        <w:br w:type="page"/>
      </w:r>
    </w:p>
    <w:p w:rsidR="00C04F13" w:rsidRDefault="00C04F13"/>
    <w:sectPr w:rsidR="00C04F13" w:rsidSect="009C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5747A2E"/>
    <w:lvl w:ilvl="0" w:tplc="CD8C1D0E">
      <w:numFmt w:val="none"/>
      <w:lvlText w:val=""/>
      <w:lvlJc w:val="left"/>
      <w:pPr>
        <w:tabs>
          <w:tab w:val="num" w:pos="360"/>
        </w:tabs>
      </w:pPr>
      <w:rPr>
        <w:rFonts w:cs="Times New Roman"/>
      </w:rPr>
    </w:lvl>
    <w:lvl w:ilvl="1" w:tplc="EB580D7C">
      <w:numFmt w:val="decimal"/>
      <w:lvlText w:val=""/>
      <w:lvlJc w:val="left"/>
      <w:rPr>
        <w:rFonts w:cs="Times New Roman"/>
      </w:rPr>
    </w:lvl>
    <w:lvl w:ilvl="2" w:tplc="8B4EB800">
      <w:numFmt w:val="decimal"/>
      <w:lvlText w:val=""/>
      <w:lvlJc w:val="left"/>
      <w:rPr>
        <w:rFonts w:cs="Times New Roman"/>
      </w:rPr>
    </w:lvl>
    <w:lvl w:ilvl="3" w:tplc="472A7D20">
      <w:numFmt w:val="decimal"/>
      <w:lvlText w:val=""/>
      <w:lvlJc w:val="left"/>
      <w:rPr>
        <w:rFonts w:cs="Times New Roman"/>
      </w:rPr>
    </w:lvl>
    <w:lvl w:ilvl="4" w:tplc="9872E6FA">
      <w:numFmt w:val="decimal"/>
      <w:lvlText w:val=""/>
      <w:lvlJc w:val="left"/>
      <w:rPr>
        <w:rFonts w:cs="Times New Roman"/>
      </w:rPr>
    </w:lvl>
    <w:lvl w:ilvl="5" w:tplc="A28C454A">
      <w:numFmt w:val="decimal"/>
      <w:lvlText w:val=""/>
      <w:lvlJc w:val="left"/>
      <w:rPr>
        <w:rFonts w:cs="Times New Roman"/>
      </w:rPr>
    </w:lvl>
    <w:lvl w:ilvl="6" w:tplc="A6CA3842">
      <w:numFmt w:val="decimal"/>
      <w:lvlText w:val=""/>
      <w:lvlJc w:val="left"/>
      <w:rPr>
        <w:rFonts w:cs="Times New Roman"/>
      </w:rPr>
    </w:lvl>
    <w:lvl w:ilvl="7" w:tplc="BA9CA306">
      <w:numFmt w:val="decimal"/>
      <w:lvlText w:val=""/>
      <w:lvlJc w:val="left"/>
      <w:rPr>
        <w:rFonts w:cs="Times New Roman"/>
      </w:rPr>
    </w:lvl>
    <w:lvl w:ilvl="8" w:tplc="9446C63E">
      <w:numFmt w:val="decimal"/>
      <w:lvlText w:val=""/>
      <w:lvlJc w:val="left"/>
      <w:rPr>
        <w:rFonts w:cs="Times New Roman"/>
      </w:rPr>
    </w:lvl>
  </w:abstractNum>
  <w:abstractNum w:abstractNumId="1">
    <w:nsid w:val="00000002"/>
    <w:multiLevelType w:val="singleLevel"/>
    <w:tmpl w:val="00000000"/>
    <w:lvl w:ilvl="0">
      <w:start w:val="1"/>
      <w:numFmt w:val="decimal"/>
      <w:lvlText w:val="%1."/>
      <w:lvlJc w:val="left"/>
      <w:pPr>
        <w:tabs>
          <w:tab w:val="num" w:pos="380"/>
        </w:tabs>
        <w:ind w:left="380" w:hanging="380"/>
      </w:pPr>
      <w:rPr>
        <w:rFonts w:hint="default"/>
      </w:rPr>
    </w:lvl>
  </w:abstractNum>
  <w:abstractNum w:abstractNumId="2">
    <w:nsid w:val="00000004"/>
    <w:multiLevelType w:val="singleLevel"/>
    <w:tmpl w:val="00000000"/>
    <w:lvl w:ilvl="0">
      <w:start w:val="1"/>
      <w:numFmt w:val="decimal"/>
      <w:lvlText w:val="%1."/>
      <w:lvlJc w:val="left"/>
      <w:pPr>
        <w:tabs>
          <w:tab w:val="num" w:pos="1980"/>
        </w:tabs>
        <w:ind w:left="1980" w:hanging="720"/>
      </w:pPr>
      <w:rPr>
        <w:rFonts w:hint="default"/>
      </w:rPr>
    </w:lvl>
  </w:abstractNum>
  <w:abstractNum w:abstractNumId="3">
    <w:nsid w:val="037C644B"/>
    <w:multiLevelType w:val="hybridMultilevel"/>
    <w:tmpl w:val="35FC66D6"/>
    <w:lvl w:ilvl="0" w:tplc="412223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538D6"/>
    <w:multiLevelType w:val="hybridMultilevel"/>
    <w:tmpl w:val="41D633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90B51"/>
    <w:multiLevelType w:val="hybridMultilevel"/>
    <w:tmpl w:val="8ECE0C08"/>
    <w:lvl w:ilvl="0" w:tplc="750CD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277E8"/>
    <w:multiLevelType w:val="hybridMultilevel"/>
    <w:tmpl w:val="FB72CEC8"/>
    <w:lvl w:ilvl="0" w:tplc="72408C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1A04E0"/>
    <w:multiLevelType w:val="hybridMultilevel"/>
    <w:tmpl w:val="E9448A40"/>
    <w:lvl w:ilvl="0" w:tplc="784A228E">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CC04AF"/>
    <w:multiLevelType w:val="hybridMultilevel"/>
    <w:tmpl w:val="3C84F4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8554D9"/>
    <w:multiLevelType w:val="hybridMultilevel"/>
    <w:tmpl w:val="114CCD44"/>
    <w:lvl w:ilvl="0" w:tplc="FF1EEC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0C0A1F"/>
    <w:multiLevelType w:val="hybridMultilevel"/>
    <w:tmpl w:val="82160E72"/>
    <w:lvl w:ilvl="0" w:tplc="2DF692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C33150"/>
    <w:multiLevelType w:val="hybridMultilevel"/>
    <w:tmpl w:val="11A4FBFA"/>
    <w:lvl w:ilvl="0" w:tplc="0074C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F2D12"/>
    <w:multiLevelType w:val="multilevel"/>
    <w:tmpl w:val="8350F6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F3764BB"/>
    <w:multiLevelType w:val="hybridMultilevel"/>
    <w:tmpl w:val="2F9E4FE2"/>
    <w:lvl w:ilvl="0" w:tplc="C4B85598">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2158E"/>
    <w:multiLevelType w:val="multilevel"/>
    <w:tmpl w:val="1C8C9F88"/>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nsid w:val="4549576A"/>
    <w:multiLevelType w:val="hybridMultilevel"/>
    <w:tmpl w:val="5B6EF894"/>
    <w:lvl w:ilvl="0" w:tplc="225EB7D0">
      <w:start w:val="3"/>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47D867EE"/>
    <w:multiLevelType w:val="hybridMultilevel"/>
    <w:tmpl w:val="B36CB80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4B182A89"/>
    <w:multiLevelType w:val="hybridMultilevel"/>
    <w:tmpl w:val="F1841E34"/>
    <w:lvl w:ilvl="0" w:tplc="7B2CD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8978BC"/>
    <w:multiLevelType w:val="multilevel"/>
    <w:tmpl w:val="3DB24A4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6824BED"/>
    <w:multiLevelType w:val="hybridMultilevel"/>
    <w:tmpl w:val="A85ED266"/>
    <w:lvl w:ilvl="0" w:tplc="8A6CDA6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D11A96"/>
    <w:multiLevelType w:val="multilevel"/>
    <w:tmpl w:val="62ACE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0F36886"/>
    <w:multiLevelType w:val="hybridMultilevel"/>
    <w:tmpl w:val="26C831DA"/>
    <w:lvl w:ilvl="0" w:tplc="37320B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0A1C24"/>
    <w:multiLevelType w:val="hybridMultilevel"/>
    <w:tmpl w:val="E048A6FE"/>
    <w:lvl w:ilvl="0" w:tplc="7388A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5C858D7"/>
    <w:multiLevelType w:val="hybridMultilevel"/>
    <w:tmpl w:val="3E826D6A"/>
    <w:lvl w:ilvl="0" w:tplc="E22076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A624214"/>
    <w:multiLevelType w:val="hybridMultilevel"/>
    <w:tmpl w:val="981E517A"/>
    <w:lvl w:ilvl="0" w:tplc="936C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5"/>
  </w:num>
  <w:num w:numId="8">
    <w:abstractNumId w:val="8"/>
  </w:num>
  <w:num w:numId="9">
    <w:abstractNumId w:val="21"/>
  </w:num>
  <w:num w:numId="10">
    <w:abstractNumId w:val="17"/>
  </w:num>
  <w:num w:numId="11">
    <w:abstractNumId w:val="23"/>
  </w:num>
  <w:num w:numId="12">
    <w:abstractNumId w:val="24"/>
  </w:num>
  <w:num w:numId="13">
    <w:abstractNumId w:val="12"/>
  </w:num>
  <w:num w:numId="14">
    <w:abstractNumId w:val="6"/>
  </w:num>
  <w:num w:numId="15">
    <w:abstractNumId w:val="22"/>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18"/>
  </w:num>
  <w:num w:numId="22">
    <w:abstractNumId w:val="11"/>
  </w:num>
  <w:num w:numId="2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3BB"/>
    <w:rsid w:val="00010E0D"/>
    <w:rsid w:val="00017936"/>
    <w:rsid w:val="000659D9"/>
    <w:rsid w:val="00084169"/>
    <w:rsid w:val="0008673E"/>
    <w:rsid w:val="000D0C97"/>
    <w:rsid w:val="000E24DD"/>
    <w:rsid w:val="0016456A"/>
    <w:rsid w:val="001B50B8"/>
    <w:rsid w:val="001C33BB"/>
    <w:rsid w:val="001E6399"/>
    <w:rsid w:val="001E7E51"/>
    <w:rsid w:val="002161B7"/>
    <w:rsid w:val="002330FD"/>
    <w:rsid w:val="003C45E7"/>
    <w:rsid w:val="00467498"/>
    <w:rsid w:val="004969A1"/>
    <w:rsid w:val="0053646C"/>
    <w:rsid w:val="00541C2E"/>
    <w:rsid w:val="00594390"/>
    <w:rsid w:val="005C7DB5"/>
    <w:rsid w:val="00604301"/>
    <w:rsid w:val="0061569E"/>
    <w:rsid w:val="00705729"/>
    <w:rsid w:val="00707D85"/>
    <w:rsid w:val="00733E85"/>
    <w:rsid w:val="00813459"/>
    <w:rsid w:val="00830404"/>
    <w:rsid w:val="00891D6A"/>
    <w:rsid w:val="008B4790"/>
    <w:rsid w:val="00940684"/>
    <w:rsid w:val="00943A01"/>
    <w:rsid w:val="009C78A9"/>
    <w:rsid w:val="009E2E99"/>
    <w:rsid w:val="009F36BC"/>
    <w:rsid w:val="00A031D9"/>
    <w:rsid w:val="00A333A6"/>
    <w:rsid w:val="00AA6AD5"/>
    <w:rsid w:val="00B14C01"/>
    <w:rsid w:val="00B332F8"/>
    <w:rsid w:val="00B458B7"/>
    <w:rsid w:val="00B60CC6"/>
    <w:rsid w:val="00BB2ED5"/>
    <w:rsid w:val="00BD4F7C"/>
    <w:rsid w:val="00C04F13"/>
    <w:rsid w:val="00C0724C"/>
    <w:rsid w:val="00C65253"/>
    <w:rsid w:val="00C6543B"/>
    <w:rsid w:val="00CD233C"/>
    <w:rsid w:val="00CF2F2E"/>
    <w:rsid w:val="00CF6ADC"/>
    <w:rsid w:val="00D14A92"/>
    <w:rsid w:val="00D20203"/>
    <w:rsid w:val="00D5451A"/>
    <w:rsid w:val="00D77917"/>
    <w:rsid w:val="00DA28CD"/>
    <w:rsid w:val="00DA7DBF"/>
    <w:rsid w:val="00DC2977"/>
    <w:rsid w:val="00DD2523"/>
    <w:rsid w:val="00E15223"/>
    <w:rsid w:val="00E42A34"/>
    <w:rsid w:val="00E46D9D"/>
    <w:rsid w:val="00E5148C"/>
    <w:rsid w:val="00E575D9"/>
    <w:rsid w:val="00EB51A7"/>
    <w:rsid w:val="00EC3F52"/>
    <w:rsid w:val="00FA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90"/>
    <w:rPr>
      <w:rFonts w:ascii="Tahoma" w:hAnsi="Tahoma" w:cs="Tahoma"/>
      <w:sz w:val="16"/>
      <w:szCs w:val="16"/>
    </w:rPr>
  </w:style>
  <w:style w:type="paragraph" w:styleId="ListParagraph">
    <w:name w:val="List Paragraph"/>
    <w:basedOn w:val="Normal"/>
    <w:uiPriority w:val="34"/>
    <w:qFormat/>
    <w:rsid w:val="008B47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790"/>
    <w:rPr>
      <w:rFonts w:ascii="Tahoma" w:hAnsi="Tahoma" w:cs="Tahoma"/>
      <w:sz w:val="16"/>
      <w:szCs w:val="16"/>
    </w:rPr>
  </w:style>
  <w:style w:type="paragraph" w:styleId="ListParagraph">
    <w:name w:val="List Paragraph"/>
    <w:basedOn w:val="Normal"/>
    <w:uiPriority w:val="34"/>
    <w:qFormat/>
    <w:rsid w:val="008B4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770395">
      <w:bodyDiv w:val="1"/>
      <w:marLeft w:val="0"/>
      <w:marRight w:val="0"/>
      <w:marTop w:val="0"/>
      <w:marBottom w:val="0"/>
      <w:divBdr>
        <w:top w:val="none" w:sz="0" w:space="0" w:color="auto"/>
        <w:left w:val="none" w:sz="0" w:space="0" w:color="auto"/>
        <w:bottom w:val="none" w:sz="0" w:space="0" w:color="auto"/>
        <w:right w:val="none" w:sz="0" w:space="0" w:color="auto"/>
      </w:divBdr>
    </w:div>
    <w:div w:id="94681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2250</Words>
  <Characters>12829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 Schaubert</cp:lastModifiedBy>
  <cp:revision>2</cp:revision>
  <cp:lastPrinted>2012-04-11T16:55:00Z</cp:lastPrinted>
  <dcterms:created xsi:type="dcterms:W3CDTF">2012-06-27T23:29:00Z</dcterms:created>
  <dcterms:modified xsi:type="dcterms:W3CDTF">2012-06-27T23:29:00Z</dcterms:modified>
</cp:coreProperties>
</file>