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2B" w:rsidRPr="00FF3D2B" w:rsidRDefault="0089377B" w:rsidP="00FF3D2B">
      <w:pPr>
        <w:jc w:val="center"/>
        <w:rPr>
          <w:rFonts w:ascii="Times New Roman" w:hAnsi="Times New Roman"/>
          <w:b/>
          <w:sz w:val="24"/>
          <w:szCs w:val="24"/>
        </w:rPr>
      </w:pPr>
      <w:bookmarkStart w:id="0" w:name="_GoBack"/>
      <w:bookmarkEnd w:id="0"/>
      <w:r>
        <w:rPr>
          <w:rFonts w:ascii="Times New Roman" w:hAnsi="Times New Roman"/>
          <w:b/>
          <w:sz w:val="24"/>
          <w:szCs w:val="24"/>
        </w:rPr>
        <w:t>2015-2016</w:t>
      </w:r>
      <w:r w:rsidR="00FF3D2B" w:rsidRPr="00FF3D2B">
        <w:rPr>
          <w:rFonts w:ascii="Times New Roman" w:hAnsi="Times New Roman"/>
          <w:b/>
          <w:sz w:val="24"/>
          <w:szCs w:val="24"/>
        </w:rPr>
        <w:t xml:space="preserve"> Annual Program Assessment Report</w:t>
      </w:r>
    </w:p>
    <w:p w:rsidR="00FF3D2B" w:rsidRPr="00FF3D2B" w:rsidRDefault="00FF3D2B" w:rsidP="00E830EC">
      <w:pPr>
        <w:spacing w:line="240" w:lineRule="auto"/>
        <w:jc w:val="center"/>
        <w:rPr>
          <w:rFonts w:ascii="Times New Roman" w:hAnsi="Times New Roman"/>
          <w:b/>
          <w:sz w:val="24"/>
          <w:szCs w:val="24"/>
        </w:rPr>
      </w:pPr>
    </w:p>
    <w:p w:rsidR="00E830EC" w:rsidRPr="00FF3D2B" w:rsidRDefault="00E830EC" w:rsidP="00E830EC">
      <w:pPr>
        <w:spacing w:line="240" w:lineRule="auto"/>
        <w:jc w:val="center"/>
        <w:rPr>
          <w:rFonts w:ascii="Times New Roman" w:hAnsi="Times New Roman"/>
          <w:b/>
          <w:sz w:val="24"/>
          <w:szCs w:val="24"/>
        </w:rPr>
      </w:pPr>
      <w:r w:rsidRPr="00FF3D2B">
        <w:rPr>
          <w:rFonts w:ascii="Times New Roman" w:hAnsi="Times New Roman"/>
          <w:b/>
          <w:sz w:val="24"/>
          <w:szCs w:val="24"/>
        </w:rPr>
        <w:t>College of Health and Human Development</w:t>
      </w:r>
    </w:p>
    <w:p w:rsidR="00E830EC" w:rsidRPr="00FF3D2B" w:rsidRDefault="00E830EC" w:rsidP="00E830EC">
      <w:pPr>
        <w:spacing w:line="240" w:lineRule="auto"/>
        <w:jc w:val="center"/>
        <w:rPr>
          <w:rFonts w:ascii="Times New Roman" w:hAnsi="Times New Roman"/>
          <w:b/>
          <w:sz w:val="24"/>
          <w:szCs w:val="24"/>
        </w:rPr>
      </w:pPr>
      <w:r w:rsidRPr="00FF3D2B">
        <w:rPr>
          <w:rFonts w:ascii="Times New Roman" w:hAnsi="Times New Roman"/>
          <w:b/>
          <w:sz w:val="24"/>
          <w:szCs w:val="24"/>
        </w:rPr>
        <w:t>Department of Family and Consumer Sciences</w:t>
      </w:r>
    </w:p>
    <w:p w:rsidR="00E830EC" w:rsidRDefault="00E830EC" w:rsidP="00E830EC">
      <w:pPr>
        <w:spacing w:line="240" w:lineRule="auto"/>
        <w:jc w:val="center"/>
        <w:rPr>
          <w:rFonts w:ascii="Times New Roman" w:hAnsi="Times New Roman"/>
          <w:b/>
          <w:sz w:val="24"/>
          <w:szCs w:val="24"/>
        </w:rPr>
      </w:pPr>
      <w:r w:rsidRPr="00FF3D2B">
        <w:rPr>
          <w:rFonts w:ascii="Times New Roman" w:hAnsi="Times New Roman"/>
          <w:b/>
          <w:sz w:val="24"/>
          <w:szCs w:val="24"/>
        </w:rPr>
        <w:t>Angie Giordano, Assessment</w:t>
      </w:r>
      <w:r w:rsidRPr="00E830EC">
        <w:rPr>
          <w:rFonts w:ascii="Times New Roman" w:hAnsi="Times New Roman"/>
          <w:b/>
          <w:sz w:val="24"/>
          <w:szCs w:val="24"/>
        </w:rPr>
        <w:t xml:space="preserve"> Liaison</w:t>
      </w:r>
    </w:p>
    <w:p w:rsidR="00E830EC" w:rsidRPr="00E830EC" w:rsidRDefault="0089377B" w:rsidP="00E830EC">
      <w:pPr>
        <w:spacing w:line="240" w:lineRule="auto"/>
        <w:jc w:val="center"/>
        <w:rPr>
          <w:rFonts w:ascii="Times New Roman" w:hAnsi="Times New Roman"/>
          <w:b/>
          <w:sz w:val="24"/>
          <w:szCs w:val="24"/>
        </w:rPr>
      </w:pPr>
      <w:r>
        <w:rPr>
          <w:rFonts w:ascii="Times New Roman" w:hAnsi="Times New Roman"/>
          <w:b/>
          <w:sz w:val="24"/>
          <w:szCs w:val="24"/>
        </w:rPr>
        <w:t>September 12, 2016</w:t>
      </w:r>
    </w:p>
    <w:p w:rsidR="00E830EC" w:rsidRDefault="00E830EC" w:rsidP="00BE2856">
      <w:pPr>
        <w:spacing w:line="240" w:lineRule="auto"/>
        <w:rPr>
          <w:rFonts w:ascii="Times New Roman" w:hAnsi="Times New Roman"/>
          <w:sz w:val="24"/>
          <w:szCs w:val="24"/>
        </w:rPr>
      </w:pPr>
    </w:p>
    <w:p w:rsidR="001F4437" w:rsidRDefault="00EC5992" w:rsidP="00BE2856">
      <w:pPr>
        <w:spacing w:line="240" w:lineRule="auto"/>
        <w:rPr>
          <w:rFonts w:ascii="Times New Roman" w:hAnsi="Times New Roman"/>
          <w:sz w:val="24"/>
          <w:szCs w:val="24"/>
        </w:rPr>
      </w:pPr>
      <w:r w:rsidRPr="00E830EC">
        <w:rPr>
          <w:rFonts w:ascii="Times New Roman" w:hAnsi="Times New Roman"/>
          <w:sz w:val="24"/>
          <w:szCs w:val="24"/>
        </w:rPr>
        <w:t>Ou</w:t>
      </w:r>
      <w:r w:rsidR="00E830EC" w:rsidRPr="00E830EC">
        <w:rPr>
          <w:rFonts w:ascii="Times New Roman" w:hAnsi="Times New Roman"/>
          <w:sz w:val="24"/>
          <w:szCs w:val="24"/>
        </w:rPr>
        <w:t xml:space="preserve">r Family and Consumer Sciences </w:t>
      </w:r>
      <w:r w:rsidR="00E830EC">
        <w:rPr>
          <w:rFonts w:ascii="Times New Roman" w:hAnsi="Times New Roman"/>
          <w:sz w:val="24"/>
          <w:szCs w:val="24"/>
        </w:rPr>
        <w:t>(</w:t>
      </w:r>
      <w:r w:rsidR="00E830EC" w:rsidRPr="00E830EC">
        <w:rPr>
          <w:rFonts w:ascii="Times New Roman" w:hAnsi="Times New Roman"/>
          <w:sz w:val="24"/>
          <w:szCs w:val="24"/>
        </w:rPr>
        <w:t>FCS</w:t>
      </w:r>
      <w:r w:rsidR="00E830EC">
        <w:rPr>
          <w:rFonts w:ascii="Times New Roman" w:hAnsi="Times New Roman"/>
          <w:sz w:val="24"/>
          <w:szCs w:val="24"/>
        </w:rPr>
        <w:t xml:space="preserve">) Department has been </w:t>
      </w:r>
      <w:r w:rsidR="0057020D">
        <w:rPr>
          <w:rFonts w:ascii="Times New Roman" w:hAnsi="Times New Roman"/>
          <w:sz w:val="24"/>
          <w:szCs w:val="24"/>
        </w:rPr>
        <w:t>highly active the past several</w:t>
      </w:r>
      <w:r>
        <w:rPr>
          <w:rFonts w:ascii="Times New Roman" w:hAnsi="Times New Roman"/>
          <w:sz w:val="24"/>
          <w:szCs w:val="24"/>
        </w:rPr>
        <w:t xml:space="preserve"> years on assessment activities related to the accreditation of our undergraduate program and the program re</w:t>
      </w:r>
      <w:r w:rsidR="00D6167F">
        <w:rPr>
          <w:rFonts w:ascii="Times New Roman" w:hAnsi="Times New Roman"/>
          <w:sz w:val="24"/>
          <w:szCs w:val="24"/>
        </w:rPr>
        <w:t>view of our graduate program.  During the 2015-2016 academic year, our department took on th</w:t>
      </w:r>
      <w:r w:rsidR="00292947">
        <w:rPr>
          <w:rFonts w:ascii="Times New Roman" w:hAnsi="Times New Roman"/>
          <w:sz w:val="24"/>
          <w:szCs w:val="24"/>
        </w:rPr>
        <w:t>e large task of restructuring</w:t>
      </w:r>
      <w:r w:rsidR="00D6167F">
        <w:rPr>
          <w:rFonts w:ascii="Times New Roman" w:hAnsi="Times New Roman"/>
          <w:sz w:val="24"/>
          <w:szCs w:val="24"/>
        </w:rPr>
        <w:t xml:space="preserve"> our existing graduate program.  As a result, two new graduate programs have</w:t>
      </w:r>
      <w:r w:rsidR="00B21920">
        <w:rPr>
          <w:rFonts w:ascii="Times New Roman" w:hAnsi="Times New Roman"/>
          <w:sz w:val="24"/>
          <w:szCs w:val="24"/>
        </w:rPr>
        <w:t xml:space="preserve"> emerged, one has been approved and</w:t>
      </w:r>
      <w:r w:rsidR="00D6167F">
        <w:rPr>
          <w:rFonts w:ascii="Times New Roman" w:hAnsi="Times New Roman"/>
          <w:sz w:val="24"/>
          <w:szCs w:val="24"/>
        </w:rPr>
        <w:t xml:space="preserve"> the other is in its final stages of approval.  Needless to say, ou</w:t>
      </w:r>
      <w:r w:rsidR="00292947">
        <w:rPr>
          <w:rFonts w:ascii="Times New Roman" w:hAnsi="Times New Roman"/>
          <w:sz w:val="24"/>
          <w:szCs w:val="24"/>
        </w:rPr>
        <w:t>r assessment activities for the</w:t>
      </w:r>
      <w:r w:rsidR="00D6167F">
        <w:rPr>
          <w:rFonts w:ascii="Times New Roman" w:hAnsi="Times New Roman"/>
          <w:sz w:val="24"/>
          <w:szCs w:val="24"/>
        </w:rPr>
        <w:t xml:space="preserve"> 2015-2016 academic year were focused on the careful review and revision of our graduate program, including progra</w:t>
      </w:r>
      <w:r w:rsidR="00292947">
        <w:rPr>
          <w:rFonts w:ascii="Times New Roman" w:hAnsi="Times New Roman"/>
          <w:sz w:val="24"/>
          <w:szCs w:val="24"/>
        </w:rPr>
        <w:t xml:space="preserve">m learning outcomes (PLOs), </w:t>
      </w:r>
      <w:r w:rsidR="00D6167F">
        <w:rPr>
          <w:rFonts w:ascii="Times New Roman" w:hAnsi="Times New Roman"/>
          <w:sz w:val="24"/>
          <w:szCs w:val="24"/>
        </w:rPr>
        <w:t>existing and new curriculum</w:t>
      </w:r>
      <w:r w:rsidR="00292947">
        <w:rPr>
          <w:rFonts w:ascii="Times New Roman" w:hAnsi="Times New Roman"/>
          <w:sz w:val="24"/>
          <w:szCs w:val="24"/>
        </w:rPr>
        <w:t>, course and PLO alignment and student assessment strategies.</w:t>
      </w:r>
    </w:p>
    <w:p w:rsidR="001F4437" w:rsidRPr="00D45142" w:rsidRDefault="001F4437" w:rsidP="00BE2856">
      <w:pPr>
        <w:spacing w:line="240" w:lineRule="auto"/>
        <w:rPr>
          <w:rFonts w:ascii="Times New Roman" w:hAnsi="Times New Roman"/>
          <w:sz w:val="24"/>
          <w:szCs w:val="24"/>
        </w:rPr>
      </w:pPr>
    </w:p>
    <w:p w:rsidR="00DF1796" w:rsidRPr="00D45142" w:rsidRDefault="00DF1796" w:rsidP="00DF1796">
      <w:pPr>
        <w:spacing w:line="240" w:lineRule="auto"/>
        <w:jc w:val="center"/>
        <w:rPr>
          <w:rFonts w:ascii="Times New Roman" w:hAnsi="Times New Roman"/>
          <w:sz w:val="24"/>
          <w:szCs w:val="24"/>
        </w:rPr>
      </w:pPr>
      <w:r w:rsidRPr="00D45142">
        <w:rPr>
          <w:rFonts w:ascii="Times New Roman" w:hAnsi="Times New Roman"/>
          <w:sz w:val="24"/>
          <w:szCs w:val="24"/>
        </w:rPr>
        <w:t>FCS Department Gr</w:t>
      </w:r>
      <w:r w:rsidR="00D6167F" w:rsidRPr="00D45142">
        <w:rPr>
          <w:rFonts w:ascii="Times New Roman" w:hAnsi="Times New Roman"/>
          <w:sz w:val="24"/>
          <w:szCs w:val="24"/>
        </w:rPr>
        <w:t>aduate Program</w:t>
      </w:r>
      <w:r w:rsidRPr="00D45142">
        <w:rPr>
          <w:rFonts w:ascii="Times New Roman" w:hAnsi="Times New Roman"/>
          <w:sz w:val="24"/>
          <w:szCs w:val="24"/>
        </w:rPr>
        <w:t xml:space="preserve"> Assessment Efforts</w:t>
      </w:r>
    </w:p>
    <w:p w:rsidR="00B2728B" w:rsidRPr="000362F0" w:rsidRDefault="00B2728B" w:rsidP="00B2728B">
      <w:pPr>
        <w:spacing w:line="240" w:lineRule="auto"/>
        <w:contextualSpacing/>
        <w:rPr>
          <w:rFonts w:ascii="Times New Roman" w:hAnsi="Times New Roman"/>
          <w:sz w:val="24"/>
          <w:szCs w:val="24"/>
        </w:rPr>
      </w:pPr>
      <w:r>
        <w:rPr>
          <w:rFonts w:ascii="Times New Roman" w:hAnsi="Times New Roman"/>
          <w:sz w:val="24"/>
          <w:szCs w:val="24"/>
        </w:rPr>
        <w:t>In our previous graduate program, FCS graduate students completed six units of required core courses, 24 elective</w:t>
      </w:r>
      <w:r>
        <w:rPr>
          <w:rFonts w:ascii="Times New Roman" w:hAnsi="Times New Roman"/>
          <w:sz w:val="24"/>
          <w:szCs w:val="24"/>
          <w:lang w:eastAsia="zh-CN"/>
        </w:rPr>
        <w:t>/area-required</w:t>
      </w:r>
      <w:r>
        <w:rPr>
          <w:rFonts w:ascii="Times New Roman" w:hAnsi="Times New Roman"/>
          <w:sz w:val="24"/>
          <w:szCs w:val="24"/>
        </w:rPr>
        <w:t xml:space="preserve"> units in their selected areas (Apparel Design and Merchandising, Consumer Affairs, Family Studies, Interior Design, and Nutrition, Dietetics and Food Science) and a capstone course designated either for a thesis/project or a comprehensive examination.  The core requirements for all graduate students in the FCS graduate program included two research-related courses: FCS 681, Research Methods and FCS 682, Research Applications.  Assessment efforts in previous years focused on the collection and analysis of student work </w:t>
      </w:r>
      <w:r w:rsidRPr="000362F0">
        <w:rPr>
          <w:rFonts w:ascii="Times New Roman" w:hAnsi="Times New Roman"/>
          <w:sz w:val="24"/>
          <w:szCs w:val="24"/>
        </w:rPr>
        <w:t>completed in those two core classes, as well as the collection and analysis of graduate student exit data from a survey that was developed to assess all four</w:t>
      </w:r>
      <w:r>
        <w:rPr>
          <w:rFonts w:ascii="Times New Roman" w:hAnsi="Times New Roman"/>
          <w:sz w:val="24"/>
          <w:szCs w:val="24"/>
        </w:rPr>
        <w:t xml:space="preserve"> graduate </w:t>
      </w:r>
      <w:r w:rsidRPr="000362F0">
        <w:rPr>
          <w:rFonts w:ascii="Times New Roman" w:hAnsi="Times New Roman"/>
          <w:sz w:val="24"/>
          <w:szCs w:val="24"/>
        </w:rPr>
        <w:t>program learning outcomes.</w:t>
      </w:r>
    </w:p>
    <w:p w:rsidR="00B2728B" w:rsidRDefault="00B2728B" w:rsidP="00D45142">
      <w:pPr>
        <w:rPr>
          <w:rFonts w:ascii="Times New Roman" w:hAnsi="Times New Roman"/>
          <w:sz w:val="24"/>
          <w:szCs w:val="24"/>
        </w:rPr>
      </w:pPr>
    </w:p>
    <w:p w:rsidR="00D45142" w:rsidRDefault="00EC5992" w:rsidP="00D45142">
      <w:pPr>
        <w:rPr>
          <w:rFonts w:ascii="Times New Roman" w:hAnsi="Times New Roman"/>
          <w:sz w:val="24"/>
          <w:szCs w:val="24"/>
        </w:rPr>
      </w:pPr>
      <w:r w:rsidRPr="00D45142">
        <w:rPr>
          <w:rFonts w:ascii="Times New Roman" w:hAnsi="Times New Roman"/>
          <w:sz w:val="24"/>
          <w:szCs w:val="24"/>
        </w:rPr>
        <w:t>For the purpose of this annual assessment report, a review and discussion of our department’s assessment ac</w:t>
      </w:r>
      <w:r w:rsidR="00D6167F" w:rsidRPr="00D45142">
        <w:rPr>
          <w:rFonts w:ascii="Times New Roman" w:hAnsi="Times New Roman"/>
          <w:sz w:val="24"/>
          <w:szCs w:val="24"/>
        </w:rPr>
        <w:t xml:space="preserve">tivities related to the </w:t>
      </w:r>
      <w:r w:rsidRPr="00D45142">
        <w:rPr>
          <w:rFonts w:ascii="Times New Roman" w:hAnsi="Times New Roman"/>
          <w:sz w:val="24"/>
          <w:szCs w:val="24"/>
        </w:rPr>
        <w:t xml:space="preserve">review </w:t>
      </w:r>
      <w:r w:rsidR="00D6167F" w:rsidRPr="00D45142">
        <w:rPr>
          <w:rFonts w:ascii="Times New Roman" w:hAnsi="Times New Roman"/>
          <w:sz w:val="24"/>
          <w:szCs w:val="24"/>
        </w:rPr>
        <w:t xml:space="preserve">and total revision </w:t>
      </w:r>
      <w:r w:rsidRPr="00D45142">
        <w:rPr>
          <w:rFonts w:ascii="Times New Roman" w:hAnsi="Times New Roman"/>
          <w:sz w:val="24"/>
          <w:szCs w:val="24"/>
        </w:rPr>
        <w:t xml:space="preserve">of </w:t>
      </w:r>
      <w:r w:rsidR="00B2728B">
        <w:rPr>
          <w:rFonts w:ascii="Times New Roman" w:hAnsi="Times New Roman"/>
          <w:sz w:val="24"/>
          <w:szCs w:val="24"/>
        </w:rPr>
        <w:t>our FCS graduate p</w:t>
      </w:r>
      <w:r w:rsidR="00BE2856" w:rsidRPr="00D45142">
        <w:rPr>
          <w:rFonts w:ascii="Times New Roman" w:hAnsi="Times New Roman"/>
          <w:sz w:val="24"/>
          <w:szCs w:val="24"/>
        </w:rPr>
        <w:t>rogram</w:t>
      </w:r>
      <w:r w:rsidRPr="00D45142">
        <w:rPr>
          <w:rFonts w:ascii="Times New Roman" w:hAnsi="Times New Roman"/>
          <w:sz w:val="24"/>
          <w:szCs w:val="24"/>
        </w:rPr>
        <w:t xml:space="preserve"> will be presented</w:t>
      </w:r>
      <w:r w:rsidR="00BE2856" w:rsidRPr="00D45142">
        <w:rPr>
          <w:rFonts w:ascii="Times New Roman" w:hAnsi="Times New Roman"/>
          <w:sz w:val="24"/>
          <w:szCs w:val="24"/>
        </w:rPr>
        <w:t>.</w:t>
      </w:r>
      <w:r w:rsidR="00D45142" w:rsidRPr="00D45142">
        <w:rPr>
          <w:rFonts w:ascii="Times New Roman" w:hAnsi="Times New Roman"/>
          <w:sz w:val="24"/>
          <w:szCs w:val="24"/>
        </w:rPr>
        <w:t xml:space="preserve">  Es</w:t>
      </w:r>
      <w:r w:rsidR="00292947">
        <w:rPr>
          <w:rFonts w:ascii="Times New Roman" w:hAnsi="Times New Roman"/>
          <w:sz w:val="24"/>
          <w:szCs w:val="24"/>
        </w:rPr>
        <w:t>sentially, our previous</w:t>
      </w:r>
      <w:r w:rsidR="00D45142" w:rsidRPr="00D45142">
        <w:rPr>
          <w:rFonts w:ascii="Times New Roman" w:hAnsi="Times New Roman"/>
          <w:sz w:val="24"/>
          <w:szCs w:val="24"/>
        </w:rPr>
        <w:t xml:space="preserve"> FCS graduate prog</w:t>
      </w:r>
      <w:r w:rsidR="00292947">
        <w:rPr>
          <w:rFonts w:ascii="Times New Roman" w:hAnsi="Times New Roman"/>
          <w:sz w:val="24"/>
          <w:szCs w:val="24"/>
        </w:rPr>
        <w:t xml:space="preserve">ram was split into two separate </w:t>
      </w:r>
      <w:r w:rsidR="00D45142" w:rsidRPr="00D45142">
        <w:rPr>
          <w:rFonts w:ascii="Times New Roman" w:hAnsi="Times New Roman"/>
          <w:sz w:val="24"/>
          <w:szCs w:val="24"/>
        </w:rPr>
        <w:t>graduate programs</w:t>
      </w:r>
      <w:r w:rsidR="00292947">
        <w:rPr>
          <w:rFonts w:ascii="Times New Roman" w:hAnsi="Times New Roman"/>
          <w:sz w:val="24"/>
          <w:szCs w:val="24"/>
        </w:rPr>
        <w:t>, with each program offering two separate Options</w:t>
      </w:r>
      <w:r w:rsidR="00D45142" w:rsidRPr="00D45142">
        <w:rPr>
          <w:rFonts w:ascii="Times New Roman" w:hAnsi="Times New Roman"/>
          <w:sz w:val="24"/>
          <w:szCs w:val="24"/>
        </w:rPr>
        <w:t xml:space="preserve">: </w:t>
      </w:r>
      <w:r w:rsidR="00BE2856" w:rsidRPr="00D45142">
        <w:rPr>
          <w:rFonts w:ascii="Times New Roman" w:hAnsi="Times New Roman"/>
          <w:sz w:val="24"/>
          <w:szCs w:val="24"/>
        </w:rPr>
        <w:t xml:space="preserve"> </w:t>
      </w:r>
    </w:p>
    <w:p w:rsidR="00D45142" w:rsidRDefault="00D45142" w:rsidP="000362F0">
      <w:pPr>
        <w:ind w:left="720"/>
        <w:rPr>
          <w:rFonts w:ascii="Times New Roman" w:hAnsi="Times New Roman"/>
          <w:b/>
          <w:bCs/>
          <w:sz w:val="24"/>
          <w:szCs w:val="24"/>
        </w:rPr>
      </w:pPr>
      <w:r>
        <w:rPr>
          <w:rFonts w:ascii="Times New Roman" w:hAnsi="Times New Roman"/>
          <w:b/>
          <w:bCs/>
          <w:sz w:val="24"/>
          <w:szCs w:val="24"/>
        </w:rPr>
        <w:t>Master of Science</w:t>
      </w:r>
      <w:r w:rsidRPr="00D45142">
        <w:rPr>
          <w:rFonts w:ascii="Times New Roman" w:hAnsi="Times New Roman"/>
          <w:b/>
          <w:bCs/>
          <w:sz w:val="24"/>
          <w:szCs w:val="24"/>
        </w:rPr>
        <w:t xml:space="preserve"> in Family and Consumer Sciences</w:t>
      </w:r>
      <w:bookmarkStart w:id="1" w:name="Text21"/>
      <w:bookmarkEnd w:id="1"/>
      <w:r w:rsidRPr="00D45142">
        <w:rPr>
          <w:rFonts w:ascii="Times New Roman" w:hAnsi="Times New Roman"/>
          <w:b/>
          <w:bCs/>
          <w:sz w:val="24"/>
          <w:szCs w:val="24"/>
        </w:rPr>
        <w:t>, Option in Apparel Design and Merchandising and Option in Consumer Affairs and Family Studies</w:t>
      </w:r>
    </w:p>
    <w:p w:rsidR="00D45142" w:rsidRDefault="00D45142" w:rsidP="000362F0">
      <w:pPr>
        <w:ind w:left="720"/>
        <w:rPr>
          <w:rFonts w:ascii="Times New Roman" w:hAnsi="Times New Roman"/>
          <w:b/>
          <w:sz w:val="24"/>
          <w:szCs w:val="24"/>
        </w:rPr>
      </w:pPr>
      <w:r w:rsidRPr="00D45142">
        <w:rPr>
          <w:rFonts w:ascii="Times New Roman" w:hAnsi="Times New Roman"/>
          <w:b/>
          <w:sz w:val="24"/>
          <w:szCs w:val="24"/>
        </w:rPr>
        <w:lastRenderedPageBreak/>
        <w:t>Master of Science in Human Nutrition</w:t>
      </w:r>
      <w:r w:rsidR="00292947">
        <w:rPr>
          <w:rFonts w:ascii="Times New Roman" w:hAnsi="Times New Roman"/>
          <w:b/>
          <w:sz w:val="24"/>
          <w:szCs w:val="24"/>
        </w:rPr>
        <w:t xml:space="preserve"> (with Options in Human Nutrition or Dietetic Internship)</w:t>
      </w:r>
    </w:p>
    <w:p w:rsidR="000362F0" w:rsidRDefault="00292947" w:rsidP="00D45142">
      <w:pPr>
        <w:rPr>
          <w:rFonts w:ascii="Times New Roman" w:hAnsi="Times New Roman"/>
          <w:sz w:val="24"/>
          <w:szCs w:val="24"/>
        </w:rPr>
      </w:pPr>
      <w:r>
        <w:rPr>
          <w:rFonts w:ascii="Times New Roman" w:hAnsi="Times New Roman"/>
          <w:sz w:val="24"/>
          <w:szCs w:val="24"/>
        </w:rPr>
        <w:t>Restructuring</w:t>
      </w:r>
      <w:r w:rsidR="00D45142" w:rsidRPr="000362F0">
        <w:rPr>
          <w:rFonts w:ascii="Times New Roman" w:hAnsi="Times New Roman"/>
          <w:sz w:val="24"/>
          <w:szCs w:val="24"/>
        </w:rPr>
        <w:t xml:space="preserve"> our graduate program invo</w:t>
      </w:r>
      <w:r>
        <w:rPr>
          <w:rFonts w:ascii="Times New Roman" w:hAnsi="Times New Roman"/>
          <w:sz w:val="24"/>
          <w:szCs w:val="24"/>
        </w:rPr>
        <w:t xml:space="preserve">lved assessment work related to </w:t>
      </w:r>
      <w:r w:rsidR="00D45142" w:rsidRPr="000362F0">
        <w:rPr>
          <w:rFonts w:ascii="Times New Roman" w:hAnsi="Times New Roman"/>
          <w:sz w:val="24"/>
          <w:szCs w:val="24"/>
        </w:rPr>
        <w:t xml:space="preserve">the revision and/or development of </w:t>
      </w:r>
      <w:r>
        <w:rPr>
          <w:rFonts w:ascii="Times New Roman" w:hAnsi="Times New Roman"/>
          <w:sz w:val="24"/>
          <w:szCs w:val="24"/>
        </w:rPr>
        <w:t xml:space="preserve">new (a) program learning outcomes, (b) </w:t>
      </w:r>
      <w:r w:rsidR="000362F0" w:rsidRPr="000362F0">
        <w:rPr>
          <w:rFonts w:ascii="Times New Roman" w:hAnsi="Times New Roman"/>
          <w:sz w:val="24"/>
          <w:szCs w:val="24"/>
        </w:rPr>
        <w:t>curriculum</w:t>
      </w:r>
      <w:r>
        <w:rPr>
          <w:rFonts w:ascii="Times New Roman" w:hAnsi="Times New Roman"/>
          <w:sz w:val="24"/>
          <w:szCs w:val="24"/>
        </w:rPr>
        <w:t>, (c) graduate course and PLO alignment, and (d) course assessment strategies for student learning outcomes (SLOs)</w:t>
      </w:r>
      <w:r w:rsidR="000362F0" w:rsidRPr="000362F0">
        <w:rPr>
          <w:rFonts w:ascii="Times New Roman" w:hAnsi="Times New Roman"/>
          <w:sz w:val="24"/>
          <w:szCs w:val="24"/>
        </w:rPr>
        <w:t>.</w:t>
      </w:r>
    </w:p>
    <w:p w:rsidR="001F4437" w:rsidRDefault="001F4437" w:rsidP="000362F0">
      <w:pPr>
        <w:rPr>
          <w:rFonts w:ascii="Times New Roman" w:hAnsi="Times New Roman"/>
          <w:sz w:val="24"/>
          <w:szCs w:val="24"/>
          <w:u w:val="single"/>
        </w:rPr>
      </w:pPr>
    </w:p>
    <w:p w:rsidR="00D6167F" w:rsidRPr="000362F0" w:rsidRDefault="000362F0" w:rsidP="000362F0">
      <w:pPr>
        <w:rPr>
          <w:rFonts w:ascii="Times New Roman" w:hAnsi="Times New Roman"/>
          <w:sz w:val="24"/>
          <w:szCs w:val="24"/>
          <w:u w:val="single"/>
        </w:rPr>
      </w:pPr>
      <w:r w:rsidRPr="000362F0">
        <w:rPr>
          <w:rFonts w:ascii="Times New Roman" w:hAnsi="Times New Roman"/>
          <w:sz w:val="24"/>
          <w:szCs w:val="24"/>
          <w:u w:val="single"/>
        </w:rPr>
        <w:t>Program Learning Outcomes</w:t>
      </w:r>
    </w:p>
    <w:p w:rsidR="00BE2856" w:rsidRDefault="00292947" w:rsidP="00BE2856">
      <w:pPr>
        <w:spacing w:line="240" w:lineRule="auto"/>
        <w:rPr>
          <w:rFonts w:ascii="Times New Roman" w:hAnsi="Times New Roman"/>
          <w:sz w:val="24"/>
          <w:szCs w:val="24"/>
        </w:rPr>
      </w:pPr>
      <w:r>
        <w:rPr>
          <w:rFonts w:ascii="Times New Roman" w:hAnsi="Times New Roman"/>
          <w:sz w:val="24"/>
          <w:szCs w:val="24"/>
        </w:rPr>
        <w:t>The following p</w:t>
      </w:r>
      <w:r w:rsidR="000362F0">
        <w:rPr>
          <w:rFonts w:ascii="Times New Roman" w:hAnsi="Times New Roman"/>
          <w:sz w:val="24"/>
          <w:szCs w:val="24"/>
        </w:rPr>
        <w:t xml:space="preserve">rogram </w:t>
      </w:r>
      <w:r>
        <w:rPr>
          <w:rFonts w:ascii="Times New Roman" w:hAnsi="Times New Roman"/>
          <w:sz w:val="24"/>
          <w:szCs w:val="24"/>
        </w:rPr>
        <w:t>l</w:t>
      </w:r>
      <w:r w:rsidR="00BE2856">
        <w:rPr>
          <w:rFonts w:ascii="Times New Roman" w:hAnsi="Times New Roman"/>
          <w:sz w:val="24"/>
          <w:szCs w:val="24"/>
        </w:rPr>
        <w:t>earnin</w:t>
      </w:r>
      <w:r>
        <w:rPr>
          <w:rFonts w:ascii="Times New Roman" w:hAnsi="Times New Roman"/>
          <w:sz w:val="24"/>
          <w:szCs w:val="24"/>
        </w:rPr>
        <w:t xml:space="preserve">g outcomes </w:t>
      </w:r>
      <w:r w:rsidR="00BE2856">
        <w:rPr>
          <w:rFonts w:ascii="Times New Roman" w:hAnsi="Times New Roman"/>
          <w:sz w:val="24"/>
          <w:szCs w:val="24"/>
        </w:rPr>
        <w:t xml:space="preserve">were developed for the </w:t>
      </w:r>
      <w:r w:rsidR="000362F0">
        <w:rPr>
          <w:rFonts w:ascii="Times New Roman" w:hAnsi="Times New Roman"/>
          <w:sz w:val="24"/>
          <w:szCs w:val="24"/>
        </w:rPr>
        <w:t xml:space="preserve">previous </w:t>
      </w:r>
      <w:r w:rsidR="00BE2856">
        <w:rPr>
          <w:rFonts w:ascii="Times New Roman" w:hAnsi="Times New Roman"/>
          <w:sz w:val="24"/>
          <w:szCs w:val="24"/>
        </w:rPr>
        <w:t>graduate program in Fam</w:t>
      </w:r>
      <w:r w:rsidR="00FF32F7">
        <w:rPr>
          <w:rFonts w:ascii="Times New Roman" w:hAnsi="Times New Roman"/>
          <w:sz w:val="24"/>
          <w:szCs w:val="24"/>
        </w:rPr>
        <w:t xml:space="preserve">ily and Consumer Sciences </w:t>
      </w:r>
      <w:r w:rsidR="00BE2856">
        <w:rPr>
          <w:rFonts w:ascii="Times New Roman" w:hAnsi="Times New Roman"/>
          <w:sz w:val="24"/>
          <w:szCs w:val="24"/>
        </w:rPr>
        <w:t>during the 2</w:t>
      </w:r>
      <w:r w:rsidR="000362F0">
        <w:rPr>
          <w:rFonts w:ascii="Times New Roman" w:hAnsi="Times New Roman"/>
          <w:sz w:val="24"/>
          <w:szCs w:val="24"/>
        </w:rPr>
        <w:t>012-2013 academic year.  These P</w:t>
      </w:r>
      <w:r w:rsidR="00BE2856">
        <w:rPr>
          <w:rFonts w:ascii="Times New Roman" w:hAnsi="Times New Roman"/>
          <w:sz w:val="24"/>
          <w:szCs w:val="24"/>
        </w:rPr>
        <w:t>LOs were approved by the FCS Graduate Committee and FCS faculty, as well as the College of HHD Assessment, Accreditation, and Program Review Committee.</w:t>
      </w:r>
    </w:p>
    <w:p w:rsidR="00BE2856" w:rsidRDefault="00BE2856" w:rsidP="00BE2856">
      <w:pPr>
        <w:rPr>
          <w:rFonts w:ascii="Times New Roman" w:hAnsi="Times New Roman"/>
          <w:i/>
          <w:sz w:val="24"/>
          <w:szCs w:val="24"/>
        </w:rPr>
      </w:pPr>
      <w:r>
        <w:rPr>
          <w:rFonts w:ascii="Times New Roman" w:hAnsi="Times New Roman"/>
          <w:i/>
          <w:sz w:val="24"/>
          <w:szCs w:val="24"/>
        </w:rPr>
        <w:t>In an effort to support the well-being of individuals, families and communities through their professional area of interest in FCS, students will be able to:</w:t>
      </w:r>
    </w:p>
    <w:p w:rsidR="00BE2856" w:rsidRDefault="00BE2856" w:rsidP="00BE2856">
      <w:pPr>
        <w:numPr>
          <w:ilvl w:val="0"/>
          <w:numId w:val="1"/>
        </w:numPr>
        <w:contextualSpacing/>
        <w:rPr>
          <w:rFonts w:ascii="Times New Roman" w:hAnsi="Times New Roman"/>
          <w:i/>
          <w:sz w:val="24"/>
          <w:szCs w:val="24"/>
        </w:rPr>
      </w:pPr>
      <w:r>
        <w:rPr>
          <w:rFonts w:ascii="Times New Roman" w:hAnsi="Times New Roman"/>
          <w:i/>
          <w:sz w:val="24"/>
          <w:szCs w:val="24"/>
        </w:rPr>
        <w:t>Apply the American Association of Family and Consumer Sciences (AAFCS) Code of Ethics in scholarship as FCS professionals.</w:t>
      </w:r>
    </w:p>
    <w:p w:rsidR="00BE2856" w:rsidRDefault="00BE2856" w:rsidP="00BE2856">
      <w:pPr>
        <w:numPr>
          <w:ilvl w:val="0"/>
          <w:numId w:val="1"/>
        </w:numPr>
        <w:contextualSpacing/>
        <w:rPr>
          <w:rFonts w:ascii="Times New Roman" w:hAnsi="Times New Roman"/>
          <w:i/>
          <w:sz w:val="24"/>
          <w:szCs w:val="24"/>
        </w:rPr>
      </w:pPr>
      <w:r>
        <w:rPr>
          <w:rFonts w:ascii="Times New Roman" w:hAnsi="Times New Roman"/>
          <w:i/>
          <w:sz w:val="24"/>
          <w:szCs w:val="24"/>
        </w:rPr>
        <w:t>Demonstrate ongoing synthesis and application of relevant literature, current trends, and emerging issues within their professional area of interest within FCS.</w:t>
      </w:r>
    </w:p>
    <w:p w:rsidR="00BE2856" w:rsidRDefault="00BE2856" w:rsidP="00BE2856">
      <w:pPr>
        <w:numPr>
          <w:ilvl w:val="0"/>
          <w:numId w:val="1"/>
        </w:numPr>
        <w:contextualSpacing/>
        <w:rPr>
          <w:rFonts w:ascii="Times New Roman" w:hAnsi="Times New Roman"/>
          <w:i/>
          <w:sz w:val="24"/>
          <w:szCs w:val="24"/>
        </w:rPr>
      </w:pPr>
      <w:r>
        <w:rPr>
          <w:rFonts w:ascii="Times New Roman" w:hAnsi="Times New Roman"/>
          <w:i/>
          <w:sz w:val="24"/>
          <w:szCs w:val="24"/>
        </w:rPr>
        <w:t>Design a research study/creative project investigating topics within their professional area of interest including diverse populations.</w:t>
      </w:r>
    </w:p>
    <w:p w:rsidR="00BE2856" w:rsidRDefault="00BE2856" w:rsidP="00BE2856">
      <w:pPr>
        <w:numPr>
          <w:ilvl w:val="0"/>
          <w:numId w:val="1"/>
        </w:numPr>
        <w:contextualSpacing/>
        <w:rPr>
          <w:rFonts w:ascii="Times New Roman" w:hAnsi="Times New Roman"/>
          <w:i/>
          <w:sz w:val="24"/>
          <w:szCs w:val="24"/>
        </w:rPr>
      </w:pPr>
      <w:r>
        <w:rPr>
          <w:rFonts w:ascii="Times New Roman" w:hAnsi="Times New Roman"/>
          <w:i/>
          <w:sz w:val="24"/>
          <w:szCs w:val="24"/>
        </w:rPr>
        <w:t>Apply sound evidence -based practices and applications within their professional area of interest in FCS.</w:t>
      </w:r>
    </w:p>
    <w:p w:rsidR="000362F0" w:rsidRPr="000362F0" w:rsidRDefault="000362F0" w:rsidP="00BE2856">
      <w:pPr>
        <w:spacing w:line="240" w:lineRule="auto"/>
        <w:contextualSpacing/>
        <w:rPr>
          <w:rFonts w:ascii="Times New Roman" w:hAnsi="Times New Roman"/>
          <w:sz w:val="24"/>
          <w:szCs w:val="24"/>
        </w:rPr>
      </w:pPr>
    </w:p>
    <w:p w:rsidR="000362F0" w:rsidRPr="000362F0" w:rsidRDefault="000362F0" w:rsidP="000362F0">
      <w:pPr>
        <w:rPr>
          <w:rFonts w:ascii="Times New Roman" w:hAnsi="Times New Roman"/>
          <w:sz w:val="24"/>
          <w:szCs w:val="24"/>
        </w:rPr>
      </w:pPr>
      <w:r w:rsidRPr="000362F0">
        <w:rPr>
          <w:rFonts w:ascii="Times New Roman" w:hAnsi="Times New Roman"/>
          <w:sz w:val="24"/>
          <w:szCs w:val="24"/>
        </w:rPr>
        <w:t xml:space="preserve">These same four PLOs were retained in the </w:t>
      </w:r>
      <w:r w:rsidRPr="000362F0">
        <w:rPr>
          <w:rFonts w:ascii="Times New Roman" w:hAnsi="Times New Roman"/>
          <w:b/>
          <w:sz w:val="24"/>
          <w:szCs w:val="24"/>
        </w:rPr>
        <w:t>Master of Science in Family and Consumer Sciences, Option in Apparel Design and Merchandising and Option in Consumer Affairs and Family Studies</w:t>
      </w:r>
      <w:r w:rsidR="00923D65">
        <w:rPr>
          <w:rFonts w:ascii="Times New Roman" w:hAnsi="Times New Roman"/>
          <w:sz w:val="24"/>
          <w:szCs w:val="24"/>
        </w:rPr>
        <w:t xml:space="preserve"> Graduate P</w:t>
      </w:r>
      <w:r w:rsidRPr="000362F0">
        <w:rPr>
          <w:rFonts w:ascii="Times New Roman" w:hAnsi="Times New Roman"/>
          <w:sz w:val="24"/>
          <w:szCs w:val="24"/>
        </w:rPr>
        <w:t xml:space="preserve">rogram.  </w:t>
      </w:r>
    </w:p>
    <w:p w:rsidR="000362F0" w:rsidRPr="000362F0" w:rsidRDefault="003F4C6C" w:rsidP="000362F0">
      <w:pPr>
        <w:rPr>
          <w:rFonts w:ascii="Times New Roman" w:hAnsi="Times New Roman"/>
          <w:b/>
          <w:sz w:val="24"/>
          <w:szCs w:val="24"/>
        </w:rPr>
      </w:pPr>
      <w:r>
        <w:rPr>
          <w:rFonts w:ascii="Times New Roman" w:hAnsi="Times New Roman"/>
          <w:sz w:val="24"/>
          <w:szCs w:val="24"/>
        </w:rPr>
        <w:t>However, f</w:t>
      </w:r>
      <w:r w:rsidR="000362F0" w:rsidRPr="000362F0">
        <w:rPr>
          <w:rFonts w:ascii="Times New Roman" w:hAnsi="Times New Roman"/>
          <w:sz w:val="24"/>
          <w:szCs w:val="24"/>
        </w:rPr>
        <w:t xml:space="preserve">our new PLOs were developed for the </w:t>
      </w:r>
      <w:r w:rsidR="000362F0" w:rsidRPr="000362F0">
        <w:rPr>
          <w:rFonts w:ascii="Times New Roman" w:hAnsi="Times New Roman"/>
          <w:b/>
          <w:sz w:val="24"/>
          <w:szCs w:val="24"/>
        </w:rPr>
        <w:t>Master of Science in Human Nutrition</w:t>
      </w:r>
      <w:r w:rsidR="000362F0">
        <w:rPr>
          <w:rFonts w:ascii="Times New Roman" w:hAnsi="Times New Roman"/>
          <w:b/>
          <w:sz w:val="24"/>
          <w:szCs w:val="24"/>
        </w:rPr>
        <w:t>:</w:t>
      </w:r>
    </w:p>
    <w:p w:rsidR="000362F0" w:rsidRPr="000362F0" w:rsidRDefault="000362F0" w:rsidP="000362F0">
      <w:pPr>
        <w:pStyle w:val="ListParagraph"/>
        <w:numPr>
          <w:ilvl w:val="0"/>
          <w:numId w:val="8"/>
        </w:numPr>
        <w:spacing w:after="0" w:line="240" w:lineRule="auto"/>
        <w:rPr>
          <w:rFonts w:ascii="Times New Roman" w:hAnsi="Times New Roman"/>
          <w:i/>
          <w:sz w:val="24"/>
          <w:szCs w:val="24"/>
        </w:rPr>
      </w:pPr>
      <w:r w:rsidRPr="000362F0">
        <w:rPr>
          <w:rFonts w:ascii="Times New Roman" w:hAnsi="Times New Roman"/>
          <w:i/>
          <w:sz w:val="24"/>
          <w:szCs w:val="24"/>
        </w:rPr>
        <w:t xml:space="preserve">Demonstrate competence in research design, statistical methods and ethical conduct in research studies. </w:t>
      </w:r>
    </w:p>
    <w:p w:rsidR="000362F0" w:rsidRPr="000362F0" w:rsidRDefault="000362F0" w:rsidP="000362F0">
      <w:pPr>
        <w:pStyle w:val="ListParagraph"/>
        <w:numPr>
          <w:ilvl w:val="0"/>
          <w:numId w:val="8"/>
        </w:numPr>
        <w:spacing w:after="0" w:line="240" w:lineRule="auto"/>
        <w:rPr>
          <w:rFonts w:ascii="Times New Roman" w:hAnsi="Times New Roman"/>
          <w:i/>
          <w:sz w:val="24"/>
          <w:szCs w:val="24"/>
        </w:rPr>
      </w:pPr>
      <w:r w:rsidRPr="000362F0">
        <w:rPr>
          <w:rFonts w:ascii="Times New Roman" w:hAnsi="Times New Roman"/>
          <w:i/>
          <w:sz w:val="24"/>
          <w:szCs w:val="24"/>
        </w:rPr>
        <w:t xml:space="preserve">Integrate knowledge of macronutrient and micronutrient metabolism into the development of recommendation for populations and individuals in health promotion and disease prevention. </w:t>
      </w:r>
    </w:p>
    <w:p w:rsidR="000362F0" w:rsidRPr="000362F0" w:rsidRDefault="000362F0" w:rsidP="000362F0">
      <w:pPr>
        <w:pStyle w:val="ListParagraph"/>
        <w:numPr>
          <w:ilvl w:val="0"/>
          <w:numId w:val="8"/>
        </w:numPr>
        <w:spacing w:after="0" w:line="240" w:lineRule="auto"/>
        <w:rPr>
          <w:rFonts w:ascii="Times New Roman" w:hAnsi="Times New Roman"/>
          <w:i/>
          <w:sz w:val="24"/>
          <w:szCs w:val="24"/>
        </w:rPr>
      </w:pPr>
      <w:r w:rsidRPr="000362F0">
        <w:rPr>
          <w:rFonts w:ascii="Times New Roman" w:hAnsi="Times New Roman"/>
          <w:i/>
          <w:sz w:val="24"/>
          <w:szCs w:val="24"/>
        </w:rPr>
        <w:t xml:space="preserve">Design and evaluate nutrition interventions utilizing evidenced based practice and application of human nutrition across diverse populations. </w:t>
      </w:r>
    </w:p>
    <w:p w:rsidR="000362F0" w:rsidRPr="000362F0" w:rsidRDefault="000362F0" w:rsidP="000362F0">
      <w:pPr>
        <w:pStyle w:val="ListParagraph"/>
        <w:numPr>
          <w:ilvl w:val="0"/>
          <w:numId w:val="8"/>
        </w:numPr>
        <w:spacing w:after="0" w:line="240" w:lineRule="auto"/>
        <w:rPr>
          <w:rFonts w:ascii="Times New Roman" w:hAnsi="Times New Roman"/>
          <w:i/>
          <w:sz w:val="24"/>
          <w:szCs w:val="24"/>
        </w:rPr>
      </w:pPr>
      <w:r w:rsidRPr="000362F0">
        <w:rPr>
          <w:rFonts w:ascii="Times New Roman" w:hAnsi="Times New Roman"/>
          <w:i/>
          <w:sz w:val="24"/>
          <w:szCs w:val="24"/>
        </w:rPr>
        <w:t xml:space="preserve">Evaluate current U.S. and global nutrition trends and develop an understanding of policy and program development and leadership. </w:t>
      </w:r>
    </w:p>
    <w:p w:rsidR="000362F0" w:rsidRDefault="000362F0" w:rsidP="00BE2856">
      <w:pPr>
        <w:spacing w:line="240" w:lineRule="auto"/>
        <w:contextualSpacing/>
        <w:rPr>
          <w:rFonts w:ascii="Times New Roman" w:hAnsi="Times New Roman"/>
          <w:sz w:val="24"/>
          <w:szCs w:val="24"/>
        </w:rPr>
      </w:pPr>
    </w:p>
    <w:p w:rsidR="000362F0" w:rsidRDefault="000362F0" w:rsidP="00BE2856">
      <w:pPr>
        <w:spacing w:line="240" w:lineRule="auto"/>
        <w:contextualSpacing/>
        <w:rPr>
          <w:rFonts w:ascii="Times New Roman" w:hAnsi="Times New Roman"/>
          <w:sz w:val="24"/>
          <w:szCs w:val="24"/>
        </w:rPr>
      </w:pPr>
    </w:p>
    <w:p w:rsidR="001F4437" w:rsidRDefault="001F4437" w:rsidP="00BE2856">
      <w:pPr>
        <w:spacing w:line="240" w:lineRule="auto"/>
        <w:contextualSpacing/>
        <w:rPr>
          <w:rFonts w:ascii="Times New Roman" w:hAnsi="Times New Roman"/>
          <w:sz w:val="24"/>
          <w:szCs w:val="24"/>
        </w:rPr>
      </w:pPr>
    </w:p>
    <w:p w:rsidR="000362F0" w:rsidRDefault="000362F0" w:rsidP="00BE2856">
      <w:pPr>
        <w:spacing w:line="240" w:lineRule="auto"/>
        <w:contextualSpacing/>
        <w:rPr>
          <w:rFonts w:ascii="Times New Roman" w:hAnsi="Times New Roman"/>
          <w:sz w:val="24"/>
          <w:szCs w:val="24"/>
          <w:u w:val="single"/>
        </w:rPr>
      </w:pPr>
      <w:r w:rsidRPr="000362F0">
        <w:rPr>
          <w:rFonts w:ascii="Times New Roman" w:hAnsi="Times New Roman"/>
          <w:sz w:val="24"/>
          <w:szCs w:val="24"/>
          <w:u w:val="single"/>
        </w:rPr>
        <w:lastRenderedPageBreak/>
        <w:t>Curriculum</w:t>
      </w:r>
    </w:p>
    <w:p w:rsidR="008B04D6" w:rsidRDefault="008B04D6" w:rsidP="00BE2856">
      <w:pPr>
        <w:spacing w:line="240" w:lineRule="auto"/>
        <w:contextualSpacing/>
        <w:rPr>
          <w:rFonts w:ascii="Times New Roman" w:hAnsi="Times New Roman"/>
          <w:sz w:val="24"/>
          <w:szCs w:val="24"/>
          <w:u w:val="single"/>
        </w:rPr>
      </w:pPr>
    </w:p>
    <w:p w:rsidR="003E2D9F" w:rsidRDefault="008B04D6" w:rsidP="00BE2856">
      <w:pPr>
        <w:spacing w:line="240" w:lineRule="auto"/>
        <w:contextualSpacing/>
        <w:rPr>
          <w:rFonts w:ascii="Times New Roman" w:hAnsi="Times New Roman"/>
          <w:sz w:val="24"/>
          <w:szCs w:val="24"/>
        </w:rPr>
      </w:pPr>
      <w:r w:rsidRPr="008B04D6">
        <w:rPr>
          <w:rFonts w:ascii="Times New Roman" w:hAnsi="Times New Roman"/>
          <w:sz w:val="24"/>
          <w:szCs w:val="24"/>
        </w:rPr>
        <w:t>The curriculum i</w:t>
      </w:r>
      <w:r>
        <w:rPr>
          <w:rFonts w:ascii="Times New Roman" w:hAnsi="Times New Roman"/>
          <w:sz w:val="24"/>
          <w:szCs w:val="24"/>
        </w:rPr>
        <w:t>n the previous FCS graduate program consisted of six units of core classes, 24 units of elective classes relevant to students’ respective Option emphases, and a three unit culminating experience course.  A significant amount of faculty work focused on the planning of new curricula that would include a majority of coursework in a common core curriculum.  Through much faculty discussion among the five options in our department, it was decided that two separate programs would best fit students’ interests an</w:t>
      </w:r>
      <w:r w:rsidR="00F77416">
        <w:rPr>
          <w:rFonts w:ascii="Times New Roman" w:hAnsi="Times New Roman"/>
          <w:sz w:val="24"/>
          <w:szCs w:val="24"/>
        </w:rPr>
        <w:t>d needs, while at the same time ensuring that</w:t>
      </w:r>
      <w:r w:rsidR="003F4C6C">
        <w:rPr>
          <w:rFonts w:ascii="Times New Roman" w:hAnsi="Times New Roman"/>
          <w:sz w:val="24"/>
          <w:szCs w:val="24"/>
        </w:rPr>
        <w:t xml:space="preserve"> our </w:t>
      </w:r>
      <w:r w:rsidR="00F77416">
        <w:rPr>
          <w:rFonts w:ascii="Times New Roman" w:hAnsi="Times New Roman"/>
          <w:sz w:val="24"/>
          <w:szCs w:val="24"/>
        </w:rPr>
        <w:t xml:space="preserve">proposed </w:t>
      </w:r>
      <w:r w:rsidR="003F4C6C">
        <w:rPr>
          <w:rFonts w:ascii="Times New Roman" w:hAnsi="Times New Roman"/>
          <w:sz w:val="24"/>
          <w:szCs w:val="24"/>
        </w:rPr>
        <w:t xml:space="preserve">graduate programs </w:t>
      </w:r>
      <w:r w:rsidR="00F77416">
        <w:rPr>
          <w:rFonts w:ascii="Times New Roman" w:hAnsi="Times New Roman"/>
          <w:sz w:val="24"/>
          <w:szCs w:val="24"/>
        </w:rPr>
        <w:t xml:space="preserve">would </w:t>
      </w:r>
      <w:r w:rsidR="003F4C6C">
        <w:rPr>
          <w:rFonts w:ascii="Times New Roman" w:hAnsi="Times New Roman"/>
          <w:sz w:val="24"/>
          <w:szCs w:val="24"/>
        </w:rPr>
        <w:t>meet</w:t>
      </w:r>
      <w:r w:rsidR="003E2D9F">
        <w:rPr>
          <w:rFonts w:ascii="Times New Roman" w:hAnsi="Times New Roman"/>
          <w:sz w:val="24"/>
          <w:szCs w:val="24"/>
        </w:rPr>
        <w:t xml:space="preserve"> th</w:t>
      </w:r>
      <w:r w:rsidR="00F77416">
        <w:rPr>
          <w:rFonts w:ascii="Times New Roman" w:hAnsi="Times New Roman"/>
          <w:sz w:val="24"/>
          <w:szCs w:val="24"/>
        </w:rPr>
        <w:t>e CSUN graduate program requirement</w:t>
      </w:r>
      <w:r w:rsidR="003E2D9F">
        <w:rPr>
          <w:rFonts w:ascii="Times New Roman" w:hAnsi="Times New Roman"/>
          <w:sz w:val="24"/>
          <w:szCs w:val="24"/>
        </w:rPr>
        <w:t xml:space="preserve">s.  </w:t>
      </w:r>
    </w:p>
    <w:p w:rsidR="008B04D6" w:rsidRDefault="008B04D6" w:rsidP="00BE2856">
      <w:pPr>
        <w:spacing w:line="240" w:lineRule="auto"/>
        <w:contextualSpacing/>
        <w:rPr>
          <w:rFonts w:ascii="Times New Roman" w:hAnsi="Times New Roman"/>
          <w:sz w:val="24"/>
          <w:szCs w:val="24"/>
        </w:rPr>
      </w:pPr>
    </w:p>
    <w:p w:rsidR="000362F0" w:rsidRDefault="003E2D9F" w:rsidP="00BE2856">
      <w:pPr>
        <w:spacing w:line="240" w:lineRule="auto"/>
        <w:contextualSpacing/>
        <w:rPr>
          <w:rFonts w:ascii="Times New Roman" w:hAnsi="Times New Roman"/>
          <w:color w:val="000000"/>
          <w:sz w:val="24"/>
          <w:szCs w:val="24"/>
        </w:rPr>
      </w:pPr>
      <w:r w:rsidRPr="00923D65">
        <w:rPr>
          <w:rFonts w:ascii="Times New Roman" w:hAnsi="Times New Roman"/>
          <w:sz w:val="24"/>
          <w:szCs w:val="24"/>
        </w:rPr>
        <w:t>Thus, the</w:t>
      </w:r>
      <w:r>
        <w:rPr>
          <w:rFonts w:ascii="Times New Roman" w:hAnsi="Times New Roman"/>
          <w:b/>
          <w:sz w:val="24"/>
          <w:szCs w:val="24"/>
        </w:rPr>
        <w:t xml:space="preserve"> </w:t>
      </w:r>
      <w:r w:rsidRPr="000362F0">
        <w:rPr>
          <w:rFonts w:ascii="Times New Roman" w:hAnsi="Times New Roman"/>
          <w:b/>
          <w:sz w:val="24"/>
          <w:szCs w:val="24"/>
        </w:rPr>
        <w:t>Master of Science in Family and Consumer Sciences, Option in Apparel Design and Merchandising and Option in Consumer Affairs and Family Studies</w:t>
      </w:r>
      <w:r w:rsidR="00923D65">
        <w:rPr>
          <w:rFonts w:ascii="Times New Roman" w:hAnsi="Times New Roman"/>
          <w:sz w:val="24"/>
          <w:szCs w:val="24"/>
        </w:rPr>
        <w:t xml:space="preserve"> Graduate P</w:t>
      </w:r>
      <w:r>
        <w:rPr>
          <w:rFonts w:ascii="Times New Roman" w:hAnsi="Times New Roman"/>
          <w:sz w:val="24"/>
          <w:szCs w:val="24"/>
        </w:rPr>
        <w:t xml:space="preserve">rogram was designed with </w:t>
      </w:r>
      <w:r w:rsidR="008B04D6" w:rsidRPr="005A1305">
        <w:rPr>
          <w:rFonts w:ascii="Times New Roman" w:hAnsi="Times New Roman"/>
          <w:color w:val="000000"/>
          <w:sz w:val="24"/>
          <w:szCs w:val="24"/>
        </w:rPr>
        <w:t xml:space="preserve">18 units of shared core curriculum, 12 units in each of </w:t>
      </w:r>
      <w:r w:rsidR="00F072A8">
        <w:rPr>
          <w:rFonts w:ascii="Times New Roman" w:hAnsi="Times New Roman"/>
          <w:color w:val="000000"/>
          <w:sz w:val="24"/>
          <w:szCs w:val="24"/>
        </w:rPr>
        <w:t>the two O</w:t>
      </w:r>
      <w:r w:rsidR="008B04D6" w:rsidRPr="005A1305">
        <w:rPr>
          <w:rFonts w:ascii="Times New Roman" w:hAnsi="Times New Roman"/>
          <w:color w:val="000000"/>
          <w:sz w:val="24"/>
          <w:szCs w:val="24"/>
        </w:rPr>
        <w:t xml:space="preserve">ption’s curriculum, and 3 units </w:t>
      </w:r>
      <w:r w:rsidR="008B04D6">
        <w:rPr>
          <w:rFonts w:ascii="Times New Roman" w:hAnsi="Times New Roman"/>
          <w:color w:val="000000"/>
          <w:sz w:val="24"/>
          <w:szCs w:val="24"/>
        </w:rPr>
        <w:t>for the culminating experience</w:t>
      </w:r>
      <w:r w:rsidR="00923D65">
        <w:rPr>
          <w:rFonts w:ascii="Times New Roman" w:hAnsi="Times New Roman"/>
          <w:color w:val="000000"/>
          <w:sz w:val="24"/>
          <w:szCs w:val="24"/>
        </w:rPr>
        <w:t>:</w:t>
      </w:r>
    </w:p>
    <w:p w:rsidR="00923D65" w:rsidRPr="003E2D9F" w:rsidRDefault="00923D65" w:rsidP="00BE2856">
      <w:pPr>
        <w:spacing w:line="240" w:lineRule="auto"/>
        <w:contextualSpacing/>
        <w:rPr>
          <w:rFonts w:ascii="Times New Roman" w:hAnsi="Times New Roman"/>
          <w:sz w:val="24"/>
          <w:szCs w:val="24"/>
        </w:rPr>
      </w:pPr>
    </w:p>
    <w:p w:rsidR="00923D65" w:rsidRPr="00923D65" w:rsidRDefault="00923D65" w:rsidP="00C845FC">
      <w:pPr>
        <w:shd w:val="clear" w:color="auto" w:fill="FFFFFF"/>
        <w:spacing w:before="150" w:after="150"/>
        <w:ind w:left="720"/>
        <w:rPr>
          <w:rFonts w:ascii="Times New Roman" w:eastAsiaTheme="minorHAnsi" w:hAnsi="Times New Roman"/>
          <w:b/>
          <w:bCs/>
          <w:sz w:val="24"/>
          <w:szCs w:val="24"/>
        </w:rPr>
      </w:pPr>
      <w:r>
        <w:rPr>
          <w:rFonts w:ascii="Times New Roman" w:eastAsiaTheme="minorHAnsi" w:hAnsi="Times New Roman"/>
          <w:b/>
          <w:bCs/>
          <w:sz w:val="24"/>
          <w:szCs w:val="24"/>
        </w:rPr>
        <w:t>Core C</w:t>
      </w:r>
      <w:r w:rsidRPr="00923D65">
        <w:rPr>
          <w:rFonts w:ascii="Times New Roman" w:eastAsiaTheme="minorHAnsi" w:hAnsi="Times New Roman"/>
          <w:b/>
          <w:bCs/>
          <w:sz w:val="24"/>
          <w:szCs w:val="24"/>
        </w:rPr>
        <w:t>ourses (18 units):</w:t>
      </w:r>
    </w:p>
    <w:p w:rsidR="00923D65" w:rsidRPr="00923D65" w:rsidRDefault="00923D65" w:rsidP="00C845FC">
      <w:pPr>
        <w:numPr>
          <w:ilvl w:val="0"/>
          <w:numId w:val="9"/>
        </w:numPr>
        <w:spacing w:after="0" w:line="240" w:lineRule="auto"/>
        <w:ind w:left="1440"/>
        <w:rPr>
          <w:rFonts w:ascii="Times New Roman" w:eastAsiaTheme="minorEastAsia" w:hAnsi="Times New Roman"/>
          <w:sz w:val="24"/>
          <w:szCs w:val="24"/>
        </w:rPr>
      </w:pPr>
      <w:r w:rsidRPr="00923D65">
        <w:rPr>
          <w:rFonts w:ascii="Times New Roman" w:eastAsiaTheme="minorEastAsia" w:hAnsi="Times New Roman"/>
          <w:sz w:val="24"/>
          <w:szCs w:val="24"/>
        </w:rPr>
        <w:t>FCS 681 Research Methods (3)</w:t>
      </w:r>
    </w:p>
    <w:p w:rsidR="00923D65" w:rsidRPr="00923D65" w:rsidRDefault="00923D65" w:rsidP="00C845FC">
      <w:pPr>
        <w:numPr>
          <w:ilvl w:val="0"/>
          <w:numId w:val="9"/>
        </w:numPr>
        <w:spacing w:after="0" w:line="240" w:lineRule="auto"/>
        <w:ind w:left="1440"/>
        <w:rPr>
          <w:rFonts w:ascii="Times New Roman" w:eastAsiaTheme="minorEastAsia" w:hAnsi="Times New Roman"/>
          <w:sz w:val="24"/>
          <w:szCs w:val="24"/>
        </w:rPr>
      </w:pPr>
      <w:r w:rsidRPr="00923D65">
        <w:rPr>
          <w:rFonts w:ascii="Times New Roman" w:eastAsiaTheme="minorEastAsia" w:hAnsi="Times New Roman"/>
          <w:sz w:val="24"/>
          <w:szCs w:val="24"/>
        </w:rPr>
        <w:t>FCS 682 Research Applications (3)</w:t>
      </w:r>
    </w:p>
    <w:p w:rsidR="00923D65" w:rsidRPr="00923D65" w:rsidRDefault="00923D65" w:rsidP="00C845FC">
      <w:pPr>
        <w:numPr>
          <w:ilvl w:val="0"/>
          <w:numId w:val="9"/>
        </w:numPr>
        <w:spacing w:after="0" w:line="240" w:lineRule="auto"/>
        <w:ind w:left="1440"/>
        <w:rPr>
          <w:rFonts w:ascii="Times New Roman" w:eastAsiaTheme="minorEastAsia" w:hAnsi="Times New Roman"/>
          <w:sz w:val="24"/>
          <w:szCs w:val="24"/>
        </w:rPr>
      </w:pPr>
      <w:r w:rsidRPr="00923D65">
        <w:rPr>
          <w:rFonts w:ascii="Times New Roman" w:eastAsiaTheme="minorEastAsia" w:hAnsi="Times New Roman"/>
          <w:sz w:val="24"/>
          <w:szCs w:val="24"/>
        </w:rPr>
        <w:t xml:space="preserve">FCS 685 </w:t>
      </w:r>
      <w:r w:rsidRPr="00923D65">
        <w:rPr>
          <w:rFonts w:ascii="Times New Roman" w:eastAsiaTheme="minorEastAsia" w:hAnsi="Times New Roman"/>
          <w:color w:val="000000"/>
          <w:sz w:val="24"/>
          <w:szCs w:val="24"/>
        </w:rPr>
        <w:t>Decision Making in Family and Consumer Sciences</w:t>
      </w:r>
      <w:r w:rsidRPr="00923D65">
        <w:rPr>
          <w:rFonts w:ascii="Times New Roman" w:eastAsiaTheme="minorEastAsia" w:hAnsi="Times New Roman"/>
          <w:sz w:val="24"/>
          <w:szCs w:val="24"/>
        </w:rPr>
        <w:t xml:space="preserve"> (3)</w:t>
      </w:r>
    </w:p>
    <w:p w:rsidR="00923D65" w:rsidRPr="00923D65" w:rsidRDefault="00923D65" w:rsidP="00C845FC">
      <w:pPr>
        <w:numPr>
          <w:ilvl w:val="0"/>
          <w:numId w:val="9"/>
        </w:numPr>
        <w:spacing w:after="0" w:line="240" w:lineRule="auto"/>
        <w:ind w:left="1440"/>
        <w:rPr>
          <w:rFonts w:ascii="Times New Roman" w:eastAsiaTheme="minorEastAsia" w:hAnsi="Times New Roman"/>
          <w:sz w:val="24"/>
          <w:szCs w:val="24"/>
        </w:rPr>
      </w:pPr>
      <w:r w:rsidRPr="00923D65">
        <w:rPr>
          <w:rFonts w:ascii="Times New Roman" w:eastAsiaTheme="minorEastAsia" w:hAnsi="Times New Roman"/>
          <w:sz w:val="24"/>
          <w:szCs w:val="24"/>
        </w:rPr>
        <w:t>FCS 686 Current Issues in Family and Consumer Sciences (3)</w:t>
      </w:r>
    </w:p>
    <w:p w:rsidR="00923D65" w:rsidRPr="00923D65" w:rsidRDefault="00923D65" w:rsidP="00C845FC">
      <w:pPr>
        <w:numPr>
          <w:ilvl w:val="0"/>
          <w:numId w:val="9"/>
        </w:numPr>
        <w:spacing w:after="0" w:line="240" w:lineRule="auto"/>
        <w:ind w:left="1440"/>
        <w:rPr>
          <w:rFonts w:ascii="Times New Roman" w:eastAsiaTheme="minorEastAsia" w:hAnsi="Times New Roman"/>
          <w:sz w:val="24"/>
          <w:szCs w:val="24"/>
        </w:rPr>
      </w:pPr>
      <w:r w:rsidRPr="00923D65">
        <w:rPr>
          <w:rFonts w:ascii="Times New Roman" w:eastAsiaTheme="minorEastAsia" w:hAnsi="Times New Roman"/>
          <w:sz w:val="24"/>
          <w:szCs w:val="24"/>
        </w:rPr>
        <w:t>FCS 429 Family and Consumer Public Policy (3)</w:t>
      </w:r>
    </w:p>
    <w:p w:rsidR="00923D65" w:rsidRPr="00923D65" w:rsidRDefault="00923D65" w:rsidP="00C845FC">
      <w:pPr>
        <w:numPr>
          <w:ilvl w:val="0"/>
          <w:numId w:val="9"/>
        </w:numPr>
        <w:spacing w:after="0" w:line="240" w:lineRule="auto"/>
        <w:ind w:left="1440"/>
        <w:rPr>
          <w:rFonts w:ascii="Times New Roman" w:eastAsiaTheme="minorEastAsia" w:hAnsi="Times New Roman"/>
          <w:sz w:val="24"/>
          <w:szCs w:val="24"/>
        </w:rPr>
      </w:pPr>
      <w:r w:rsidRPr="00923D65">
        <w:rPr>
          <w:rFonts w:ascii="Times New Roman" w:eastAsiaTheme="minorEastAsia" w:hAnsi="Times New Roman"/>
          <w:sz w:val="24"/>
          <w:szCs w:val="24"/>
        </w:rPr>
        <w:t xml:space="preserve">HHD 596LCH: </w:t>
      </w:r>
      <w:r w:rsidRPr="00923D65">
        <w:rPr>
          <w:rFonts w:ascii="Times New Roman" w:eastAsia="Malgun Gothic" w:hAnsi="Times New Roman"/>
          <w:bCs/>
          <w:sz w:val="24"/>
          <w:szCs w:val="24"/>
        </w:rPr>
        <w:t xml:space="preserve">Leadership/Professional Competencies for </w:t>
      </w:r>
      <w:r w:rsidRPr="00923D65">
        <w:rPr>
          <w:rFonts w:ascii="Times New Roman" w:eastAsiaTheme="minorEastAsia" w:hAnsi="Times New Roman"/>
          <w:bCs/>
          <w:sz w:val="24"/>
          <w:szCs w:val="24"/>
        </w:rPr>
        <w:t>Health and Human Development Disciplines</w:t>
      </w:r>
      <w:r w:rsidRPr="00923D65">
        <w:rPr>
          <w:rFonts w:ascii="Times New Roman" w:eastAsiaTheme="minorEastAsia" w:hAnsi="Times New Roman"/>
          <w:sz w:val="24"/>
          <w:szCs w:val="24"/>
        </w:rPr>
        <w:t xml:space="preserve"> (3)</w:t>
      </w:r>
    </w:p>
    <w:p w:rsidR="00923D65" w:rsidRPr="00923D65" w:rsidRDefault="00923D65" w:rsidP="00C845FC">
      <w:pPr>
        <w:spacing w:after="0" w:line="240" w:lineRule="auto"/>
        <w:ind w:left="1440"/>
        <w:rPr>
          <w:rFonts w:ascii="Times New Roman" w:eastAsiaTheme="minorEastAsia" w:hAnsi="Times New Roman"/>
          <w:color w:val="FF0000"/>
          <w:sz w:val="24"/>
          <w:szCs w:val="24"/>
        </w:rPr>
      </w:pPr>
    </w:p>
    <w:p w:rsidR="00923D65" w:rsidRPr="00923D65" w:rsidRDefault="00923D65" w:rsidP="00C845FC">
      <w:pPr>
        <w:shd w:val="clear" w:color="auto" w:fill="FFFFFF"/>
        <w:spacing w:before="150" w:after="150"/>
        <w:ind w:left="720"/>
        <w:rPr>
          <w:rFonts w:ascii="Times New Roman" w:eastAsiaTheme="minorHAnsi" w:hAnsi="Times New Roman"/>
          <w:b/>
          <w:bCs/>
          <w:sz w:val="24"/>
          <w:szCs w:val="24"/>
        </w:rPr>
      </w:pPr>
      <w:r>
        <w:rPr>
          <w:rFonts w:ascii="Times New Roman" w:eastAsiaTheme="minorHAnsi" w:hAnsi="Times New Roman"/>
          <w:b/>
          <w:bCs/>
          <w:sz w:val="24"/>
          <w:szCs w:val="24"/>
        </w:rPr>
        <w:t>Option C</w:t>
      </w:r>
      <w:r w:rsidRPr="00923D65">
        <w:rPr>
          <w:rFonts w:ascii="Times New Roman" w:eastAsiaTheme="minorHAnsi" w:hAnsi="Times New Roman"/>
          <w:b/>
          <w:bCs/>
          <w:sz w:val="24"/>
          <w:szCs w:val="24"/>
        </w:rPr>
        <w:t>ourses (12 units):</w:t>
      </w:r>
    </w:p>
    <w:p w:rsidR="00923D65" w:rsidRPr="00923D65" w:rsidRDefault="00923D65" w:rsidP="00C845FC">
      <w:pPr>
        <w:ind w:left="1080"/>
        <w:rPr>
          <w:rFonts w:ascii="Times New Roman" w:eastAsiaTheme="minorHAnsi" w:hAnsi="Times New Roman"/>
          <w:sz w:val="24"/>
          <w:szCs w:val="24"/>
          <w:u w:val="single"/>
        </w:rPr>
      </w:pPr>
      <w:r w:rsidRPr="00923D65">
        <w:rPr>
          <w:rFonts w:ascii="Times New Roman" w:eastAsiaTheme="minorHAnsi" w:hAnsi="Times New Roman"/>
          <w:sz w:val="24"/>
          <w:szCs w:val="24"/>
          <w:u w:val="single"/>
        </w:rPr>
        <w:t>Apparel Design and Merchandising</w:t>
      </w:r>
      <w:r w:rsidR="00F072A8">
        <w:rPr>
          <w:rFonts w:ascii="Times New Roman" w:eastAsiaTheme="minorHAnsi" w:hAnsi="Times New Roman"/>
          <w:sz w:val="24"/>
          <w:szCs w:val="24"/>
          <w:u w:val="single"/>
        </w:rPr>
        <w:t xml:space="preserve"> Option Courses</w:t>
      </w:r>
      <w:r w:rsidRPr="00923D65">
        <w:rPr>
          <w:rFonts w:ascii="Times New Roman" w:eastAsiaTheme="minorHAnsi" w:hAnsi="Times New Roman"/>
          <w:sz w:val="24"/>
          <w:szCs w:val="24"/>
          <w:u w:val="single"/>
        </w:rPr>
        <w:t xml:space="preserve"> (12 units) </w:t>
      </w:r>
    </w:p>
    <w:p w:rsidR="00923D65" w:rsidRPr="00923D65" w:rsidRDefault="00923D65" w:rsidP="00C845FC">
      <w:pPr>
        <w:numPr>
          <w:ilvl w:val="0"/>
          <w:numId w:val="11"/>
        </w:numPr>
        <w:spacing w:after="0" w:line="240" w:lineRule="auto"/>
        <w:ind w:left="1800"/>
        <w:rPr>
          <w:rFonts w:ascii="Times New Roman" w:eastAsiaTheme="minorEastAsia" w:hAnsi="Times New Roman"/>
          <w:sz w:val="24"/>
          <w:szCs w:val="24"/>
        </w:rPr>
      </w:pPr>
      <w:r w:rsidRPr="00923D65">
        <w:rPr>
          <w:rFonts w:ascii="Times New Roman" w:eastAsiaTheme="minorEastAsia" w:hAnsi="Times New Roman"/>
          <w:sz w:val="24"/>
          <w:szCs w:val="24"/>
        </w:rPr>
        <w:t xml:space="preserve">FCS 535 Theories and Applications in Apparel Design and Merchandising (3) </w:t>
      </w:r>
    </w:p>
    <w:p w:rsidR="00923D65" w:rsidRPr="00923D65" w:rsidRDefault="00923D65" w:rsidP="00C845FC">
      <w:pPr>
        <w:numPr>
          <w:ilvl w:val="0"/>
          <w:numId w:val="11"/>
        </w:numPr>
        <w:spacing w:after="0" w:line="240" w:lineRule="auto"/>
        <w:ind w:left="1800"/>
        <w:rPr>
          <w:rFonts w:ascii="Times New Roman" w:eastAsiaTheme="minorEastAsia" w:hAnsi="Times New Roman"/>
          <w:sz w:val="24"/>
          <w:szCs w:val="24"/>
        </w:rPr>
      </w:pPr>
      <w:r w:rsidRPr="00923D65">
        <w:rPr>
          <w:rFonts w:ascii="Times New Roman" w:eastAsiaTheme="minorEastAsia" w:hAnsi="Times New Roman"/>
          <w:sz w:val="24"/>
          <w:szCs w:val="24"/>
        </w:rPr>
        <w:t>FCS 555 Textiles and Apparel in the Global Economy (3)</w:t>
      </w:r>
    </w:p>
    <w:p w:rsidR="00923D65" w:rsidRPr="00923D65" w:rsidRDefault="00923D65" w:rsidP="00C845FC">
      <w:pPr>
        <w:numPr>
          <w:ilvl w:val="0"/>
          <w:numId w:val="11"/>
        </w:numPr>
        <w:spacing w:after="0" w:line="240" w:lineRule="auto"/>
        <w:ind w:left="1800"/>
        <w:rPr>
          <w:rFonts w:ascii="Times New Roman" w:eastAsiaTheme="minorEastAsia" w:hAnsi="Times New Roman"/>
          <w:sz w:val="24"/>
          <w:szCs w:val="24"/>
        </w:rPr>
      </w:pPr>
      <w:r w:rsidRPr="00923D65">
        <w:rPr>
          <w:rFonts w:ascii="Times New Roman" w:eastAsiaTheme="minorEastAsia" w:hAnsi="Times New Roman"/>
          <w:sz w:val="24"/>
          <w:szCs w:val="24"/>
        </w:rPr>
        <w:t>FCS 575 Textile Technology for Apparel Design and Merchandising (3)</w:t>
      </w:r>
    </w:p>
    <w:p w:rsidR="00923D65" w:rsidRPr="00923D65" w:rsidRDefault="00923D65" w:rsidP="00C845FC">
      <w:pPr>
        <w:numPr>
          <w:ilvl w:val="0"/>
          <w:numId w:val="11"/>
        </w:numPr>
        <w:spacing w:after="0" w:line="240" w:lineRule="auto"/>
        <w:ind w:left="1800"/>
        <w:rPr>
          <w:rFonts w:ascii="Times New Roman" w:eastAsiaTheme="minorEastAsia" w:hAnsi="Times New Roman"/>
          <w:sz w:val="24"/>
          <w:szCs w:val="24"/>
        </w:rPr>
      </w:pPr>
      <w:r w:rsidRPr="00923D65">
        <w:rPr>
          <w:rFonts w:ascii="Times New Roman" w:eastAsiaTheme="minorEastAsia" w:hAnsi="Times New Roman"/>
          <w:sz w:val="24"/>
          <w:szCs w:val="24"/>
        </w:rPr>
        <w:t xml:space="preserve">Choose 3 units of Elective: </w:t>
      </w:r>
    </w:p>
    <w:p w:rsidR="00923D65" w:rsidRPr="00923D65" w:rsidRDefault="00923D65" w:rsidP="00C845FC">
      <w:pPr>
        <w:numPr>
          <w:ilvl w:val="1"/>
          <w:numId w:val="15"/>
        </w:numPr>
        <w:spacing w:after="0" w:line="240" w:lineRule="auto"/>
        <w:ind w:left="2520"/>
        <w:rPr>
          <w:rFonts w:ascii="Times New Roman" w:eastAsiaTheme="minorEastAsia" w:hAnsi="Times New Roman"/>
          <w:sz w:val="24"/>
          <w:szCs w:val="24"/>
        </w:rPr>
      </w:pPr>
      <w:r w:rsidRPr="00923D65">
        <w:rPr>
          <w:rFonts w:ascii="Times New Roman" w:eastAsiaTheme="minorEastAsia" w:hAnsi="Times New Roman"/>
          <w:sz w:val="24"/>
          <w:szCs w:val="24"/>
        </w:rPr>
        <w:t xml:space="preserve">FCS 694C Supervised Field </w:t>
      </w:r>
      <w:r w:rsidR="00F072A8">
        <w:rPr>
          <w:rFonts w:ascii="Times New Roman" w:eastAsiaTheme="minorEastAsia" w:hAnsi="Times New Roman"/>
          <w:sz w:val="24"/>
          <w:szCs w:val="24"/>
        </w:rPr>
        <w:t>Study (3)</w:t>
      </w:r>
    </w:p>
    <w:p w:rsidR="00923D65" w:rsidRPr="00923D65" w:rsidRDefault="00923D65" w:rsidP="00C845FC">
      <w:pPr>
        <w:numPr>
          <w:ilvl w:val="1"/>
          <w:numId w:val="15"/>
        </w:numPr>
        <w:spacing w:after="0" w:line="240" w:lineRule="auto"/>
        <w:ind w:left="2520"/>
        <w:rPr>
          <w:rFonts w:ascii="Times New Roman" w:eastAsiaTheme="minorEastAsia" w:hAnsi="Times New Roman"/>
          <w:sz w:val="24"/>
          <w:szCs w:val="24"/>
        </w:rPr>
      </w:pPr>
      <w:r w:rsidRPr="00923D65">
        <w:rPr>
          <w:rFonts w:ascii="Times New Roman" w:eastAsiaTheme="minorEastAsia" w:hAnsi="Times New Roman"/>
          <w:sz w:val="24"/>
          <w:szCs w:val="24"/>
        </w:rPr>
        <w:t xml:space="preserve">FCS 696C </w:t>
      </w:r>
      <w:r w:rsidR="00F072A8">
        <w:rPr>
          <w:rFonts w:ascii="Times New Roman" w:eastAsiaTheme="minorEastAsia" w:hAnsi="Times New Roman"/>
          <w:sz w:val="24"/>
          <w:szCs w:val="24"/>
        </w:rPr>
        <w:t>Directed Graduate Research (3)</w:t>
      </w:r>
    </w:p>
    <w:p w:rsidR="00923D65" w:rsidRPr="00923D65" w:rsidRDefault="00923D65" w:rsidP="00C845FC">
      <w:pPr>
        <w:spacing w:after="0" w:line="240" w:lineRule="auto"/>
        <w:ind w:left="2520"/>
        <w:rPr>
          <w:rFonts w:ascii="Times New Roman" w:eastAsiaTheme="minorEastAsia" w:hAnsi="Times New Roman"/>
          <w:sz w:val="24"/>
          <w:szCs w:val="24"/>
        </w:rPr>
      </w:pPr>
    </w:p>
    <w:p w:rsidR="00923D65" w:rsidRPr="00923D65" w:rsidRDefault="00923D65" w:rsidP="00C845FC">
      <w:pPr>
        <w:ind w:left="1080"/>
        <w:rPr>
          <w:rFonts w:ascii="Times New Roman" w:eastAsiaTheme="minorHAnsi" w:hAnsi="Times New Roman"/>
          <w:sz w:val="24"/>
          <w:szCs w:val="24"/>
          <w:u w:val="single"/>
        </w:rPr>
      </w:pPr>
      <w:r w:rsidRPr="00923D65">
        <w:rPr>
          <w:rFonts w:ascii="Times New Roman" w:eastAsiaTheme="minorHAnsi" w:hAnsi="Times New Roman"/>
          <w:sz w:val="24"/>
          <w:szCs w:val="24"/>
          <w:u w:val="single"/>
        </w:rPr>
        <w:t>Consumer Affairs and Family Studies</w:t>
      </w:r>
      <w:r w:rsidR="00F072A8">
        <w:rPr>
          <w:rFonts w:ascii="Times New Roman" w:eastAsiaTheme="minorHAnsi" w:hAnsi="Times New Roman"/>
          <w:sz w:val="24"/>
          <w:szCs w:val="24"/>
          <w:u w:val="single"/>
        </w:rPr>
        <w:t xml:space="preserve"> Option Courses</w:t>
      </w:r>
      <w:r w:rsidRPr="00923D65">
        <w:rPr>
          <w:rFonts w:ascii="Times New Roman" w:eastAsiaTheme="minorHAnsi" w:hAnsi="Times New Roman"/>
          <w:sz w:val="24"/>
          <w:szCs w:val="24"/>
          <w:u w:val="single"/>
        </w:rPr>
        <w:t xml:space="preserve"> (12 units)</w:t>
      </w:r>
    </w:p>
    <w:p w:rsidR="00923D65" w:rsidRPr="00923D65" w:rsidRDefault="00923D65" w:rsidP="00C845FC">
      <w:pPr>
        <w:numPr>
          <w:ilvl w:val="0"/>
          <w:numId w:val="10"/>
        </w:numPr>
        <w:shd w:val="clear" w:color="auto" w:fill="FFFFFF"/>
        <w:spacing w:after="0" w:line="240" w:lineRule="auto"/>
        <w:ind w:left="1800"/>
        <w:rPr>
          <w:rFonts w:ascii="Times New Roman" w:eastAsiaTheme="minorHAnsi" w:hAnsi="Times New Roman"/>
          <w:sz w:val="24"/>
          <w:szCs w:val="24"/>
        </w:rPr>
      </w:pPr>
      <w:r w:rsidRPr="00923D65">
        <w:rPr>
          <w:rFonts w:ascii="Times New Roman" w:eastAsiaTheme="minorHAnsi" w:hAnsi="Times New Roman"/>
          <w:sz w:val="24"/>
          <w:szCs w:val="24"/>
        </w:rPr>
        <w:t>FCS 623 Family Financial Issues (3)</w:t>
      </w:r>
      <w:r w:rsidRPr="00923D65">
        <w:rPr>
          <w:rFonts w:ascii="Times New Roman" w:eastAsiaTheme="minorHAnsi" w:hAnsi="Times New Roman"/>
          <w:color w:val="FF0000"/>
          <w:sz w:val="24"/>
          <w:szCs w:val="24"/>
        </w:rPr>
        <w:t xml:space="preserve"> </w:t>
      </w:r>
    </w:p>
    <w:p w:rsidR="00923D65" w:rsidRPr="00923D65" w:rsidRDefault="00923D65" w:rsidP="00C845FC">
      <w:pPr>
        <w:numPr>
          <w:ilvl w:val="0"/>
          <w:numId w:val="10"/>
        </w:numPr>
        <w:shd w:val="clear" w:color="auto" w:fill="FFFFFF"/>
        <w:spacing w:after="0" w:line="240" w:lineRule="auto"/>
        <w:ind w:left="1800"/>
        <w:rPr>
          <w:rFonts w:ascii="Times New Roman" w:eastAsiaTheme="minorHAnsi" w:hAnsi="Times New Roman"/>
          <w:sz w:val="24"/>
          <w:szCs w:val="24"/>
        </w:rPr>
      </w:pPr>
      <w:r w:rsidRPr="00923D65">
        <w:rPr>
          <w:rFonts w:ascii="Times New Roman" w:eastAsiaTheme="minorHAnsi" w:hAnsi="Times New Roman"/>
          <w:sz w:val="24"/>
          <w:szCs w:val="24"/>
        </w:rPr>
        <w:t>FCS 542 Theories of Family Development (3)</w:t>
      </w:r>
    </w:p>
    <w:p w:rsidR="00923D65" w:rsidRPr="00923D65" w:rsidRDefault="00923D65" w:rsidP="00C845FC">
      <w:pPr>
        <w:numPr>
          <w:ilvl w:val="0"/>
          <w:numId w:val="10"/>
        </w:numPr>
        <w:shd w:val="clear" w:color="auto" w:fill="FFFFFF"/>
        <w:spacing w:after="0" w:line="240" w:lineRule="auto"/>
        <w:ind w:left="1800"/>
        <w:rPr>
          <w:rFonts w:ascii="Times New Roman" w:eastAsiaTheme="minorHAnsi" w:hAnsi="Times New Roman"/>
          <w:sz w:val="24"/>
          <w:szCs w:val="24"/>
        </w:rPr>
      </w:pPr>
      <w:r w:rsidRPr="00923D65">
        <w:rPr>
          <w:rFonts w:ascii="Times New Roman" w:eastAsiaTheme="minorHAnsi" w:hAnsi="Times New Roman"/>
          <w:sz w:val="24"/>
          <w:szCs w:val="24"/>
        </w:rPr>
        <w:t>FCS 640 Family Strengths (3)</w:t>
      </w:r>
    </w:p>
    <w:p w:rsidR="00923D65" w:rsidRPr="00923D65" w:rsidRDefault="00923D65" w:rsidP="00C845FC">
      <w:pPr>
        <w:numPr>
          <w:ilvl w:val="0"/>
          <w:numId w:val="10"/>
        </w:numPr>
        <w:spacing w:after="0" w:line="240" w:lineRule="auto"/>
        <w:ind w:left="1800"/>
        <w:rPr>
          <w:rFonts w:ascii="Times New Roman" w:eastAsiaTheme="minorEastAsia" w:hAnsi="Times New Roman"/>
          <w:sz w:val="24"/>
          <w:szCs w:val="24"/>
        </w:rPr>
      </w:pPr>
      <w:r w:rsidRPr="00923D65">
        <w:rPr>
          <w:rFonts w:ascii="Times New Roman" w:eastAsiaTheme="minorEastAsia" w:hAnsi="Times New Roman"/>
          <w:sz w:val="24"/>
          <w:szCs w:val="24"/>
        </w:rPr>
        <w:t xml:space="preserve">Choose 3 units of Elective: </w:t>
      </w:r>
    </w:p>
    <w:p w:rsidR="00923D65" w:rsidRPr="00923D65" w:rsidRDefault="00923D65" w:rsidP="00C845FC">
      <w:pPr>
        <w:numPr>
          <w:ilvl w:val="1"/>
          <w:numId w:val="16"/>
        </w:numPr>
        <w:spacing w:after="0" w:line="240" w:lineRule="auto"/>
        <w:ind w:left="2520"/>
        <w:rPr>
          <w:rFonts w:ascii="Times New Roman" w:eastAsiaTheme="minorEastAsia" w:hAnsi="Times New Roman"/>
          <w:sz w:val="24"/>
          <w:szCs w:val="24"/>
        </w:rPr>
      </w:pPr>
      <w:r w:rsidRPr="00923D65">
        <w:rPr>
          <w:rFonts w:ascii="Times New Roman" w:eastAsiaTheme="minorEastAsia" w:hAnsi="Times New Roman"/>
          <w:sz w:val="24"/>
          <w:szCs w:val="24"/>
        </w:rPr>
        <w:t>FCS 690D Family Management (3)</w:t>
      </w:r>
    </w:p>
    <w:p w:rsidR="00923D65" w:rsidRPr="00923D65" w:rsidRDefault="00923D65" w:rsidP="00C845FC">
      <w:pPr>
        <w:numPr>
          <w:ilvl w:val="1"/>
          <w:numId w:val="16"/>
        </w:numPr>
        <w:spacing w:after="0" w:line="240" w:lineRule="auto"/>
        <w:ind w:left="2520"/>
        <w:rPr>
          <w:rFonts w:ascii="Times New Roman" w:eastAsiaTheme="minorEastAsia" w:hAnsi="Times New Roman"/>
          <w:sz w:val="24"/>
          <w:szCs w:val="24"/>
        </w:rPr>
      </w:pPr>
      <w:r w:rsidRPr="00923D65">
        <w:rPr>
          <w:rFonts w:ascii="Times New Roman" w:eastAsiaTheme="minorEastAsia" w:hAnsi="Times New Roman"/>
          <w:sz w:val="24"/>
          <w:szCs w:val="24"/>
        </w:rPr>
        <w:t>FCS 690J Family Relations (3)</w:t>
      </w:r>
    </w:p>
    <w:p w:rsidR="001F4437" w:rsidRDefault="001F4437" w:rsidP="00B2728B">
      <w:pPr>
        <w:shd w:val="clear" w:color="auto" w:fill="FFFFFF"/>
        <w:spacing w:before="150"/>
        <w:rPr>
          <w:rFonts w:ascii="Times New Roman" w:eastAsiaTheme="minorHAnsi" w:hAnsi="Times New Roman"/>
          <w:b/>
          <w:bCs/>
          <w:sz w:val="24"/>
          <w:szCs w:val="24"/>
        </w:rPr>
      </w:pPr>
    </w:p>
    <w:p w:rsidR="00923D65" w:rsidRPr="00923D65" w:rsidRDefault="00923D65" w:rsidP="00C845FC">
      <w:pPr>
        <w:shd w:val="clear" w:color="auto" w:fill="FFFFFF"/>
        <w:spacing w:before="150"/>
        <w:ind w:left="720"/>
        <w:rPr>
          <w:rFonts w:ascii="Times New Roman" w:eastAsiaTheme="minorHAnsi" w:hAnsi="Times New Roman"/>
          <w:b/>
          <w:bCs/>
          <w:sz w:val="24"/>
          <w:szCs w:val="24"/>
        </w:rPr>
      </w:pPr>
      <w:r w:rsidRPr="00923D65">
        <w:rPr>
          <w:rFonts w:ascii="Times New Roman" w:eastAsiaTheme="minorHAnsi" w:hAnsi="Times New Roman"/>
          <w:b/>
          <w:bCs/>
          <w:sz w:val="24"/>
          <w:szCs w:val="24"/>
        </w:rPr>
        <w:lastRenderedPageBreak/>
        <w:t xml:space="preserve">Culminating Experience </w:t>
      </w:r>
      <w:r w:rsidR="00F072A8">
        <w:rPr>
          <w:rFonts w:ascii="Times New Roman" w:eastAsiaTheme="minorHAnsi" w:hAnsi="Times New Roman"/>
          <w:b/>
          <w:bCs/>
          <w:sz w:val="24"/>
          <w:szCs w:val="24"/>
        </w:rPr>
        <w:t xml:space="preserve">Course </w:t>
      </w:r>
      <w:r w:rsidRPr="00923D65">
        <w:rPr>
          <w:rFonts w:ascii="Times New Roman" w:eastAsiaTheme="minorHAnsi" w:hAnsi="Times New Roman"/>
          <w:b/>
          <w:bCs/>
          <w:sz w:val="24"/>
          <w:szCs w:val="24"/>
        </w:rPr>
        <w:t>(3 units):</w:t>
      </w:r>
    </w:p>
    <w:p w:rsidR="00923D65" w:rsidRPr="00923D65" w:rsidRDefault="00923D65" w:rsidP="00C845FC">
      <w:pPr>
        <w:numPr>
          <w:ilvl w:val="0"/>
          <w:numId w:val="12"/>
        </w:numPr>
        <w:shd w:val="clear" w:color="auto" w:fill="FFFFFF"/>
        <w:spacing w:after="0" w:line="240" w:lineRule="auto"/>
        <w:ind w:left="1440"/>
        <w:contextualSpacing/>
        <w:rPr>
          <w:rFonts w:ascii="Times New Roman" w:eastAsiaTheme="minorEastAsia" w:hAnsi="Times New Roman"/>
          <w:sz w:val="24"/>
          <w:szCs w:val="24"/>
        </w:rPr>
      </w:pPr>
      <w:r w:rsidRPr="00923D65">
        <w:rPr>
          <w:rFonts w:ascii="Times New Roman" w:eastAsiaTheme="minorEastAsia" w:hAnsi="Times New Roman"/>
          <w:sz w:val="24"/>
          <w:szCs w:val="24"/>
        </w:rPr>
        <w:t>FCS 697C Directed Comprehensive Studies (3)</w:t>
      </w:r>
    </w:p>
    <w:p w:rsidR="00923D65" w:rsidRPr="00923D65" w:rsidRDefault="00923D65" w:rsidP="00C845FC">
      <w:pPr>
        <w:numPr>
          <w:ilvl w:val="0"/>
          <w:numId w:val="12"/>
        </w:numPr>
        <w:shd w:val="clear" w:color="auto" w:fill="FFFFFF"/>
        <w:spacing w:after="0" w:line="240" w:lineRule="auto"/>
        <w:ind w:left="1440"/>
        <w:contextualSpacing/>
        <w:rPr>
          <w:rFonts w:ascii="Times New Roman" w:eastAsiaTheme="minorEastAsia" w:hAnsi="Times New Roman"/>
          <w:sz w:val="24"/>
          <w:szCs w:val="24"/>
        </w:rPr>
      </w:pPr>
      <w:r w:rsidRPr="00923D65">
        <w:rPr>
          <w:rFonts w:ascii="Times New Roman" w:eastAsiaTheme="minorEastAsia" w:hAnsi="Times New Roman"/>
          <w:sz w:val="24"/>
          <w:szCs w:val="24"/>
        </w:rPr>
        <w:t>FCS 698C Thesis/Project (3)</w:t>
      </w:r>
    </w:p>
    <w:p w:rsidR="008B04D6" w:rsidRPr="00923D65" w:rsidRDefault="008B04D6" w:rsidP="00C845FC">
      <w:pPr>
        <w:spacing w:line="240" w:lineRule="auto"/>
        <w:ind w:left="720"/>
        <w:contextualSpacing/>
        <w:rPr>
          <w:rFonts w:ascii="Times New Roman" w:hAnsi="Times New Roman"/>
          <w:color w:val="000000"/>
          <w:sz w:val="24"/>
          <w:szCs w:val="24"/>
        </w:rPr>
      </w:pPr>
    </w:p>
    <w:p w:rsidR="008B04D6" w:rsidRPr="00923D65" w:rsidRDefault="008B04D6" w:rsidP="00BE2856">
      <w:pPr>
        <w:spacing w:line="240" w:lineRule="auto"/>
        <w:contextualSpacing/>
        <w:rPr>
          <w:rFonts w:ascii="Times New Roman" w:hAnsi="Times New Roman"/>
          <w:sz w:val="24"/>
          <w:szCs w:val="24"/>
          <w:u w:val="single"/>
        </w:rPr>
      </w:pPr>
    </w:p>
    <w:p w:rsidR="00923D65" w:rsidRDefault="00923D65" w:rsidP="00BE2856">
      <w:pPr>
        <w:spacing w:line="240" w:lineRule="auto"/>
        <w:contextualSpacing/>
        <w:rPr>
          <w:rFonts w:ascii="Times New Roman" w:hAnsi="Times New Roman"/>
          <w:sz w:val="24"/>
        </w:rPr>
      </w:pPr>
      <w:r w:rsidRPr="00923D65">
        <w:rPr>
          <w:rFonts w:ascii="Times New Roman" w:hAnsi="Times New Roman"/>
          <w:sz w:val="24"/>
          <w:szCs w:val="24"/>
        </w:rPr>
        <w:t>The</w:t>
      </w:r>
      <w:r>
        <w:rPr>
          <w:rFonts w:ascii="Times New Roman" w:hAnsi="Times New Roman"/>
          <w:b/>
          <w:sz w:val="24"/>
          <w:szCs w:val="24"/>
        </w:rPr>
        <w:t xml:space="preserve"> </w:t>
      </w:r>
      <w:r w:rsidRPr="000362F0">
        <w:rPr>
          <w:rFonts w:ascii="Times New Roman" w:hAnsi="Times New Roman"/>
          <w:b/>
          <w:sz w:val="24"/>
          <w:szCs w:val="24"/>
        </w:rPr>
        <w:t>Master of Science in Human Nutrition</w:t>
      </w:r>
      <w:r>
        <w:rPr>
          <w:rFonts w:ascii="Times New Roman" w:hAnsi="Times New Roman"/>
          <w:b/>
          <w:sz w:val="24"/>
          <w:szCs w:val="24"/>
        </w:rPr>
        <w:t xml:space="preserve"> </w:t>
      </w:r>
      <w:r w:rsidRPr="00923D65">
        <w:rPr>
          <w:rFonts w:ascii="Times New Roman" w:hAnsi="Times New Roman"/>
          <w:sz w:val="24"/>
          <w:szCs w:val="24"/>
        </w:rPr>
        <w:t xml:space="preserve">Graduate Program consists of a </w:t>
      </w:r>
      <w:r w:rsidR="00F072A8">
        <w:rPr>
          <w:rFonts w:ascii="Times New Roman" w:hAnsi="Times New Roman"/>
          <w:sz w:val="24"/>
        </w:rPr>
        <w:t>24</w:t>
      </w:r>
      <w:r w:rsidRPr="00923D65">
        <w:rPr>
          <w:rFonts w:ascii="Times New Roman" w:hAnsi="Times New Roman"/>
          <w:sz w:val="24"/>
        </w:rPr>
        <w:t xml:space="preserve"> unit </w:t>
      </w:r>
      <w:r w:rsidR="00F072A8">
        <w:rPr>
          <w:rFonts w:ascii="Times New Roman" w:hAnsi="Times New Roman"/>
          <w:sz w:val="24"/>
        </w:rPr>
        <w:t>core curriculum, 21 units in one of the two O</w:t>
      </w:r>
      <w:r w:rsidRPr="00923D65">
        <w:rPr>
          <w:rFonts w:ascii="Times New Roman" w:hAnsi="Times New Roman"/>
          <w:sz w:val="24"/>
        </w:rPr>
        <w:t>ptions in Human Nutrition or Dietetic Internship</w:t>
      </w:r>
      <w:r w:rsidR="00F072A8">
        <w:rPr>
          <w:rFonts w:ascii="Times New Roman" w:hAnsi="Times New Roman"/>
          <w:sz w:val="24"/>
        </w:rPr>
        <w:t>, and a 3 unit culminating experience course:</w:t>
      </w:r>
    </w:p>
    <w:p w:rsidR="00F072A8" w:rsidRDefault="00F072A8" w:rsidP="00BE2856">
      <w:pPr>
        <w:spacing w:line="240" w:lineRule="auto"/>
        <w:contextualSpacing/>
        <w:rPr>
          <w:rFonts w:ascii="Times New Roman" w:hAnsi="Times New Roman"/>
          <w:sz w:val="24"/>
        </w:rPr>
      </w:pPr>
    </w:p>
    <w:p w:rsidR="00F072A8" w:rsidRPr="00F072A8" w:rsidRDefault="00F072A8" w:rsidP="00C845FC">
      <w:pPr>
        <w:spacing w:after="0" w:line="240" w:lineRule="auto"/>
        <w:ind w:left="720"/>
        <w:rPr>
          <w:rFonts w:ascii="Times New Roman" w:hAnsi="Times New Roman"/>
          <w:b/>
          <w:sz w:val="24"/>
          <w:szCs w:val="24"/>
        </w:rPr>
      </w:pPr>
      <w:r w:rsidRPr="00F072A8">
        <w:rPr>
          <w:rFonts w:ascii="Times New Roman" w:hAnsi="Times New Roman"/>
          <w:b/>
          <w:sz w:val="24"/>
          <w:szCs w:val="24"/>
        </w:rPr>
        <w:t>Core Courses (24 units)</w:t>
      </w:r>
      <w:r>
        <w:rPr>
          <w:rFonts w:ascii="Times New Roman" w:hAnsi="Times New Roman"/>
          <w:b/>
          <w:sz w:val="24"/>
          <w:szCs w:val="24"/>
        </w:rPr>
        <w:t>:</w:t>
      </w:r>
    </w:p>
    <w:p w:rsidR="00F072A8" w:rsidRPr="001B6B5E" w:rsidRDefault="00F072A8" w:rsidP="00C845FC">
      <w:pPr>
        <w:spacing w:after="0" w:line="240" w:lineRule="auto"/>
        <w:ind w:left="1080" w:right="-360"/>
        <w:rPr>
          <w:rFonts w:ascii="Times New Roman" w:hAnsi="Times New Roman"/>
          <w:sz w:val="24"/>
          <w:szCs w:val="24"/>
        </w:rPr>
      </w:pPr>
    </w:p>
    <w:p w:rsidR="00F072A8" w:rsidRPr="00F072A8" w:rsidRDefault="00F072A8" w:rsidP="00C845FC">
      <w:pPr>
        <w:pStyle w:val="ListParagraph"/>
        <w:numPr>
          <w:ilvl w:val="0"/>
          <w:numId w:val="19"/>
        </w:numPr>
        <w:spacing w:after="0" w:line="240" w:lineRule="auto"/>
        <w:ind w:left="1440" w:right="-360"/>
        <w:rPr>
          <w:rFonts w:ascii="Times New Roman" w:hAnsi="Times New Roman"/>
          <w:sz w:val="24"/>
          <w:szCs w:val="24"/>
        </w:rPr>
      </w:pPr>
      <w:r w:rsidRPr="001B6B5E">
        <w:rPr>
          <w:rFonts w:ascii="Times New Roman" w:hAnsi="Times New Roman"/>
          <w:sz w:val="24"/>
          <w:szCs w:val="24"/>
        </w:rPr>
        <w:t xml:space="preserve">FCS 505 Drug and Nutrient Interactions </w:t>
      </w:r>
      <w:r w:rsidRPr="00F072A8">
        <w:rPr>
          <w:rFonts w:ascii="Times New Roman" w:hAnsi="Times New Roman"/>
          <w:sz w:val="24"/>
          <w:szCs w:val="24"/>
        </w:rPr>
        <w:t>(3)</w:t>
      </w:r>
    </w:p>
    <w:p w:rsidR="00F072A8" w:rsidRPr="001B6B5E" w:rsidRDefault="00F072A8" w:rsidP="00C845FC">
      <w:pPr>
        <w:pStyle w:val="ListParagraph"/>
        <w:numPr>
          <w:ilvl w:val="0"/>
          <w:numId w:val="19"/>
        </w:numPr>
        <w:spacing w:after="0" w:line="240" w:lineRule="auto"/>
        <w:ind w:left="1440" w:right="-360"/>
        <w:rPr>
          <w:rFonts w:ascii="Times New Roman" w:hAnsi="Times New Roman"/>
          <w:sz w:val="24"/>
          <w:szCs w:val="24"/>
        </w:rPr>
      </w:pPr>
      <w:r w:rsidRPr="001B6B5E">
        <w:rPr>
          <w:rFonts w:ascii="Times New Roman" w:hAnsi="Times New Roman"/>
          <w:sz w:val="24"/>
          <w:szCs w:val="24"/>
        </w:rPr>
        <w:t>FCS 601 Food and Nutrition Policies and Regulations (3)</w:t>
      </w:r>
    </w:p>
    <w:p w:rsidR="00F072A8" w:rsidRPr="00F072A8" w:rsidRDefault="00F072A8" w:rsidP="00C845FC">
      <w:pPr>
        <w:pStyle w:val="ListParagraph"/>
        <w:numPr>
          <w:ilvl w:val="0"/>
          <w:numId w:val="19"/>
        </w:numPr>
        <w:spacing w:after="0" w:line="240" w:lineRule="auto"/>
        <w:ind w:left="1440" w:right="-360"/>
        <w:rPr>
          <w:rFonts w:ascii="Times New Roman" w:hAnsi="Times New Roman"/>
          <w:sz w:val="24"/>
          <w:szCs w:val="24"/>
        </w:rPr>
      </w:pPr>
      <w:r w:rsidRPr="001B6B5E">
        <w:rPr>
          <w:rFonts w:ascii="Times New Roman" w:hAnsi="Times New Roman"/>
          <w:sz w:val="24"/>
          <w:szCs w:val="24"/>
        </w:rPr>
        <w:t xml:space="preserve">FCS 606 Vitamin and Mineral </w:t>
      </w:r>
      <w:r w:rsidRPr="00F072A8">
        <w:rPr>
          <w:rFonts w:ascii="Times New Roman" w:hAnsi="Times New Roman"/>
          <w:sz w:val="24"/>
          <w:szCs w:val="24"/>
        </w:rPr>
        <w:t>Metabolism (3)</w:t>
      </w:r>
    </w:p>
    <w:p w:rsidR="00F072A8" w:rsidRPr="00F072A8" w:rsidRDefault="00F072A8" w:rsidP="00C845FC">
      <w:pPr>
        <w:pStyle w:val="ListParagraph"/>
        <w:numPr>
          <w:ilvl w:val="0"/>
          <w:numId w:val="19"/>
        </w:numPr>
        <w:spacing w:after="0" w:line="240" w:lineRule="auto"/>
        <w:ind w:left="1440" w:right="-360"/>
        <w:rPr>
          <w:rFonts w:ascii="Times New Roman" w:hAnsi="Times New Roman"/>
          <w:sz w:val="24"/>
          <w:szCs w:val="24"/>
        </w:rPr>
      </w:pPr>
      <w:r w:rsidRPr="001B6B5E">
        <w:rPr>
          <w:rFonts w:ascii="Times New Roman" w:hAnsi="Times New Roman"/>
          <w:sz w:val="24"/>
          <w:szCs w:val="24"/>
        </w:rPr>
        <w:t xml:space="preserve">FCS 607 Carbohydrates, Lipids and </w:t>
      </w:r>
      <w:r w:rsidRPr="00F072A8">
        <w:rPr>
          <w:rFonts w:ascii="Times New Roman" w:hAnsi="Times New Roman"/>
          <w:sz w:val="24"/>
          <w:szCs w:val="24"/>
        </w:rPr>
        <w:t>Protein (3)</w:t>
      </w:r>
    </w:p>
    <w:p w:rsidR="00F072A8" w:rsidRPr="00F072A8" w:rsidRDefault="00F072A8" w:rsidP="00C845FC">
      <w:pPr>
        <w:pStyle w:val="ListParagraph"/>
        <w:numPr>
          <w:ilvl w:val="0"/>
          <w:numId w:val="19"/>
        </w:numPr>
        <w:spacing w:after="0" w:line="240" w:lineRule="auto"/>
        <w:ind w:left="1440" w:right="-360"/>
        <w:rPr>
          <w:rFonts w:ascii="Times New Roman" w:hAnsi="Times New Roman"/>
          <w:sz w:val="24"/>
          <w:szCs w:val="24"/>
        </w:rPr>
      </w:pPr>
      <w:r w:rsidRPr="001B6B5E">
        <w:rPr>
          <w:rFonts w:ascii="Times New Roman" w:hAnsi="Times New Roman"/>
          <w:sz w:val="24"/>
          <w:szCs w:val="24"/>
        </w:rPr>
        <w:t xml:space="preserve">FCS 609 Nutrigenomics and </w:t>
      </w:r>
      <w:r w:rsidRPr="00F072A8">
        <w:rPr>
          <w:rFonts w:ascii="Times New Roman" w:hAnsi="Times New Roman"/>
          <w:sz w:val="24"/>
          <w:szCs w:val="24"/>
        </w:rPr>
        <w:t>Nutrigenetics (3)</w:t>
      </w:r>
    </w:p>
    <w:p w:rsidR="00F072A8" w:rsidRPr="001B6B5E" w:rsidRDefault="00F072A8" w:rsidP="00C845FC">
      <w:pPr>
        <w:pStyle w:val="ListParagraph"/>
        <w:numPr>
          <w:ilvl w:val="0"/>
          <w:numId w:val="19"/>
        </w:numPr>
        <w:spacing w:after="0" w:line="240" w:lineRule="auto"/>
        <w:ind w:left="1440" w:right="-360"/>
        <w:rPr>
          <w:rFonts w:ascii="Times New Roman" w:hAnsi="Times New Roman"/>
          <w:sz w:val="24"/>
          <w:szCs w:val="24"/>
        </w:rPr>
      </w:pPr>
      <w:r>
        <w:rPr>
          <w:rFonts w:ascii="Times New Roman" w:hAnsi="Times New Roman"/>
          <w:sz w:val="24"/>
          <w:szCs w:val="24"/>
        </w:rPr>
        <w:t>FCS 681 Research Methods</w:t>
      </w:r>
      <w:r w:rsidRPr="001B6B5E">
        <w:rPr>
          <w:rFonts w:ascii="Times New Roman" w:hAnsi="Times New Roman"/>
          <w:sz w:val="24"/>
          <w:szCs w:val="24"/>
        </w:rPr>
        <w:t xml:space="preserve"> </w:t>
      </w:r>
      <w:r w:rsidRPr="001B6B5E">
        <w:rPr>
          <w:rFonts w:ascii="Times New Roman" w:hAnsi="Times New Roman"/>
          <w:sz w:val="24"/>
          <w:szCs w:val="24"/>
        </w:rPr>
        <w:tab/>
        <w:t xml:space="preserve">(3) </w:t>
      </w:r>
    </w:p>
    <w:p w:rsidR="00F072A8" w:rsidRPr="001B6B5E" w:rsidRDefault="00F072A8" w:rsidP="00C845FC">
      <w:pPr>
        <w:pStyle w:val="ListParagraph"/>
        <w:numPr>
          <w:ilvl w:val="0"/>
          <w:numId w:val="19"/>
        </w:numPr>
        <w:spacing w:after="0" w:line="240" w:lineRule="auto"/>
        <w:ind w:left="1440" w:right="-360"/>
        <w:rPr>
          <w:rFonts w:ascii="Times New Roman" w:hAnsi="Times New Roman"/>
          <w:sz w:val="24"/>
          <w:szCs w:val="24"/>
        </w:rPr>
      </w:pPr>
      <w:r>
        <w:rPr>
          <w:rFonts w:ascii="Times New Roman" w:hAnsi="Times New Roman"/>
          <w:sz w:val="24"/>
          <w:szCs w:val="24"/>
        </w:rPr>
        <w:t>FCS 682 Research Applications</w:t>
      </w:r>
      <w:r w:rsidRPr="001B6B5E">
        <w:rPr>
          <w:rFonts w:ascii="Times New Roman" w:hAnsi="Times New Roman"/>
          <w:sz w:val="24"/>
          <w:szCs w:val="24"/>
        </w:rPr>
        <w:t xml:space="preserve"> (3) </w:t>
      </w:r>
    </w:p>
    <w:p w:rsidR="00F072A8" w:rsidRPr="001B6B5E" w:rsidRDefault="00F072A8" w:rsidP="00C845FC">
      <w:pPr>
        <w:pStyle w:val="ListParagraph"/>
        <w:numPr>
          <w:ilvl w:val="0"/>
          <w:numId w:val="19"/>
        </w:numPr>
        <w:spacing w:after="0" w:line="240" w:lineRule="auto"/>
        <w:ind w:left="1440" w:right="-360"/>
        <w:rPr>
          <w:rFonts w:ascii="Times New Roman" w:hAnsi="Times New Roman"/>
          <w:sz w:val="24"/>
          <w:szCs w:val="24"/>
        </w:rPr>
      </w:pPr>
      <w:r w:rsidRPr="001B6B5E">
        <w:rPr>
          <w:rFonts w:ascii="Times New Roman" w:hAnsi="Times New Roman"/>
          <w:sz w:val="24"/>
          <w:szCs w:val="24"/>
        </w:rPr>
        <w:t>EPC 600 Educational Statistics for Research and Measurement (3)</w:t>
      </w:r>
    </w:p>
    <w:p w:rsidR="00F072A8" w:rsidRPr="001B6B5E" w:rsidRDefault="00F072A8" w:rsidP="00C845FC">
      <w:pPr>
        <w:spacing w:after="0" w:line="240" w:lineRule="auto"/>
        <w:ind w:left="720" w:right="-360"/>
        <w:rPr>
          <w:rFonts w:ascii="Times New Roman" w:hAnsi="Times New Roman"/>
          <w:sz w:val="24"/>
          <w:szCs w:val="24"/>
        </w:rPr>
      </w:pPr>
    </w:p>
    <w:p w:rsidR="00F072A8" w:rsidRPr="001B6B5E" w:rsidRDefault="00F072A8" w:rsidP="00C845FC">
      <w:pPr>
        <w:spacing w:after="0" w:line="240" w:lineRule="auto"/>
        <w:ind w:left="720" w:right="-360"/>
        <w:rPr>
          <w:rFonts w:ascii="Times New Roman" w:hAnsi="Times New Roman"/>
          <w:sz w:val="24"/>
          <w:szCs w:val="24"/>
        </w:rPr>
      </w:pPr>
    </w:p>
    <w:p w:rsidR="00F072A8" w:rsidRPr="00F072A8" w:rsidRDefault="00F072A8" w:rsidP="00C845FC">
      <w:pPr>
        <w:spacing w:after="0" w:line="240" w:lineRule="auto"/>
        <w:ind w:left="720" w:right="-360"/>
        <w:rPr>
          <w:rFonts w:ascii="Times New Roman" w:hAnsi="Times New Roman"/>
          <w:b/>
          <w:sz w:val="24"/>
          <w:szCs w:val="24"/>
        </w:rPr>
      </w:pPr>
      <w:r w:rsidRPr="00F072A8">
        <w:rPr>
          <w:rFonts w:ascii="Times New Roman" w:hAnsi="Times New Roman"/>
          <w:b/>
          <w:sz w:val="24"/>
          <w:szCs w:val="24"/>
        </w:rPr>
        <w:t>Option Courses</w:t>
      </w:r>
      <w:r>
        <w:rPr>
          <w:rFonts w:ascii="Times New Roman" w:hAnsi="Times New Roman"/>
          <w:b/>
          <w:sz w:val="24"/>
          <w:szCs w:val="24"/>
        </w:rPr>
        <w:t xml:space="preserve"> (21 units):</w:t>
      </w:r>
    </w:p>
    <w:p w:rsidR="00F072A8" w:rsidRPr="001B6B5E" w:rsidRDefault="00F072A8" w:rsidP="00C845FC">
      <w:pPr>
        <w:pStyle w:val="ListParagraph"/>
        <w:spacing w:after="0" w:line="240" w:lineRule="auto"/>
        <w:ind w:left="1080" w:right="-360"/>
        <w:rPr>
          <w:rFonts w:ascii="Times New Roman" w:hAnsi="Times New Roman"/>
          <w:sz w:val="24"/>
          <w:szCs w:val="24"/>
          <w:u w:val="single"/>
        </w:rPr>
      </w:pPr>
    </w:p>
    <w:p w:rsidR="00F072A8" w:rsidRPr="001B6B5E" w:rsidRDefault="00F072A8" w:rsidP="00C845FC">
      <w:pPr>
        <w:spacing w:after="0" w:line="240" w:lineRule="auto"/>
        <w:ind w:left="720" w:right="-360" w:firstLine="360"/>
        <w:rPr>
          <w:rFonts w:ascii="Times New Roman" w:hAnsi="Times New Roman"/>
          <w:sz w:val="24"/>
          <w:szCs w:val="24"/>
          <w:u w:val="single"/>
        </w:rPr>
      </w:pPr>
      <w:r w:rsidRPr="001B6B5E">
        <w:rPr>
          <w:rFonts w:ascii="Times New Roman" w:hAnsi="Times New Roman"/>
          <w:sz w:val="24"/>
          <w:szCs w:val="24"/>
          <w:u w:val="single"/>
        </w:rPr>
        <w:t>Human Nutrition Option Courses (21 units)</w:t>
      </w:r>
    </w:p>
    <w:p w:rsidR="00F072A8" w:rsidRPr="001B6B5E" w:rsidRDefault="00F072A8" w:rsidP="00C845FC">
      <w:pPr>
        <w:spacing w:after="0" w:line="240" w:lineRule="auto"/>
        <w:ind w:left="1440" w:right="-360"/>
        <w:rPr>
          <w:rFonts w:ascii="Times New Roman" w:hAnsi="Times New Roman"/>
          <w:sz w:val="24"/>
          <w:szCs w:val="24"/>
        </w:rPr>
      </w:pPr>
    </w:p>
    <w:p w:rsidR="00F072A8" w:rsidRPr="00F072A8" w:rsidRDefault="00F072A8" w:rsidP="00C845FC">
      <w:pPr>
        <w:pStyle w:val="ListParagraph"/>
        <w:numPr>
          <w:ilvl w:val="0"/>
          <w:numId w:val="20"/>
        </w:numPr>
        <w:spacing w:after="0" w:line="240" w:lineRule="auto"/>
        <w:ind w:left="1800" w:right="-360"/>
        <w:rPr>
          <w:rFonts w:ascii="Times New Roman" w:hAnsi="Times New Roman"/>
          <w:sz w:val="24"/>
          <w:szCs w:val="24"/>
        </w:rPr>
      </w:pPr>
      <w:r w:rsidRPr="001B6B5E">
        <w:rPr>
          <w:rFonts w:ascii="Times New Roman" w:hAnsi="Times New Roman"/>
          <w:sz w:val="24"/>
          <w:szCs w:val="24"/>
        </w:rPr>
        <w:t xml:space="preserve">FCS 506 Readings in Human </w:t>
      </w:r>
      <w:r w:rsidRPr="00F072A8">
        <w:rPr>
          <w:rFonts w:ascii="Times New Roman" w:hAnsi="Times New Roman"/>
          <w:sz w:val="24"/>
          <w:szCs w:val="24"/>
        </w:rPr>
        <w:t>Nutrition (3)</w:t>
      </w:r>
    </w:p>
    <w:p w:rsidR="00F072A8" w:rsidRPr="001B6B5E" w:rsidRDefault="00F072A8" w:rsidP="00C845FC">
      <w:pPr>
        <w:pStyle w:val="ListParagraph"/>
        <w:numPr>
          <w:ilvl w:val="0"/>
          <w:numId w:val="20"/>
        </w:numPr>
        <w:spacing w:after="0" w:line="240" w:lineRule="auto"/>
        <w:ind w:left="1800" w:right="-360"/>
        <w:rPr>
          <w:rFonts w:ascii="Times New Roman" w:hAnsi="Times New Roman"/>
          <w:sz w:val="24"/>
          <w:szCs w:val="24"/>
        </w:rPr>
      </w:pPr>
      <w:r w:rsidRPr="001B6B5E">
        <w:rPr>
          <w:rFonts w:ascii="Times New Roman" w:hAnsi="Times New Roman"/>
          <w:sz w:val="24"/>
          <w:szCs w:val="24"/>
        </w:rPr>
        <w:t>FCS 605 Ethics and Social Justice in Human Nutrition (3)</w:t>
      </w:r>
    </w:p>
    <w:p w:rsidR="00F072A8" w:rsidRPr="001B6B5E" w:rsidRDefault="00F072A8" w:rsidP="00C845FC">
      <w:pPr>
        <w:pStyle w:val="ListParagraph"/>
        <w:numPr>
          <w:ilvl w:val="0"/>
          <w:numId w:val="20"/>
        </w:numPr>
        <w:spacing w:after="0" w:line="240" w:lineRule="auto"/>
        <w:ind w:left="1800" w:right="-360"/>
        <w:rPr>
          <w:rFonts w:ascii="Times New Roman" w:hAnsi="Times New Roman"/>
          <w:sz w:val="24"/>
          <w:szCs w:val="24"/>
        </w:rPr>
      </w:pPr>
      <w:r w:rsidRPr="001B6B5E">
        <w:rPr>
          <w:rFonts w:ascii="Times New Roman" w:hAnsi="Times New Roman"/>
          <w:sz w:val="24"/>
          <w:szCs w:val="24"/>
        </w:rPr>
        <w:t>HHD 596LCH Leadership/Professional Co</w:t>
      </w:r>
      <w:r>
        <w:rPr>
          <w:rFonts w:ascii="Times New Roman" w:hAnsi="Times New Roman"/>
          <w:sz w:val="24"/>
          <w:szCs w:val="24"/>
        </w:rPr>
        <w:t xml:space="preserve">mpetencies for Health and Human </w:t>
      </w:r>
      <w:r w:rsidRPr="001B6B5E">
        <w:rPr>
          <w:rFonts w:ascii="Times New Roman" w:hAnsi="Times New Roman"/>
          <w:sz w:val="24"/>
          <w:szCs w:val="24"/>
        </w:rPr>
        <w:t>Development Disciplines (3)</w:t>
      </w:r>
    </w:p>
    <w:p w:rsidR="00F072A8" w:rsidRPr="001B6B5E" w:rsidRDefault="00F072A8" w:rsidP="00C845FC">
      <w:pPr>
        <w:pStyle w:val="ListParagraph"/>
        <w:numPr>
          <w:ilvl w:val="0"/>
          <w:numId w:val="20"/>
        </w:numPr>
        <w:spacing w:after="0" w:line="240" w:lineRule="auto"/>
        <w:ind w:left="1800" w:right="-360"/>
        <w:rPr>
          <w:rFonts w:ascii="Times New Roman" w:hAnsi="Times New Roman"/>
          <w:sz w:val="24"/>
          <w:szCs w:val="24"/>
        </w:rPr>
      </w:pPr>
      <w:r w:rsidRPr="001B6B5E">
        <w:rPr>
          <w:rFonts w:ascii="Times New Roman" w:hAnsi="Times New Roman"/>
          <w:sz w:val="24"/>
          <w:szCs w:val="24"/>
        </w:rPr>
        <w:t>HSCI 587 Seminar: Epidemiology (3)</w:t>
      </w:r>
    </w:p>
    <w:p w:rsidR="00F072A8" w:rsidRPr="00F072A8" w:rsidRDefault="00F072A8" w:rsidP="00C845FC">
      <w:pPr>
        <w:pStyle w:val="ListParagraph"/>
        <w:numPr>
          <w:ilvl w:val="0"/>
          <w:numId w:val="20"/>
        </w:numPr>
        <w:spacing w:after="0" w:line="240" w:lineRule="auto"/>
        <w:ind w:left="1800" w:right="-360"/>
        <w:rPr>
          <w:rFonts w:ascii="Times New Roman" w:hAnsi="Times New Roman"/>
          <w:sz w:val="24"/>
          <w:szCs w:val="24"/>
        </w:rPr>
      </w:pPr>
      <w:r w:rsidRPr="001B6B5E">
        <w:rPr>
          <w:rFonts w:ascii="Times New Roman" w:hAnsi="Times New Roman"/>
          <w:sz w:val="24"/>
          <w:szCs w:val="24"/>
        </w:rPr>
        <w:t xml:space="preserve">EPC 451 Fundamentals in </w:t>
      </w:r>
      <w:r w:rsidRPr="00F072A8">
        <w:rPr>
          <w:rFonts w:ascii="Times New Roman" w:hAnsi="Times New Roman"/>
          <w:sz w:val="24"/>
          <w:szCs w:val="24"/>
        </w:rPr>
        <w:t>Counseling (3)</w:t>
      </w:r>
    </w:p>
    <w:p w:rsidR="00F072A8" w:rsidRPr="001B6B5E" w:rsidRDefault="00F072A8" w:rsidP="00C845FC">
      <w:pPr>
        <w:pStyle w:val="ListParagraph"/>
        <w:numPr>
          <w:ilvl w:val="0"/>
          <w:numId w:val="20"/>
        </w:numPr>
        <w:spacing w:after="0" w:line="240" w:lineRule="auto"/>
        <w:ind w:left="1800" w:right="-360"/>
        <w:rPr>
          <w:rFonts w:ascii="Times New Roman" w:hAnsi="Times New Roman"/>
          <w:sz w:val="24"/>
          <w:szCs w:val="24"/>
        </w:rPr>
      </w:pPr>
      <w:r w:rsidRPr="001B6B5E">
        <w:rPr>
          <w:rFonts w:ascii="Times New Roman" w:hAnsi="Times New Roman"/>
          <w:sz w:val="24"/>
          <w:szCs w:val="24"/>
        </w:rPr>
        <w:t xml:space="preserve">Choose 6 units of elective: </w:t>
      </w:r>
    </w:p>
    <w:p w:rsidR="00F072A8" w:rsidRPr="001B6B5E" w:rsidRDefault="00F072A8" w:rsidP="00C845FC">
      <w:pPr>
        <w:pStyle w:val="ListParagraph"/>
        <w:numPr>
          <w:ilvl w:val="1"/>
          <w:numId w:val="20"/>
        </w:numPr>
        <w:spacing w:after="0" w:line="240" w:lineRule="auto"/>
        <w:ind w:left="2520" w:right="-360"/>
        <w:rPr>
          <w:rFonts w:ascii="Times New Roman" w:hAnsi="Times New Roman"/>
          <w:sz w:val="24"/>
          <w:szCs w:val="24"/>
        </w:rPr>
      </w:pPr>
      <w:r w:rsidRPr="001B6B5E">
        <w:rPr>
          <w:rFonts w:ascii="Times New Roman" w:hAnsi="Times New Roman"/>
          <w:sz w:val="24"/>
          <w:szCs w:val="24"/>
        </w:rPr>
        <w:t>FCS 409 Geriatric Nutrition (3)</w:t>
      </w:r>
    </w:p>
    <w:p w:rsidR="00F072A8" w:rsidRPr="001B6B5E" w:rsidRDefault="00F072A8" w:rsidP="00C845FC">
      <w:pPr>
        <w:pStyle w:val="ListParagraph"/>
        <w:numPr>
          <w:ilvl w:val="1"/>
          <w:numId w:val="20"/>
        </w:numPr>
        <w:spacing w:after="0" w:line="240" w:lineRule="auto"/>
        <w:ind w:left="2520" w:right="-360"/>
        <w:rPr>
          <w:rFonts w:ascii="Times New Roman" w:hAnsi="Times New Roman"/>
          <w:sz w:val="24"/>
          <w:szCs w:val="24"/>
        </w:rPr>
      </w:pPr>
      <w:r w:rsidRPr="001B6B5E">
        <w:rPr>
          <w:rFonts w:ascii="Times New Roman" w:hAnsi="Times New Roman"/>
          <w:sz w:val="24"/>
          <w:szCs w:val="24"/>
        </w:rPr>
        <w:t xml:space="preserve">FCS 696C Directed Research (3) </w:t>
      </w:r>
    </w:p>
    <w:p w:rsidR="00F072A8" w:rsidRPr="001B6B5E" w:rsidRDefault="00F072A8" w:rsidP="00C845FC">
      <w:pPr>
        <w:pStyle w:val="ListParagraph"/>
        <w:numPr>
          <w:ilvl w:val="1"/>
          <w:numId w:val="20"/>
        </w:numPr>
        <w:spacing w:after="0" w:line="240" w:lineRule="auto"/>
        <w:ind w:left="2520" w:right="-360"/>
        <w:rPr>
          <w:rFonts w:ascii="Times New Roman" w:hAnsi="Times New Roman"/>
          <w:sz w:val="24"/>
          <w:szCs w:val="24"/>
        </w:rPr>
      </w:pPr>
      <w:r w:rsidRPr="001B6B5E">
        <w:rPr>
          <w:rFonts w:ascii="Times New Roman" w:hAnsi="Times New Roman"/>
          <w:sz w:val="24"/>
          <w:szCs w:val="24"/>
        </w:rPr>
        <w:t>FCS 608 Sports Nutrition (3)</w:t>
      </w:r>
    </w:p>
    <w:p w:rsidR="00F072A8" w:rsidRPr="001B6B5E" w:rsidRDefault="00F072A8" w:rsidP="00C845FC">
      <w:pPr>
        <w:pStyle w:val="ListParagraph"/>
        <w:numPr>
          <w:ilvl w:val="1"/>
          <w:numId w:val="20"/>
        </w:numPr>
        <w:spacing w:after="0" w:line="240" w:lineRule="auto"/>
        <w:ind w:left="2520" w:right="-360"/>
        <w:rPr>
          <w:rFonts w:ascii="Times New Roman" w:hAnsi="Times New Roman"/>
          <w:sz w:val="24"/>
          <w:szCs w:val="24"/>
        </w:rPr>
      </w:pPr>
      <w:r w:rsidRPr="001B6B5E">
        <w:rPr>
          <w:rFonts w:ascii="Times New Roman" w:hAnsi="Times New Roman"/>
          <w:sz w:val="24"/>
          <w:szCs w:val="24"/>
        </w:rPr>
        <w:t xml:space="preserve">HSCI 534 Lactation Education </w:t>
      </w:r>
    </w:p>
    <w:p w:rsidR="00F072A8" w:rsidRPr="001B6B5E" w:rsidRDefault="00F072A8" w:rsidP="00C845FC">
      <w:pPr>
        <w:pStyle w:val="ListParagraph"/>
        <w:spacing w:after="0" w:line="240" w:lineRule="auto"/>
        <w:ind w:left="2520" w:right="-360"/>
        <w:rPr>
          <w:rFonts w:ascii="Times New Roman" w:hAnsi="Times New Roman"/>
          <w:sz w:val="24"/>
          <w:szCs w:val="24"/>
        </w:rPr>
      </w:pPr>
      <w:r w:rsidRPr="001B6B5E">
        <w:rPr>
          <w:rFonts w:ascii="Times New Roman" w:hAnsi="Times New Roman"/>
          <w:sz w:val="24"/>
          <w:szCs w:val="24"/>
        </w:rPr>
        <w:t>for the Healthcare Professional (3)</w:t>
      </w:r>
    </w:p>
    <w:p w:rsidR="00F072A8" w:rsidRPr="001B6B5E" w:rsidRDefault="00F072A8" w:rsidP="00C845FC">
      <w:pPr>
        <w:spacing w:after="0" w:line="240" w:lineRule="auto"/>
        <w:ind w:left="720" w:right="-360" w:firstLine="360"/>
        <w:rPr>
          <w:rFonts w:ascii="Times New Roman" w:hAnsi="Times New Roman"/>
          <w:sz w:val="24"/>
          <w:szCs w:val="24"/>
          <w:u w:val="single"/>
        </w:rPr>
      </w:pPr>
    </w:p>
    <w:p w:rsidR="00F072A8" w:rsidRPr="001B6B5E" w:rsidRDefault="00F072A8" w:rsidP="00C845FC">
      <w:pPr>
        <w:spacing w:after="0" w:line="240" w:lineRule="auto"/>
        <w:ind w:left="1080" w:right="-360"/>
        <w:rPr>
          <w:rFonts w:ascii="Times New Roman" w:hAnsi="Times New Roman"/>
          <w:sz w:val="24"/>
          <w:szCs w:val="24"/>
          <w:u w:val="single"/>
        </w:rPr>
      </w:pPr>
      <w:r w:rsidRPr="001B6B5E">
        <w:rPr>
          <w:rFonts w:ascii="Times New Roman" w:hAnsi="Times New Roman"/>
          <w:sz w:val="24"/>
          <w:szCs w:val="24"/>
          <w:u w:val="single"/>
        </w:rPr>
        <w:t>Dietetic Internship Option Courses (21 units)</w:t>
      </w:r>
    </w:p>
    <w:p w:rsidR="00F072A8" w:rsidRPr="001B6B5E" w:rsidRDefault="00F072A8" w:rsidP="00C845FC">
      <w:pPr>
        <w:spacing w:after="0" w:line="240" w:lineRule="auto"/>
        <w:ind w:left="1080" w:right="-360"/>
        <w:rPr>
          <w:rFonts w:ascii="Times New Roman" w:hAnsi="Times New Roman"/>
          <w:sz w:val="24"/>
          <w:szCs w:val="24"/>
          <w:u w:val="single"/>
        </w:rPr>
      </w:pPr>
    </w:p>
    <w:p w:rsidR="00F072A8" w:rsidRPr="00F072A8" w:rsidRDefault="00F072A8" w:rsidP="00C845FC">
      <w:pPr>
        <w:pStyle w:val="ListParagraph"/>
        <w:numPr>
          <w:ilvl w:val="0"/>
          <w:numId w:val="23"/>
        </w:numPr>
        <w:spacing w:after="0" w:line="240" w:lineRule="auto"/>
        <w:ind w:left="1800" w:right="-360"/>
        <w:rPr>
          <w:rFonts w:ascii="Times New Roman" w:hAnsi="Times New Roman"/>
          <w:sz w:val="24"/>
          <w:szCs w:val="24"/>
        </w:rPr>
      </w:pPr>
      <w:r w:rsidRPr="001B6B5E">
        <w:rPr>
          <w:rFonts w:ascii="Times New Roman" w:hAnsi="Times New Roman"/>
          <w:sz w:val="24"/>
          <w:szCs w:val="24"/>
        </w:rPr>
        <w:t xml:space="preserve">FCS 570 Practicum in Nutrition </w:t>
      </w:r>
      <w:r w:rsidRPr="00F072A8">
        <w:rPr>
          <w:rFonts w:ascii="Times New Roman" w:hAnsi="Times New Roman"/>
          <w:sz w:val="24"/>
          <w:szCs w:val="24"/>
        </w:rPr>
        <w:t>Therapy (3, 3)</w:t>
      </w:r>
    </w:p>
    <w:p w:rsidR="00F072A8" w:rsidRPr="001B6B5E" w:rsidRDefault="00F072A8" w:rsidP="00C845FC">
      <w:pPr>
        <w:pStyle w:val="ListParagraph"/>
        <w:numPr>
          <w:ilvl w:val="0"/>
          <w:numId w:val="23"/>
        </w:numPr>
        <w:spacing w:after="0" w:line="240" w:lineRule="auto"/>
        <w:ind w:left="1800" w:right="-360"/>
        <w:rPr>
          <w:rFonts w:ascii="Times New Roman" w:hAnsi="Times New Roman"/>
          <w:sz w:val="24"/>
          <w:szCs w:val="24"/>
        </w:rPr>
      </w:pPr>
      <w:r w:rsidRPr="001B6B5E">
        <w:rPr>
          <w:rFonts w:ascii="Times New Roman" w:hAnsi="Times New Roman"/>
          <w:sz w:val="24"/>
          <w:szCs w:val="24"/>
        </w:rPr>
        <w:t>FCS 571 Practicum in Food Service Systems Management (3)</w:t>
      </w:r>
    </w:p>
    <w:p w:rsidR="00F072A8" w:rsidRPr="001B6B5E" w:rsidRDefault="00F072A8" w:rsidP="00C845FC">
      <w:pPr>
        <w:pStyle w:val="ListParagraph"/>
        <w:numPr>
          <w:ilvl w:val="0"/>
          <w:numId w:val="23"/>
        </w:numPr>
        <w:spacing w:after="0" w:line="240" w:lineRule="auto"/>
        <w:ind w:left="1800" w:right="-360"/>
        <w:rPr>
          <w:rFonts w:ascii="Times New Roman" w:hAnsi="Times New Roman"/>
          <w:sz w:val="24"/>
          <w:szCs w:val="24"/>
        </w:rPr>
      </w:pPr>
      <w:r w:rsidRPr="001B6B5E">
        <w:rPr>
          <w:rFonts w:ascii="Times New Roman" w:hAnsi="Times New Roman"/>
          <w:sz w:val="24"/>
          <w:szCs w:val="24"/>
        </w:rPr>
        <w:t>FCS 572 Practicum in Community Nutrition (3, 3)</w:t>
      </w:r>
    </w:p>
    <w:p w:rsidR="00F072A8" w:rsidRDefault="00F072A8" w:rsidP="00F072A8">
      <w:pPr>
        <w:pStyle w:val="ListParagraph"/>
        <w:numPr>
          <w:ilvl w:val="0"/>
          <w:numId w:val="23"/>
        </w:numPr>
        <w:spacing w:after="0" w:line="240" w:lineRule="auto"/>
        <w:ind w:left="1800" w:right="-360"/>
        <w:rPr>
          <w:rFonts w:ascii="Times New Roman" w:hAnsi="Times New Roman"/>
          <w:sz w:val="24"/>
          <w:szCs w:val="24"/>
        </w:rPr>
      </w:pPr>
      <w:r w:rsidRPr="001B6B5E">
        <w:rPr>
          <w:rFonts w:ascii="Times New Roman" w:hAnsi="Times New Roman"/>
          <w:sz w:val="24"/>
          <w:szCs w:val="24"/>
        </w:rPr>
        <w:t xml:space="preserve">FCS 573 Seminar for Dietetic </w:t>
      </w:r>
      <w:r w:rsidRPr="00F072A8">
        <w:rPr>
          <w:rFonts w:ascii="Times New Roman" w:hAnsi="Times New Roman"/>
          <w:sz w:val="24"/>
          <w:szCs w:val="24"/>
        </w:rPr>
        <w:t>Interns (3, 3)</w:t>
      </w:r>
    </w:p>
    <w:p w:rsidR="00B2728B" w:rsidRDefault="00B2728B" w:rsidP="00B2728B">
      <w:pPr>
        <w:spacing w:after="0" w:line="240" w:lineRule="auto"/>
        <w:ind w:right="-360"/>
        <w:rPr>
          <w:rFonts w:ascii="Times New Roman" w:hAnsi="Times New Roman"/>
          <w:sz w:val="24"/>
          <w:szCs w:val="24"/>
        </w:rPr>
      </w:pPr>
    </w:p>
    <w:p w:rsidR="00B2728B" w:rsidRPr="00B2728B" w:rsidRDefault="00B2728B" w:rsidP="00B2728B">
      <w:pPr>
        <w:spacing w:after="0" w:line="240" w:lineRule="auto"/>
        <w:ind w:right="-360"/>
        <w:rPr>
          <w:rFonts w:ascii="Times New Roman" w:hAnsi="Times New Roman"/>
          <w:sz w:val="24"/>
          <w:szCs w:val="24"/>
        </w:rPr>
      </w:pPr>
    </w:p>
    <w:p w:rsidR="00F072A8" w:rsidRPr="00F072A8" w:rsidRDefault="00F072A8" w:rsidP="00C845FC">
      <w:pPr>
        <w:spacing w:after="0" w:line="240" w:lineRule="auto"/>
        <w:ind w:left="720" w:right="-360"/>
        <w:rPr>
          <w:rFonts w:ascii="Times New Roman" w:hAnsi="Times New Roman"/>
          <w:b/>
          <w:sz w:val="24"/>
          <w:szCs w:val="24"/>
        </w:rPr>
      </w:pPr>
      <w:r w:rsidRPr="00F072A8">
        <w:rPr>
          <w:rFonts w:ascii="Times New Roman" w:hAnsi="Times New Roman"/>
          <w:b/>
          <w:sz w:val="24"/>
          <w:szCs w:val="24"/>
        </w:rPr>
        <w:lastRenderedPageBreak/>
        <w:t>Culminating Experience Course (3 units)</w:t>
      </w:r>
    </w:p>
    <w:p w:rsidR="00F072A8" w:rsidRPr="001B6B5E" w:rsidRDefault="00F072A8" w:rsidP="00C845FC">
      <w:pPr>
        <w:spacing w:after="0" w:line="240" w:lineRule="auto"/>
        <w:ind w:left="1080" w:right="-360"/>
        <w:rPr>
          <w:rFonts w:ascii="Times New Roman" w:hAnsi="Times New Roman"/>
          <w:sz w:val="24"/>
          <w:szCs w:val="24"/>
        </w:rPr>
      </w:pPr>
    </w:p>
    <w:p w:rsidR="00F072A8" w:rsidRPr="00F072A8" w:rsidRDefault="00F072A8" w:rsidP="00C845FC">
      <w:pPr>
        <w:pStyle w:val="ListParagraph"/>
        <w:numPr>
          <w:ilvl w:val="0"/>
          <w:numId w:val="16"/>
        </w:numPr>
        <w:spacing w:after="0" w:line="240" w:lineRule="auto"/>
        <w:ind w:left="1440" w:right="-360"/>
        <w:rPr>
          <w:rFonts w:ascii="Times New Roman" w:hAnsi="Times New Roman"/>
          <w:sz w:val="24"/>
          <w:szCs w:val="24"/>
        </w:rPr>
      </w:pPr>
      <w:r>
        <w:rPr>
          <w:rFonts w:ascii="Times New Roman" w:hAnsi="Times New Roman"/>
          <w:sz w:val="24"/>
          <w:szCs w:val="24"/>
        </w:rPr>
        <w:t xml:space="preserve"> </w:t>
      </w:r>
      <w:r w:rsidRPr="00F072A8">
        <w:rPr>
          <w:rFonts w:ascii="Times New Roman" w:hAnsi="Times New Roman"/>
          <w:sz w:val="24"/>
          <w:szCs w:val="24"/>
        </w:rPr>
        <w:t>FCS 698C Thesis/Project</w:t>
      </w:r>
      <w:r w:rsidRPr="00F072A8">
        <w:rPr>
          <w:rFonts w:ascii="Times New Roman" w:hAnsi="Times New Roman"/>
          <w:sz w:val="24"/>
          <w:szCs w:val="24"/>
        </w:rPr>
        <w:tab/>
        <w:t>(3)</w:t>
      </w:r>
    </w:p>
    <w:p w:rsidR="00F072A8" w:rsidRPr="00F072A8" w:rsidRDefault="00F072A8" w:rsidP="00C845FC">
      <w:pPr>
        <w:pStyle w:val="ListParagraph"/>
        <w:numPr>
          <w:ilvl w:val="0"/>
          <w:numId w:val="16"/>
        </w:numPr>
        <w:spacing w:after="0" w:line="240" w:lineRule="auto"/>
        <w:ind w:left="1440" w:right="-360"/>
        <w:rPr>
          <w:rFonts w:ascii="Times New Roman" w:hAnsi="Times New Roman"/>
          <w:sz w:val="24"/>
          <w:szCs w:val="24"/>
        </w:rPr>
      </w:pPr>
      <w:r>
        <w:rPr>
          <w:rFonts w:ascii="Times New Roman" w:hAnsi="Times New Roman"/>
          <w:sz w:val="24"/>
          <w:szCs w:val="24"/>
        </w:rPr>
        <w:t xml:space="preserve"> </w:t>
      </w:r>
      <w:r w:rsidRPr="00F072A8">
        <w:rPr>
          <w:rFonts w:ascii="Times New Roman" w:hAnsi="Times New Roman"/>
          <w:sz w:val="24"/>
          <w:szCs w:val="24"/>
        </w:rPr>
        <w:t>FCS 697 Directed Comprehensive Studies (3)</w:t>
      </w:r>
    </w:p>
    <w:p w:rsidR="00F072A8" w:rsidRDefault="00F072A8" w:rsidP="00BE2856">
      <w:pPr>
        <w:spacing w:line="240" w:lineRule="auto"/>
        <w:contextualSpacing/>
        <w:rPr>
          <w:rFonts w:ascii="Times New Roman" w:hAnsi="Times New Roman"/>
          <w:sz w:val="24"/>
          <w:szCs w:val="24"/>
        </w:rPr>
      </w:pPr>
    </w:p>
    <w:p w:rsidR="00923D65" w:rsidRDefault="00923D65" w:rsidP="00BE2856">
      <w:pPr>
        <w:spacing w:line="240" w:lineRule="auto"/>
        <w:contextualSpacing/>
        <w:rPr>
          <w:rFonts w:ascii="Times New Roman" w:hAnsi="Times New Roman"/>
          <w:sz w:val="24"/>
          <w:szCs w:val="24"/>
        </w:rPr>
      </w:pPr>
    </w:p>
    <w:p w:rsidR="0033754F" w:rsidRDefault="00242325" w:rsidP="00BE2856">
      <w:pPr>
        <w:spacing w:line="240" w:lineRule="auto"/>
        <w:contextualSpacing/>
        <w:rPr>
          <w:rFonts w:ascii="Times New Roman" w:hAnsi="Times New Roman"/>
          <w:sz w:val="24"/>
          <w:szCs w:val="24"/>
        </w:rPr>
      </w:pPr>
      <w:r>
        <w:rPr>
          <w:rFonts w:ascii="Times New Roman" w:hAnsi="Times New Roman"/>
          <w:sz w:val="24"/>
          <w:szCs w:val="24"/>
        </w:rPr>
        <w:t xml:space="preserve">New courses were developed among FCS faculty for both graduate programs.  Specifically, three new core courses were developed and will be taught within our FCS department for the </w:t>
      </w:r>
      <w:r w:rsidRPr="000362F0">
        <w:rPr>
          <w:rFonts w:ascii="Times New Roman" w:hAnsi="Times New Roman"/>
          <w:b/>
          <w:sz w:val="24"/>
          <w:szCs w:val="24"/>
        </w:rPr>
        <w:t>Master of Science in Family and Consumer Sciences, Option in Apparel Design and Merchandising and Option in Consumer Affairs and Family Studies</w:t>
      </w:r>
      <w:r>
        <w:rPr>
          <w:rFonts w:ascii="Times New Roman" w:hAnsi="Times New Roman"/>
          <w:b/>
          <w:sz w:val="24"/>
          <w:szCs w:val="24"/>
        </w:rPr>
        <w:t xml:space="preserve"> </w:t>
      </w:r>
      <w:r w:rsidRPr="00242325">
        <w:rPr>
          <w:rFonts w:ascii="Times New Roman" w:hAnsi="Times New Roman"/>
          <w:sz w:val="24"/>
          <w:szCs w:val="24"/>
        </w:rPr>
        <w:t>Graduate Program and four new courses were developed and will be taught by FCS faculty for the new</w:t>
      </w:r>
      <w:r>
        <w:rPr>
          <w:rFonts w:ascii="Times New Roman" w:hAnsi="Times New Roman"/>
          <w:b/>
          <w:sz w:val="24"/>
          <w:szCs w:val="24"/>
        </w:rPr>
        <w:t xml:space="preserve"> </w:t>
      </w:r>
      <w:r w:rsidRPr="000362F0">
        <w:rPr>
          <w:rFonts w:ascii="Times New Roman" w:hAnsi="Times New Roman"/>
          <w:b/>
          <w:sz w:val="24"/>
          <w:szCs w:val="24"/>
        </w:rPr>
        <w:t>Master of Science in Human Nutrition</w:t>
      </w:r>
      <w:r>
        <w:rPr>
          <w:rFonts w:ascii="Times New Roman" w:hAnsi="Times New Roman"/>
          <w:b/>
          <w:sz w:val="24"/>
          <w:szCs w:val="24"/>
        </w:rPr>
        <w:t xml:space="preserve"> </w:t>
      </w:r>
      <w:r w:rsidRPr="00923D65">
        <w:rPr>
          <w:rFonts w:ascii="Times New Roman" w:hAnsi="Times New Roman"/>
          <w:sz w:val="24"/>
          <w:szCs w:val="24"/>
        </w:rPr>
        <w:t>Graduate Program</w:t>
      </w:r>
      <w:r>
        <w:rPr>
          <w:rFonts w:ascii="Times New Roman" w:hAnsi="Times New Roman"/>
          <w:sz w:val="24"/>
          <w:szCs w:val="24"/>
        </w:rPr>
        <w:t>.</w:t>
      </w:r>
    </w:p>
    <w:p w:rsidR="00242325" w:rsidRDefault="00242325" w:rsidP="00BE2856">
      <w:pPr>
        <w:spacing w:line="240" w:lineRule="auto"/>
        <w:contextualSpacing/>
        <w:rPr>
          <w:rFonts w:ascii="Times New Roman" w:hAnsi="Times New Roman"/>
          <w:sz w:val="24"/>
          <w:szCs w:val="24"/>
        </w:rPr>
      </w:pPr>
    </w:p>
    <w:p w:rsidR="00242325" w:rsidRDefault="00242325" w:rsidP="00BE2856">
      <w:pPr>
        <w:spacing w:line="240" w:lineRule="auto"/>
        <w:contextualSpacing/>
        <w:rPr>
          <w:rFonts w:ascii="Times New Roman" w:hAnsi="Times New Roman"/>
          <w:sz w:val="24"/>
          <w:szCs w:val="24"/>
        </w:rPr>
      </w:pPr>
    </w:p>
    <w:p w:rsidR="0033754F" w:rsidRDefault="0033754F" w:rsidP="00C845FC">
      <w:pPr>
        <w:spacing w:line="240" w:lineRule="auto"/>
        <w:contextualSpacing/>
        <w:rPr>
          <w:rFonts w:ascii="Times New Roman" w:hAnsi="Times New Roman"/>
          <w:sz w:val="24"/>
          <w:szCs w:val="24"/>
          <w:u w:val="single"/>
        </w:rPr>
      </w:pPr>
      <w:r w:rsidRPr="0033754F">
        <w:rPr>
          <w:rFonts w:ascii="Times New Roman" w:hAnsi="Times New Roman"/>
          <w:sz w:val="24"/>
          <w:szCs w:val="24"/>
          <w:u w:val="single"/>
        </w:rPr>
        <w:t>Course &amp; PLO Alignment</w:t>
      </w:r>
    </w:p>
    <w:p w:rsidR="0033754F" w:rsidRDefault="0033754F" w:rsidP="00C845FC">
      <w:pPr>
        <w:spacing w:line="240" w:lineRule="auto"/>
        <w:contextualSpacing/>
        <w:rPr>
          <w:rFonts w:ascii="Times New Roman" w:hAnsi="Times New Roman"/>
          <w:sz w:val="24"/>
          <w:szCs w:val="24"/>
          <w:u w:val="single"/>
        </w:rPr>
      </w:pPr>
    </w:p>
    <w:p w:rsidR="0033754F" w:rsidRDefault="0033754F" w:rsidP="00C845FC">
      <w:pPr>
        <w:spacing w:line="240" w:lineRule="auto"/>
        <w:contextualSpacing/>
        <w:rPr>
          <w:rFonts w:ascii="Times New Roman" w:hAnsi="Times New Roman"/>
          <w:sz w:val="24"/>
          <w:szCs w:val="24"/>
        </w:rPr>
      </w:pPr>
      <w:r>
        <w:rPr>
          <w:rFonts w:ascii="Times New Roman" w:hAnsi="Times New Roman"/>
          <w:sz w:val="24"/>
          <w:szCs w:val="24"/>
        </w:rPr>
        <w:t>During the evaluation and development of curricula, individual courses that were included in core program curricula needed to be considered in each’s relation to the respective graduate program’s PLOs.  Faculty worked together to create the following matrices:</w:t>
      </w:r>
    </w:p>
    <w:p w:rsidR="000878F9" w:rsidRDefault="000878F9" w:rsidP="00BE2856">
      <w:pPr>
        <w:spacing w:line="240" w:lineRule="auto"/>
        <w:contextualSpacing/>
        <w:rPr>
          <w:rFonts w:ascii="Times New Roman" w:hAnsi="Times New Roman"/>
          <w:sz w:val="24"/>
          <w:szCs w:val="24"/>
        </w:rPr>
      </w:pPr>
    </w:p>
    <w:p w:rsidR="000878F9" w:rsidRDefault="00623810" w:rsidP="00BE2856">
      <w:pPr>
        <w:spacing w:line="240" w:lineRule="auto"/>
        <w:contextualSpacing/>
        <w:rPr>
          <w:rFonts w:ascii="Times New Roman" w:hAnsi="Times New Roman"/>
          <w:sz w:val="24"/>
          <w:szCs w:val="24"/>
        </w:rPr>
      </w:pPr>
      <w:r>
        <w:rPr>
          <w:rFonts w:ascii="Times New Roman" w:hAnsi="Times New Roman"/>
          <w:sz w:val="24"/>
          <w:szCs w:val="24"/>
        </w:rPr>
        <w:t xml:space="preserve"> </w:t>
      </w:r>
    </w:p>
    <w:tbl>
      <w:tblPr>
        <w:tblW w:w="1017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0878F9" w:rsidRPr="000878F9" w:rsidTr="00110DAF">
        <w:tc>
          <w:tcPr>
            <w:tcW w:w="10170" w:type="dxa"/>
            <w:shd w:val="clear" w:color="auto" w:fill="auto"/>
          </w:tcPr>
          <w:p w:rsidR="000878F9" w:rsidRPr="000878F9" w:rsidRDefault="000878F9" w:rsidP="000878F9">
            <w:pPr>
              <w:ind w:left="72"/>
              <w:rPr>
                <w:rFonts w:ascii="Times New Roman" w:hAnsi="Times New Roman"/>
                <w:b/>
                <w:sz w:val="24"/>
                <w:szCs w:val="24"/>
              </w:rPr>
            </w:pPr>
            <w:r w:rsidRPr="000362F0">
              <w:rPr>
                <w:rFonts w:ascii="Times New Roman" w:hAnsi="Times New Roman"/>
                <w:b/>
                <w:sz w:val="24"/>
                <w:szCs w:val="24"/>
              </w:rPr>
              <w:t xml:space="preserve">Master of Science in Family and Consumer Sciences, Option in </w:t>
            </w:r>
            <w:r w:rsidRPr="000878F9">
              <w:rPr>
                <w:rFonts w:ascii="Times New Roman" w:hAnsi="Times New Roman"/>
                <w:b/>
                <w:sz w:val="24"/>
                <w:szCs w:val="24"/>
              </w:rPr>
              <w:t xml:space="preserve">Apparel Design and Merchandising and Option in Consumer Affairs and Family Studies </w:t>
            </w:r>
            <w:r w:rsidRPr="000878F9">
              <w:rPr>
                <w:rFonts w:ascii="Times New Roman" w:eastAsiaTheme="minorHAnsi" w:hAnsi="Times New Roman"/>
                <w:b/>
                <w:bCs/>
                <w:sz w:val="24"/>
                <w:szCs w:val="24"/>
              </w:rPr>
              <w:t>Matrix</w:t>
            </w:r>
          </w:p>
          <w:p w:rsidR="000878F9" w:rsidRPr="000878F9" w:rsidRDefault="000878F9" w:rsidP="000878F9">
            <w:pPr>
              <w:spacing w:after="0" w:line="240" w:lineRule="auto"/>
              <w:rPr>
                <w:rFonts w:ascii="Times New Roman" w:eastAsiaTheme="minorHAnsi" w:hAnsi="Times New Roman"/>
                <w:bCs/>
                <w:sz w:val="18"/>
                <w:szCs w:val="18"/>
              </w:rPr>
            </w:pPr>
            <w:r>
              <w:rPr>
                <w:rFonts w:ascii="Times New Roman" w:eastAsiaTheme="minorHAnsi" w:hAnsi="Times New Roman"/>
                <w:bCs/>
                <w:sz w:val="18"/>
                <w:szCs w:val="18"/>
              </w:rPr>
              <w:t xml:space="preserve">  </w:t>
            </w:r>
            <w:r w:rsidRPr="000878F9">
              <w:rPr>
                <w:rFonts w:ascii="Times New Roman" w:eastAsiaTheme="minorHAnsi" w:hAnsi="Times New Roman"/>
                <w:bCs/>
                <w:sz w:val="18"/>
                <w:szCs w:val="18"/>
              </w:rPr>
              <w:t xml:space="preserve"> I=introduced (basic level of proficiency is expected)</w:t>
            </w:r>
          </w:p>
          <w:p w:rsidR="000878F9" w:rsidRPr="000878F9" w:rsidRDefault="000878F9" w:rsidP="000878F9">
            <w:pPr>
              <w:spacing w:after="0" w:line="240" w:lineRule="auto"/>
              <w:rPr>
                <w:rFonts w:ascii="Times New Roman" w:eastAsiaTheme="minorHAnsi" w:hAnsi="Times New Roman"/>
                <w:bCs/>
                <w:sz w:val="18"/>
                <w:szCs w:val="18"/>
              </w:rPr>
            </w:pPr>
            <w:r>
              <w:rPr>
                <w:rFonts w:ascii="Times New Roman" w:eastAsiaTheme="minorHAnsi" w:hAnsi="Times New Roman"/>
                <w:bCs/>
                <w:sz w:val="18"/>
                <w:szCs w:val="18"/>
              </w:rPr>
              <w:t xml:space="preserve">   </w:t>
            </w:r>
            <w:r w:rsidRPr="000878F9">
              <w:rPr>
                <w:rFonts w:ascii="Times New Roman" w:eastAsiaTheme="minorHAnsi" w:hAnsi="Times New Roman"/>
                <w:bCs/>
                <w:sz w:val="18"/>
                <w:szCs w:val="18"/>
              </w:rPr>
              <w:t>P=practiced (proficient/intermediate level of proficiency is expected)</w:t>
            </w:r>
          </w:p>
          <w:p w:rsidR="000878F9" w:rsidRPr="000878F9" w:rsidRDefault="000878F9" w:rsidP="000878F9">
            <w:pPr>
              <w:spacing w:after="0" w:line="240" w:lineRule="auto"/>
              <w:rPr>
                <w:rFonts w:ascii="Times New Roman" w:eastAsiaTheme="minorHAnsi" w:hAnsi="Times New Roman"/>
                <w:bCs/>
                <w:sz w:val="18"/>
                <w:szCs w:val="18"/>
              </w:rPr>
            </w:pPr>
            <w:r>
              <w:rPr>
                <w:rFonts w:ascii="Times New Roman" w:eastAsiaTheme="minorHAnsi" w:hAnsi="Times New Roman"/>
                <w:bCs/>
                <w:sz w:val="18"/>
                <w:szCs w:val="18"/>
              </w:rPr>
              <w:t xml:space="preserve">   </w:t>
            </w:r>
            <w:r w:rsidRPr="000878F9">
              <w:rPr>
                <w:rFonts w:ascii="Times New Roman" w:eastAsiaTheme="minorHAnsi" w:hAnsi="Times New Roman"/>
                <w:bCs/>
                <w:sz w:val="18"/>
                <w:szCs w:val="18"/>
              </w:rPr>
              <w:t>D=demonstrated (highest level/most advanced level of proficiency is expected)</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5"/>
              <w:gridCol w:w="1447"/>
              <w:gridCol w:w="1628"/>
              <w:gridCol w:w="1356"/>
              <w:gridCol w:w="1352"/>
            </w:tblGrid>
            <w:tr w:rsidR="000878F9" w:rsidRPr="000878F9" w:rsidTr="00110DAF">
              <w:trPr>
                <w:cantSplit/>
                <w:trHeight w:val="1232"/>
              </w:trPr>
              <w:tc>
                <w:tcPr>
                  <w:tcW w:w="2091" w:type="pct"/>
                  <w:shd w:val="clear" w:color="auto" w:fill="auto"/>
                </w:tcPr>
                <w:p w:rsidR="000878F9" w:rsidRPr="000878F9" w:rsidRDefault="000878F9" w:rsidP="000878F9">
                  <w:pPr>
                    <w:ind w:left="-270"/>
                    <w:jc w:val="center"/>
                    <w:rPr>
                      <w:rFonts w:ascii="Times New Roman" w:eastAsiaTheme="minorHAnsi" w:hAnsi="Times New Roman"/>
                      <w:bCs/>
                      <w:sz w:val="18"/>
                      <w:szCs w:val="18"/>
                    </w:rPr>
                  </w:pPr>
                </w:p>
                <w:p w:rsidR="000878F9" w:rsidRPr="000878F9" w:rsidRDefault="000878F9" w:rsidP="000878F9">
                  <w:pPr>
                    <w:ind w:left="-270"/>
                    <w:jc w:val="center"/>
                    <w:rPr>
                      <w:rFonts w:ascii="Times New Roman" w:eastAsia="MS Mincho" w:hAnsi="Times New Roman"/>
                      <w:sz w:val="24"/>
                      <w:szCs w:val="24"/>
                    </w:rPr>
                  </w:pPr>
                  <w:r w:rsidRPr="000878F9">
                    <w:rPr>
                      <w:rFonts w:ascii="Times New Roman" w:eastAsia="MS Mincho" w:hAnsi="Times New Roman"/>
                      <w:sz w:val="24"/>
                      <w:szCs w:val="24"/>
                    </w:rPr>
                    <w:t>Course Objectives</w:t>
                  </w:r>
                </w:p>
                <w:p w:rsidR="000878F9" w:rsidRPr="000878F9" w:rsidRDefault="000878F9" w:rsidP="000878F9">
                  <w:pPr>
                    <w:ind w:left="-270"/>
                    <w:jc w:val="center"/>
                    <w:rPr>
                      <w:rFonts w:ascii="Times New Roman" w:eastAsiaTheme="minorHAnsi" w:hAnsi="Times New Roman"/>
                      <w:bCs/>
                      <w:sz w:val="18"/>
                      <w:szCs w:val="18"/>
                    </w:rPr>
                  </w:pPr>
                </w:p>
              </w:tc>
              <w:tc>
                <w:tcPr>
                  <w:tcW w:w="728" w:type="pct"/>
                  <w:shd w:val="clear" w:color="auto" w:fill="auto"/>
                  <w:textDirection w:val="btLr"/>
                </w:tcPr>
                <w:p w:rsidR="000878F9" w:rsidRPr="000878F9" w:rsidRDefault="000878F9" w:rsidP="000878F9">
                  <w:pPr>
                    <w:ind w:left="360"/>
                    <w:rPr>
                      <w:rFonts w:ascii="Times New Roman" w:eastAsiaTheme="minorHAnsi" w:hAnsi="Times New Roman"/>
                      <w:bCs/>
                      <w:sz w:val="16"/>
                      <w:szCs w:val="16"/>
                    </w:rPr>
                  </w:pPr>
                  <w:r w:rsidRPr="000878F9">
                    <w:rPr>
                      <w:rFonts w:ascii="Times New Roman" w:eastAsia="MS Mincho" w:hAnsi="Times New Roman"/>
                      <w:sz w:val="24"/>
                      <w:szCs w:val="24"/>
                    </w:rPr>
                    <w:t>PLO #1</w:t>
                  </w:r>
                </w:p>
              </w:tc>
              <w:tc>
                <w:tcPr>
                  <w:tcW w:w="819" w:type="pct"/>
                  <w:shd w:val="clear" w:color="auto" w:fill="auto"/>
                  <w:textDirection w:val="btLr"/>
                </w:tcPr>
                <w:p w:rsidR="000878F9" w:rsidRPr="000878F9" w:rsidRDefault="000878F9" w:rsidP="000878F9">
                  <w:pPr>
                    <w:ind w:left="360"/>
                    <w:rPr>
                      <w:rFonts w:ascii="Times New Roman" w:eastAsiaTheme="minorHAnsi" w:hAnsi="Times New Roman"/>
                      <w:bCs/>
                      <w:sz w:val="16"/>
                      <w:szCs w:val="16"/>
                    </w:rPr>
                  </w:pPr>
                  <w:r w:rsidRPr="000878F9">
                    <w:rPr>
                      <w:rFonts w:ascii="Times New Roman" w:eastAsia="MS Mincho" w:hAnsi="Times New Roman"/>
                      <w:sz w:val="24"/>
                      <w:szCs w:val="24"/>
                    </w:rPr>
                    <w:t>PLO #2</w:t>
                  </w:r>
                </w:p>
              </w:tc>
              <w:tc>
                <w:tcPr>
                  <w:tcW w:w="682" w:type="pct"/>
                  <w:shd w:val="clear" w:color="auto" w:fill="auto"/>
                  <w:textDirection w:val="btLr"/>
                </w:tcPr>
                <w:p w:rsidR="000878F9" w:rsidRPr="000878F9" w:rsidRDefault="000878F9" w:rsidP="000878F9">
                  <w:pPr>
                    <w:ind w:left="-270"/>
                    <w:rPr>
                      <w:rFonts w:ascii="Times New Roman" w:eastAsiaTheme="minorHAnsi" w:hAnsi="Times New Roman"/>
                      <w:bCs/>
                      <w:sz w:val="16"/>
                      <w:szCs w:val="16"/>
                    </w:rPr>
                  </w:pPr>
                  <w:r w:rsidRPr="000878F9">
                    <w:rPr>
                      <w:rFonts w:ascii="Times New Roman" w:eastAsia="MS Mincho" w:hAnsi="Times New Roman"/>
                      <w:sz w:val="24"/>
                      <w:szCs w:val="24"/>
                    </w:rPr>
                    <w:t xml:space="preserve">          PLO #3</w:t>
                  </w:r>
                </w:p>
              </w:tc>
              <w:tc>
                <w:tcPr>
                  <w:tcW w:w="681" w:type="pct"/>
                  <w:shd w:val="clear" w:color="auto" w:fill="auto"/>
                  <w:textDirection w:val="btLr"/>
                </w:tcPr>
                <w:p w:rsidR="000878F9" w:rsidRPr="000878F9" w:rsidRDefault="000878F9" w:rsidP="000878F9">
                  <w:pPr>
                    <w:ind w:left="113"/>
                    <w:rPr>
                      <w:rFonts w:ascii="Times New Roman" w:eastAsiaTheme="minorHAnsi" w:hAnsi="Times New Roman"/>
                      <w:bCs/>
                      <w:sz w:val="16"/>
                      <w:szCs w:val="16"/>
                    </w:rPr>
                  </w:pPr>
                  <w:r w:rsidRPr="000878F9">
                    <w:rPr>
                      <w:rFonts w:ascii="Times New Roman" w:eastAsia="MS Mincho" w:hAnsi="Times New Roman"/>
                    </w:rPr>
                    <w:t xml:space="preserve">   PLO #4</w:t>
                  </w:r>
                </w:p>
              </w:tc>
            </w:tr>
            <w:tr w:rsidR="000878F9" w:rsidRPr="000878F9" w:rsidTr="00110DAF">
              <w:trPr>
                <w:trHeight w:val="690"/>
              </w:trPr>
              <w:tc>
                <w:tcPr>
                  <w:tcW w:w="2091" w:type="pct"/>
                  <w:shd w:val="clear" w:color="auto" w:fill="auto"/>
                </w:tcPr>
                <w:p w:rsidR="000878F9" w:rsidRPr="000878F9" w:rsidRDefault="000878F9" w:rsidP="000878F9">
                  <w:pPr>
                    <w:ind w:left="-41"/>
                    <w:rPr>
                      <w:rFonts w:ascii="Times New Roman" w:eastAsiaTheme="minorHAnsi" w:hAnsi="Times New Roman"/>
                      <w:bCs/>
                      <w:sz w:val="18"/>
                      <w:szCs w:val="18"/>
                    </w:rPr>
                  </w:pPr>
                  <w:r w:rsidRPr="000878F9">
                    <w:rPr>
                      <w:rFonts w:ascii="Times New Roman" w:eastAsia="MS Mincho" w:hAnsi="Times New Roman"/>
                      <w:sz w:val="24"/>
                      <w:szCs w:val="24"/>
                    </w:rPr>
                    <w:t>FCS 681: Research Methods</w:t>
                  </w:r>
                </w:p>
              </w:tc>
              <w:tc>
                <w:tcPr>
                  <w:tcW w:w="728" w:type="pct"/>
                  <w:shd w:val="clear" w:color="auto" w:fill="auto"/>
                  <w:vAlign w:val="center"/>
                </w:tcPr>
                <w:p w:rsidR="000878F9" w:rsidRPr="000878F9" w:rsidRDefault="000878F9" w:rsidP="000878F9">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P</w:t>
                  </w:r>
                </w:p>
              </w:tc>
              <w:tc>
                <w:tcPr>
                  <w:tcW w:w="819" w:type="pct"/>
                  <w:shd w:val="clear" w:color="auto" w:fill="auto"/>
                  <w:vAlign w:val="center"/>
                </w:tcPr>
                <w:p w:rsidR="000878F9" w:rsidRPr="000878F9" w:rsidRDefault="000878F9" w:rsidP="000878F9">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c>
                <w:tcPr>
                  <w:tcW w:w="682" w:type="pct"/>
                  <w:shd w:val="clear" w:color="auto" w:fill="auto"/>
                  <w:vAlign w:val="center"/>
                </w:tcPr>
                <w:p w:rsidR="000878F9" w:rsidRPr="000878F9" w:rsidRDefault="000878F9" w:rsidP="000878F9">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P</w:t>
                  </w:r>
                </w:p>
              </w:tc>
              <w:tc>
                <w:tcPr>
                  <w:tcW w:w="681" w:type="pct"/>
                  <w:shd w:val="clear" w:color="auto" w:fill="auto"/>
                  <w:vAlign w:val="center"/>
                </w:tcPr>
                <w:p w:rsidR="000878F9" w:rsidRPr="000878F9" w:rsidRDefault="000878F9" w:rsidP="000878F9">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P</w:t>
                  </w:r>
                </w:p>
              </w:tc>
            </w:tr>
            <w:tr w:rsidR="000878F9" w:rsidRPr="000878F9" w:rsidTr="00110DAF">
              <w:trPr>
                <w:trHeight w:val="578"/>
              </w:trPr>
              <w:tc>
                <w:tcPr>
                  <w:tcW w:w="2091" w:type="pct"/>
                  <w:shd w:val="clear" w:color="auto" w:fill="auto"/>
                </w:tcPr>
                <w:p w:rsidR="000878F9" w:rsidRPr="000878F9" w:rsidRDefault="000878F9" w:rsidP="000878F9">
                  <w:pPr>
                    <w:ind w:left="-41"/>
                    <w:rPr>
                      <w:rFonts w:ascii="Times New Roman" w:eastAsiaTheme="minorHAnsi" w:hAnsi="Times New Roman"/>
                      <w:bCs/>
                      <w:sz w:val="18"/>
                      <w:szCs w:val="18"/>
                    </w:rPr>
                  </w:pPr>
                  <w:r w:rsidRPr="000878F9">
                    <w:rPr>
                      <w:rFonts w:ascii="Times New Roman" w:eastAsia="MS Mincho" w:hAnsi="Times New Roman"/>
                      <w:sz w:val="24"/>
                      <w:szCs w:val="24"/>
                    </w:rPr>
                    <w:t>FCS 682: Research Applications</w:t>
                  </w:r>
                </w:p>
              </w:tc>
              <w:tc>
                <w:tcPr>
                  <w:tcW w:w="728" w:type="pct"/>
                  <w:shd w:val="clear" w:color="auto" w:fill="auto"/>
                  <w:vAlign w:val="center"/>
                </w:tcPr>
                <w:p w:rsidR="000878F9" w:rsidRPr="000878F9" w:rsidRDefault="000878F9" w:rsidP="000878F9">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c>
                <w:tcPr>
                  <w:tcW w:w="819" w:type="pct"/>
                  <w:shd w:val="clear" w:color="auto" w:fill="auto"/>
                  <w:vAlign w:val="center"/>
                </w:tcPr>
                <w:p w:rsidR="000878F9" w:rsidRPr="000878F9" w:rsidRDefault="000878F9" w:rsidP="000878F9">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c>
                <w:tcPr>
                  <w:tcW w:w="682" w:type="pct"/>
                  <w:shd w:val="clear" w:color="auto" w:fill="auto"/>
                  <w:vAlign w:val="center"/>
                </w:tcPr>
                <w:p w:rsidR="000878F9" w:rsidRPr="000878F9" w:rsidRDefault="000878F9" w:rsidP="000878F9">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c>
                <w:tcPr>
                  <w:tcW w:w="681" w:type="pct"/>
                  <w:shd w:val="clear" w:color="auto" w:fill="auto"/>
                  <w:vAlign w:val="center"/>
                </w:tcPr>
                <w:p w:rsidR="000878F9" w:rsidRPr="000878F9" w:rsidRDefault="000878F9" w:rsidP="000878F9">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r>
            <w:tr w:rsidR="000878F9" w:rsidRPr="000878F9" w:rsidTr="00110DAF">
              <w:trPr>
                <w:trHeight w:val="120"/>
              </w:trPr>
              <w:tc>
                <w:tcPr>
                  <w:tcW w:w="2091" w:type="pct"/>
                  <w:shd w:val="clear" w:color="auto" w:fill="auto"/>
                </w:tcPr>
                <w:p w:rsidR="000878F9" w:rsidRPr="000878F9" w:rsidRDefault="000878F9" w:rsidP="000878F9">
                  <w:pPr>
                    <w:ind w:left="-41"/>
                    <w:rPr>
                      <w:rFonts w:ascii="Times New Roman" w:eastAsiaTheme="minorHAnsi" w:hAnsi="Times New Roman"/>
                      <w:bCs/>
                      <w:sz w:val="18"/>
                      <w:szCs w:val="18"/>
                    </w:rPr>
                  </w:pPr>
                  <w:r w:rsidRPr="000878F9">
                    <w:rPr>
                      <w:rFonts w:ascii="Times New Roman" w:eastAsia="MS Mincho" w:hAnsi="Times New Roman"/>
                      <w:sz w:val="24"/>
                      <w:szCs w:val="24"/>
                    </w:rPr>
                    <w:t>FCS 685: Decision Making in Family and Consumer Sciences</w:t>
                  </w:r>
                </w:p>
              </w:tc>
              <w:tc>
                <w:tcPr>
                  <w:tcW w:w="728" w:type="pct"/>
                  <w:shd w:val="clear" w:color="auto" w:fill="auto"/>
                  <w:vAlign w:val="center"/>
                </w:tcPr>
                <w:p w:rsidR="000878F9" w:rsidRPr="000878F9" w:rsidRDefault="000878F9" w:rsidP="000878F9">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I</w:t>
                  </w:r>
                </w:p>
              </w:tc>
              <w:tc>
                <w:tcPr>
                  <w:tcW w:w="819" w:type="pct"/>
                  <w:shd w:val="clear" w:color="auto" w:fill="auto"/>
                  <w:vAlign w:val="center"/>
                </w:tcPr>
                <w:p w:rsidR="000878F9" w:rsidRPr="000878F9" w:rsidRDefault="000878F9" w:rsidP="000878F9">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c>
                <w:tcPr>
                  <w:tcW w:w="682" w:type="pct"/>
                  <w:shd w:val="clear" w:color="auto" w:fill="auto"/>
                  <w:vAlign w:val="center"/>
                </w:tcPr>
                <w:p w:rsidR="000878F9" w:rsidRPr="000878F9" w:rsidRDefault="000878F9" w:rsidP="000878F9">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c>
                <w:tcPr>
                  <w:tcW w:w="681" w:type="pct"/>
                  <w:shd w:val="clear" w:color="auto" w:fill="auto"/>
                  <w:vAlign w:val="center"/>
                </w:tcPr>
                <w:p w:rsidR="000878F9" w:rsidRPr="000878F9" w:rsidRDefault="000878F9" w:rsidP="000878F9">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P</w:t>
                  </w:r>
                </w:p>
              </w:tc>
            </w:tr>
            <w:tr w:rsidR="000878F9" w:rsidRPr="000878F9" w:rsidTr="00110DAF">
              <w:trPr>
                <w:trHeight w:val="120"/>
              </w:trPr>
              <w:tc>
                <w:tcPr>
                  <w:tcW w:w="2091" w:type="pct"/>
                  <w:shd w:val="clear" w:color="auto" w:fill="auto"/>
                </w:tcPr>
                <w:p w:rsidR="000878F9" w:rsidRPr="000878F9" w:rsidRDefault="000878F9" w:rsidP="000878F9">
                  <w:pPr>
                    <w:ind w:left="-41"/>
                    <w:rPr>
                      <w:rFonts w:ascii="Times New Roman" w:eastAsiaTheme="minorHAnsi" w:hAnsi="Times New Roman"/>
                      <w:bCs/>
                      <w:sz w:val="18"/>
                      <w:szCs w:val="18"/>
                    </w:rPr>
                  </w:pPr>
                  <w:r w:rsidRPr="000878F9">
                    <w:rPr>
                      <w:rFonts w:ascii="Times New Roman" w:eastAsia="MS Mincho" w:hAnsi="Times New Roman"/>
                      <w:sz w:val="24"/>
                      <w:szCs w:val="24"/>
                    </w:rPr>
                    <w:t>FCS 686: Current Issues in Family and Consumer Sciences</w:t>
                  </w:r>
                </w:p>
              </w:tc>
              <w:tc>
                <w:tcPr>
                  <w:tcW w:w="728" w:type="pct"/>
                  <w:shd w:val="clear" w:color="auto" w:fill="auto"/>
                  <w:vAlign w:val="center"/>
                </w:tcPr>
                <w:p w:rsidR="000878F9" w:rsidRPr="000878F9" w:rsidRDefault="000878F9" w:rsidP="000878F9">
                  <w:pPr>
                    <w:jc w:val="center"/>
                    <w:rPr>
                      <w:rFonts w:ascii="Times New Roman" w:eastAsiaTheme="minorHAnsi" w:hAnsi="Times New Roman"/>
                      <w:sz w:val="24"/>
                      <w:szCs w:val="24"/>
                    </w:rPr>
                  </w:pPr>
                  <w:r w:rsidRPr="000878F9">
                    <w:rPr>
                      <w:rFonts w:ascii="Times New Roman" w:eastAsiaTheme="minorHAnsi" w:hAnsi="Times New Roman"/>
                      <w:bCs/>
                      <w:sz w:val="24"/>
                      <w:szCs w:val="24"/>
                    </w:rPr>
                    <w:t>P</w:t>
                  </w:r>
                </w:p>
              </w:tc>
              <w:tc>
                <w:tcPr>
                  <w:tcW w:w="819" w:type="pct"/>
                  <w:shd w:val="clear" w:color="auto" w:fill="auto"/>
                  <w:vAlign w:val="center"/>
                </w:tcPr>
                <w:p w:rsidR="000878F9" w:rsidRPr="000878F9" w:rsidRDefault="000878F9" w:rsidP="000878F9">
                  <w:pPr>
                    <w:jc w:val="center"/>
                    <w:rPr>
                      <w:rFonts w:ascii="Times New Roman" w:eastAsiaTheme="minorHAnsi" w:hAnsi="Times New Roman"/>
                      <w:sz w:val="24"/>
                      <w:szCs w:val="24"/>
                    </w:rPr>
                  </w:pPr>
                  <w:r w:rsidRPr="000878F9">
                    <w:rPr>
                      <w:rFonts w:ascii="Times New Roman" w:eastAsiaTheme="minorHAnsi" w:hAnsi="Times New Roman"/>
                      <w:bCs/>
                      <w:sz w:val="24"/>
                      <w:szCs w:val="24"/>
                    </w:rPr>
                    <w:t>D</w:t>
                  </w:r>
                </w:p>
              </w:tc>
              <w:tc>
                <w:tcPr>
                  <w:tcW w:w="682" w:type="pct"/>
                  <w:shd w:val="clear" w:color="auto" w:fill="auto"/>
                  <w:vAlign w:val="center"/>
                </w:tcPr>
                <w:p w:rsidR="000878F9" w:rsidRPr="000878F9" w:rsidRDefault="000878F9" w:rsidP="000878F9">
                  <w:pPr>
                    <w:jc w:val="center"/>
                    <w:rPr>
                      <w:rFonts w:ascii="Times New Roman" w:eastAsiaTheme="minorHAnsi" w:hAnsi="Times New Roman"/>
                      <w:sz w:val="24"/>
                      <w:szCs w:val="24"/>
                    </w:rPr>
                  </w:pPr>
                  <w:r w:rsidRPr="000878F9">
                    <w:rPr>
                      <w:rFonts w:ascii="Times New Roman" w:eastAsiaTheme="minorHAnsi" w:hAnsi="Times New Roman"/>
                      <w:bCs/>
                      <w:sz w:val="24"/>
                      <w:szCs w:val="24"/>
                    </w:rPr>
                    <w:t>D</w:t>
                  </w:r>
                </w:p>
              </w:tc>
              <w:tc>
                <w:tcPr>
                  <w:tcW w:w="681" w:type="pct"/>
                  <w:shd w:val="clear" w:color="auto" w:fill="auto"/>
                  <w:vAlign w:val="center"/>
                </w:tcPr>
                <w:p w:rsidR="000878F9" w:rsidRPr="000878F9" w:rsidRDefault="000878F9" w:rsidP="000878F9">
                  <w:pPr>
                    <w:jc w:val="center"/>
                    <w:rPr>
                      <w:rFonts w:ascii="Times New Roman" w:eastAsiaTheme="minorHAnsi" w:hAnsi="Times New Roman"/>
                      <w:sz w:val="24"/>
                      <w:szCs w:val="24"/>
                    </w:rPr>
                  </w:pPr>
                  <w:r w:rsidRPr="000878F9">
                    <w:rPr>
                      <w:rFonts w:ascii="Times New Roman" w:eastAsiaTheme="minorHAnsi" w:hAnsi="Times New Roman"/>
                      <w:bCs/>
                      <w:sz w:val="24"/>
                      <w:szCs w:val="24"/>
                    </w:rPr>
                    <w:t>P</w:t>
                  </w:r>
                </w:p>
              </w:tc>
            </w:tr>
            <w:tr w:rsidR="000878F9" w:rsidRPr="000878F9" w:rsidTr="00110DAF">
              <w:trPr>
                <w:trHeight w:val="120"/>
              </w:trPr>
              <w:tc>
                <w:tcPr>
                  <w:tcW w:w="2091" w:type="pct"/>
                  <w:shd w:val="clear" w:color="auto" w:fill="auto"/>
                </w:tcPr>
                <w:p w:rsidR="000878F9" w:rsidRPr="000878F9" w:rsidRDefault="000878F9" w:rsidP="000878F9">
                  <w:pPr>
                    <w:ind w:left="-41"/>
                    <w:rPr>
                      <w:rFonts w:ascii="Times New Roman" w:eastAsiaTheme="minorHAnsi" w:hAnsi="Times New Roman"/>
                      <w:bCs/>
                      <w:sz w:val="18"/>
                      <w:szCs w:val="18"/>
                    </w:rPr>
                  </w:pPr>
                  <w:r w:rsidRPr="000878F9">
                    <w:rPr>
                      <w:rFonts w:ascii="Times New Roman" w:eastAsia="MS Mincho" w:hAnsi="Times New Roman"/>
                      <w:sz w:val="24"/>
                      <w:szCs w:val="24"/>
                    </w:rPr>
                    <w:t>FCS 429: Family and Consumer Public Policy</w:t>
                  </w:r>
                </w:p>
              </w:tc>
              <w:tc>
                <w:tcPr>
                  <w:tcW w:w="728" w:type="pct"/>
                  <w:shd w:val="clear" w:color="auto" w:fill="auto"/>
                  <w:vAlign w:val="center"/>
                </w:tcPr>
                <w:p w:rsidR="000878F9" w:rsidRPr="000878F9" w:rsidRDefault="000878F9" w:rsidP="000878F9">
                  <w:pPr>
                    <w:tabs>
                      <w:tab w:val="center" w:pos="477"/>
                    </w:tabs>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 xml:space="preserve">    P</w:t>
                  </w:r>
                </w:p>
              </w:tc>
              <w:tc>
                <w:tcPr>
                  <w:tcW w:w="819" w:type="pct"/>
                  <w:shd w:val="clear" w:color="auto" w:fill="auto"/>
                  <w:vAlign w:val="center"/>
                </w:tcPr>
                <w:p w:rsidR="000878F9" w:rsidRPr="000878F9" w:rsidRDefault="000878F9" w:rsidP="000878F9">
                  <w:pPr>
                    <w:tabs>
                      <w:tab w:val="center" w:pos="567"/>
                    </w:tabs>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 xml:space="preserve">   D</w:t>
                  </w:r>
                </w:p>
              </w:tc>
              <w:tc>
                <w:tcPr>
                  <w:tcW w:w="682" w:type="pct"/>
                  <w:shd w:val="clear" w:color="auto" w:fill="auto"/>
                  <w:vAlign w:val="center"/>
                </w:tcPr>
                <w:p w:rsidR="000878F9" w:rsidRPr="000878F9" w:rsidRDefault="000878F9" w:rsidP="000878F9">
                  <w:pPr>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 xml:space="preserve">    D</w:t>
                  </w:r>
                </w:p>
              </w:tc>
              <w:tc>
                <w:tcPr>
                  <w:tcW w:w="681" w:type="pct"/>
                  <w:shd w:val="clear" w:color="auto" w:fill="auto"/>
                  <w:vAlign w:val="center"/>
                </w:tcPr>
                <w:p w:rsidR="000878F9" w:rsidRPr="000878F9" w:rsidRDefault="000878F9" w:rsidP="000878F9">
                  <w:pPr>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 xml:space="preserve">   P</w:t>
                  </w:r>
                </w:p>
              </w:tc>
            </w:tr>
            <w:tr w:rsidR="000878F9" w:rsidRPr="000878F9" w:rsidTr="00110DAF">
              <w:trPr>
                <w:trHeight w:val="120"/>
              </w:trPr>
              <w:tc>
                <w:tcPr>
                  <w:tcW w:w="2091" w:type="pct"/>
                  <w:shd w:val="clear" w:color="auto" w:fill="auto"/>
                </w:tcPr>
                <w:p w:rsidR="000878F9" w:rsidRPr="000878F9" w:rsidRDefault="000878F9" w:rsidP="000878F9">
                  <w:pPr>
                    <w:ind w:left="-41"/>
                    <w:rPr>
                      <w:rFonts w:ascii="Times New Roman" w:eastAsiaTheme="minorHAnsi" w:hAnsi="Times New Roman"/>
                      <w:bCs/>
                      <w:sz w:val="18"/>
                      <w:szCs w:val="18"/>
                    </w:rPr>
                  </w:pPr>
                  <w:r w:rsidRPr="000878F9">
                    <w:rPr>
                      <w:rFonts w:ascii="Times New Roman" w:eastAsia="MS Mincho" w:hAnsi="Times New Roman"/>
                      <w:sz w:val="24"/>
                      <w:szCs w:val="24"/>
                    </w:rPr>
                    <w:lastRenderedPageBreak/>
                    <w:t xml:space="preserve">HHD 596LCH: Leadership/Professional Competencies for Health and Human Development Disciplines </w:t>
                  </w:r>
                </w:p>
              </w:tc>
              <w:tc>
                <w:tcPr>
                  <w:tcW w:w="728" w:type="pct"/>
                  <w:shd w:val="clear" w:color="auto" w:fill="auto"/>
                  <w:vAlign w:val="center"/>
                </w:tcPr>
                <w:p w:rsidR="000878F9" w:rsidRPr="000878F9" w:rsidRDefault="000878F9" w:rsidP="000878F9">
                  <w:pPr>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 xml:space="preserve">   P</w:t>
                  </w:r>
                </w:p>
              </w:tc>
              <w:tc>
                <w:tcPr>
                  <w:tcW w:w="819" w:type="pct"/>
                  <w:shd w:val="clear" w:color="auto" w:fill="auto"/>
                  <w:vAlign w:val="center"/>
                </w:tcPr>
                <w:p w:rsidR="000878F9" w:rsidRPr="000878F9" w:rsidRDefault="000878F9" w:rsidP="000878F9">
                  <w:pPr>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 xml:space="preserve">   D</w:t>
                  </w:r>
                </w:p>
              </w:tc>
              <w:tc>
                <w:tcPr>
                  <w:tcW w:w="682" w:type="pct"/>
                  <w:shd w:val="clear" w:color="auto" w:fill="auto"/>
                  <w:vAlign w:val="center"/>
                </w:tcPr>
                <w:p w:rsidR="000878F9" w:rsidRPr="000878F9" w:rsidRDefault="000878F9" w:rsidP="000878F9">
                  <w:pPr>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 xml:space="preserve">   P</w:t>
                  </w:r>
                </w:p>
              </w:tc>
              <w:tc>
                <w:tcPr>
                  <w:tcW w:w="681" w:type="pct"/>
                  <w:shd w:val="clear" w:color="auto" w:fill="auto"/>
                  <w:vAlign w:val="center"/>
                </w:tcPr>
                <w:p w:rsidR="000878F9" w:rsidRPr="000878F9" w:rsidRDefault="000878F9" w:rsidP="000878F9">
                  <w:pPr>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 xml:space="preserve">   D</w:t>
                  </w:r>
                </w:p>
              </w:tc>
            </w:tr>
          </w:tbl>
          <w:p w:rsidR="000878F9" w:rsidRPr="000878F9" w:rsidRDefault="000878F9" w:rsidP="000878F9">
            <w:pPr>
              <w:ind w:left="-270"/>
              <w:rPr>
                <w:rFonts w:ascii="Times New Roman" w:eastAsiaTheme="minorHAnsi" w:hAnsi="Times New Roman"/>
                <w:b/>
                <w:bCs/>
                <w:sz w:val="18"/>
                <w:szCs w:val="18"/>
              </w:rPr>
            </w:pPr>
          </w:p>
        </w:tc>
      </w:tr>
    </w:tbl>
    <w:p w:rsidR="000878F9" w:rsidRDefault="000878F9" w:rsidP="000878F9">
      <w:pPr>
        <w:spacing w:after="0" w:line="240" w:lineRule="auto"/>
        <w:rPr>
          <w:rFonts w:ascii="Times New Roman" w:eastAsiaTheme="minorHAnsi" w:hAnsi="Times New Roman"/>
          <w:iCs/>
          <w:sz w:val="24"/>
          <w:szCs w:val="24"/>
        </w:rPr>
      </w:pPr>
    </w:p>
    <w:p w:rsidR="001F4437" w:rsidRDefault="001F4437" w:rsidP="000878F9">
      <w:pPr>
        <w:spacing w:after="0" w:line="240" w:lineRule="auto"/>
        <w:rPr>
          <w:rFonts w:ascii="Times New Roman" w:eastAsiaTheme="minorHAnsi" w:hAnsi="Times New Roman"/>
          <w:iCs/>
          <w:sz w:val="24"/>
          <w:szCs w:val="24"/>
        </w:rPr>
      </w:pPr>
    </w:p>
    <w:p w:rsidR="001F4437" w:rsidRDefault="001F4437" w:rsidP="000878F9">
      <w:pPr>
        <w:spacing w:after="0" w:line="240" w:lineRule="auto"/>
        <w:rPr>
          <w:rFonts w:ascii="Times New Roman" w:eastAsiaTheme="minorHAnsi" w:hAnsi="Times New Roman"/>
          <w:iCs/>
          <w:sz w:val="24"/>
          <w:szCs w:val="24"/>
        </w:rPr>
      </w:pPr>
    </w:p>
    <w:p w:rsidR="001F4437" w:rsidRDefault="001F4437" w:rsidP="000878F9">
      <w:pPr>
        <w:spacing w:after="0" w:line="240" w:lineRule="auto"/>
        <w:rPr>
          <w:rFonts w:ascii="Times New Roman" w:eastAsiaTheme="minorHAnsi" w:hAnsi="Times New Roman"/>
          <w:iCs/>
          <w:sz w:val="24"/>
          <w:szCs w:val="24"/>
        </w:rPr>
      </w:pPr>
    </w:p>
    <w:p w:rsidR="001F4437" w:rsidRDefault="001F4437" w:rsidP="000878F9">
      <w:pPr>
        <w:spacing w:after="0" w:line="240" w:lineRule="auto"/>
        <w:rPr>
          <w:rFonts w:ascii="Times New Roman" w:eastAsiaTheme="minorHAnsi" w:hAnsi="Times New Roman"/>
          <w:iCs/>
          <w:sz w:val="24"/>
          <w:szCs w:val="24"/>
        </w:rPr>
      </w:pPr>
    </w:p>
    <w:p w:rsidR="001F4437" w:rsidRPr="000878F9" w:rsidRDefault="001F4437" w:rsidP="000878F9">
      <w:pPr>
        <w:spacing w:after="0" w:line="240" w:lineRule="auto"/>
        <w:rPr>
          <w:rFonts w:ascii="Times New Roman" w:hAnsi="Times New Roman"/>
          <w:color w:val="000000"/>
          <w:sz w:val="20"/>
          <w:szCs w:val="20"/>
        </w:rPr>
      </w:pPr>
    </w:p>
    <w:tbl>
      <w:tblPr>
        <w:tblW w:w="1017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08735F" w:rsidRPr="000878F9" w:rsidTr="00110DAF">
        <w:tc>
          <w:tcPr>
            <w:tcW w:w="10170" w:type="dxa"/>
            <w:shd w:val="clear" w:color="auto" w:fill="auto"/>
          </w:tcPr>
          <w:p w:rsidR="0008735F" w:rsidRPr="000878F9" w:rsidRDefault="0008735F" w:rsidP="00110DAF">
            <w:pPr>
              <w:ind w:left="72"/>
              <w:rPr>
                <w:rFonts w:ascii="Times New Roman" w:hAnsi="Times New Roman"/>
                <w:b/>
                <w:sz w:val="24"/>
                <w:szCs w:val="24"/>
              </w:rPr>
            </w:pPr>
            <w:r w:rsidRPr="000362F0">
              <w:rPr>
                <w:rFonts w:ascii="Times New Roman" w:hAnsi="Times New Roman"/>
                <w:b/>
                <w:sz w:val="24"/>
                <w:szCs w:val="24"/>
              </w:rPr>
              <w:t xml:space="preserve">Master of Science in </w:t>
            </w:r>
            <w:r>
              <w:rPr>
                <w:rFonts w:ascii="Times New Roman" w:hAnsi="Times New Roman"/>
                <w:b/>
                <w:sz w:val="24"/>
                <w:szCs w:val="24"/>
              </w:rPr>
              <w:t>Human Nutrition</w:t>
            </w:r>
            <w:r w:rsidRPr="000878F9">
              <w:rPr>
                <w:rFonts w:ascii="Times New Roman" w:hAnsi="Times New Roman"/>
                <w:b/>
                <w:sz w:val="24"/>
                <w:szCs w:val="24"/>
              </w:rPr>
              <w:t xml:space="preserve"> </w:t>
            </w:r>
            <w:r w:rsidRPr="000878F9">
              <w:rPr>
                <w:rFonts w:ascii="Times New Roman" w:eastAsiaTheme="minorHAnsi" w:hAnsi="Times New Roman"/>
                <w:b/>
                <w:bCs/>
                <w:sz w:val="24"/>
                <w:szCs w:val="24"/>
              </w:rPr>
              <w:t>Matrix</w:t>
            </w:r>
          </w:p>
          <w:p w:rsidR="0008735F" w:rsidRPr="000878F9" w:rsidRDefault="0008735F" w:rsidP="00110DAF">
            <w:pPr>
              <w:spacing w:after="0" w:line="240" w:lineRule="auto"/>
              <w:rPr>
                <w:rFonts w:ascii="Times New Roman" w:eastAsiaTheme="minorHAnsi" w:hAnsi="Times New Roman"/>
                <w:bCs/>
                <w:sz w:val="18"/>
                <w:szCs w:val="18"/>
              </w:rPr>
            </w:pPr>
            <w:r>
              <w:rPr>
                <w:rFonts w:ascii="Times New Roman" w:eastAsiaTheme="minorHAnsi" w:hAnsi="Times New Roman"/>
                <w:bCs/>
                <w:sz w:val="18"/>
                <w:szCs w:val="18"/>
              </w:rPr>
              <w:t xml:space="preserve">  </w:t>
            </w:r>
            <w:r w:rsidRPr="000878F9">
              <w:rPr>
                <w:rFonts w:ascii="Times New Roman" w:eastAsiaTheme="minorHAnsi" w:hAnsi="Times New Roman"/>
                <w:bCs/>
                <w:sz w:val="18"/>
                <w:szCs w:val="18"/>
              </w:rPr>
              <w:t xml:space="preserve"> I=introduced (basic level of proficiency is expected)</w:t>
            </w:r>
          </w:p>
          <w:p w:rsidR="0008735F" w:rsidRPr="000878F9" w:rsidRDefault="0008735F" w:rsidP="00110DAF">
            <w:pPr>
              <w:spacing w:after="0" w:line="240" w:lineRule="auto"/>
              <w:rPr>
                <w:rFonts w:ascii="Times New Roman" w:eastAsiaTheme="minorHAnsi" w:hAnsi="Times New Roman"/>
                <w:bCs/>
                <w:sz w:val="18"/>
                <w:szCs w:val="18"/>
              </w:rPr>
            </w:pPr>
            <w:r>
              <w:rPr>
                <w:rFonts w:ascii="Times New Roman" w:eastAsiaTheme="minorHAnsi" w:hAnsi="Times New Roman"/>
                <w:bCs/>
                <w:sz w:val="18"/>
                <w:szCs w:val="18"/>
              </w:rPr>
              <w:t xml:space="preserve">   </w:t>
            </w:r>
            <w:r w:rsidRPr="000878F9">
              <w:rPr>
                <w:rFonts w:ascii="Times New Roman" w:eastAsiaTheme="minorHAnsi" w:hAnsi="Times New Roman"/>
                <w:bCs/>
                <w:sz w:val="18"/>
                <w:szCs w:val="18"/>
              </w:rPr>
              <w:t>P=practiced (proficient/intermediate level of proficiency is expected)</w:t>
            </w:r>
          </w:p>
          <w:p w:rsidR="0008735F" w:rsidRPr="000878F9" w:rsidRDefault="0008735F" w:rsidP="00110DAF">
            <w:pPr>
              <w:spacing w:after="0" w:line="240" w:lineRule="auto"/>
              <w:rPr>
                <w:rFonts w:ascii="Times New Roman" w:eastAsiaTheme="minorHAnsi" w:hAnsi="Times New Roman"/>
                <w:bCs/>
                <w:sz w:val="18"/>
                <w:szCs w:val="18"/>
              </w:rPr>
            </w:pPr>
            <w:r>
              <w:rPr>
                <w:rFonts w:ascii="Times New Roman" w:eastAsiaTheme="minorHAnsi" w:hAnsi="Times New Roman"/>
                <w:bCs/>
                <w:sz w:val="18"/>
                <w:szCs w:val="18"/>
              </w:rPr>
              <w:t xml:space="preserve">   </w:t>
            </w:r>
            <w:r w:rsidRPr="000878F9">
              <w:rPr>
                <w:rFonts w:ascii="Times New Roman" w:eastAsiaTheme="minorHAnsi" w:hAnsi="Times New Roman"/>
                <w:bCs/>
                <w:sz w:val="18"/>
                <w:szCs w:val="18"/>
              </w:rPr>
              <w:t>D=demonstrated (highest level/most advanced level of proficiency is expected)</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5"/>
              <w:gridCol w:w="1447"/>
              <w:gridCol w:w="1628"/>
              <w:gridCol w:w="1356"/>
              <w:gridCol w:w="1352"/>
            </w:tblGrid>
            <w:tr w:rsidR="0008735F" w:rsidRPr="000878F9" w:rsidTr="00F13FC7">
              <w:trPr>
                <w:cantSplit/>
                <w:trHeight w:val="1232"/>
              </w:trPr>
              <w:tc>
                <w:tcPr>
                  <w:tcW w:w="2090" w:type="pct"/>
                  <w:shd w:val="clear" w:color="auto" w:fill="auto"/>
                </w:tcPr>
                <w:p w:rsidR="0008735F" w:rsidRPr="000878F9" w:rsidRDefault="0008735F" w:rsidP="00110DAF">
                  <w:pPr>
                    <w:ind w:left="-270"/>
                    <w:jc w:val="center"/>
                    <w:rPr>
                      <w:rFonts w:ascii="Times New Roman" w:eastAsiaTheme="minorHAnsi" w:hAnsi="Times New Roman"/>
                      <w:bCs/>
                      <w:sz w:val="18"/>
                      <w:szCs w:val="18"/>
                    </w:rPr>
                  </w:pPr>
                </w:p>
                <w:p w:rsidR="0008735F" w:rsidRPr="000878F9" w:rsidRDefault="0008735F" w:rsidP="00110DAF">
                  <w:pPr>
                    <w:ind w:left="-270"/>
                    <w:jc w:val="center"/>
                    <w:rPr>
                      <w:rFonts w:ascii="Times New Roman" w:eastAsia="MS Mincho" w:hAnsi="Times New Roman"/>
                      <w:sz w:val="24"/>
                      <w:szCs w:val="24"/>
                    </w:rPr>
                  </w:pPr>
                  <w:r w:rsidRPr="000878F9">
                    <w:rPr>
                      <w:rFonts w:ascii="Times New Roman" w:eastAsia="MS Mincho" w:hAnsi="Times New Roman"/>
                      <w:sz w:val="24"/>
                      <w:szCs w:val="24"/>
                    </w:rPr>
                    <w:t>Course Objectives</w:t>
                  </w:r>
                </w:p>
                <w:p w:rsidR="0008735F" w:rsidRPr="000878F9" w:rsidRDefault="0008735F" w:rsidP="00110DAF">
                  <w:pPr>
                    <w:ind w:left="-270"/>
                    <w:jc w:val="center"/>
                    <w:rPr>
                      <w:rFonts w:ascii="Times New Roman" w:eastAsiaTheme="minorHAnsi" w:hAnsi="Times New Roman"/>
                      <w:bCs/>
                      <w:sz w:val="18"/>
                      <w:szCs w:val="18"/>
                    </w:rPr>
                  </w:pPr>
                </w:p>
              </w:tc>
              <w:tc>
                <w:tcPr>
                  <w:tcW w:w="728" w:type="pct"/>
                  <w:shd w:val="clear" w:color="auto" w:fill="auto"/>
                  <w:textDirection w:val="btLr"/>
                </w:tcPr>
                <w:p w:rsidR="0008735F" w:rsidRPr="000878F9" w:rsidRDefault="0008735F" w:rsidP="00110DAF">
                  <w:pPr>
                    <w:ind w:left="360"/>
                    <w:rPr>
                      <w:rFonts w:ascii="Times New Roman" w:eastAsiaTheme="minorHAnsi" w:hAnsi="Times New Roman"/>
                      <w:bCs/>
                      <w:sz w:val="16"/>
                      <w:szCs w:val="16"/>
                    </w:rPr>
                  </w:pPr>
                  <w:r w:rsidRPr="000878F9">
                    <w:rPr>
                      <w:rFonts w:ascii="Times New Roman" w:eastAsia="MS Mincho" w:hAnsi="Times New Roman"/>
                      <w:sz w:val="24"/>
                      <w:szCs w:val="24"/>
                    </w:rPr>
                    <w:t>PLO #1</w:t>
                  </w:r>
                </w:p>
              </w:tc>
              <w:tc>
                <w:tcPr>
                  <w:tcW w:w="819" w:type="pct"/>
                  <w:shd w:val="clear" w:color="auto" w:fill="auto"/>
                  <w:textDirection w:val="btLr"/>
                </w:tcPr>
                <w:p w:rsidR="0008735F" w:rsidRPr="000878F9" w:rsidRDefault="0008735F" w:rsidP="00110DAF">
                  <w:pPr>
                    <w:ind w:left="360"/>
                    <w:rPr>
                      <w:rFonts w:ascii="Times New Roman" w:eastAsiaTheme="minorHAnsi" w:hAnsi="Times New Roman"/>
                      <w:bCs/>
                      <w:sz w:val="16"/>
                      <w:szCs w:val="16"/>
                    </w:rPr>
                  </w:pPr>
                  <w:r w:rsidRPr="000878F9">
                    <w:rPr>
                      <w:rFonts w:ascii="Times New Roman" w:eastAsia="MS Mincho" w:hAnsi="Times New Roman"/>
                      <w:sz w:val="24"/>
                      <w:szCs w:val="24"/>
                    </w:rPr>
                    <w:t>PLO #2</w:t>
                  </w:r>
                </w:p>
              </w:tc>
              <w:tc>
                <w:tcPr>
                  <w:tcW w:w="682" w:type="pct"/>
                  <w:shd w:val="clear" w:color="auto" w:fill="auto"/>
                  <w:textDirection w:val="btLr"/>
                </w:tcPr>
                <w:p w:rsidR="0008735F" w:rsidRPr="000878F9" w:rsidRDefault="0008735F" w:rsidP="00110DAF">
                  <w:pPr>
                    <w:ind w:left="-270"/>
                    <w:rPr>
                      <w:rFonts w:ascii="Times New Roman" w:eastAsiaTheme="minorHAnsi" w:hAnsi="Times New Roman"/>
                      <w:bCs/>
                      <w:sz w:val="16"/>
                      <w:szCs w:val="16"/>
                    </w:rPr>
                  </w:pPr>
                  <w:r w:rsidRPr="000878F9">
                    <w:rPr>
                      <w:rFonts w:ascii="Times New Roman" w:eastAsia="MS Mincho" w:hAnsi="Times New Roman"/>
                      <w:sz w:val="24"/>
                      <w:szCs w:val="24"/>
                    </w:rPr>
                    <w:t xml:space="preserve">          PLO #3</w:t>
                  </w:r>
                </w:p>
              </w:tc>
              <w:tc>
                <w:tcPr>
                  <w:tcW w:w="680" w:type="pct"/>
                  <w:shd w:val="clear" w:color="auto" w:fill="auto"/>
                  <w:textDirection w:val="btLr"/>
                </w:tcPr>
                <w:p w:rsidR="0008735F" w:rsidRPr="000878F9" w:rsidRDefault="0008735F" w:rsidP="00110DAF">
                  <w:pPr>
                    <w:ind w:left="113"/>
                    <w:rPr>
                      <w:rFonts w:ascii="Times New Roman" w:eastAsiaTheme="minorHAnsi" w:hAnsi="Times New Roman"/>
                      <w:bCs/>
                      <w:sz w:val="16"/>
                      <w:szCs w:val="16"/>
                    </w:rPr>
                  </w:pPr>
                  <w:r w:rsidRPr="000878F9">
                    <w:rPr>
                      <w:rFonts w:ascii="Times New Roman" w:eastAsia="MS Mincho" w:hAnsi="Times New Roman"/>
                    </w:rPr>
                    <w:t xml:space="preserve">   PLO #4</w:t>
                  </w:r>
                </w:p>
              </w:tc>
            </w:tr>
            <w:tr w:rsidR="0008735F" w:rsidRPr="000878F9" w:rsidTr="00F13FC7">
              <w:trPr>
                <w:trHeight w:val="690"/>
              </w:trPr>
              <w:tc>
                <w:tcPr>
                  <w:tcW w:w="2090" w:type="pct"/>
                  <w:shd w:val="clear" w:color="auto" w:fill="auto"/>
                </w:tcPr>
                <w:p w:rsidR="0008735F" w:rsidRPr="000878F9" w:rsidRDefault="0008735F" w:rsidP="00110DAF">
                  <w:pPr>
                    <w:ind w:left="-41"/>
                    <w:rPr>
                      <w:rFonts w:ascii="Times New Roman" w:eastAsiaTheme="minorHAnsi" w:hAnsi="Times New Roman"/>
                      <w:bCs/>
                      <w:sz w:val="18"/>
                      <w:szCs w:val="18"/>
                    </w:rPr>
                  </w:pPr>
                  <w:r w:rsidRPr="000878F9">
                    <w:rPr>
                      <w:rFonts w:ascii="Times New Roman" w:eastAsia="MS Mincho" w:hAnsi="Times New Roman"/>
                      <w:sz w:val="24"/>
                      <w:szCs w:val="24"/>
                    </w:rPr>
                    <w:t>FCS 681: Research Methods</w:t>
                  </w:r>
                </w:p>
              </w:tc>
              <w:tc>
                <w:tcPr>
                  <w:tcW w:w="728" w:type="pct"/>
                  <w:shd w:val="clear" w:color="auto" w:fill="auto"/>
                  <w:vAlign w:val="center"/>
                </w:tcPr>
                <w:p w:rsidR="0008735F" w:rsidRPr="000878F9" w:rsidRDefault="00F13FC7" w:rsidP="00F13FC7">
                  <w:pPr>
                    <w:jc w:val="center"/>
                    <w:rPr>
                      <w:rFonts w:ascii="Times New Roman" w:eastAsiaTheme="minorHAnsi" w:hAnsi="Times New Roman"/>
                      <w:bCs/>
                      <w:sz w:val="24"/>
                      <w:szCs w:val="24"/>
                    </w:rPr>
                  </w:pPr>
                  <w:r w:rsidRPr="00C845FC">
                    <w:rPr>
                      <w:rFonts w:ascii="Times New Roman" w:eastAsiaTheme="minorHAnsi" w:hAnsi="Times New Roman"/>
                      <w:bCs/>
                      <w:sz w:val="24"/>
                      <w:szCs w:val="24"/>
                    </w:rPr>
                    <w:t>D</w:t>
                  </w:r>
                </w:p>
              </w:tc>
              <w:tc>
                <w:tcPr>
                  <w:tcW w:w="819" w:type="pct"/>
                  <w:shd w:val="clear" w:color="auto" w:fill="auto"/>
                  <w:vAlign w:val="center"/>
                </w:tcPr>
                <w:p w:rsidR="0008735F" w:rsidRPr="000878F9" w:rsidRDefault="00F13FC7" w:rsidP="00F13FC7">
                  <w:pPr>
                    <w:jc w:val="center"/>
                    <w:rPr>
                      <w:rFonts w:ascii="Times New Roman" w:eastAsiaTheme="minorHAnsi" w:hAnsi="Times New Roman"/>
                      <w:bCs/>
                      <w:sz w:val="24"/>
                      <w:szCs w:val="24"/>
                    </w:rPr>
                  </w:pPr>
                  <w:r w:rsidRPr="00C845FC">
                    <w:rPr>
                      <w:rFonts w:ascii="Times New Roman" w:eastAsiaTheme="minorHAnsi" w:hAnsi="Times New Roman"/>
                      <w:bCs/>
                      <w:sz w:val="24"/>
                      <w:szCs w:val="24"/>
                    </w:rPr>
                    <w:t>N/A</w:t>
                  </w:r>
                </w:p>
              </w:tc>
              <w:tc>
                <w:tcPr>
                  <w:tcW w:w="682" w:type="pct"/>
                  <w:shd w:val="clear" w:color="auto" w:fill="auto"/>
                  <w:vAlign w:val="center"/>
                </w:tcPr>
                <w:p w:rsidR="0008735F" w:rsidRPr="000878F9" w:rsidRDefault="00F13FC7" w:rsidP="00F13FC7">
                  <w:pPr>
                    <w:jc w:val="center"/>
                    <w:rPr>
                      <w:rFonts w:ascii="Times New Roman" w:eastAsiaTheme="minorHAnsi" w:hAnsi="Times New Roman"/>
                      <w:bCs/>
                      <w:sz w:val="24"/>
                      <w:szCs w:val="24"/>
                    </w:rPr>
                  </w:pPr>
                  <w:r w:rsidRPr="00C845FC">
                    <w:rPr>
                      <w:rFonts w:ascii="Times New Roman" w:eastAsiaTheme="minorHAnsi" w:hAnsi="Times New Roman"/>
                      <w:bCs/>
                      <w:sz w:val="24"/>
                      <w:szCs w:val="24"/>
                    </w:rPr>
                    <w:t>D</w:t>
                  </w:r>
                </w:p>
              </w:tc>
              <w:tc>
                <w:tcPr>
                  <w:tcW w:w="680" w:type="pct"/>
                  <w:shd w:val="clear" w:color="auto" w:fill="auto"/>
                  <w:vAlign w:val="center"/>
                </w:tcPr>
                <w:p w:rsidR="0008735F" w:rsidRPr="000878F9" w:rsidRDefault="00F13FC7" w:rsidP="00F13FC7">
                  <w:pPr>
                    <w:jc w:val="center"/>
                    <w:rPr>
                      <w:rFonts w:ascii="Times New Roman" w:eastAsiaTheme="minorHAnsi" w:hAnsi="Times New Roman"/>
                      <w:bCs/>
                      <w:sz w:val="24"/>
                      <w:szCs w:val="24"/>
                    </w:rPr>
                  </w:pPr>
                  <w:r w:rsidRPr="00C845FC">
                    <w:rPr>
                      <w:rFonts w:ascii="Times New Roman" w:eastAsiaTheme="minorHAnsi" w:hAnsi="Times New Roman"/>
                      <w:bCs/>
                      <w:sz w:val="24"/>
                      <w:szCs w:val="24"/>
                    </w:rPr>
                    <w:t>N/A</w:t>
                  </w:r>
                </w:p>
              </w:tc>
            </w:tr>
            <w:tr w:rsidR="0008735F" w:rsidRPr="000878F9" w:rsidTr="00F13FC7">
              <w:trPr>
                <w:trHeight w:val="578"/>
              </w:trPr>
              <w:tc>
                <w:tcPr>
                  <w:tcW w:w="2090" w:type="pct"/>
                  <w:shd w:val="clear" w:color="auto" w:fill="auto"/>
                </w:tcPr>
                <w:p w:rsidR="0008735F" w:rsidRPr="000878F9" w:rsidRDefault="0008735F" w:rsidP="00110DAF">
                  <w:pPr>
                    <w:ind w:left="-41"/>
                    <w:rPr>
                      <w:rFonts w:ascii="Times New Roman" w:eastAsiaTheme="minorHAnsi" w:hAnsi="Times New Roman"/>
                      <w:bCs/>
                      <w:sz w:val="18"/>
                      <w:szCs w:val="18"/>
                    </w:rPr>
                  </w:pPr>
                  <w:r w:rsidRPr="000878F9">
                    <w:rPr>
                      <w:rFonts w:ascii="Times New Roman" w:eastAsia="MS Mincho" w:hAnsi="Times New Roman"/>
                      <w:sz w:val="24"/>
                      <w:szCs w:val="24"/>
                    </w:rPr>
                    <w:t>FCS 682: Research Applications</w:t>
                  </w:r>
                </w:p>
              </w:tc>
              <w:tc>
                <w:tcPr>
                  <w:tcW w:w="728" w:type="pct"/>
                  <w:shd w:val="clear" w:color="auto" w:fill="auto"/>
                  <w:vAlign w:val="center"/>
                </w:tcPr>
                <w:p w:rsidR="0008735F" w:rsidRPr="000878F9" w:rsidRDefault="0008735F" w:rsidP="00F13FC7">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c>
                <w:tcPr>
                  <w:tcW w:w="819" w:type="pct"/>
                  <w:shd w:val="clear" w:color="auto" w:fill="auto"/>
                  <w:vAlign w:val="center"/>
                </w:tcPr>
                <w:p w:rsidR="0008735F" w:rsidRPr="000878F9" w:rsidRDefault="00F13FC7" w:rsidP="00F13FC7">
                  <w:pPr>
                    <w:jc w:val="center"/>
                    <w:rPr>
                      <w:rFonts w:ascii="Times New Roman" w:eastAsiaTheme="minorHAnsi" w:hAnsi="Times New Roman"/>
                      <w:bCs/>
                      <w:sz w:val="24"/>
                      <w:szCs w:val="24"/>
                    </w:rPr>
                  </w:pPr>
                  <w:r w:rsidRPr="00C845FC">
                    <w:rPr>
                      <w:rFonts w:ascii="Times New Roman" w:eastAsiaTheme="minorHAnsi" w:hAnsi="Times New Roman"/>
                      <w:bCs/>
                      <w:sz w:val="24"/>
                      <w:szCs w:val="24"/>
                    </w:rPr>
                    <w:t>N/A</w:t>
                  </w:r>
                </w:p>
              </w:tc>
              <w:tc>
                <w:tcPr>
                  <w:tcW w:w="682" w:type="pct"/>
                  <w:shd w:val="clear" w:color="auto" w:fill="auto"/>
                  <w:vAlign w:val="center"/>
                </w:tcPr>
                <w:p w:rsidR="0008735F" w:rsidRPr="000878F9" w:rsidRDefault="0008735F" w:rsidP="00F13FC7">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c>
                <w:tcPr>
                  <w:tcW w:w="680" w:type="pct"/>
                  <w:shd w:val="clear" w:color="auto" w:fill="auto"/>
                  <w:vAlign w:val="center"/>
                </w:tcPr>
                <w:p w:rsidR="0008735F" w:rsidRPr="000878F9" w:rsidRDefault="00F13FC7" w:rsidP="00F13FC7">
                  <w:pPr>
                    <w:jc w:val="center"/>
                    <w:rPr>
                      <w:rFonts w:ascii="Times New Roman" w:eastAsiaTheme="minorHAnsi" w:hAnsi="Times New Roman"/>
                      <w:bCs/>
                      <w:sz w:val="24"/>
                      <w:szCs w:val="24"/>
                    </w:rPr>
                  </w:pPr>
                  <w:r w:rsidRPr="00C845FC">
                    <w:rPr>
                      <w:rFonts w:ascii="Times New Roman" w:eastAsiaTheme="minorHAnsi" w:hAnsi="Times New Roman"/>
                      <w:bCs/>
                      <w:sz w:val="24"/>
                      <w:szCs w:val="24"/>
                    </w:rPr>
                    <w:t>N/A</w:t>
                  </w:r>
                </w:p>
              </w:tc>
            </w:tr>
            <w:tr w:rsidR="0008735F" w:rsidRPr="000878F9" w:rsidTr="00F13FC7">
              <w:trPr>
                <w:trHeight w:val="120"/>
              </w:trPr>
              <w:tc>
                <w:tcPr>
                  <w:tcW w:w="2090" w:type="pct"/>
                  <w:shd w:val="clear" w:color="auto" w:fill="auto"/>
                </w:tcPr>
                <w:p w:rsidR="0008735F" w:rsidRPr="000878F9" w:rsidRDefault="00796D2D" w:rsidP="00110DAF">
                  <w:pPr>
                    <w:ind w:left="-41"/>
                    <w:rPr>
                      <w:rFonts w:ascii="Times New Roman" w:eastAsiaTheme="minorHAnsi" w:hAnsi="Times New Roman"/>
                      <w:bCs/>
                      <w:sz w:val="18"/>
                      <w:szCs w:val="18"/>
                    </w:rPr>
                  </w:pPr>
                  <w:r w:rsidRPr="00C845FC">
                    <w:rPr>
                      <w:rFonts w:ascii="Times New Roman" w:hAnsi="Times New Roman"/>
                      <w:iCs/>
                      <w:sz w:val="24"/>
                      <w:szCs w:val="24"/>
                    </w:rPr>
                    <w:t xml:space="preserve">FCS 609: Nutrigenomic and Nutrigenetics  </w:t>
                  </w:r>
                </w:p>
              </w:tc>
              <w:tc>
                <w:tcPr>
                  <w:tcW w:w="728" w:type="pct"/>
                  <w:shd w:val="clear" w:color="auto" w:fill="auto"/>
                  <w:vAlign w:val="center"/>
                </w:tcPr>
                <w:p w:rsidR="0008735F" w:rsidRPr="000878F9" w:rsidRDefault="00F13FC7" w:rsidP="00F13FC7">
                  <w:pPr>
                    <w:jc w:val="center"/>
                    <w:rPr>
                      <w:rFonts w:ascii="Times New Roman" w:eastAsiaTheme="minorHAnsi" w:hAnsi="Times New Roman"/>
                      <w:bCs/>
                      <w:sz w:val="24"/>
                      <w:szCs w:val="24"/>
                    </w:rPr>
                  </w:pPr>
                  <w:r w:rsidRPr="00C845FC">
                    <w:rPr>
                      <w:rFonts w:ascii="Times New Roman" w:eastAsiaTheme="minorHAnsi" w:hAnsi="Times New Roman"/>
                      <w:bCs/>
                      <w:sz w:val="24"/>
                      <w:szCs w:val="24"/>
                    </w:rPr>
                    <w:t>P</w:t>
                  </w:r>
                </w:p>
              </w:tc>
              <w:tc>
                <w:tcPr>
                  <w:tcW w:w="819" w:type="pct"/>
                  <w:shd w:val="clear" w:color="auto" w:fill="auto"/>
                  <w:vAlign w:val="center"/>
                </w:tcPr>
                <w:p w:rsidR="0008735F" w:rsidRPr="000878F9" w:rsidRDefault="0008735F" w:rsidP="00F13FC7">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c>
                <w:tcPr>
                  <w:tcW w:w="682" w:type="pct"/>
                  <w:shd w:val="clear" w:color="auto" w:fill="auto"/>
                  <w:vAlign w:val="center"/>
                </w:tcPr>
                <w:p w:rsidR="0008735F" w:rsidRPr="000878F9" w:rsidRDefault="0008735F" w:rsidP="00F13FC7">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c>
                <w:tcPr>
                  <w:tcW w:w="680" w:type="pct"/>
                  <w:shd w:val="clear" w:color="auto" w:fill="auto"/>
                  <w:vAlign w:val="center"/>
                </w:tcPr>
                <w:p w:rsidR="0008735F" w:rsidRPr="000878F9" w:rsidRDefault="0008735F" w:rsidP="00F13FC7">
                  <w:pPr>
                    <w:jc w:val="center"/>
                    <w:rPr>
                      <w:rFonts w:ascii="Times New Roman" w:eastAsiaTheme="minorHAnsi" w:hAnsi="Times New Roman"/>
                      <w:bCs/>
                      <w:sz w:val="24"/>
                      <w:szCs w:val="24"/>
                    </w:rPr>
                  </w:pPr>
                  <w:r w:rsidRPr="000878F9">
                    <w:rPr>
                      <w:rFonts w:ascii="Times New Roman" w:eastAsiaTheme="minorHAnsi" w:hAnsi="Times New Roman"/>
                      <w:bCs/>
                      <w:sz w:val="24"/>
                      <w:szCs w:val="24"/>
                    </w:rPr>
                    <w:t>P</w:t>
                  </w:r>
                </w:p>
              </w:tc>
            </w:tr>
            <w:tr w:rsidR="0008735F" w:rsidRPr="000878F9" w:rsidTr="00F13FC7">
              <w:trPr>
                <w:trHeight w:val="120"/>
              </w:trPr>
              <w:tc>
                <w:tcPr>
                  <w:tcW w:w="2090" w:type="pct"/>
                  <w:shd w:val="clear" w:color="auto" w:fill="auto"/>
                </w:tcPr>
                <w:p w:rsidR="0008735F" w:rsidRPr="000878F9" w:rsidRDefault="00796D2D" w:rsidP="00110DAF">
                  <w:pPr>
                    <w:ind w:left="-41"/>
                    <w:rPr>
                      <w:rFonts w:ascii="Times New Roman" w:eastAsiaTheme="minorHAnsi" w:hAnsi="Times New Roman"/>
                      <w:bCs/>
                      <w:sz w:val="18"/>
                      <w:szCs w:val="18"/>
                    </w:rPr>
                  </w:pPr>
                  <w:r w:rsidRPr="00C845FC">
                    <w:rPr>
                      <w:rFonts w:ascii="Times New Roman" w:hAnsi="Times New Roman"/>
                      <w:iCs/>
                      <w:sz w:val="24"/>
                      <w:szCs w:val="24"/>
                    </w:rPr>
                    <w:t>FCS 601: Food and Nutrition Policies and Regulations</w:t>
                  </w:r>
                </w:p>
              </w:tc>
              <w:tc>
                <w:tcPr>
                  <w:tcW w:w="728" w:type="pct"/>
                  <w:shd w:val="clear" w:color="auto" w:fill="auto"/>
                  <w:vAlign w:val="center"/>
                </w:tcPr>
                <w:p w:rsidR="0008735F" w:rsidRPr="000878F9" w:rsidRDefault="00F13FC7" w:rsidP="00F13FC7">
                  <w:pPr>
                    <w:jc w:val="center"/>
                    <w:rPr>
                      <w:rFonts w:ascii="Times New Roman" w:eastAsiaTheme="minorHAnsi" w:hAnsi="Times New Roman"/>
                      <w:sz w:val="24"/>
                      <w:szCs w:val="24"/>
                    </w:rPr>
                  </w:pPr>
                  <w:r w:rsidRPr="00C845FC">
                    <w:rPr>
                      <w:rFonts w:ascii="Times New Roman" w:eastAsiaTheme="minorHAnsi" w:hAnsi="Times New Roman"/>
                      <w:bCs/>
                      <w:sz w:val="24"/>
                      <w:szCs w:val="24"/>
                    </w:rPr>
                    <w:t>D</w:t>
                  </w:r>
                </w:p>
              </w:tc>
              <w:tc>
                <w:tcPr>
                  <w:tcW w:w="819" w:type="pct"/>
                  <w:shd w:val="clear" w:color="auto" w:fill="auto"/>
                  <w:vAlign w:val="center"/>
                </w:tcPr>
                <w:p w:rsidR="0008735F" w:rsidRPr="000878F9" w:rsidRDefault="0008735F" w:rsidP="00F13FC7">
                  <w:pPr>
                    <w:jc w:val="center"/>
                    <w:rPr>
                      <w:rFonts w:ascii="Times New Roman" w:eastAsiaTheme="minorHAnsi" w:hAnsi="Times New Roman"/>
                      <w:sz w:val="24"/>
                      <w:szCs w:val="24"/>
                    </w:rPr>
                  </w:pPr>
                  <w:r w:rsidRPr="000878F9">
                    <w:rPr>
                      <w:rFonts w:ascii="Times New Roman" w:eastAsiaTheme="minorHAnsi" w:hAnsi="Times New Roman"/>
                      <w:bCs/>
                      <w:sz w:val="24"/>
                      <w:szCs w:val="24"/>
                    </w:rPr>
                    <w:t>D</w:t>
                  </w:r>
                </w:p>
              </w:tc>
              <w:tc>
                <w:tcPr>
                  <w:tcW w:w="682" w:type="pct"/>
                  <w:shd w:val="clear" w:color="auto" w:fill="auto"/>
                  <w:vAlign w:val="center"/>
                </w:tcPr>
                <w:p w:rsidR="0008735F" w:rsidRPr="000878F9" w:rsidRDefault="0008735F" w:rsidP="00F13FC7">
                  <w:pPr>
                    <w:jc w:val="center"/>
                    <w:rPr>
                      <w:rFonts w:ascii="Times New Roman" w:eastAsiaTheme="minorHAnsi" w:hAnsi="Times New Roman"/>
                      <w:sz w:val="24"/>
                      <w:szCs w:val="24"/>
                    </w:rPr>
                  </w:pPr>
                  <w:r w:rsidRPr="000878F9">
                    <w:rPr>
                      <w:rFonts w:ascii="Times New Roman" w:eastAsiaTheme="minorHAnsi" w:hAnsi="Times New Roman"/>
                      <w:bCs/>
                      <w:sz w:val="24"/>
                      <w:szCs w:val="24"/>
                    </w:rPr>
                    <w:t>D</w:t>
                  </w:r>
                </w:p>
              </w:tc>
              <w:tc>
                <w:tcPr>
                  <w:tcW w:w="680" w:type="pct"/>
                  <w:shd w:val="clear" w:color="auto" w:fill="auto"/>
                  <w:vAlign w:val="center"/>
                </w:tcPr>
                <w:p w:rsidR="0008735F" w:rsidRPr="000878F9" w:rsidRDefault="00F13FC7" w:rsidP="00F13FC7">
                  <w:pPr>
                    <w:jc w:val="center"/>
                    <w:rPr>
                      <w:rFonts w:ascii="Times New Roman" w:eastAsiaTheme="minorHAnsi" w:hAnsi="Times New Roman"/>
                      <w:sz w:val="24"/>
                      <w:szCs w:val="24"/>
                    </w:rPr>
                  </w:pPr>
                  <w:r w:rsidRPr="00C845FC">
                    <w:rPr>
                      <w:rFonts w:ascii="Times New Roman" w:eastAsiaTheme="minorHAnsi" w:hAnsi="Times New Roman"/>
                      <w:bCs/>
                      <w:sz w:val="24"/>
                      <w:szCs w:val="24"/>
                    </w:rPr>
                    <w:t>D</w:t>
                  </w:r>
                </w:p>
              </w:tc>
            </w:tr>
            <w:tr w:rsidR="00F13FC7" w:rsidRPr="000878F9" w:rsidTr="00F13FC7">
              <w:trPr>
                <w:trHeight w:val="120"/>
              </w:trPr>
              <w:tc>
                <w:tcPr>
                  <w:tcW w:w="2090" w:type="pct"/>
                  <w:shd w:val="clear" w:color="auto" w:fill="auto"/>
                </w:tcPr>
                <w:p w:rsidR="00F13FC7" w:rsidRPr="000878F9" w:rsidRDefault="00F13FC7" w:rsidP="00110DAF">
                  <w:pPr>
                    <w:ind w:left="-41"/>
                    <w:rPr>
                      <w:rFonts w:ascii="Times New Roman" w:eastAsiaTheme="minorHAnsi" w:hAnsi="Times New Roman"/>
                      <w:bCs/>
                      <w:sz w:val="18"/>
                      <w:szCs w:val="18"/>
                    </w:rPr>
                  </w:pPr>
                  <w:r w:rsidRPr="00C845FC">
                    <w:rPr>
                      <w:rFonts w:ascii="Times New Roman" w:hAnsi="Times New Roman"/>
                      <w:iCs/>
                      <w:sz w:val="24"/>
                      <w:szCs w:val="24"/>
                    </w:rPr>
                    <w:t>FCS 606: Vitamin and Mineral Metabolism</w:t>
                  </w:r>
                </w:p>
              </w:tc>
              <w:tc>
                <w:tcPr>
                  <w:tcW w:w="728" w:type="pct"/>
                  <w:shd w:val="clear" w:color="auto" w:fill="auto"/>
                  <w:vAlign w:val="center"/>
                </w:tcPr>
                <w:p w:rsidR="00F13FC7" w:rsidRPr="000878F9" w:rsidRDefault="00F13FC7" w:rsidP="00F13FC7">
                  <w:pPr>
                    <w:tabs>
                      <w:tab w:val="center" w:pos="477"/>
                    </w:tabs>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P</w:t>
                  </w:r>
                </w:p>
              </w:tc>
              <w:tc>
                <w:tcPr>
                  <w:tcW w:w="819" w:type="pct"/>
                  <w:shd w:val="clear" w:color="auto" w:fill="auto"/>
                  <w:vAlign w:val="center"/>
                </w:tcPr>
                <w:p w:rsidR="00F13FC7" w:rsidRPr="000878F9" w:rsidRDefault="00F13FC7" w:rsidP="00F13FC7">
                  <w:pPr>
                    <w:tabs>
                      <w:tab w:val="center" w:pos="567"/>
                    </w:tabs>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c>
                <w:tcPr>
                  <w:tcW w:w="682" w:type="pct"/>
                  <w:shd w:val="clear" w:color="auto" w:fill="auto"/>
                  <w:vAlign w:val="center"/>
                </w:tcPr>
                <w:p w:rsidR="00F13FC7" w:rsidRPr="000878F9" w:rsidRDefault="00F13FC7" w:rsidP="00F13FC7">
                  <w:pPr>
                    <w:ind w:left="-270"/>
                    <w:jc w:val="center"/>
                    <w:rPr>
                      <w:rFonts w:ascii="Times New Roman" w:eastAsiaTheme="minorHAnsi" w:hAnsi="Times New Roman"/>
                      <w:bCs/>
                      <w:sz w:val="24"/>
                      <w:szCs w:val="24"/>
                    </w:rPr>
                  </w:pPr>
                  <w:r w:rsidRPr="00C845FC">
                    <w:rPr>
                      <w:rFonts w:ascii="Times New Roman" w:eastAsiaTheme="minorHAnsi" w:hAnsi="Times New Roman"/>
                      <w:bCs/>
                      <w:sz w:val="24"/>
                      <w:szCs w:val="24"/>
                    </w:rPr>
                    <w:t>P</w:t>
                  </w:r>
                </w:p>
              </w:tc>
              <w:tc>
                <w:tcPr>
                  <w:tcW w:w="680" w:type="pct"/>
                  <w:shd w:val="clear" w:color="auto" w:fill="auto"/>
                </w:tcPr>
                <w:p w:rsidR="00D02F3E" w:rsidRPr="00C845FC" w:rsidRDefault="00D02F3E" w:rsidP="00D02F3E">
                  <w:pPr>
                    <w:rPr>
                      <w:rFonts w:ascii="Times New Roman" w:eastAsiaTheme="minorHAnsi" w:hAnsi="Times New Roman"/>
                      <w:bCs/>
                      <w:sz w:val="24"/>
                      <w:szCs w:val="24"/>
                    </w:rPr>
                  </w:pPr>
                </w:p>
                <w:p w:rsidR="00F13FC7" w:rsidRPr="00C845FC" w:rsidRDefault="00F13FC7" w:rsidP="00D02F3E">
                  <w:pPr>
                    <w:jc w:val="center"/>
                  </w:pPr>
                  <w:r w:rsidRPr="00C845FC">
                    <w:rPr>
                      <w:rFonts w:ascii="Times New Roman" w:eastAsiaTheme="minorHAnsi" w:hAnsi="Times New Roman"/>
                      <w:bCs/>
                      <w:sz w:val="24"/>
                      <w:szCs w:val="24"/>
                    </w:rPr>
                    <w:t>N/A</w:t>
                  </w:r>
                </w:p>
              </w:tc>
            </w:tr>
            <w:tr w:rsidR="00F13FC7" w:rsidRPr="000878F9" w:rsidTr="00D02F3E">
              <w:trPr>
                <w:trHeight w:val="890"/>
              </w:trPr>
              <w:tc>
                <w:tcPr>
                  <w:tcW w:w="2090" w:type="pct"/>
                  <w:shd w:val="clear" w:color="auto" w:fill="auto"/>
                </w:tcPr>
                <w:p w:rsidR="00F13FC7" w:rsidRPr="000878F9" w:rsidRDefault="00F13FC7" w:rsidP="00110DAF">
                  <w:pPr>
                    <w:ind w:left="-41"/>
                    <w:rPr>
                      <w:rFonts w:ascii="Times New Roman" w:eastAsiaTheme="minorHAnsi" w:hAnsi="Times New Roman"/>
                      <w:bCs/>
                      <w:sz w:val="18"/>
                      <w:szCs w:val="18"/>
                    </w:rPr>
                  </w:pPr>
                  <w:r w:rsidRPr="00C845FC">
                    <w:rPr>
                      <w:rFonts w:ascii="Times New Roman" w:hAnsi="Times New Roman"/>
                      <w:iCs/>
                      <w:sz w:val="24"/>
                      <w:szCs w:val="24"/>
                    </w:rPr>
                    <w:t xml:space="preserve">FCS 607: Carbohydrate, Lipid and Protein Metabolism  </w:t>
                  </w:r>
                </w:p>
              </w:tc>
              <w:tc>
                <w:tcPr>
                  <w:tcW w:w="728" w:type="pct"/>
                  <w:shd w:val="clear" w:color="auto" w:fill="auto"/>
                  <w:vAlign w:val="center"/>
                </w:tcPr>
                <w:p w:rsidR="00F13FC7" w:rsidRPr="000878F9" w:rsidRDefault="00F13FC7" w:rsidP="00F13FC7">
                  <w:pPr>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P</w:t>
                  </w:r>
                </w:p>
              </w:tc>
              <w:tc>
                <w:tcPr>
                  <w:tcW w:w="819" w:type="pct"/>
                  <w:shd w:val="clear" w:color="auto" w:fill="auto"/>
                  <w:vAlign w:val="center"/>
                </w:tcPr>
                <w:p w:rsidR="00F13FC7" w:rsidRPr="000878F9" w:rsidRDefault="00F13FC7" w:rsidP="00F13FC7">
                  <w:pPr>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D</w:t>
                  </w:r>
                </w:p>
              </w:tc>
              <w:tc>
                <w:tcPr>
                  <w:tcW w:w="682" w:type="pct"/>
                  <w:shd w:val="clear" w:color="auto" w:fill="auto"/>
                  <w:vAlign w:val="center"/>
                </w:tcPr>
                <w:p w:rsidR="00F13FC7" w:rsidRPr="000878F9" w:rsidRDefault="00F13FC7" w:rsidP="00F13FC7">
                  <w:pPr>
                    <w:ind w:left="-270"/>
                    <w:jc w:val="center"/>
                    <w:rPr>
                      <w:rFonts w:ascii="Times New Roman" w:eastAsiaTheme="minorHAnsi" w:hAnsi="Times New Roman"/>
                      <w:bCs/>
                      <w:sz w:val="24"/>
                      <w:szCs w:val="24"/>
                    </w:rPr>
                  </w:pPr>
                  <w:r w:rsidRPr="000878F9">
                    <w:rPr>
                      <w:rFonts w:ascii="Times New Roman" w:eastAsiaTheme="minorHAnsi" w:hAnsi="Times New Roman"/>
                      <w:bCs/>
                      <w:sz w:val="24"/>
                      <w:szCs w:val="24"/>
                    </w:rPr>
                    <w:t>P</w:t>
                  </w:r>
                </w:p>
              </w:tc>
              <w:tc>
                <w:tcPr>
                  <w:tcW w:w="680" w:type="pct"/>
                  <w:shd w:val="clear" w:color="auto" w:fill="auto"/>
                </w:tcPr>
                <w:p w:rsidR="00D02F3E" w:rsidRPr="00C845FC" w:rsidRDefault="00D02F3E" w:rsidP="00F13FC7">
                  <w:pPr>
                    <w:jc w:val="center"/>
                    <w:rPr>
                      <w:rFonts w:ascii="Times New Roman" w:eastAsiaTheme="minorHAnsi" w:hAnsi="Times New Roman"/>
                      <w:bCs/>
                      <w:sz w:val="24"/>
                      <w:szCs w:val="24"/>
                    </w:rPr>
                  </w:pPr>
                </w:p>
                <w:p w:rsidR="00F13FC7" w:rsidRPr="00C845FC" w:rsidRDefault="00F13FC7" w:rsidP="00F13FC7">
                  <w:pPr>
                    <w:jc w:val="center"/>
                  </w:pPr>
                  <w:r w:rsidRPr="00C845FC">
                    <w:rPr>
                      <w:rFonts w:ascii="Times New Roman" w:eastAsiaTheme="minorHAnsi" w:hAnsi="Times New Roman"/>
                      <w:bCs/>
                      <w:sz w:val="24"/>
                      <w:szCs w:val="24"/>
                    </w:rPr>
                    <w:t>N/A</w:t>
                  </w:r>
                </w:p>
              </w:tc>
            </w:tr>
            <w:tr w:rsidR="00F13FC7" w:rsidRPr="000878F9" w:rsidTr="00F13FC7">
              <w:trPr>
                <w:trHeight w:val="917"/>
              </w:trPr>
              <w:tc>
                <w:tcPr>
                  <w:tcW w:w="2090" w:type="pct"/>
                  <w:shd w:val="clear" w:color="auto" w:fill="auto"/>
                </w:tcPr>
                <w:p w:rsidR="00F13FC7" w:rsidRPr="00C845FC" w:rsidRDefault="00F13FC7" w:rsidP="00796D2D">
                  <w:pPr>
                    <w:ind w:left="-41"/>
                    <w:rPr>
                      <w:rFonts w:ascii="Times New Roman" w:hAnsi="Times New Roman"/>
                      <w:iCs/>
                      <w:sz w:val="24"/>
                      <w:szCs w:val="24"/>
                    </w:rPr>
                  </w:pPr>
                  <w:r w:rsidRPr="00C845FC">
                    <w:rPr>
                      <w:rFonts w:ascii="Times New Roman" w:hAnsi="Times New Roman"/>
                      <w:iCs/>
                      <w:sz w:val="24"/>
                      <w:szCs w:val="24"/>
                    </w:rPr>
                    <w:t>FCS 505: Drug and Nutrient Interactions</w:t>
                  </w:r>
                </w:p>
              </w:tc>
              <w:tc>
                <w:tcPr>
                  <w:tcW w:w="728" w:type="pct"/>
                  <w:shd w:val="clear" w:color="auto" w:fill="auto"/>
                  <w:vAlign w:val="center"/>
                </w:tcPr>
                <w:p w:rsidR="00F13FC7" w:rsidRPr="00C845FC" w:rsidRDefault="00F13FC7" w:rsidP="00F13FC7">
                  <w:pPr>
                    <w:ind w:left="-270"/>
                    <w:jc w:val="center"/>
                    <w:rPr>
                      <w:rFonts w:ascii="Times New Roman" w:eastAsiaTheme="minorHAnsi" w:hAnsi="Times New Roman"/>
                      <w:bCs/>
                      <w:sz w:val="24"/>
                      <w:szCs w:val="24"/>
                    </w:rPr>
                  </w:pPr>
                  <w:r w:rsidRPr="00C845FC">
                    <w:rPr>
                      <w:rFonts w:ascii="Times New Roman" w:eastAsiaTheme="minorHAnsi" w:hAnsi="Times New Roman"/>
                      <w:bCs/>
                      <w:sz w:val="24"/>
                      <w:szCs w:val="24"/>
                    </w:rPr>
                    <w:t>N/A</w:t>
                  </w:r>
                </w:p>
              </w:tc>
              <w:tc>
                <w:tcPr>
                  <w:tcW w:w="819" w:type="pct"/>
                  <w:shd w:val="clear" w:color="auto" w:fill="auto"/>
                  <w:vAlign w:val="center"/>
                </w:tcPr>
                <w:p w:rsidR="00F13FC7" w:rsidRPr="00C845FC" w:rsidRDefault="00F13FC7" w:rsidP="00F13FC7">
                  <w:pPr>
                    <w:ind w:left="-270"/>
                    <w:jc w:val="center"/>
                    <w:rPr>
                      <w:rFonts w:ascii="Times New Roman" w:eastAsiaTheme="minorHAnsi" w:hAnsi="Times New Roman"/>
                      <w:bCs/>
                      <w:sz w:val="24"/>
                      <w:szCs w:val="24"/>
                    </w:rPr>
                  </w:pPr>
                  <w:r w:rsidRPr="00C845FC">
                    <w:rPr>
                      <w:rFonts w:ascii="Times New Roman" w:eastAsiaTheme="minorHAnsi" w:hAnsi="Times New Roman"/>
                      <w:bCs/>
                      <w:sz w:val="24"/>
                      <w:szCs w:val="24"/>
                    </w:rPr>
                    <w:t>P</w:t>
                  </w:r>
                </w:p>
              </w:tc>
              <w:tc>
                <w:tcPr>
                  <w:tcW w:w="682" w:type="pct"/>
                  <w:shd w:val="clear" w:color="auto" w:fill="auto"/>
                  <w:vAlign w:val="center"/>
                </w:tcPr>
                <w:p w:rsidR="00F13FC7" w:rsidRPr="00C845FC" w:rsidRDefault="00F13FC7" w:rsidP="00F13FC7">
                  <w:pPr>
                    <w:ind w:left="-270"/>
                    <w:jc w:val="center"/>
                    <w:rPr>
                      <w:rFonts w:ascii="Times New Roman" w:eastAsiaTheme="minorHAnsi" w:hAnsi="Times New Roman"/>
                      <w:bCs/>
                      <w:sz w:val="24"/>
                      <w:szCs w:val="24"/>
                    </w:rPr>
                  </w:pPr>
                  <w:r w:rsidRPr="00C845FC">
                    <w:rPr>
                      <w:rFonts w:ascii="Times New Roman" w:eastAsiaTheme="minorHAnsi" w:hAnsi="Times New Roman"/>
                      <w:bCs/>
                      <w:sz w:val="24"/>
                      <w:szCs w:val="24"/>
                    </w:rPr>
                    <w:t>N/A</w:t>
                  </w:r>
                </w:p>
              </w:tc>
              <w:tc>
                <w:tcPr>
                  <w:tcW w:w="680" w:type="pct"/>
                  <w:shd w:val="clear" w:color="auto" w:fill="auto"/>
                </w:tcPr>
                <w:p w:rsidR="00D02F3E" w:rsidRPr="00C845FC" w:rsidRDefault="00D02F3E" w:rsidP="00D02F3E">
                  <w:pPr>
                    <w:jc w:val="center"/>
                    <w:rPr>
                      <w:rFonts w:ascii="Times New Roman" w:eastAsiaTheme="minorHAnsi" w:hAnsi="Times New Roman"/>
                      <w:bCs/>
                      <w:sz w:val="24"/>
                      <w:szCs w:val="24"/>
                    </w:rPr>
                  </w:pPr>
                </w:p>
                <w:p w:rsidR="00F13FC7" w:rsidRPr="00C845FC" w:rsidRDefault="00F13FC7" w:rsidP="00D02F3E">
                  <w:pPr>
                    <w:jc w:val="center"/>
                  </w:pPr>
                  <w:r w:rsidRPr="00C845FC">
                    <w:rPr>
                      <w:rFonts w:ascii="Times New Roman" w:eastAsiaTheme="minorHAnsi" w:hAnsi="Times New Roman"/>
                      <w:bCs/>
                      <w:sz w:val="24"/>
                      <w:szCs w:val="24"/>
                    </w:rPr>
                    <w:t>N/A</w:t>
                  </w:r>
                </w:p>
              </w:tc>
            </w:tr>
            <w:tr w:rsidR="00F13FC7" w:rsidRPr="000878F9" w:rsidTr="00A85BFB">
              <w:trPr>
                <w:trHeight w:val="917"/>
              </w:trPr>
              <w:tc>
                <w:tcPr>
                  <w:tcW w:w="2090" w:type="pct"/>
                  <w:shd w:val="clear" w:color="auto" w:fill="auto"/>
                </w:tcPr>
                <w:p w:rsidR="00F13FC7" w:rsidRPr="00C845FC" w:rsidRDefault="00F13FC7" w:rsidP="00110DAF">
                  <w:pPr>
                    <w:ind w:left="-41"/>
                    <w:rPr>
                      <w:rFonts w:ascii="Times New Roman" w:hAnsi="Times New Roman"/>
                      <w:iCs/>
                      <w:sz w:val="24"/>
                      <w:szCs w:val="24"/>
                    </w:rPr>
                  </w:pPr>
                  <w:r w:rsidRPr="00C845FC">
                    <w:rPr>
                      <w:rFonts w:ascii="Times New Roman" w:hAnsi="Times New Roman"/>
                      <w:iCs/>
                      <w:sz w:val="24"/>
                      <w:szCs w:val="24"/>
                    </w:rPr>
                    <w:t>EPC 600: Educational Statistics for Research and Measurement</w:t>
                  </w:r>
                </w:p>
              </w:tc>
              <w:tc>
                <w:tcPr>
                  <w:tcW w:w="728" w:type="pct"/>
                  <w:shd w:val="clear" w:color="auto" w:fill="auto"/>
                  <w:vAlign w:val="center"/>
                </w:tcPr>
                <w:p w:rsidR="00D02F3E" w:rsidRPr="00C845FC" w:rsidRDefault="00D02F3E" w:rsidP="00F13FC7">
                  <w:pPr>
                    <w:ind w:left="-270"/>
                    <w:jc w:val="center"/>
                    <w:rPr>
                      <w:rFonts w:ascii="Times New Roman" w:eastAsiaTheme="minorHAnsi" w:hAnsi="Times New Roman"/>
                      <w:bCs/>
                      <w:sz w:val="24"/>
                      <w:szCs w:val="24"/>
                    </w:rPr>
                  </w:pPr>
                </w:p>
                <w:p w:rsidR="00F13FC7" w:rsidRPr="00C845FC" w:rsidRDefault="00F13FC7" w:rsidP="00F13FC7">
                  <w:pPr>
                    <w:ind w:left="-270"/>
                    <w:jc w:val="center"/>
                    <w:rPr>
                      <w:rFonts w:ascii="Times New Roman" w:eastAsiaTheme="minorHAnsi" w:hAnsi="Times New Roman"/>
                      <w:bCs/>
                      <w:sz w:val="24"/>
                      <w:szCs w:val="24"/>
                    </w:rPr>
                  </w:pPr>
                  <w:r w:rsidRPr="00C845FC">
                    <w:rPr>
                      <w:rFonts w:ascii="Times New Roman" w:eastAsiaTheme="minorHAnsi" w:hAnsi="Times New Roman"/>
                      <w:bCs/>
                      <w:sz w:val="24"/>
                      <w:szCs w:val="24"/>
                    </w:rPr>
                    <w:t>N/A</w:t>
                  </w:r>
                </w:p>
              </w:tc>
              <w:tc>
                <w:tcPr>
                  <w:tcW w:w="819" w:type="pct"/>
                  <w:shd w:val="clear" w:color="auto" w:fill="auto"/>
                </w:tcPr>
                <w:p w:rsidR="00D02F3E" w:rsidRPr="00C845FC" w:rsidRDefault="00D02F3E" w:rsidP="00F13FC7">
                  <w:pPr>
                    <w:jc w:val="center"/>
                    <w:rPr>
                      <w:rFonts w:ascii="Times New Roman" w:eastAsiaTheme="minorHAnsi" w:hAnsi="Times New Roman"/>
                      <w:bCs/>
                      <w:sz w:val="24"/>
                      <w:szCs w:val="24"/>
                    </w:rPr>
                  </w:pPr>
                </w:p>
                <w:p w:rsidR="00F13FC7" w:rsidRPr="00C845FC" w:rsidRDefault="00F13FC7" w:rsidP="00D02F3E">
                  <w:pPr>
                    <w:jc w:val="center"/>
                  </w:pPr>
                  <w:r w:rsidRPr="00C845FC">
                    <w:rPr>
                      <w:rFonts w:ascii="Times New Roman" w:eastAsiaTheme="minorHAnsi" w:hAnsi="Times New Roman"/>
                      <w:bCs/>
                      <w:sz w:val="24"/>
                      <w:szCs w:val="24"/>
                    </w:rPr>
                    <w:t>N/A</w:t>
                  </w:r>
                </w:p>
              </w:tc>
              <w:tc>
                <w:tcPr>
                  <w:tcW w:w="682" w:type="pct"/>
                  <w:shd w:val="clear" w:color="auto" w:fill="auto"/>
                </w:tcPr>
                <w:p w:rsidR="00D02F3E" w:rsidRPr="00C845FC" w:rsidRDefault="00D02F3E" w:rsidP="00F13FC7">
                  <w:pPr>
                    <w:jc w:val="center"/>
                    <w:rPr>
                      <w:rFonts w:ascii="Times New Roman" w:eastAsiaTheme="minorHAnsi" w:hAnsi="Times New Roman"/>
                      <w:bCs/>
                      <w:sz w:val="24"/>
                      <w:szCs w:val="24"/>
                    </w:rPr>
                  </w:pPr>
                </w:p>
                <w:p w:rsidR="00F13FC7" w:rsidRPr="00C845FC" w:rsidRDefault="00F13FC7" w:rsidP="00F13FC7">
                  <w:pPr>
                    <w:jc w:val="center"/>
                  </w:pPr>
                  <w:r w:rsidRPr="00C845FC">
                    <w:rPr>
                      <w:rFonts w:ascii="Times New Roman" w:eastAsiaTheme="minorHAnsi" w:hAnsi="Times New Roman"/>
                      <w:bCs/>
                      <w:sz w:val="24"/>
                      <w:szCs w:val="24"/>
                    </w:rPr>
                    <w:t>N/A</w:t>
                  </w:r>
                </w:p>
              </w:tc>
              <w:tc>
                <w:tcPr>
                  <w:tcW w:w="680" w:type="pct"/>
                  <w:shd w:val="clear" w:color="auto" w:fill="auto"/>
                </w:tcPr>
                <w:p w:rsidR="00D02F3E" w:rsidRPr="00C845FC" w:rsidRDefault="00D02F3E" w:rsidP="00F13FC7">
                  <w:pPr>
                    <w:jc w:val="center"/>
                    <w:rPr>
                      <w:rFonts w:ascii="Times New Roman" w:eastAsiaTheme="minorHAnsi" w:hAnsi="Times New Roman"/>
                      <w:bCs/>
                      <w:sz w:val="24"/>
                      <w:szCs w:val="24"/>
                    </w:rPr>
                  </w:pPr>
                </w:p>
                <w:p w:rsidR="00F13FC7" w:rsidRPr="00C845FC" w:rsidRDefault="00F13FC7" w:rsidP="00F13FC7">
                  <w:pPr>
                    <w:jc w:val="center"/>
                  </w:pPr>
                  <w:r w:rsidRPr="00C845FC">
                    <w:rPr>
                      <w:rFonts w:ascii="Times New Roman" w:eastAsiaTheme="minorHAnsi" w:hAnsi="Times New Roman"/>
                      <w:bCs/>
                      <w:sz w:val="24"/>
                      <w:szCs w:val="24"/>
                    </w:rPr>
                    <w:t>N/A</w:t>
                  </w:r>
                </w:p>
              </w:tc>
            </w:tr>
          </w:tbl>
          <w:p w:rsidR="0008735F" w:rsidRPr="000878F9" w:rsidRDefault="0008735F" w:rsidP="00110DAF">
            <w:pPr>
              <w:ind w:left="-270"/>
              <w:rPr>
                <w:rFonts w:ascii="Times New Roman" w:eastAsiaTheme="minorHAnsi" w:hAnsi="Times New Roman"/>
                <w:b/>
                <w:bCs/>
                <w:sz w:val="18"/>
                <w:szCs w:val="18"/>
              </w:rPr>
            </w:pPr>
          </w:p>
        </w:tc>
      </w:tr>
    </w:tbl>
    <w:p w:rsidR="0008735F" w:rsidRDefault="0008735F" w:rsidP="0008735F">
      <w:pPr>
        <w:rPr>
          <w:rFonts w:ascii="Times New Roman" w:hAnsi="Times New Roman"/>
          <w:sz w:val="24"/>
        </w:rPr>
      </w:pPr>
    </w:p>
    <w:p w:rsidR="0008735F" w:rsidRDefault="00832C42" w:rsidP="0008735F">
      <w:pPr>
        <w:rPr>
          <w:rFonts w:ascii="Times New Roman" w:hAnsi="Times New Roman"/>
          <w:sz w:val="24"/>
          <w:u w:val="single"/>
        </w:rPr>
      </w:pPr>
      <w:r w:rsidRPr="00832C42">
        <w:rPr>
          <w:rFonts w:ascii="Times New Roman" w:hAnsi="Times New Roman"/>
          <w:sz w:val="24"/>
          <w:u w:val="single"/>
        </w:rPr>
        <w:lastRenderedPageBreak/>
        <w:t>Assessment of Student Learning Outcomes in Graduate Courses</w:t>
      </w:r>
    </w:p>
    <w:p w:rsidR="00832C42" w:rsidRDefault="00832C42" w:rsidP="00832C42">
      <w:pPr>
        <w:spacing w:line="240" w:lineRule="auto"/>
        <w:contextualSpacing/>
        <w:rPr>
          <w:rFonts w:ascii="Times New Roman" w:hAnsi="Times New Roman"/>
          <w:sz w:val="24"/>
          <w:szCs w:val="24"/>
        </w:rPr>
      </w:pPr>
      <w:r>
        <w:rPr>
          <w:rFonts w:ascii="Times New Roman" w:hAnsi="Times New Roman"/>
          <w:sz w:val="24"/>
          <w:szCs w:val="24"/>
        </w:rPr>
        <w:t>Also during the development of the new graduate programs, faculty planned how students</w:t>
      </w:r>
      <w:r w:rsidR="00242325">
        <w:rPr>
          <w:rFonts w:ascii="Times New Roman" w:hAnsi="Times New Roman"/>
          <w:sz w:val="24"/>
          <w:szCs w:val="24"/>
        </w:rPr>
        <w:t xml:space="preserve"> would be evaluated on measurable student learning outcomes </w:t>
      </w:r>
      <w:r>
        <w:rPr>
          <w:rFonts w:ascii="Times New Roman" w:hAnsi="Times New Roman"/>
          <w:sz w:val="24"/>
          <w:szCs w:val="24"/>
        </w:rPr>
        <w:t>in their respective graduate program’s core courses.  FCS faculty worked together to create the following matrices:</w:t>
      </w:r>
    </w:p>
    <w:p w:rsidR="0008735F" w:rsidRDefault="0008735F" w:rsidP="0008735F">
      <w:pPr>
        <w:rPr>
          <w:rFonts w:ascii="Times New Roman" w:hAnsi="Times New Roman"/>
          <w:sz w:val="24"/>
        </w:rPr>
      </w:pPr>
    </w:p>
    <w:p w:rsidR="0008735F" w:rsidRPr="00832C42" w:rsidRDefault="00832C42" w:rsidP="00832C42">
      <w:pPr>
        <w:rPr>
          <w:rFonts w:ascii="Times New Roman" w:hAnsi="Times New Roman"/>
          <w:b/>
          <w:sz w:val="24"/>
          <w:szCs w:val="24"/>
        </w:rPr>
      </w:pPr>
      <w:r w:rsidRPr="000362F0">
        <w:rPr>
          <w:rFonts w:ascii="Times New Roman" w:hAnsi="Times New Roman"/>
          <w:b/>
          <w:sz w:val="24"/>
          <w:szCs w:val="24"/>
        </w:rPr>
        <w:t xml:space="preserve">Master of Science in Family and Consumer Sciences, Option in </w:t>
      </w:r>
      <w:r w:rsidRPr="000878F9">
        <w:rPr>
          <w:rFonts w:ascii="Times New Roman" w:hAnsi="Times New Roman"/>
          <w:b/>
          <w:sz w:val="24"/>
          <w:szCs w:val="24"/>
        </w:rPr>
        <w:t xml:space="preserve">Apparel Design and Merchandising and Option in Consumer Affairs and Family Studies </w:t>
      </w:r>
      <w:r w:rsidRPr="000878F9">
        <w:rPr>
          <w:rFonts w:ascii="Times New Roman" w:eastAsiaTheme="minorHAnsi" w:hAnsi="Times New Roman"/>
          <w:b/>
          <w:bCs/>
          <w:sz w:val="24"/>
          <w:szCs w:val="24"/>
        </w:rPr>
        <w:t>Matrix</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4770"/>
      </w:tblGrid>
      <w:tr w:rsidR="00832C42" w:rsidRPr="00832C42" w:rsidTr="00110DAF">
        <w:tc>
          <w:tcPr>
            <w:tcW w:w="5400" w:type="dxa"/>
          </w:tcPr>
          <w:p w:rsidR="00832C42" w:rsidRPr="00242325" w:rsidRDefault="00832C42" w:rsidP="00832C42">
            <w:pPr>
              <w:jc w:val="center"/>
              <w:rPr>
                <w:rFonts w:ascii="Times New Roman" w:eastAsiaTheme="minorHAnsi" w:hAnsi="Times New Roman"/>
                <w:b/>
                <w:sz w:val="24"/>
                <w:szCs w:val="24"/>
              </w:rPr>
            </w:pPr>
            <w:r w:rsidRPr="00242325">
              <w:rPr>
                <w:rFonts w:ascii="Times New Roman" w:eastAsiaTheme="minorHAnsi" w:hAnsi="Times New Roman"/>
                <w:b/>
                <w:sz w:val="24"/>
                <w:szCs w:val="24"/>
              </w:rPr>
              <w:t xml:space="preserve">Courses </w:t>
            </w:r>
          </w:p>
        </w:tc>
        <w:tc>
          <w:tcPr>
            <w:tcW w:w="4770" w:type="dxa"/>
          </w:tcPr>
          <w:p w:rsidR="00832C42" w:rsidRPr="00242325" w:rsidRDefault="00832C42" w:rsidP="00832C42">
            <w:pPr>
              <w:jc w:val="center"/>
              <w:rPr>
                <w:rFonts w:ascii="Times New Roman" w:eastAsiaTheme="minorHAnsi" w:hAnsi="Times New Roman"/>
                <w:b/>
                <w:sz w:val="24"/>
                <w:szCs w:val="24"/>
              </w:rPr>
            </w:pPr>
            <w:r w:rsidRPr="00242325">
              <w:rPr>
                <w:rFonts w:ascii="Times New Roman" w:eastAsiaTheme="minorHAnsi" w:hAnsi="Times New Roman"/>
                <w:b/>
                <w:sz w:val="24"/>
                <w:szCs w:val="24"/>
              </w:rPr>
              <w:t>Assessment Tools of Student Performance</w:t>
            </w:r>
          </w:p>
        </w:tc>
      </w:tr>
      <w:tr w:rsidR="00832C42" w:rsidRPr="00832C42" w:rsidTr="00110DAF">
        <w:trPr>
          <w:trHeight w:val="50"/>
        </w:trPr>
        <w:tc>
          <w:tcPr>
            <w:tcW w:w="5400" w:type="dxa"/>
          </w:tcPr>
          <w:p w:rsidR="00832C42" w:rsidRPr="00242325" w:rsidRDefault="00832C42" w:rsidP="00832C42">
            <w:pPr>
              <w:spacing w:after="0" w:line="240" w:lineRule="auto"/>
              <w:ind w:left="157" w:hanging="157"/>
              <w:rPr>
                <w:rFonts w:ascii="Times New Roman" w:eastAsiaTheme="minorHAnsi" w:hAnsi="Times New Roman"/>
                <w:sz w:val="24"/>
                <w:szCs w:val="24"/>
              </w:rPr>
            </w:pPr>
            <w:r w:rsidRPr="00242325">
              <w:rPr>
                <w:rFonts w:ascii="Times New Roman" w:eastAsia="MS Mincho" w:hAnsi="Times New Roman"/>
                <w:sz w:val="24"/>
                <w:szCs w:val="24"/>
              </w:rPr>
              <w:t>FCS 681: Research Methods</w:t>
            </w:r>
          </w:p>
        </w:tc>
        <w:tc>
          <w:tcPr>
            <w:tcW w:w="4770" w:type="dxa"/>
          </w:tcPr>
          <w:p w:rsidR="00832C42" w:rsidRPr="00832C42" w:rsidRDefault="00832C42" w:rsidP="00832C42">
            <w:pPr>
              <w:rPr>
                <w:rFonts w:ascii="Times New Roman" w:eastAsiaTheme="minorHAnsi" w:hAnsi="Times New Roman"/>
              </w:rPr>
            </w:pPr>
            <w:r w:rsidRPr="00832C42">
              <w:rPr>
                <w:rFonts w:ascii="Times New Roman" w:eastAsiaTheme="minorHAnsi" w:hAnsi="Times New Roman"/>
              </w:rPr>
              <w:t>Assignments (case studies on various topics of research methods), mini-research proposal (introduction, literature review, and methods), exams and quizzes, and presentation of the mini-proposal</w:t>
            </w:r>
          </w:p>
        </w:tc>
      </w:tr>
      <w:tr w:rsidR="00832C42" w:rsidRPr="00832C42" w:rsidTr="00110DAF">
        <w:trPr>
          <w:trHeight w:val="836"/>
        </w:trPr>
        <w:tc>
          <w:tcPr>
            <w:tcW w:w="5400" w:type="dxa"/>
          </w:tcPr>
          <w:p w:rsidR="00832C42" w:rsidRPr="00242325" w:rsidRDefault="00832C42" w:rsidP="00832C42">
            <w:pPr>
              <w:spacing w:after="0" w:line="240" w:lineRule="auto"/>
              <w:ind w:left="157" w:hanging="157"/>
              <w:rPr>
                <w:rFonts w:ascii="Times New Roman" w:eastAsiaTheme="minorHAnsi" w:hAnsi="Times New Roman"/>
                <w:sz w:val="24"/>
                <w:szCs w:val="24"/>
              </w:rPr>
            </w:pPr>
            <w:r w:rsidRPr="00242325">
              <w:rPr>
                <w:rFonts w:ascii="Times New Roman" w:eastAsia="MS Mincho" w:hAnsi="Times New Roman"/>
                <w:sz w:val="24"/>
                <w:szCs w:val="24"/>
              </w:rPr>
              <w:t>FCS 682: Research Applications</w:t>
            </w:r>
          </w:p>
        </w:tc>
        <w:tc>
          <w:tcPr>
            <w:tcW w:w="4770" w:type="dxa"/>
          </w:tcPr>
          <w:p w:rsidR="00832C42" w:rsidRPr="00832C42" w:rsidRDefault="00832C42" w:rsidP="00832C42">
            <w:pPr>
              <w:rPr>
                <w:rFonts w:ascii="Times New Roman" w:eastAsiaTheme="minorHAnsi" w:hAnsi="Times New Roman"/>
              </w:rPr>
            </w:pPr>
            <w:r w:rsidRPr="00832C42">
              <w:rPr>
                <w:rFonts w:ascii="Times New Roman" w:eastAsiaTheme="minorHAnsi" w:hAnsi="Times New Roman"/>
              </w:rPr>
              <w:t>Assignments (case studies on various statistical methods), methodology section in a research proposal, exams and quizzes, and presentation of the methodology section</w:t>
            </w:r>
          </w:p>
        </w:tc>
      </w:tr>
      <w:tr w:rsidR="00832C42" w:rsidRPr="00832C42" w:rsidTr="00110DAF">
        <w:tc>
          <w:tcPr>
            <w:tcW w:w="5400" w:type="dxa"/>
          </w:tcPr>
          <w:p w:rsidR="00832C42" w:rsidRPr="00242325" w:rsidRDefault="00832C42" w:rsidP="00832C42">
            <w:pPr>
              <w:spacing w:after="0" w:line="240" w:lineRule="auto"/>
              <w:ind w:left="157" w:hanging="157"/>
              <w:rPr>
                <w:rFonts w:ascii="Times New Roman" w:eastAsiaTheme="minorHAnsi" w:hAnsi="Times New Roman"/>
                <w:sz w:val="24"/>
                <w:szCs w:val="24"/>
              </w:rPr>
            </w:pPr>
            <w:r w:rsidRPr="00242325">
              <w:rPr>
                <w:rFonts w:ascii="Times New Roman" w:eastAsia="MS Mincho" w:hAnsi="Times New Roman"/>
                <w:sz w:val="24"/>
                <w:szCs w:val="24"/>
              </w:rPr>
              <w:t>FCS 685: Decision Making in Family and Consumer Sciences</w:t>
            </w:r>
          </w:p>
        </w:tc>
        <w:tc>
          <w:tcPr>
            <w:tcW w:w="4770" w:type="dxa"/>
          </w:tcPr>
          <w:p w:rsidR="00832C42" w:rsidRPr="00832C42" w:rsidRDefault="00832C42" w:rsidP="00832C42">
            <w:pPr>
              <w:rPr>
                <w:rFonts w:ascii="Times New Roman" w:eastAsiaTheme="minorHAnsi" w:hAnsi="Times New Roman"/>
              </w:rPr>
            </w:pPr>
            <w:r w:rsidRPr="00832C42">
              <w:rPr>
                <w:rFonts w:ascii="Times New Roman" w:eastAsiaTheme="minorHAnsi" w:hAnsi="Times New Roman"/>
              </w:rPr>
              <w:t>Class discussions and exercises, decision/behavior model assignment, term paper (review of literature in family and consumer decision making and behavior), presentation of the literature review.</w:t>
            </w:r>
          </w:p>
        </w:tc>
      </w:tr>
      <w:tr w:rsidR="00832C42" w:rsidRPr="00832C42" w:rsidTr="00110DAF">
        <w:trPr>
          <w:trHeight w:val="827"/>
        </w:trPr>
        <w:tc>
          <w:tcPr>
            <w:tcW w:w="5400" w:type="dxa"/>
          </w:tcPr>
          <w:p w:rsidR="00832C42" w:rsidRPr="00242325" w:rsidRDefault="00832C42" w:rsidP="00832C42">
            <w:pPr>
              <w:spacing w:after="0" w:line="240" w:lineRule="auto"/>
              <w:ind w:left="157" w:hanging="157"/>
              <w:rPr>
                <w:rFonts w:ascii="Times New Roman" w:eastAsia="MS Mincho" w:hAnsi="Times New Roman"/>
                <w:sz w:val="24"/>
                <w:szCs w:val="24"/>
              </w:rPr>
            </w:pPr>
            <w:r w:rsidRPr="00242325">
              <w:rPr>
                <w:rFonts w:ascii="Times New Roman" w:eastAsia="MS Mincho" w:hAnsi="Times New Roman"/>
                <w:sz w:val="24"/>
                <w:szCs w:val="24"/>
              </w:rPr>
              <w:t>FCS 686: Current Issues in Family and Consumer Sciences</w:t>
            </w:r>
          </w:p>
        </w:tc>
        <w:tc>
          <w:tcPr>
            <w:tcW w:w="4770" w:type="dxa"/>
          </w:tcPr>
          <w:p w:rsidR="00832C42" w:rsidRPr="00832C42" w:rsidRDefault="00832C42" w:rsidP="00832C42">
            <w:pPr>
              <w:shd w:val="clear" w:color="auto" w:fill="FFFFFF"/>
              <w:spacing w:after="0" w:line="240" w:lineRule="auto"/>
              <w:rPr>
                <w:rFonts w:ascii="Times New Roman" w:eastAsiaTheme="minorHAnsi" w:hAnsi="Times New Roman"/>
              </w:rPr>
            </w:pPr>
            <w:r w:rsidRPr="00832C42">
              <w:rPr>
                <w:rFonts w:ascii="Times New Roman" w:eastAsiaTheme="minorHAnsi" w:hAnsi="Times New Roman"/>
              </w:rPr>
              <w:t>Weekly journals, assignments, proposal (term paper), and in-class discussions </w:t>
            </w:r>
          </w:p>
        </w:tc>
      </w:tr>
      <w:tr w:rsidR="00832C42" w:rsidRPr="00832C42" w:rsidTr="00110DAF">
        <w:trPr>
          <w:trHeight w:val="827"/>
        </w:trPr>
        <w:tc>
          <w:tcPr>
            <w:tcW w:w="5400" w:type="dxa"/>
          </w:tcPr>
          <w:p w:rsidR="00832C42" w:rsidRPr="00242325" w:rsidRDefault="00832C42" w:rsidP="00832C42">
            <w:pPr>
              <w:spacing w:after="0" w:line="240" w:lineRule="auto"/>
              <w:ind w:left="157" w:hanging="157"/>
              <w:rPr>
                <w:rFonts w:ascii="Times New Roman" w:eastAsia="MS Mincho" w:hAnsi="Times New Roman"/>
                <w:sz w:val="24"/>
                <w:szCs w:val="24"/>
              </w:rPr>
            </w:pPr>
            <w:r w:rsidRPr="00242325">
              <w:rPr>
                <w:rFonts w:ascii="Times New Roman" w:eastAsia="MS Mincho" w:hAnsi="Times New Roman"/>
                <w:sz w:val="24"/>
                <w:szCs w:val="24"/>
              </w:rPr>
              <w:t>FCS 429: Family and Consumer Public Policy</w:t>
            </w:r>
          </w:p>
        </w:tc>
        <w:tc>
          <w:tcPr>
            <w:tcW w:w="4770" w:type="dxa"/>
          </w:tcPr>
          <w:p w:rsidR="00832C42" w:rsidRPr="00832C42" w:rsidRDefault="00832C42" w:rsidP="00832C42">
            <w:pPr>
              <w:spacing w:after="0" w:line="240" w:lineRule="auto"/>
              <w:rPr>
                <w:rFonts w:ascii="Times New Roman" w:eastAsiaTheme="minorHAnsi" w:hAnsi="Times New Roman"/>
              </w:rPr>
            </w:pPr>
            <w:r w:rsidRPr="00832C42">
              <w:rPr>
                <w:rFonts w:ascii="Times New Roman" w:eastAsiaTheme="minorHAnsi" w:hAnsi="Times New Roman"/>
              </w:rPr>
              <w:t>Student generated discussion questions; Discussion Participation; Exams; Student generated PowerPoint; Service-learning portfolio; Book Review; Letter to Policy Maker; Group Presentations; Impact analysis</w:t>
            </w:r>
          </w:p>
        </w:tc>
      </w:tr>
      <w:tr w:rsidR="00832C42" w:rsidRPr="00832C42" w:rsidTr="00110DAF">
        <w:trPr>
          <w:trHeight w:val="827"/>
        </w:trPr>
        <w:tc>
          <w:tcPr>
            <w:tcW w:w="5400" w:type="dxa"/>
          </w:tcPr>
          <w:p w:rsidR="00832C42" w:rsidRPr="00242325" w:rsidRDefault="00832C42" w:rsidP="00832C42">
            <w:pPr>
              <w:spacing w:after="0" w:line="240" w:lineRule="auto"/>
              <w:rPr>
                <w:rFonts w:ascii="Times New Roman" w:eastAsia="MS Mincho" w:hAnsi="Times New Roman"/>
                <w:sz w:val="24"/>
                <w:szCs w:val="24"/>
              </w:rPr>
            </w:pPr>
            <w:r w:rsidRPr="00242325">
              <w:rPr>
                <w:rFonts w:ascii="Times New Roman" w:eastAsia="MS Mincho" w:hAnsi="Times New Roman"/>
                <w:sz w:val="24"/>
                <w:szCs w:val="24"/>
              </w:rPr>
              <w:t xml:space="preserve">HHD 596LCH: Leadership/Professional Competencies for Health and Human Development Disciplines </w:t>
            </w:r>
          </w:p>
        </w:tc>
        <w:tc>
          <w:tcPr>
            <w:tcW w:w="4770" w:type="dxa"/>
          </w:tcPr>
          <w:p w:rsidR="00832C42" w:rsidRPr="00832C42" w:rsidRDefault="00832C42" w:rsidP="00832C42">
            <w:pPr>
              <w:rPr>
                <w:rFonts w:ascii="Times New Roman" w:eastAsiaTheme="minorHAnsi" w:hAnsi="Times New Roman"/>
                <w:sz w:val="24"/>
                <w:szCs w:val="24"/>
              </w:rPr>
            </w:pPr>
            <w:r w:rsidRPr="00832C42">
              <w:rPr>
                <w:rFonts w:ascii="Times New Roman" w:eastAsiaTheme="minorHAnsi" w:hAnsi="Times New Roman"/>
              </w:rPr>
              <w:t>Leadership Self-Assessment, Leader Presentation, Leadership Studies Presentations, Exams</w:t>
            </w:r>
          </w:p>
        </w:tc>
      </w:tr>
    </w:tbl>
    <w:p w:rsidR="0008735F" w:rsidRDefault="0008735F" w:rsidP="0008735F">
      <w:pPr>
        <w:rPr>
          <w:rFonts w:ascii="Times New Roman" w:hAnsi="Times New Roman"/>
          <w:sz w:val="24"/>
        </w:rPr>
      </w:pPr>
    </w:p>
    <w:p w:rsidR="0008735F" w:rsidRDefault="0008735F" w:rsidP="0008735F">
      <w:pPr>
        <w:rPr>
          <w:rFonts w:ascii="Times New Roman" w:hAnsi="Times New Roman"/>
          <w:sz w:val="24"/>
        </w:rPr>
      </w:pPr>
    </w:p>
    <w:p w:rsidR="00832C42" w:rsidRDefault="00832C42" w:rsidP="0008735F">
      <w:pPr>
        <w:rPr>
          <w:rFonts w:ascii="Times New Roman" w:hAnsi="Times New Roman"/>
          <w:sz w:val="24"/>
        </w:rPr>
      </w:pPr>
    </w:p>
    <w:p w:rsidR="00832C42" w:rsidRDefault="00832C42" w:rsidP="0008735F">
      <w:pPr>
        <w:rPr>
          <w:rFonts w:ascii="Times New Roman" w:hAnsi="Times New Roman"/>
          <w:sz w:val="24"/>
        </w:rPr>
      </w:pPr>
    </w:p>
    <w:p w:rsidR="00832C42" w:rsidRDefault="00832C42" w:rsidP="0008735F">
      <w:pPr>
        <w:rPr>
          <w:rFonts w:ascii="Times New Roman" w:hAnsi="Times New Roman"/>
          <w:sz w:val="24"/>
        </w:rPr>
      </w:pPr>
    </w:p>
    <w:p w:rsidR="0008735F" w:rsidRDefault="0008735F" w:rsidP="0008735F">
      <w:pPr>
        <w:rPr>
          <w:rFonts w:ascii="Times New Roman" w:hAnsi="Times New Roman"/>
          <w:sz w:val="24"/>
        </w:rPr>
      </w:pPr>
    </w:p>
    <w:p w:rsidR="0008735F" w:rsidRPr="00832C42" w:rsidRDefault="00832C42" w:rsidP="00832C42">
      <w:pPr>
        <w:rPr>
          <w:rFonts w:ascii="Times New Roman" w:hAnsi="Times New Roman"/>
          <w:b/>
          <w:sz w:val="24"/>
          <w:szCs w:val="24"/>
        </w:rPr>
      </w:pPr>
      <w:r w:rsidRPr="000362F0">
        <w:rPr>
          <w:rFonts w:ascii="Times New Roman" w:hAnsi="Times New Roman"/>
          <w:b/>
          <w:sz w:val="24"/>
          <w:szCs w:val="24"/>
        </w:rPr>
        <w:t xml:space="preserve">Master of Science in </w:t>
      </w:r>
      <w:r>
        <w:rPr>
          <w:rFonts w:ascii="Times New Roman" w:hAnsi="Times New Roman"/>
          <w:b/>
          <w:sz w:val="24"/>
          <w:szCs w:val="24"/>
        </w:rPr>
        <w:t xml:space="preserve">Nutrition </w:t>
      </w:r>
      <w:r w:rsidRPr="000878F9">
        <w:rPr>
          <w:rFonts w:ascii="Times New Roman" w:eastAsiaTheme="minorHAnsi" w:hAnsi="Times New Roman"/>
          <w:b/>
          <w:bCs/>
          <w:sz w:val="24"/>
          <w:szCs w:val="24"/>
        </w:rPr>
        <w:t>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8735F" w:rsidRPr="00E76229" w:rsidTr="00242325">
        <w:trPr>
          <w:trHeight w:val="647"/>
        </w:trPr>
        <w:tc>
          <w:tcPr>
            <w:tcW w:w="4675" w:type="dxa"/>
          </w:tcPr>
          <w:p w:rsidR="0008735F" w:rsidRPr="00E76229" w:rsidRDefault="0008735F" w:rsidP="00110DAF">
            <w:pPr>
              <w:spacing w:after="0" w:line="240" w:lineRule="auto"/>
              <w:jc w:val="center"/>
              <w:rPr>
                <w:rFonts w:ascii="Times New Roman" w:hAnsi="Times New Roman"/>
                <w:sz w:val="24"/>
                <w:szCs w:val="24"/>
              </w:rPr>
            </w:pPr>
            <w:r w:rsidRPr="00E76229">
              <w:rPr>
                <w:rFonts w:ascii="Times New Roman" w:hAnsi="Times New Roman"/>
                <w:sz w:val="24"/>
                <w:szCs w:val="24"/>
              </w:rPr>
              <w:t> </w:t>
            </w:r>
            <w:r w:rsidRPr="00E76229">
              <w:rPr>
                <w:rFonts w:ascii="Times New Roman" w:hAnsi="Times New Roman"/>
                <w:b/>
                <w:sz w:val="24"/>
                <w:szCs w:val="24"/>
              </w:rPr>
              <w:t>Course</w:t>
            </w:r>
          </w:p>
        </w:tc>
        <w:tc>
          <w:tcPr>
            <w:tcW w:w="4675" w:type="dxa"/>
          </w:tcPr>
          <w:p w:rsidR="0008735F" w:rsidRPr="00E76229" w:rsidRDefault="0008735F" w:rsidP="00110DAF">
            <w:pPr>
              <w:spacing w:after="0" w:line="240" w:lineRule="auto"/>
              <w:jc w:val="center"/>
              <w:rPr>
                <w:rFonts w:ascii="Times New Roman" w:hAnsi="Times New Roman"/>
                <w:b/>
                <w:sz w:val="24"/>
                <w:szCs w:val="24"/>
              </w:rPr>
            </w:pPr>
            <w:r w:rsidRPr="00E76229">
              <w:rPr>
                <w:rFonts w:ascii="Times New Roman" w:hAnsi="Times New Roman"/>
                <w:b/>
                <w:sz w:val="24"/>
                <w:szCs w:val="24"/>
              </w:rPr>
              <w:t>Assessments of Student Performance</w:t>
            </w:r>
          </w:p>
        </w:tc>
      </w:tr>
      <w:tr w:rsidR="0008735F" w:rsidRPr="00E76229" w:rsidTr="00110DAF">
        <w:tc>
          <w:tcPr>
            <w:tcW w:w="4675" w:type="dxa"/>
          </w:tcPr>
          <w:p w:rsidR="0008735F" w:rsidRPr="00E76229" w:rsidRDefault="001F4437" w:rsidP="00110DAF">
            <w:pPr>
              <w:spacing w:after="0" w:line="240" w:lineRule="auto"/>
              <w:rPr>
                <w:rFonts w:ascii="Times New Roman" w:hAnsi="Times New Roman"/>
                <w:sz w:val="24"/>
                <w:szCs w:val="24"/>
              </w:rPr>
            </w:pPr>
            <w:r>
              <w:rPr>
                <w:rFonts w:ascii="Times New Roman" w:hAnsi="Times New Roman"/>
                <w:sz w:val="24"/>
                <w:szCs w:val="24"/>
              </w:rPr>
              <w:t>FCS 681:</w:t>
            </w:r>
            <w:r w:rsidR="0008735F" w:rsidRPr="00E76229">
              <w:rPr>
                <w:rFonts w:ascii="Times New Roman" w:hAnsi="Times New Roman"/>
                <w:sz w:val="24"/>
                <w:szCs w:val="24"/>
              </w:rPr>
              <w:t xml:space="preserve"> Research Methods</w:t>
            </w:r>
          </w:p>
        </w:tc>
        <w:tc>
          <w:tcPr>
            <w:tcW w:w="4675" w:type="dxa"/>
          </w:tcPr>
          <w:p w:rsidR="0008735F" w:rsidRPr="00E76229" w:rsidRDefault="0008735F" w:rsidP="00110DAF">
            <w:pPr>
              <w:spacing w:after="0" w:line="240" w:lineRule="auto"/>
              <w:rPr>
                <w:rFonts w:ascii="Times New Roman" w:hAnsi="Times New Roman"/>
                <w:sz w:val="24"/>
                <w:szCs w:val="24"/>
                <w:highlight w:val="red"/>
              </w:rPr>
            </w:pPr>
            <w:r w:rsidRPr="00E76229">
              <w:rPr>
                <w:rFonts w:ascii="Times New Roman" w:hAnsi="Times New Roman"/>
                <w:sz w:val="24"/>
                <w:szCs w:val="24"/>
              </w:rPr>
              <w:t>Assignments (case studies on various topics of research methods), mini-research proposal (introduction, literature review, and methods), exams and quizzes, and presentation of the mini-proposal.</w:t>
            </w:r>
          </w:p>
        </w:tc>
      </w:tr>
      <w:tr w:rsidR="0008735F" w:rsidRPr="00E76229" w:rsidTr="00110DAF">
        <w:tc>
          <w:tcPr>
            <w:tcW w:w="4675" w:type="dxa"/>
          </w:tcPr>
          <w:p w:rsidR="0008735F" w:rsidRPr="00E76229" w:rsidRDefault="0008735F" w:rsidP="00110DAF">
            <w:pPr>
              <w:spacing w:after="0" w:line="240" w:lineRule="auto"/>
              <w:rPr>
                <w:rFonts w:ascii="Times New Roman" w:hAnsi="Times New Roman"/>
                <w:sz w:val="24"/>
                <w:szCs w:val="24"/>
              </w:rPr>
            </w:pPr>
            <w:r w:rsidRPr="00E76229">
              <w:rPr>
                <w:rFonts w:ascii="Times New Roman" w:hAnsi="Times New Roman"/>
                <w:sz w:val="24"/>
                <w:szCs w:val="24"/>
              </w:rPr>
              <w:t>FCS 682</w:t>
            </w:r>
            <w:r w:rsidR="001F4437">
              <w:rPr>
                <w:rFonts w:ascii="Times New Roman" w:hAnsi="Times New Roman"/>
                <w:sz w:val="24"/>
                <w:szCs w:val="24"/>
              </w:rPr>
              <w:t>:</w:t>
            </w:r>
            <w:r w:rsidRPr="00E76229">
              <w:rPr>
                <w:rFonts w:ascii="Times New Roman" w:hAnsi="Times New Roman"/>
                <w:sz w:val="24"/>
                <w:szCs w:val="24"/>
              </w:rPr>
              <w:t xml:space="preserve"> Research Applications </w:t>
            </w:r>
          </w:p>
        </w:tc>
        <w:tc>
          <w:tcPr>
            <w:tcW w:w="4675" w:type="dxa"/>
          </w:tcPr>
          <w:p w:rsidR="0008735F" w:rsidRPr="00E76229" w:rsidRDefault="0008735F" w:rsidP="00110DAF">
            <w:pPr>
              <w:spacing w:after="0" w:line="240" w:lineRule="auto"/>
              <w:rPr>
                <w:rFonts w:ascii="Times New Roman" w:hAnsi="Times New Roman"/>
                <w:sz w:val="24"/>
                <w:szCs w:val="24"/>
                <w:highlight w:val="red"/>
              </w:rPr>
            </w:pPr>
            <w:r w:rsidRPr="00E76229">
              <w:rPr>
                <w:rFonts w:ascii="Times New Roman" w:hAnsi="Times New Roman"/>
                <w:sz w:val="24"/>
                <w:szCs w:val="24"/>
              </w:rPr>
              <w:t>Assignments (case studies on various statistical methods), methodology section in a research proposal, exams and quizzes, and presentation of the methodology section</w:t>
            </w:r>
          </w:p>
        </w:tc>
      </w:tr>
      <w:tr w:rsidR="0008735F" w:rsidRPr="00E76229" w:rsidTr="00110DAF">
        <w:tc>
          <w:tcPr>
            <w:tcW w:w="4675" w:type="dxa"/>
          </w:tcPr>
          <w:p w:rsidR="0008735F" w:rsidRPr="00E76229" w:rsidRDefault="0008735F" w:rsidP="00110DAF">
            <w:pPr>
              <w:spacing w:after="0" w:line="240" w:lineRule="auto"/>
              <w:rPr>
                <w:rFonts w:ascii="Times New Roman" w:hAnsi="Times New Roman"/>
                <w:sz w:val="24"/>
                <w:szCs w:val="24"/>
              </w:rPr>
            </w:pPr>
            <w:r w:rsidRPr="00E76229">
              <w:rPr>
                <w:rFonts w:ascii="Times New Roman" w:hAnsi="Times New Roman"/>
                <w:sz w:val="24"/>
                <w:szCs w:val="24"/>
              </w:rPr>
              <w:t>FCS 609</w:t>
            </w:r>
            <w:r w:rsidR="001F4437">
              <w:rPr>
                <w:rFonts w:ascii="Times New Roman" w:hAnsi="Times New Roman"/>
                <w:sz w:val="24"/>
                <w:szCs w:val="24"/>
              </w:rPr>
              <w:t>:</w:t>
            </w:r>
            <w:r w:rsidRPr="00E76229">
              <w:rPr>
                <w:rFonts w:ascii="Times New Roman" w:hAnsi="Times New Roman"/>
                <w:sz w:val="24"/>
                <w:szCs w:val="24"/>
              </w:rPr>
              <w:t xml:space="preserve"> Nutrigenomics and Nutrigenetics</w:t>
            </w:r>
          </w:p>
        </w:tc>
        <w:tc>
          <w:tcPr>
            <w:tcW w:w="4675" w:type="dxa"/>
          </w:tcPr>
          <w:p w:rsidR="0008735F" w:rsidRPr="00E76229" w:rsidRDefault="0008735F" w:rsidP="00110DAF">
            <w:pPr>
              <w:spacing w:after="0" w:line="240" w:lineRule="auto"/>
              <w:rPr>
                <w:rFonts w:ascii="Times New Roman" w:hAnsi="Times New Roman"/>
                <w:sz w:val="24"/>
                <w:szCs w:val="24"/>
              </w:rPr>
            </w:pPr>
            <w:r w:rsidRPr="00E76229">
              <w:rPr>
                <w:rFonts w:ascii="Times New Roman" w:hAnsi="Times New Roman"/>
                <w:sz w:val="24"/>
                <w:szCs w:val="24"/>
              </w:rPr>
              <w:t>Midterm Exam, Cognitive Learning Project (analysis, synthesis, evaluation), Final Research Project, Research Discussion</w:t>
            </w:r>
          </w:p>
        </w:tc>
      </w:tr>
      <w:tr w:rsidR="0008735F" w:rsidRPr="00E76229" w:rsidTr="00110DAF">
        <w:tc>
          <w:tcPr>
            <w:tcW w:w="4675" w:type="dxa"/>
          </w:tcPr>
          <w:p w:rsidR="0008735F" w:rsidRPr="00E76229" w:rsidRDefault="0008735F" w:rsidP="00110DAF">
            <w:pPr>
              <w:spacing w:after="0" w:line="240" w:lineRule="auto"/>
              <w:rPr>
                <w:rFonts w:ascii="Times New Roman" w:hAnsi="Times New Roman"/>
                <w:sz w:val="24"/>
                <w:szCs w:val="24"/>
              </w:rPr>
            </w:pPr>
            <w:r w:rsidRPr="00E76229">
              <w:rPr>
                <w:rFonts w:ascii="Times New Roman" w:hAnsi="Times New Roman"/>
                <w:sz w:val="24"/>
                <w:szCs w:val="24"/>
              </w:rPr>
              <w:t>FCS 601</w:t>
            </w:r>
            <w:r w:rsidR="001F4437">
              <w:rPr>
                <w:rFonts w:ascii="Times New Roman" w:hAnsi="Times New Roman"/>
                <w:sz w:val="24"/>
                <w:szCs w:val="24"/>
              </w:rPr>
              <w:t>:</w:t>
            </w:r>
            <w:r w:rsidRPr="00E76229">
              <w:rPr>
                <w:rFonts w:ascii="Times New Roman" w:hAnsi="Times New Roman"/>
                <w:sz w:val="24"/>
                <w:szCs w:val="24"/>
              </w:rPr>
              <w:t xml:space="preserve"> Food and Nutrition Policies and Regulations</w:t>
            </w:r>
          </w:p>
        </w:tc>
        <w:tc>
          <w:tcPr>
            <w:tcW w:w="4675" w:type="dxa"/>
          </w:tcPr>
          <w:p w:rsidR="0008735F" w:rsidRPr="00E76229" w:rsidRDefault="0008735F" w:rsidP="00110DAF">
            <w:pPr>
              <w:spacing w:after="0" w:line="240" w:lineRule="auto"/>
              <w:rPr>
                <w:rFonts w:ascii="Times New Roman" w:hAnsi="Times New Roman"/>
                <w:sz w:val="24"/>
                <w:szCs w:val="24"/>
                <w:highlight w:val="cyan"/>
              </w:rPr>
            </w:pPr>
            <w:r w:rsidRPr="00E76229">
              <w:rPr>
                <w:rFonts w:ascii="Times New Roman" w:hAnsi="Times New Roman"/>
                <w:sz w:val="24"/>
                <w:szCs w:val="24"/>
              </w:rPr>
              <w:t>Weekly writing assignments summarizing current policies and events, debates on current food and nutrition policy topics, class discussions, meet with a legislator, participate in a policy event, research paper</w:t>
            </w:r>
          </w:p>
        </w:tc>
      </w:tr>
      <w:tr w:rsidR="0008735F" w:rsidRPr="00E76229" w:rsidTr="00110DAF">
        <w:tc>
          <w:tcPr>
            <w:tcW w:w="4675" w:type="dxa"/>
          </w:tcPr>
          <w:p w:rsidR="0008735F" w:rsidRPr="00E76229" w:rsidRDefault="0008735F" w:rsidP="00110DAF">
            <w:pPr>
              <w:spacing w:after="0" w:line="240" w:lineRule="auto"/>
              <w:rPr>
                <w:rFonts w:ascii="Times New Roman" w:hAnsi="Times New Roman"/>
                <w:sz w:val="24"/>
                <w:szCs w:val="24"/>
              </w:rPr>
            </w:pPr>
            <w:r w:rsidRPr="00E76229">
              <w:rPr>
                <w:rFonts w:ascii="Times New Roman" w:hAnsi="Times New Roman"/>
                <w:sz w:val="24"/>
                <w:szCs w:val="24"/>
              </w:rPr>
              <w:t>FCS 606</w:t>
            </w:r>
            <w:r w:rsidR="001F4437">
              <w:rPr>
                <w:rFonts w:ascii="Times New Roman" w:hAnsi="Times New Roman"/>
                <w:sz w:val="24"/>
                <w:szCs w:val="24"/>
              </w:rPr>
              <w:t>:</w:t>
            </w:r>
            <w:r w:rsidRPr="00E76229">
              <w:rPr>
                <w:rFonts w:ascii="Times New Roman" w:hAnsi="Times New Roman"/>
                <w:sz w:val="24"/>
                <w:szCs w:val="24"/>
              </w:rPr>
              <w:t xml:space="preserve"> Vitamin and Mineral Metabolism </w:t>
            </w:r>
          </w:p>
        </w:tc>
        <w:tc>
          <w:tcPr>
            <w:tcW w:w="4675" w:type="dxa"/>
          </w:tcPr>
          <w:p w:rsidR="0008735F" w:rsidRPr="00E76229" w:rsidRDefault="0008735F" w:rsidP="00110DAF">
            <w:pPr>
              <w:spacing w:after="0" w:line="240" w:lineRule="auto"/>
              <w:rPr>
                <w:rFonts w:ascii="Times New Roman" w:hAnsi="Times New Roman"/>
                <w:sz w:val="24"/>
                <w:szCs w:val="24"/>
              </w:rPr>
            </w:pPr>
            <w:r w:rsidRPr="00E76229">
              <w:rPr>
                <w:rFonts w:ascii="Times New Roman" w:hAnsi="Times New Roman"/>
                <w:sz w:val="24"/>
                <w:szCs w:val="24"/>
              </w:rPr>
              <w:t xml:space="preserve">Exams, research article critiques, research presentation. </w:t>
            </w:r>
          </w:p>
        </w:tc>
      </w:tr>
      <w:tr w:rsidR="0008735F" w:rsidRPr="00E76229" w:rsidTr="00110DAF">
        <w:tc>
          <w:tcPr>
            <w:tcW w:w="4675" w:type="dxa"/>
          </w:tcPr>
          <w:p w:rsidR="0008735F" w:rsidRPr="00E76229" w:rsidRDefault="0008735F" w:rsidP="00110DAF">
            <w:pPr>
              <w:spacing w:after="0" w:line="240" w:lineRule="auto"/>
              <w:rPr>
                <w:rFonts w:ascii="Times New Roman" w:hAnsi="Times New Roman"/>
                <w:sz w:val="24"/>
                <w:szCs w:val="24"/>
              </w:rPr>
            </w:pPr>
            <w:r w:rsidRPr="00E76229">
              <w:rPr>
                <w:rFonts w:ascii="Times New Roman" w:hAnsi="Times New Roman"/>
                <w:sz w:val="24"/>
                <w:szCs w:val="24"/>
              </w:rPr>
              <w:t>FCS 607</w:t>
            </w:r>
            <w:r w:rsidR="001F4437">
              <w:rPr>
                <w:rFonts w:ascii="Times New Roman" w:hAnsi="Times New Roman"/>
                <w:sz w:val="24"/>
                <w:szCs w:val="24"/>
              </w:rPr>
              <w:t>:</w:t>
            </w:r>
            <w:r w:rsidRPr="00E76229">
              <w:rPr>
                <w:rFonts w:ascii="Times New Roman" w:hAnsi="Times New Roman"/>
                <w:sz w:val="24"/>
                <w:szCs w:val="24"/>
              </w:rPr>
              <w:t xml:space="preserve"> Carbohydrate, Lipid and Protein Metabolism </w:t>
            </w:r>
          </w:p>
        </w:tc>
        <w:tc>
          <w:tcPr>
            <w:tcW w:w="4675" w:type="dxa"/>
          </w:tcPr>
          <w:p w:rsidR="0008735F" w:rsidRPr="00E76229" w:rsidRDefault="0008735F" w:rsidP="00110DAF">
            <w:pPr>
              <w:spacing w:after="0" w:line="240" w:lineRule="auto"/>
              <w:rPr>
                <w:rFonts w:ascii="Times New Roman" w:hAnsi="Times New Roman"/>
                <w:sz w:val="24"/>
                <w:szCs w:val="24"/>
                <w:highlight w:val="yellow"/>
              </w:rPr>
            </w:pPr>
            <w:r w:rsidRPr="00E76229">
              <w:rPr>
                <w:rFonts w:ascii="Times New Roman" w:hAnsi="Times New Roman"/>
                <w:sz w:val="24"/>
                <w:szCs w:val="24"/>
              </w:rPr>
              <w:t xml:space="preserve">Exams, research presentation, research paper. </w:t>
            </w:r>
          </w:p>
        </w:tc>
      </w:tr>
      <w:tr w:rsidR="0008735F" w:rsidRPr="00E76229" w:rsidTr="00110DAF">
        <w:tc>
          <w:tcPr>
            <w:tcW w:w="4675" w:type="dxa"/>
          </w:tcPr>
          <w:p w:rsidR="0008735F" w:rsidRPr="00E76229" w:rsidRDefault="0008735F" w:rsidP="00110DAF">
            <w:pPr>
              <w:spacing w:after="0" w:line="240" w:lineRule="auto"/>
              <w:rPr>
                <w:rFonts w:ascii="Times New Roman" w:hAnsi="Times New Roman"/>
                <w:sz w:val="24"/>
                <w:szCs w:val="24"/>
              </w:rPr>
            </w:pPr>
            <w:r w:rsidRPr="00E76229">
              <w:rPr>
                <w:rFonts w:ascii="Times New Roman" w:hAnsi="Times New Roman"/>
                <w:sz w:val="24"/>
                <w:szCs w:val="24"/>
              </w:rPr>
              <w:t>FCS 505</w:t>
            </w:r>
            <w:r w:rsidR="001F4437">
              <w:rPr>
                <w:rFonts w:ascii="Times New Roman" w:hAnsi="Times New Roman"/>
                <w:sz w:val="24"/>
                <w:szCs w:val="24"/>
              </w:rPr>
              <w:t>:</w:t>
            </w:r>
            <w:r w:rsidRPr="00E76229">
              <w:rPr>
                <w:rFonts w:ascii="Times New Roman" w:hAnsi="Times New Roman"/>
                <w:sz w:val="24"/>
                <w:szCs w:val="24"/>
              </w:rPr>
              <w:t xml:space="preserve"> Drug and Nutrient Interactions </w:t>
            </w:r>
          </w:p>
        </w:tc>
        <w:tc>
          <w:tcPr>
            <w:tcW w:w="4675" w:type="dxa"/>
          </w:tcPr>
          <w:p w:rsidR="0008735F" w:rsidRPr="00E76229" w:rsidRDefault="0008735F" w:rsidP="00110DAF">
            <w:pPr>
              <w:spacing w:after="0" w:line="240" w:lineRule="auto"/>
              <w:rPr>
                <w:rFonts w:ascii="Times New Roman" w:hAnsi="Times New Roman"/>
                <w:sz w:val="24"/>
                <w:szCs w:val="24"/>
              </w:rPr>
            </w:pPr>
            <w:r w:rsidRPr="00E76229">
              <w:rPr>
                <w:rFonts w:ascii="Times New Roman" w:hAnsi="Times New Roman"/>
                <w:sz w:val="24"/>
                <w:szCs w:val="24"/>
              </w:rPr>
              <w:t>Exams, research presentation, research paper.</w:t>
            </w:r>
          </w:p>
        </w:tc>
      </w:tr>
      <w:tr w:rsidR="0008735F" w:rsidRPr="00E76229" w:rsidTr="00110DAF">
        <w:tc>
          <w:tcPr>
            <w:tcW w:w="4675" w:type="dxa"/>
          </w:tcPr>
          <w:p w:rsidR="0008735F" w:rsidRPr="00E76229" w:rsidRDefault="0008735F" w:rsidP="00110DAF">
            <w:pPr>
              <w:spacing w:after="0" w:line="240" w:lineRule="auto"/>
              <w:rPr>
                <w:rFonts w:ascii="Times New Roman" w:hAnsi="Times New Roman"/>
                <w:sz w:val="24"/>
                <w:szCs w:val="24"/>
              </w:rPr>
            </w:pPr>
            <w:r w:rsidRPr="00E76229">
              <w:rPr>
                <w:rFonts w:ascii="Times New Roman" w:hAnsi="Times New Roman"/>
                <w:sz w:val="24"/>
                <w:szCs w:val="24"/>
              </w:rPr>
              <w:t>EPC 600</w:t>
            </w:r>
            <w:r w:rsidR="001F4437">
              <w:rPr>
                <w:rFonts w:ascii="Times New Roman" w:hAnsi="Times New Roman"/>
                <w:sz w:val="24"/>
                <w:szCs w:val="24"/>
              </w:rPr>
              <w:t>:</w:t>
            </w:r>
            <w:r w:rsidRPr="00E76229">
              <w:rPr>
                <w:rFonts w:ascii="Times New Roman" w:hAnsi="Times New Roman"/>
                <w:sz w:val="24"/>
                <w:szCs w:val="24"/>
              </w:rPr>
              <w:t xml:space="preserve"> Educational Statistics for Research and Measurement</w:t>
            </w:r>
          </w:p>
        </w:tc>
        <w:tc>
          <w:tcPr>
            <w:tcW w:w="4675" w:type="dxa"/>
          </w:tcPr>
          <w:p w:rsidR="0008735F" w:rsidRPr="00E76229" w:rsidRDefault="0008735F" w:rsidP="00110DAF">
            <w:pPr>
              <w:spacing w:after="0" w:line="240" w:lineRule="auto"/>
              <w:rPr>
                <w:rFonts w:ascii="Times New Roman" w:hAnsi="Times New Roman"/>
                <w:sz w:val="24"/>
                <w:szCs w:val="24"/>
                <w:highlight w:val="yellow"/>
              </w:rPr>
            </w:pPr>
            <w:r w:rsidRPr="00E76229">
              <w:rPr>
                <w:rFonts w:ascii="Times New Roman" w:hAnsi="Times New Roman"/>
                <w:sz w:val="24"/>
                <w:szCs w:val="24"/>
              </w:rPr>
              <w:t xml:space="preserve">Exams, assignments on various statistical methods and applications </w:t>
            </w:r>
          </w:p>
        </w:tc>
      </w:tr>
    </w:tbl>
    <w:p w:rsidR="00B9322C" w:rsidRDefault="00B9322C" w:rsidP="00BE2856">
      <w:pPr>
        <w:spacing w:line="240" w:lineRule="auto"/>
        <w:contextualSpacing/>
        <w:rPr>
          <w:rFonts w:ascii="Times New Roman" w:hAnsi="Times New Roman"/>
          <w:sz w:val="24"/>
          <w:szCs w:val="24"/>
        </w:rPr>
      </w:pPr>
    </w:p>
    <w:p w:rsidR="001F4437" w:rsidRDefault="001F4437" w:rsidP="00BE2856">
      <w:pPr>
        <w:spacing w:line="240" w:lineRule="auto"/>
        <w:contextualSpacing/>
        <w:rPr>
          <w:rFonts w:ascii="Times New Roman" w:hAnsi="Times New Roman"/>
          <w:sz w:val="24"/>
          <w:szCs w:val="24"/>
        </w:rPr>
      </w:pPr>
    </w:p>
    <w:p w:rsidR="001F4437" w:rsidRDefault="001F4437"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21920" w:rsidRDefault="00B21920" w:rsidP="00BE2856">
      <w:pPr>
        <w:spacing w:line="240" w:lineRule="auto"/>
        <w:contextualSpacing/>
        <w:rPr>
          <w:rFonts w:ascii="Times New Roman" w:hAnsi="Times New Roman"/>
          <w:sz w:val="24"/>
          <w:szCs w:val="24"/>
          <w:u w:val="single"/>
        </w:rPr>
      </w:pPr>
    </w:p>
    <w:p w:rsidR="00B9322C" w:rsidRPr="00B9322C" w:rsidRDefault="00B9322C" w:rsidP="00BE2856">
      <w:pPr>
        <w:spacing w:line="240" w:lineRule="auto"/>
        <w:contextualSpacing/>
        <w:rPr>
          <w:rFonts w:ascii="Times New Roman" w:hAnsi="Times New Roman"/>
          <w:sz w:val="24"/>
          <w:szCs w:val="24"/>
          <w:u w:val="single"/>
        </w:rPr>
      </w:pPr>
      <w:r w:rsidRPr="00B9322C">
        <w:rPr>
          <w:rFonts w:ascii="Times New Roman" w:hAnsi="Times New Roman"/>
          <w:sz w:val="24"/>
          <w:szCs w:val="24"/>
          <w:u w:val="single"/>
        </w:rPr>
        <w:lastRenderedPageBreak/>
        <w:t>Department Assessment Efforts</w:t>
      </w:r>
    </w:p>
    <w:p w:rsidR="00B9322C" w:rsidRDefault="00B9322C" w:rsidP="00BE2856">
      <w:pPr>
        <w:spacing w:line="240" w:lineRule="auto"/>
        <w:contextualSpacing/>
        <w:rPr>
          <w:rFonts w:ascii="Times New Roman" w:hAnsi="Times New Roman"/>
          <w:sz w:val="24"/>
          <w:szCs w:val="24"/>
        </w:rPr>
      </w:pPr>
    </w:p>
    <w:p w:rsidR="00832C42" w:rsidRDefault="00F072A8" w:rsidP="00BE2856">
      <w:pPr>
        <w:spacing w:line="240" w:lineRule="auto"/>
        <w:contextualSpacing/>
        <w:rPr>
          <w:rFonts w:ascii="Times New Roman" w:hAnsi="Times New Roman"/>
          <w:sz w:val="24"/>
          <w:szCs w:val="24"/>
        </w:rPr>
      </w:pPr>
      <w:r>
        <w:rPr>
          <w:rFonts w:ascii="Times New Roman" w:hAnsi="Times New Roman"/>
          <w:sz w:val="24"/>
          <w:szCs w:val="24"/>
        </w:rPr>
        <w:t>As is clear by viewing the extensi</w:t>
      </w:r>
      <w:r w:rsidR="003F4C6C">
        <w:rPr>
          <w:rFonts w:ascii="Times New Roman" w:hAnsi="Times New Roman"/>
          <w:sz w:val="24"/>
          <w:szCs w:val="24"/>
        </w:rPr>
        <w:t>ve modifications made to all aspects of the previous graduate program</w:t>
      </w:r>
      <w:r>
        <w:rPr>
          <w:rFonts w:ascii="Times New Roman" w:hAnsi="Times New Roman"/>
          <w:sz w:val="24"/>
          <w:szCs w:val="24"/>
        </w:rPr>
        <w:t xml:space="preserve"> in FCS, a significant amount of assessment work was put forth to rethink</w:t>
      </w:r>
      <w:r w:rsidR="006C7FF0">
        <w:rPr>
          <w:rFonts w:ascii="Times New Roman" w:hAnsi="Times New Roman"/>
          <w:sz w:val="24"/>
          <w:szCs w:val="24"/>
        </w:rPr>
        <w:t xml:space="preserve"> graduate program offerings in our department.  Graduate program core content was meaningfully evaluated to combine related academic content areas that retained existing courses and also added new coursework.  In addition, several new graduate courses were designed in each of the new Option curricula.  Assessment efforts included</w:t>
      </w:r>
      <w:r w:rsidR="00832C42">
        <w:rPr>
          <w:rFonts w:ascii="Times New Roman" w:hAnsi="Times New Roman"/>
          <w:sz w:val="24"/>
          <w:szCs w:val="24"/>
        </w:rPr>
        <w:t>:</w:t>
      </w:r>
    </w:p>
    <w:p w:rsidR="00832C42" w:rsidRPr="00832C42" w:rsidRDefault="00832C42" w:rsidP="00832C42">
      <w:pPr>
        <w:pStyle w:val="ListParagraph"/>
        <w:numPr>
          <w:ilvl w:val="0"/>
          <w:numId w:val="24"/>
        </w:numPr>
        <w:spacing w:line="240" w:lineRule="auto"/>
        <w:rPr>
          <w:rFonts w:ascii="Times New Roman" w:hAnsi="Times New Roman"/>
          <w:sz w:val="24"/>
          <w:szCs w:val="24"/>
        </w:rPr>
      </w:pPr>
      <w:r w:rsidRPr="00832C42">
        <w:rPr>
          <w:rFonts w:ascii="Times New Roman" w:hAnsi="Times New Roman"/>
          <w:sz w:val="24"/>
          <w:szCs w:val="24"/>
        </w:rPr>
        <w:t>E</w:t>
      </w:r>
      <w:r w:rsidR="00F726FB">
        <w:rPr>
          <w:rFonts w:ascii="Times New Roman" w:hAnsi="Times New Roman"/>
          <w:sz w:val="24"/>
          <w:szCs w:val="24"/>
        </w:rPr>
        <w:t>xamin</w:t>
      </w:r>
      <w:r w:rsidR="00FF1670">
        <w:rPr>
          <w:rFonts w:ascii="Times New Roman" w:hAnsi="Times New Roman"/>
          <w:sz w:val="24"/>
          <w:szCs w:val="24"/>
        </w:rPr>
        <w:t>ing similar</w:t>
      </w:r>
      <w:r w:rsidR="006C7FF0" w:rsidRPr="00832C42">
        <w:rPr>
          <w:rFonts w:ascii="Times New Roman" w:hAnsi="Times New Roman"/>
          <w:sz w:val="24"/>
          <w:szCs w:val="24"/>
        </w:rPr>
        <w:t xml:space="preserve"> graduate </w:t>
      </w:r>
      <w:r w:rsidR="003F4C6C">
        <w:rPr>
          <w:rFonts w:ascii="Times New Roman" w:hAnsi="Times New Roman"/>
          <w:sz w:val="24"/>
          <w:szCs w:val="24"/>
        </w:rPr>
        <w:t>programs at</w:t>
      </w:r>
      <w:r w:rsidR="00FF1670">
        <w:rPr>
          <w:rFonts w:ascii="Times New Roman" w:hAnsi="Times New Roman"/>
          <w:sz w:val="24"/>
          <w:szCs w:val="24"/>
        </w:rPr>
        <w:t xml:space="preserve"> other u</w:t>
      </w:r>
      <w:r w:rsidRPr="00832C42">
        <w:rPr>
          <w:rFonts w:ascii="Times New Roman" w:hAnsi="Times New Roman"/>
          <w:sz w:val="24"/>
          <w:szCs w:val="24"/>
        </w:rPr>
        <w:t>niversities</w:t>
      </w:r>
      <w:r>
        <w:rPr>
          <w:rFonts w:ascii="Times New Roman" w:hAnsi="Times New Roman"/>
          <w:sz w:val="24"/>
          <w:szCs w:val="24"/>
        </w:rPr>
        <w:t>.</w:t>
      </w:r>
    </w:p>
    <w:p w:rsidR="00832C42" w:rsidRPr="00832C42" w:rsidRDefault="00832C42" w:rsidP="00832C42">
      <w:pPr>
        <w:pStyle w:val="ListParagraph"/>
        <w:numPr>
          <w:ilvl w:val="0"/>
          <w:numId w:val="24"/>
        </w:numPr>
        <w:spacing w:line="240" w:lineRule="auto"/>
        <w:rPr>
          <w:rFonts w:ascii="Times New Roman" w:hAnsi="Times New Roman"/>
          <w:sz w:val="24"/>
          <w:szCs w:val="24"/>
        </w:rPr>
      </w:pPr>
      <w:r w:rsidRPr="00832C42">
        <w:rPr>
          <w:rFonts w:ascii="Times New Roman" w:hAnsi="Times New Roman"/>
          <w:sz w:val="24"/>
          <w:szCs w:val="24"/>
        </w:rPr>
        <w:t>R</w:t>
      </w:r>
      <w:r w:rsidR="006C7FF0" w:rsidRPr="00832C42">
        <w:rPr>
          <w:rFonts w:ascii="Times New Roman" w:hAnsi="Times New Roman"/>
          <w:sz w:val="24"/>
          <w:szCs w:val="24"/>
        </w:rPr>
        <w:t>eviewing contemporary issues and critical research avenues in our respecti</w:t>
      </w:r>
      <w:r w:rsidRPr="00832C42">
        <w:rPr>
          <w:rFonts w:ascii="Times New Roman" w:hAnsi="Times New Roman"/>
          <w:sz w:val="24"/>
          <w:szCs w:val="24"/>
        </w:rPr>
        <w:t>ve areas of scholarship</w:t>
      </w:r>
      <w:r>
        <w:rPr>
          <w:rFonts w:ascii="Times New Roman" w:hAnsi="Times New Roman"/>
          <w:sz w:val="24"/>
          <w:szCs w:val="24"/>
        </w:rPr>
        <w:t>.</w:t>
      </w:r>
    </w:p>
    <w:p w:rsidR="00923D65" w:rsidRDefault="00832C42" w:rsidP="00832C42">
      <w:pPr>
        <w:pStyle w:val="ListParagraph"/>
        <w:numPr>
          <w:ilvl w:val="0"/>
          <w:numId w:val="24"/>
        </w:numPr>
        <w:spacing w:line="240" w:lineRule="auto"/>
        <w:rPr>
          <w:rFonts w:ascii="Times New Roman" w:hAnsi="Times New Roman"/>
          <w:sz w:val="24"/>
          <w:szCs w:val="24"/>
        </w:rPr>
      </w:pPr>
      <w:r w:rsidRPr="00832C42">
        <w:rPr>
          <w:rFonts w:ascii="Times New Roman" w:hAnsi="Times New Roman"/>
          <w:sz w:val="24"/>
          <w:szCs w:val="24"/>
        </w:rPr>
        <w:t xml:space="preserve">Analyzing </w:t>
      </w:r>
      <w:r w:rsidR="006C7FF0" w:rsidRPr="00832C42">
        <w:rPr>
          <w:rFonts w:ascii="Times New Roman" w:hAnsi="Times New Roman"/>
          <w:sz w:val="24"/>
          <w:szCs w:val="24"/>
        </w:rPr>
        <w:t>current professional practice</w:t>
      </w:r>
      <w:r w:rsidR="00FF1670">
        <w:rPr>
          <w:rFonts w:ascii="Times New Roman" w:hAnsi="Times New Roman"/>
          <w:sz w:val="24"/>
          <w:szCs w:val="24"/>
        </w:rPr>
        <w:t xml:space="preserve"> issues that should be </w:t>
      </w:r>
      <w:r w:rsidR="006C7FF0" w:rsidRPr="00832C42">
        <w:rPr>
          <w:rFonts w:ascii="Times New Roman" w:hAnsi="Times New Roman"/>
          <w:sz w:val="24"/>
          <w:szCs w:val="24"/>
        </w:rPr>
        <w:t>address</w:t>
      </w:r>
      <w:r w:rsidR="00FF1670">
        <w:rPr>
          <w:rFonts w:ascii="Times New Roman" w:hAnsi="Times New Roman"/>
          <w:sz w:val="24"/>
          <w:szCs w:val="24"/>
        </w:rPr>
        <w:t>ed</w:t>
      </w:r>
      <w:r w:rsidR="006C7FF0" w:rsidRPr="00832C42">
        <w:rPr>
          <w:rFonts w:ascii="Times New Roman" w:hAnsi="Times New Roman"/>
          <w:sz w:val="24"/>
          <w:szCs w:val="24"/>
        </w:rPr>
        <w:t xml:space="preserve"> in our new graduate programs to ensure adequate preparation and marketability of our future graduate students. </w:t>
      </w:r>
    </w:p>
    <w:p w:rsidR="00B21920" w:rsidRPr="00832C42" w:rsidRDefault="00F726FB" w:rsidP="00832C42">
      <w:pPr>
        <w:pStyle w:val="ListParagraph"/>
        <w:numPr>
          <w:ilvl w:val="0"/>
          <w:numId w:val="24"/>
        </w:numPr>
        <w:spacing w:line="240" w:lineRule="auto"/>
        <w:rPr>
          <w:rFonts w:ascii="Times New Roman" w:hAnsi="Times New Roman"/>
          <w:sz w:val="24"/>
          <w:szCs w:val="24"/>
        </w:rPr>
      </w:pPr>
      <w:r>
        <w:rPr>
          <w:rFonts w:ascii="Times New Roman" w:hAnsi="Times New Roman"/>
          <w:sz w:val="24"/>
          <w:szCs w:val="24"/>
        </w:rPr>
        <w:t>Evaluat</w:t>
      </w:r>
      <w:r w:rsidR="00B21920">
        <w:rPr>
          <w:rFonts w:ascii="Times New Roman" w:hAnsi="Times New Roman"/>
          <w:sz w:val="24"/>
          <w:szCs w:val="24"/>
        </w:rPr>
        <w:t xml:space="preserve">ing the </w:t>
      </w:r>
      <w:r w:rsidR="00B21920">
        <w:rPr>
          <w:rFonts w:ascii="Times New Roman" w:hAnsi="Times New Roman"/>
          <w:color w:val="000000"/>
          <w:sz w:val="24"/>
          <w:szCs w:val="24"/>
        </w:rPr>
        <w:t>U.S. Bureau of Labor Statistics and the Occupational Outlook Handbook</w:t>
      </w:r>
      <w:r w:rsidR="00B2728B">
        <w:rPr>
          <w:rFonts w:ascii="Times New Roman" w:hAnsi="Times New Roman"/>
          <w:color w:val="000000"/>
          <w:sz w:val="24"/>
          <w:szCs w:val="24"/>
        </w:rPr>
        <w:t xml:space="preserve"> to ensure future job growth in areas being offered in the </w:t>
      </w:r>
      <w:r>
        <w:rPr>
          <w:rFonts w:ascii="Times New Roman" w:hAnsi="Times New Roman"/>
          <w:color w:val="000000"/>
          <w:sz w:val="24"/>
          <w:szCs w:val="24"/>
        </w:rPr>
        <w:t xml:space="preserve">two </w:t>
      </w:r>
      <w:r w:rsidR="00B2728B">
        <w:rPr>
          <w:rFonts w:ascii="Times New Roman" w:hAnsi="Times New Roman"/>
          <w:color w:val="000000"/>
          <w:sz w:val="24"/>
          <w:szCs w:val="24"/>
        </w:rPr>
        <w:t>new graduate programs</w:t>
      </w:r>
      <w:r w:rsidR="00B21920">
        <w:rPr>
          <w:rFonts w:ascii="Times New Roman" w:hAnsi="Times New Roman"/>
          <w:color w:val="000000"/>
          <w:sz w:val="24"/>
          <w:szCs w:val="24"/>
        </w:rPr>
        <w:t>.</w:t>
      </w:r>
    </w:p>
    <w:p w:rsidR="0033754F" w:rsidRDefault="0033754F" w:rsidP="00BE2856">
      <w:pPr>
        <w:spacing w:line="240" w:lineRule="auto"/>
        <w:contextualSpacing/>
        <w:rPr>
          <w:rFonts w:ascii="Times New Roman" w:hAnsi="Times New Roman"/>
          <w:sz w:val="24"/>
          <w:szCs w:val="24"/>
        </w:rPr>
      </w:pPr>
    </w:p>
    <w:p w:rsidR="0033754F" w:rsidRDefault="0033754F" w:rsidP="00BE2856">
      <w:pPr>
        <w:spacing w:line="240" w:lineRule="auto"/>
        <w:contextualSpacing/>
        <w:rPr>
          <w:rFonts w:ascii="Times New Roman" w:hAnsi="Times New Roman"/>
          <w:sz w:val="24"/>
          <w:szCs w:val="24"/>
        </w:rPr>
      </w:pPr>
    </w:p>
    <w:p w:rsidR="0033754F" w:rsidRDefault="0033754F" w:rsidP="00BE2856">
      <w:pPr>
        <w:spacing w:line="240" w:lineRule="auto"/>
        <w:contextualSpacing/>
        <w:rPr>
          <w:rFonts w:ascii="Times New Roman" w:hAnsi="Times New Roman"/>
          <w:sz w:val="24"/>
          <w:szCs w:val="24"/>
          <w:u w:val="single"/>
        </w:rPr>
      </w:pPr>
      <w:r w:rsidRPr="0033754F">
        <w:rPr>
          <w:rFonts w:ascii="Times New Roman" w:hAnsi="Times New Roman"/>
          <w:sz w:val="24"/>
          <w:szCs w:val="24"/>
          <w:u w:val="single"/>
        </w:rPr>
        <w:t>Future Assessment Plans</w:t>
      </w:r>
    </w:p>
    <w:p w:rsidR="0033754F" w:rsidRDefault="0033754F" w:rsidP="00BE2856">
      <w:pPr>
        <w:spacing w:line="240" w:lineRule="auto"/>
        <w:contextualSpacing/>
        <w:rPr>
          <w:rFonts w:ascii="Times New Roman" w:hAnsi="Times New Roman"/>
          <w:sz w:val="24"/>
          <w:szCs w:val="24"/>
          <w:u w:val="single"/>
        </w:rPr>
      </w:pPr>
    </w:p>
    <w:p w:rsidR="0033754F" w:rsidRDefault="00B21920" w:rsidP="00BE2856">
      <w:pPr>
        <w:spacing w:line="240" w:lineRule="auto"/>
        <w:contextualSpacing/>
        <w:rPr>
          <w:rFonts w:ascii="Times New Roman" w:hAnsi="Times New Roman"/>
          <w:sz w:val="24"/>
          <w:szCs w:val="24"/>
        </w:rPr>
      </w:pPr>
      <w:r>
        <w:rPr>
          <w:rFonts w:ascii="Times New Roman" w:hAnsi="Times New Roman"/>
          <w:sz w:val="24"/>
          <w:szCs w:val="24"/>
        </w:rPr>
        <w:t>With the development of</w:t>
      </w:r>
      <w:r w:rsidR="00FF1670">
        <w:rPr>
          <w:rFonts w:ascii="Times New Roman" w:hAnsi="Times New Roman"/>
          <w:sz w:val="24"/>
          <w:szCs w:val="24"/>
        </w:rPr>
        <w:t xml:space="preserve"> brand new g</w:t>
      </w:r>
      <w:r>
        <w:rPr>
          <w:rFonts w:ascii="Times New Roman" w:hAnsi="Times New Roman"/>
          <w:sz w:val="24"/>
          <w:szCs w:val="24"/>
        </w:rPr>
        <w:t>raduate programs, ongoing assessment efforts will be pivotal to evaluating the success of each program.  At the current time, one of the most essential</w:t>
      </w:r>
      <w:r w:rsidR="00FF1670">
        <w:rPr>
          <w:rFonts w:ascii="Times New Roman" w:hAnsi="Times New Roman"/>
          <w:sz w:val="24"/>
          <w:szCs w:val="24"/>
        </w:rPr>
        <w:t xml:space="preserve"> tasks involve</w:t>
      </w:r>
      <w:r>
        <w:rPr>
          <w:rFonts w:ascii="Times New Roman" w:hAnsi="Times New Roman"/>
          <w:sz w:val="24"/>
          <w:szCs w:val="24"/>
        </w:rPr>
        <w:t xml:space="preserve">s modifications needed to redo </w:t>
      </w:r>
      <w:r w:rsidR="00FF1670">
        <w:rPr>
          <w:rFonts w:ascii="Times New Roman" w:hAnsi="Times New Roman"/>
          <w:sz w:val="24"/>
          <w:szCs w:val="24"/>
        </w:rPr>
        <w:t>the comprehensive e</w:t>
      </w:r>
      <w:r w:rsidR="0033754F">
        <w:rPr>
          <w:rFonts w:ascii="Times New Roman" w:hAnsi="Times New Roman"/>
          <w:sz w:val="24"/>
          <w:szCs w:val="24"/>
        </w:rPr>
        <w:t>xamination</w:t>
      </w:r>
      <w:r>
        <w:rPr>
          <w:rFonts w:ascii="Times New Roman" w:hAnsi="Times New Roman"/>
          <w:sz w:val="24"/>
          <w:szCs w:val="24"/>
        </w:rPr>
        <w:t>.  As the core and option curricula</w:t>
      </w:r>
      <w:r w:rsidR="00FF1670">
        <w:rPr>
          <w:rFonts w:ascii="Times New Roman" w:hAnsi="Times New Roman"/>
          <w:sz w:val="24"/>
          <w:szCs w:val="24"/>
        </w:rPr>
        <w:t xml:space="preserve"> have dramatically changed, so, too, will the question areas covered on students’ comp</w:t>
      </w:r>
      <w:r>
        <w:rPr>
          <w:rFonts w:ascii="Times New Roman" w:hAnsi="Times New Roman"/>
          <w:sz w:val="24"/>
          <w:szCs w:val="24"/>
        </w:rPr>
        <w:t>rehensive</w:t>
      </w:r>
      <w:r w:rsidR="00FF1670">
        <w:rPr>
          <w:rFonts w:ascii="Times New Roman" w:hAnsi="Times New Roman"/>
          <w:sz w:val="24"/>
          <w:szCs w:val="24"/>
        </w:rPr>
        <w:t xml:space="preserve"> exams. Thus, c</w:t>
      </w:r>
      <w:r w:rsidR="0033754F">
        <w:rPr>
          <w:rFonts w:ascii="Times New Roman" w:hAnsi="Times New Roman"/>
          <w:sz w:val="24"/>
          <w:szCs w:val="24"/>
        </w:rPr>
        <w:t xml:space="preserve">ore </w:t>
      </w:r>
      <w:r w:rsidR="00FF1670">
        <w:rPr>
          <w:rFonts w:ascii="Times New Roman" w:hAnsi="Times New Roman"/>
          <w:sz w:val="24"/>
          <w:szCs w:val="24"/>
        </w:rPr>
        <w:t xml:space="preserve">competency </w:t>
      </w:r>
      <w:r w:rsidR="0033754F">
        <w:rPr>
          <w:rFonts w:ascii="Times New Roman" w:hAnsi="Times New Roman"/>
          <w:sz w:val="24"/>
          <w:szCs w:val="24"/>
        </w:rPr>
        <w:t xml:space="preserve">questions </w:t>
      </w:r>
      <w:r w:rsidR="00FF1670">
        <w:rPr>
          <w:rFonts w:ascii="Times New Roman" w:hAnsi="Times New Roman"/>
          <w:sz w:val="24"/>
          <w:szCs w:val="24"/>
        </w:rPr>
        <w:t xml:space="preserve">will </w:t>
      </w:r>
      <w:r w:rsidR="0033754F">
        <w:rPr>
          <w:rFonts w:ascii="Times New Roman" w:hAnsi="Times New Roman"/>
          <w:sz w:val="24"/>
          <w:szCs w:val="24"/>
        </w:rPr>
        <w:t xml:space="preserve">need to be revised </w:t>
      </w:r>
      <w:r>
        <w:rPr>
          <w:rFonts w:ascii="Times New Roman" w:hAnsi="Times New Roman"/>
          <w:sz w:val="24"/>
          <w:szCs w:val="24"/>
        </w:rPr>
        <w:t xml:space="preserve">and/or newly created </w:t>
      </w:r>
      <w:r w:rsidR="0033754F">
        <w:rPr>
          <w:rFonts w:ascii="Times New Roman" w:hAnsi="Times New Roman"/>
          <w:sz w:val="24"/>
          <w:szCs w:val="24"/>
        </w:rPr>
        <w:t xml:space="preserve">to coincide with </w:t>
      </w:r>
      <w:r w:rsidR="00FF1670">
        <w:rPr>
          <w:rFonts w:ascii="Times New Roman" w:hAnsi="Times New Roman"/>
          <w:sz w:val="24"/>
          <w:szCs w:val="24"/>
        </w:rPr>
        <w:t xml:space="preserve">new </w:t>
      </w:r>
      <w:r w:rsidR="0033754F">
        <w:rPr>
          <w:rFonts w:ascii="Times New Roman" w:hAnsi="Times New Roman"/>
          <w:sz w:val="24"/>
          <w:szCs w:val="24"/>
        </w:rPr>
        <w:t>core and option coursework.</w:t>
      </w:r>
    </w:p>
    <w:p w:rsidR="0033754F" w:rsidRDefault="0033754F" w:rsidP="00BE2856">
      <w:pPr>
        <w:spacing w:line="240" w:lineRule="auto"/>
        <w:contextualSpacing/>
        <w:rPr>
          <w:rFonts w:ascii="Times New Roman" w:hAnsi="Times New Roman"/>
          <w:sz w:val="24"/>
          <w:szCs w:val="24"/>
        </w:rPr>
      </w:pPr>
    </w:p>
    <w:p w:rsidR="0033754F" w:rsidRDefault="00FF1670" w:rsidP="00BE2856">
      <w:pPr>
        <w:spacing w:line="240" w:lineRule="auto"/>
        <w:contextualSpacing/>
        <w:rPr>
          <w:rFonts w:ascii="Times New Roman" w:hAnsi="Times New Roman"/>
          <w:sz w:val="24"/>
          <w:szCs w:val="24"/>
        </w:rPr>
      </w:pPr>
      <w:r>
        <w:rPr>
          <w:rFonts w:ascii="Times New Roman" w:hAnsi="Times New Roman"/>
          <w:sz w:val="24"/>
          <w:szCs w:val="24"/>
        </w:rPr>
        <w:t>Second, our faculty will need to r</w:t>
      </w:r>
      <w:r w:rsidR="0033754F">
        <w:rPr>
          <w:rFonts w:ascii="Times New Roman" w:hAnsi="Times New Roman"/>
          <w:sz w:val="24"/>
          <w:szCs w:val="24"/>
        </w:rPr>
        <w:t xml:space="preserve">edesign </w:t>
      </w:r>
      <w:r>
        <w:rPr>
          <w:rFonts w:ascii="Times New Roman" w:hAnsi="Times New Roman"/>
          <w:sz w:val="24"/>
          <w:szCs w:val="24"/>
        </w:rPr>
        <w:t xml:space="preserve">and/or develop a new </w:t>
      </w:r>
      <w:r w:rsidR="0033754F">
        <w:rPr>
          <w:rFonts w:ascii="Times New Roman" w:hAnsi="Times New Roman"/>
          <w:sz w:val="24"/>
          <w:szCs w:val="24"/>
        </w:rPr>
        <w:t>Graduate Student Exit Survey.</w:t>
      </w:r>
      <w:r>
        <w:rPr>
          <w:rFonts w:ascii="Times New Roman" w:hAnsi="Times New Roman"/>
          <w:sz w:val="24"/>
          <w:szCs w:val="24"/>
        </w:rPr>
        <w:t xml:space="preserve">  Specifically, the content of the questionnaire will need to be created, as well as the most effective way to obtain students’ responses.  Faculty will likely want to also discuss a method of tracking our recent graduates to capture information pertaining to their post-graduate studies, such as further education, current employment changes/promotions, new career tracks, etc. </w:t>
      </w:r>
    </w:p>
    <w:p w:rsidR="007F11C5" w:rsidRDefault="007F11C5" w:rsidP="00BE2856">
      <w:pPr>
        <w:spacing w:line="240" w:lineRule="auto"/>
        <w:contextualSpacing/>
        <w:rPr>
          <w:rFonts w:ascii="Times New Roman" w:hAnsi="Times New Roman"/>
          <w:sz w:val="24"/>
          <w:szCs w:val="24"/>
        </w:rPr>
      </w:pPr>
    </w:p>
    <w:p w:rsidR="007F11C5" w:rsidRPr="0033754F" w:rsidRDefault="007F11C5" w:rsidP="00BE2856">
      <w:pPr>
        <w:spacing w:line="240" w:lineRule="auto"/>
        <w:contextualSpacing/>
        <w:rPr>
          <w:rFonts w:ascii="Times New Roman" w:hAnsi="Times New Roman"/>
          <w:sz w:val="24"/>
          <w:szCs w:val="24"/>
        </w:rPr>
      </w:pPr>
      <w:r>
        <w:rPr>
          <w:rFonts w:ascii="Times New Roman" w:hAnsi="Times New Roman"/>
          <w:sz w:val="24"/>
          <w:szCs w:val="24"/>
        </w:rPr>
        <w:t xml:space="preserve">Clearly, faculty will engage in ongoing assessment and dialogue about how the new graduate programs’ courses are being conducted, </w:t>
      </w:r>
      <w:r w:rsidR="00B21920">
        <w:rPr>
          <w:rFonts w:ascii="Times New Roman" w:hAnsi="Times New Roman"/>
          <w:sz w:val="24"/>
          <w:szCs w:val="24"/>
        </w:rPr>
        <w:t xml:space="preserve">effective </w:t>
      </w:r>
      <w:r>
        <w:rPr>
          <w:rFonts w:ascii="Times New Roman" w:hAnsi="Times New Roman"/>
          <w:sz w:val="24"/>
          <w:szCs w:val="24"/>
        </w:rPr>
        <w:t>recruitment strategies for new graduate students, and how well the programs are meeting the needs of enrolled and graduating students.</w:t>
      </w:r>
    </w:p>
    <w:p w:rsidR="000362F0" w:rsidRPr="00923D65" w:rsidRDefault="000362F0" w:rsidP="00BE2856">
      <w:pPr>
        <w:spacing w:line="240" w:lineRule="auto"/>
        <w:contextualSpacing/>
        <w:rPr>
          <w:rFonts w:ascii="Times New Roman" w:hAnsi="Times New Roman"/>
          <w:sz w:val="24"/>
          <w:szCs w:val="24"/>
          <w:u w:val="single"/>
        </w:rPr>
      </w:pPr>
    </w:p>
    <w:p w:rsidR="000362F0" w:rsidRPr="00923D65" w:rsidRDefault="000362F0" w:rsidP="00BE2856">
      <w:pPr>
        <w:spacing w:line="240" w:lineRule="auto"/>
        <w:contextualSpacing/>
        <w:rPr>
          <w:rFonts w:ascii="Times New Roman" w:hAnsi="Times New Roman"/>
          <w:sz w:val="24"/>
          <w:szCs w:val="24"/>
          <w:u w:val="single"/>
        </w:rPr>
      </w:pPr>
    </w:p>
    <w:p w:rsidR="000362F0" w:rsidRDefault="000362F0" w:rsidP="00BE2856">
      <w:pPr>
        <w:spacing w:line="240" w:lineRule="auto"/>
        <w:contextualSpacing/>
        <w:rPr>
          <w:rFonts w:ascii="Times New Roman" w:hAnsi="Times New Roman"/>
          <w:sz w:val="24"/>
          <w:szCs w:val="24"/>
          <w:u w:val="single"/>
        </w:rPr>
      </w:pPr>
    </w:p>
    <w:p w:rsidR="000362F0" w:rsidRDefault="000362F0" w:rsidP="00BE2856">
      <w:pPr>
        <w:spacing w:line="240" w:lineRule="auto"/>
        <w:contextualSpacing/>
        <w:rPr>
          <w:rFonts w:ascii="Times New Roman" w:hAnsi="Times New Roman"/>
          <w:sz w:val="24"/>
          <w:szCs w:val="24"/>
          <w:u w:val="single"/>
        </w:rPr>
      </w:pPr>
    </w:p>
    <w:p w:rsidR="000362F0" w:rsidRDefault="000362F0" w:rsidP="00BE2856">
      <w:pPr>
        <w:spacing w:line="240" w:lineRule="auto"/>
        <w:contextualSpacing/>
        <w:rPr>
          <w:rFonts w:ascii="Times New Roman" w:hAnsi="Times New Roman"/>
          <w:sz w:val="24"/>
          <w:szCs w:val="24"/>
          <w:u w:val="single"/>
        </w:rPr>
      </w:pPr>
    </w:p>
    <w:p w:rsidR="000362F0" w:rsidRDefault="000362F0" w:rsidP="00BE2856">
      <w:pPr>
        <w:spacing w:line="240" w:lineRule="auto"/>
        <w:contextualSpacing/>
        <w:rPr>
          <w:rFonts w:ascii="Times New Roman" w:hAnsi="Times New Roman"/>
          <w:sz w:val="24"/>
          <w:szCs w:val="24"/>
          <w:u w:val="single"/>
        </w:rPr>
      </w:pPr>
    </w:p>
    <w:p w:rsidR="000362F0" w:rsidRDefault="000362F0" w:rsidP="00BE2856">
      <w:pPr>
        <w:spacing w:line="240" w:lineRule="auto"/>
        <w:contextualSpacing/>
        <w:rPr>
          <w:rFonts w:ascii="Times New Roman" w:hAnsi="Times New Roman"/>
          <w:sz w:val="24"/>
          <w:szCs w:val="24"/>
          <w:u w:val="single"/>
        </w:rPr>
      </w:pPr>
    </w:p>
    <w:p w:rsidR="000362F0" w:rsidRDefault="000362F0" w:rsidP="00BE2856">
      <w:pPr>
        <w:spacing w:line="240" w:lineRule="auto"/>
        <w:contextualSpacing/>
        <w:rPr>
          <w:rFonts w:ascii="Times New Roman" w:hAnsi="Times New Roman"/>
          <w:sz w:val="24"/>
          <w:szCs w:val="24"/>
          <w:u w:val="single"/>
        </w:rPr>
      </w:pPr>
    </w:p>
    <w:p w:rsidR="000362F0" w:rsidRPr="000362F0" w:rsidRDefault="000362F0" w:rsidP="00BE2856">
      <w:pPr>
        <w:spacing w:line="240" w:lineRule="auto"/>
        <w:contextualSpacing/>
        <w:rPr>
          <w:rFonts w:ascii="Times New Roman" w:hAnsi="Times New Roman"/>
          <w:sz w:val="24"/>
          <w:szCs w:val="24"/>
          <w:u w:val="single"/>
        </w:rPr>
      </w:pPr>
    </w:p>
    <w:sectPr w:rsidR="000362F0" w:rsidRPr="000362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B0" w:rsidRDefault="00C70AB0" w:rsidP="008934EA">
      <w:pPr>
        <w:spacing w:after="0" w:line="240" w:lineRule="auto"/>
      </w:pPr>
      <w:r>
        <w:separator/>
      </w:r>
    </w:p>
  </w:endnote>
  <w:endnote w:type="continuationSeparator" w:id="0">
    <w:p w:rsidR="00C70AB0" w:rsidRDefault="00C70AB0" w:rsidP="0089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06494"/>
      <w:docPartObj>
        <w:docPartGallery w:val="Page Numbers (Bottom of Page)"/>
        <w:docPartUnique/>
      </w:docPartObj>
    </w:sdtPr>
    <w:sdtEndPr>
      <w:rPr>
        <w:noProof/>
      </w:rPr>
    </w:sdtEndPr>
    <w:sdtContent>
      <w:p w:rsidR="00F072A8" w:rsidRDefault="00F072A8">
        <w:pPr>
          <w:pStyle w:val="Footer"/>
          <w:jc w:val="center"/>
        </w:pPr>
        <w:r>
          <w:fldChar w:fldCharType="begin"/>
        </w:r>
        <w:r>
          <w:instrText xml:space="preserve"> PAGE   \* MERGEFORMAT </w:instrText>
        </w:r>
        <w:r>
          <w:fldChar w:fldCharType="separate"/>
        </w:r>
        <w:r w:rsidR="00462D57">
          <w:rPr>
            <w:noProof/>
          </w:rPr>
          <w:t>2</w:t>
        </w:r>
        <w:r>
          <w:rPr>
            <w:noProof/>
          </w:rPr>
          <w:fldChar w:fldCharType="end"/>
        </w:r>
      </w:p>
    </w:sdtContent>
  </w:sdt>
  <w:p w:rsidR="00F072A8" w:rsidRDefault="00F07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B0" w:rsidRDefault="00C70AB0" w:rsidP="008934EA">
      <w:pPr>
        <w:spacing w:after="0" w:line="240" w:lineRule="auto"/>
      </w:pPr>
      <w:r>
        <w:separator/>
      </w:r>
    </w:p>
  </w:footnote>
  <w:footnote w:type="continuationSeparator" w:id="0">
    <w:p w:rsidR="00C70AB0" w:rsidRDefault="00C70AB0" w:rsidP="00893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A8" w:rsidRPr="00FF3D2B" w:rsidRDefault="00F072A8">
    <w:pPr>
      <w:pStyle w:val="Header"/>
      <w:rPr>
        <w:sz w:val="20"/>
        <w:szCs w:val="20"/>
      </w:rPr>
    </w:pPr>
    <w:r>
      <w:rPr>
        <w:sz w:val="20"/>
        <w:szCs w:val="20"/>
      </w:rPr>
      <w:tab/>
      <w:t xml:space="preserve">                                                                                                                                                                     </w:t>
    </w:r>
    <w:r w:rsidRPr="00FF3D2B">
      <w:rPr>
        <w:sz w:val="20"/>
        <w:szCs w:val="20"/>
      </w:rPr>
      <w:t>FCS Assessment Report</w:t>
    </w:r>
  </w:p>
  <w:p w:rsidR="00F072A8" w:rsidRDefault="00F07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564"/>
    <w:multiLevelType w:val="hybridMultilevel"/>
    <w:tmpl w:val="888E448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AF3253"/>
    <w:multiLevelType w:val="hybridMultilevel"/>
    <w:tmpl w:val="10701F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2534EF"/>
    <w:multiLevelType w:val="hybridMultilevel"/>
    <w:tmpl w:val="E5603F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8B7DAD"/>
    <w:multiLevelType w:val="hybridMultilevel"/>
    <w:tmpl w:val="34284D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9C27EE4"/>
    <w:multiLevelType w:val="hybridMultilevel"/>
    <w:tmpl w:val="92BC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7312A"/>
    <w:multiLevelType w:val="hybridMultilevel"/>
    <w:tmpl w:val="7EE0FECA"/>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52105C"/>
    <w:multiLevelType w:val="hybridMultilevel"/>
    <w:tmpl w:val="33744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AC526B"/>
    <w:multiLevelType w:val="hybridMultilevel"/>
    <w:tmpl w:val="39480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E4A8D"/>
    <w:multiLevelType w:val="hybridMultilevel"/>
    <w:tmpl w:val="7DA83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A12406"/>
    <w:multiLevelType w:val="hybridMultilevel"/>
    <w:tmpl w:val="9FE20D98"/>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075761"/>
    <w:multiLevelType w:val="hybridMultilevel"/>
    <w:tmpl w:val="DA4A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D1C1C"/>
    <w:multiLevelType w:val="hybridMultilevel"/>
    <w:tmpl w:val="0F2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FCC1287"/>
    <w:multiLevelType w:val="hybridMultilevel"/>
    <w:tmpl w:val="55AAE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1B12FDF"/>
    <w:multiLevelType w:val="hybridMultilevel"/>
    <w:tmpl w:val="82AC85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98223B"/>
    <w:multiLevelType w:val="hybridMultilevel"/>
    <w:tmpl w:val="C9AC42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3532C9A"/>
    <w:multiLevelType w:val="multilevel"/>
    <w:tmpl w:val="A70AD0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65EC6AB9"/>
    <w:multiLevelType w:val="multilevel"/>
    <w:tmpl w:val="052479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BBC587D"/>
    <w:multiLevelType w:val="hybridMultilevel"/>
    <w:tmpl w:val="F0A487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DC020B"/>
    <w:multiLevelType w:val="hybridMultilevel"/>
    <w:tmpl w:val="FA9482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D4A611F"/>
    <w:multiLevelType w:val="hybridMultilevel"/>
    <w:tmpl w:val="F7064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990220"/>
    <w:multiLevelType w:val="hybridMultilevel"/>
    <w:tmpl w:val="2D906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F357A1E"/>
    <w:multiLevelType w:val="hybridMultilevel"/>
    <w:tmpl w:val="E62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22"/>
  </w:num>
  <w:num w:numId="5">
    <w:abstractNumId w:val="9"/>
  </w:num>
  <w:num w:numId="6">
    <w:abstractNumId w:val="20"/>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9"/>
  </w:num>
  <w:num w:numId="14">
    <w:abstractNumId w:val="0"/>
  </w:num>
  <w:num w:numId="15">
    <w:abstractNumId w:val="2"/>
  </w:num>
  <w:num w:numId="16">
    <w:abstractNumId w:val="14"/>
  </w:num>
  <w:num w:numId="17">
    <w:abstractNumId w:val="8"/>
  </w:num>
  <w:num w:numId="18">
    <w:abstractNumId w:val="6"/>
  </w:num>
  <w:num w:numId="19">
    <w:abstractNumId w:val="15"/>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56"/>
    <w:rsid w:val="000362F0"/>
    <w:rsid w:val="0008735F"/>
    <w:rsid w:val="000878F9"/>
    <w:rsid w:val="000C3242"/>
    <w:rsid w:val="000F0BD2"/>
    <w:rsid w:val="0010733A"/>
    <w:rsid w:val="00127818"/>
    <w:rsid w:val="001F4437"/>
    <w:rsid w:val="002177BA"/>
    <w:rsid w:val="00242325"/>
    <w:rsid w:val="00275221"/>
    <w:rsid w:val="00292947"/>
    <w:rsid w:val="0033754F"/>
    <w:rsid w:val="0034417B"/>
    <w:rsid w:val="003955D5"/>
    <w:rsid w:val="003D46FF"/>
    <w:rsid w:val="003E2D9F"/>
    <w:rsid w:val="003F4C6C"/>
    <w:rsid w:val="00462D57"/>
    <w:rsid w:val="004B7879"/>
    <w:rsid w:val="004F186D"/>
    <w:rsid w:val="00500CCF"/>
    <w:rsid w:val="00503C91"/>
    <w:rsid w:val="00537FF1"/>
    <w:rsid w:val="00553CEB"/>
    <w:rsid w:val="0057020D"/>
    <w:rsid w:val="00583D32"/>
    <w:rsid w:val="005E1712"/>
    <w:rsid w:val="00623810"/>
    <w:rsid w:val="006C7FF0"/>
    <w:rsid w:val="006F0772"/>
    <w:rsid w:val="00700626"/>
    <w:rsid w:val="00705B86"/>
    <w:rsid w:val="00713BE4"/>
    <w:rsid w:val="00734454"/>
    <w:rsid w:val="00763DA8"/>
    <w:rsid w:val="00796D2D"/>
    <w:rsid w:val="007B2CE0"/>
    <w:rsid w:val="007B3F85"/>
    <w:rsid w:val="007D763A"/>
    <w:rsid w:val="007F11C5"/>
    <w:rsid w:val="00821118"/>
    <w:rsid w:val="00832C42"/>
    <w:rsid w:val="008934EA"/>
    <w:rsid w:val="0089377B"/>
    <w:rsid w:val="008B04D6"/>
    <w:rsid w:val="00923D65"/>
    <w:rsid w:val="00974CC7"/>
    <w:rsid w:val="00A1197B"/>
    <w:rsid w:val="00A646C5"/>
    <w:rsid w:val="00AB7703"/>
    <w:rsid w:val="00B21920"/>
    <w:rsid w:val="00B2728B"/>
    <w:rsid w:val="00B813AB"/>
    <w:rsid w:val="00B9322C"/>
    <w:rsid w:val="00BE2856"/>
    <w:rsid w:val="00BF272C"/>
    <w:rsid w:val="00C64E8E"/>
    <w:rsid w:val="00C70AB0"/>
    <w:rsid w:val="00C845FC"/>
    <w:rsid w:val="00CB5963"/>
    <w:rsid w:val="00CC7C80"/>
    <w:rsid w:val="00D02F3E"/>
    <w:rsid w:val="00D45142"/>
    <w:rsid w:val="00D6167F"/>
    <w:rsid w:val="00D62C1C"/>
    <w:rsid w:val="00D73497"/>
    <w:rsid w:val="00DF1796"/>
    <w:rsid w:val="00DF4927"/>
    <w:rsid w:val="00E830EC"/>
    <w:rsid w:val="00EC5992"/>
    <w:rsid w:val="00F072A8"/>
    <w:rsid w:val="00F13FC7"/>
    <w:rsid w:val="00F41272"/>
    <w:rsid w:val="00F726FB"/>
    <w:rsid w:val="00F77416"/>
    <w:rsid w:val="00F815D9"/>
    <w:rsid w:val="00F84ED8"/>
    <w:rsid w:val="00FF1670"/>
    <w:rsid w:val="00FF32F7"/>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5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56"/>
    <w:rPr>
      <w:rFonts w:ascii="Tahoma" w:eastAsia="Times New Roman" w:hAnsi="Tahoma" w:cs="Tahoma"/>
      <w:sz w:val="16"/>
      <w:szCs w:val="16"/>
    </w:rPr>
  </w:style>
  <w:style w:type="paragraph" w:styleId="ListParagraph">
    <w:name w:val="List Paragraph"/>
    <w:basedOn w:val="Normal"/>
    <w:uiPriority w:val="34"/>
    <w:qFormat/>
    <w:rsid w:val="00BF272C"/>
    <w:pPr>
      <w:ind w:left="720"/>
      <w:contextualSpacing/>
    </w:pPr>
  </w:style>
  <w:style w:type="paragraph" w:styleId="Header">
    <w:name w:val="header"/>
    <w:basedOn w:val="Normal"/>
    <w:link w:val="HeaderChar"/>
    <w:uiPriority w:val="99"/>
    <w:unhideWhenUsed/>
    <w:rsid w:val="00893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EA"/>
    <w:rPr>
      <w:rFonts w:ascii="Calibri" w:eastAsia="Times New Roman" w:hAnsi="Calibri" w:cs="Times New Roman"/>
    </w:rPr>
  </w:style>
  <w:style w:type="paragraph" w:styleId="Footer">
    <w:name w:val="footer"/>
    <w:basedOn w:val="Normal"/>
    <w:link w:val="FooterChar"/>
    <w:uiPriority w:val="99"/>
    <w:unhideWhenUsed/>
    <w:rsid w:val="0089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E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5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56"/>
    <w:rPr>
      <w:rFonts w:ascii="Tahoma" w:eastAsia="Times New Roman" w:hAnsi="Tahoma" w:cs="Tahoma"/>
      <w:sz w:val="16"/>
      <w:szCs w:val="16"/>
    </w:rPr>
  </w:style>
  <w:style w:type="paragraph" w:styleId="ListParagraph">
    <w:name w:val="List Paragraph"/>
    <w:basedOn w:val="Normal"/>
    <w:uiPriority w:val="34"/>
    <w:qFormat/>
    <w:rsid w:val="00BF272C"/>
    <w:pPr>
      <w:ind w:left="720"/>
      <w:contextualSpacing/>
    </w:pPr>
  </w:style>
  <w:style w:type="paragraph" w:styleId="Header">
    <w:name w:val="header"/>
    <w:basedOn w:val="Normal"/>
    <w:link w:val="HeaderChar"/>
    <w:uiPriority w:val="99"/>
    <w:unhideWhenUsed/>
    <w:rsid w:val="00893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EA"/>
    <w:rPr>
      <w:rFonts w:ascii="Calibri" w:eastAsia="Times New Roman" w:hAnsi="Calibri" w:cs="Times New Roman"/>
    </w:rPr>
  </w:style>
  <w:style w:type="paragraph" w:styleId="Footer">
    <w:name w:val="footer"/>
    <w:basedOn w:val="Normal"/>
    <w:link w:val="FooterChar"/>
    <w:uiPriority w:val="99"/>
    <w:unhideWhenUsed/>
    <w:rsid w:val="0089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CSUN-HHD</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2016-09-21T06:12:00Z</dcterms:created>
  <dcterms:modified xsi:type="dcterms:W3CDTF">2016-09-21T06:12:00Z</dcterms:modified>
</cp:coreProperties>
</file>