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C6B42" w14:textId="77777777" w:rsidR="00680D11" w:rsidRPr="00E515D2" w:rsidRDefault="00680D11" w:rsidP="00680D11">
      <w:pPr>
        <w:jc w:val="center"/>
        <w:rPr>
          <w:rFonts w:eastAsia="Times New Roman" w:cs="Times New Roman"/>
          <w:b/>
        </w:rPr>
      </w:pPr>
      <w:bookmarkStart w:id="0" w:name="_GoBack"/>
      <w:bookmarkEnd w:id="0"/>
      <w:r w:rsidRPr="00E515D2">
        <w:rPr>
          <w:rFonts w:eastAsia="Times New Roman" w:cs="Times New Roman"/>
          <w:b/>
        </w:rPr>
        <w:t xml:space="preserve">Themes from TPR Institutions with Accreditation Visits </w:t>
      </w:r>
    </w:p>
    <w:p w14:paraId="472F145C" w14:textId="0D6EA089" w:rsidR="00680D11" w:rsidRPr="00E515D2" w:rsidRDefault="00680D11" w:rsidP="00D631C5">
      <w:pPr>
        <w:jc w:val="center"/>
        <w:rPr>
          <w:rFonts w:eastAsia="Times New Roman" w:cs="Times New Roman"/>
          <w:b/>
        </w:rPr>
      </w:pPr>
      <w:r w:rsidRPr="00E515D2">
        <w:rPr>
          <w:rFonts w:eastAsia="Times New Roman" w:cs="Times New Roman"/>
          <w:b/>
        </w:rPr>
        <w:t>Fall 2020</w:t>
      </w:r>
    </w:p>
    <w:p w14:paraId="6E9602B6" w14:textId="77777777" w:rsidR="00EF79C8" w:rsidRPr="00E515D2" w:rsidRDefault="00EF79C8" w:rsidP="000223E4">
      <w:pPr>
        <w:rPr>
          <w:rFonts w:eastAsia="Times New Roman" w:cs="Times New Roman"/>
          <w:b/>
        </w:rPr>
      </w:pPr>
    </w:p>
    <w:p w14:paraId="359C4A17" w14:textId="77777777" w:rsidR="00E515D2" w:rsidRDefault="00E515D2" w:rsidP="000223E4">
      <w:pPr>
        <w:rPr>
          <w:rFonts w:eastAsia="Times New Roman" w:cs="Times New Roman"/>
          <w:b/>
        </w:rPr>
      </w:pPr>
    </w:p>
    <w:p w14:paraId="0AB73E2D" w14:textId="77777777" w:rsidR="00E515D2" w:rsidRDefault="00E515D2" w:rsidP="000223E4">
      <w:pPr>
        <w:rPr>
          <w:rFonts w:eastAsia="Times New Roman" w:cs="Times New Roman"/>
          <w:b/>
        </w:rPr>
      </w:pPr>
    </w:p>
    <w:p w14:paraId="17DAA122" w14:textId="47D32820" w:rsidR="00C41A15" w:rsidRPr="00E515D2" w:rsidRDefault="00C41A15" w:rsidP="000223E4">
      <w:pPr>
        <w:rPr>
          <w:rFonts w:eastAsia="Times New Roman" w:cs="Times New Roman"/>
          <w:b/>
        </w:rPr>
      </w:pPr>
      <w:r w:rsidRPr="00E515D2">
        <w:rPr>
          <w:rFonts w:eastAsia="Times New Roman" w:cs="Times New Roman"/>
          <w:b/>
        </w:rPr>
        <w:t>California Institute of Technology</w:t>
      </w:r>
    </w:p>
    <w:p w14:paraId="27D41EA8" w14:textId="152F11CA" w:rsidR="00C41A15" w:rsidRPr="00E515D2" w:rsidRDefault="00C41A15" w:rsidP="000223E4">
      <w:pPr>
        <w:rPr>
          <w:rFonts w:eastAsia="Times New Roman" w:cs="Times New Roman"/>
        </w:rPr>
      </w:pPr>
      <w:r w:rsidRPr="00E515D2">
        <w:rPr>
          <w:rFonts w:eastAsia="Times New Roman" w:cs="Times New Roman"/>
        </w:rPr>
        <w:t>Caltech proposed two themes</w:t>
      </w:r>
      <w:r w:rsidR="00690841" w:rsidRPr="00E515D2">
        <w:rPr>
          <w:rFonts w:eastAsia="Times New Roman" w:cs="Times New Roman"/>
        </w:rPr>
        <w:t xml:space="preserve"> that reflect the Institute’s distinctive character:  1) Core Curriculum</w:t>
      </w:r>
      <w:r w:rsidR="00EF79C8" w:rsidRPr="00E515D2">
        <w:rPr>
          <w:rFonts w:eastAsia="Times New Roman" w:cs="Times New Roman"/>
        </w:rPr>
        <w:t>;</w:t>
      </w:r>
      <w:r w:rsidR="00690841" w:rsidRPr="00E515D2">
        <w:rPr>
          <w:rFonts w:eastAsia="Times New Roman" w:cs="Times New Roman"/>
        </w:rPr>
        <w:t xml:space="preserve"> and 2) Academic and Co-curricular Support Structures.  The first theme focuses on the signature academic experience shared by all Caltech undergraduates</w:t>
      </w:r>
      <w:r w:rsidR="00E22309" w:rsidRPr="00E515D2">
        <w:rPr>
          <w:rFonts w:eastAsia="Times New Roman" w:cs="Times New Roman"/>
        </w:rPr>
        <w:t>.  The</w:t>
      </w:r>
      <w:r w:rsidR="00690841" w:rsidRPr="00E515D2">
        <w:rPr>
          <w:rFonts w:eastAsia="Times New Roman" w:cs="Times New Roman"/>
        </w:rPr>
        <w:t xml:space="preserve"> second theme provides the Institute the opportunity to examine the many academic and co-curricular support structures that have developed </w:t>
      </w:r>
      <w:r w:rsidR="00EF79C8" w:rsidRPr="00E515D2">
        <w:rPr>
          <w:rFonts w:eastAsia="Times New Roman" w:cs="Times New Roman"/>
        </w:rPr>
        <w:t>over the past decade</w:t>
      </w:r>
      <w:r w:rsidR="00690841" w:rsidRPr="00E515D2">
        <w:rPr>
          <w:rFonts w:eastAsia="Times New Roman" w:cs="Times New Roman"/>
        </w:rPr>
        <w:t xml:space="preserve"> to help students thrive. </w:t>
      </w:r>
    </w:p>
    <w:p w14:paraId="5B780E94" w14:textId="77777777" w:rsidR="00C41A15" w:rsidRPr="00E515D2" w:rsidRDefault="00C41A15" w:rsidP="000223E4">
      <w:pPr>
        <w:rPr>
          <w:rFonts w:eastAsia="Times New Roman" w:cs="Times New Roman"/>
          <w:b/>
        </w:rPr>
      </w:pPr>
    </w:p>
    <w:p w14:paraId="56B9D4D6" w14:textId="77777777" w:rsidR="000223E4" w:rsidRPr="00E515D2" w:rsidRDefault="000223E4" w:rsidP="000223E4">
      <w:pPr>
        <w:rPr>
          <w:rFonts w:eastAsia="Times New Roman" w:cs="Times New Roman"/>
          <w:b/>
        </w:rPr>
      </w:pPr>
      <w:r w:rsidRPr="00E515D2">
        <w:rPr>
          <w:rFonts w:eastAsia="Times New Roman" w:cs="Times New Roman"/>
          <w:b/>
        </w:rPr>
        <w:t>C</w:t>
      </w:r>
      <w:r w:rsidR="007A5C48" w:rsidRPr="00E515D2">
        <w:rPr>
          <w:rFonts w:eastAsia="Times New Roman" w:cs="Times New Roman"/>
          <w:b/>
        </w:rPr>
        <w:t xml:space="preserve">alifornia State University, Long Beach </w:t>
      </w:r>
    </w:p>
    <w:p w14:paraId="1E28F19E" w14:textId="1A23E85D" w:rsidR="000223E4" w:rsidRPr="00E515D2" w:rsidRDefault="000223E4" w:rsidP="000223E4">
      <w:pPr>
        <w:rPr>
          <w:rFonts w:eastAsia="Times New Roman" w:cs="Times New Roman"/>
        </w:rPr>
      </w:pPr>
      <w:r w:rsidRPr="00E515D2">
        <w:rPr>
          <w:rFonts w:eastAsia="Times New Roman" w:cs="Times New Roman"/>
        </w:rPr>
        <w:t>CSULB</w:t>
      </w:r>
      <w:r w:rsidR="007A5C48" w:rsidRPr="00E515D2">
        <w:rPr>
          <w:rFonts w:eastAsia="Times New Roman" w:cs="Times New Roman"/>
        </w:rPr>
        <w:t xml:space="preserve"> </w:t>
      </w:r>
      <w:r w:rsidR="006612C9" w:rsidRPr="00E515D2">
        <w:rPr>
          <w:rFonts w:eastAsia="Times New Roman" w:cs="Times New Roman"/>
        </w:rPr>
        <w:t>proposed</w:t>
      </w:r>
      <w:r w:rsidRPr="00E515D2">
        <w:rPr>
          <w:rFonts w:eastAsia="Times New Roman" w:cs="Times New Roman"/>
        </w:rPr>
        <w:t xml:space="preserve"> three themes: </w:t>
      </w:r>
      <w:r w:rsidR="00F4240A" w:rsidRPr="00E515D2">
        <w:rPr>
          <w:rFonts w:eastAsia="Times New Roman" w:cs="Times New Roman"/>
        </w:rPr>
        <w:t xml:space="preserve">1) </w:t>
      </w:r>
      <w:r w:rsidRPr="00E515D2">
        <w:rPr>
          <w:rFonts w:eastAsia="Times New Roman" w:cs="Times New Roman"/>
        </w:rPr>
        <w:t xml:space="preserve">Inclusive </w:t>
      </w:r>
      <w:r w:rsidR="00583039" w:rsidRPr="00E515D2">
        <w:rPr>
          <w:rFonts w:eastAsia="Times New Roman" w:cs="Times New Roman"/>
        </w:rPr>
        <w:t>E</w:t>
      </w:r>
      <w:r w:rsidRPr="00E515D2">
        <w:rPr>
          <w:rFonts w:eastAsia="Times New Roman" w:cs="Times New Roman"/>
        </w:rPr>
        <w:t>xcellence</w:t>
      </w:r>
      <w:r w:rsidR="00F4240A" w:rsidRPr="00E515D2">
        <w:rPr>
          <w:rFonts w:eastAsia="Times New Roman" w:cs="Times New Roman"/>
        </w:rPr>
        <w:t xml:space="preserve">; 2) the Public </w:t>
      </w:r>
      <w:r w:rsidR="00583039" w:rsidRPr="00E515D2">
        <w:rPr>
          <w:rFonts w:eastAsia="Times New Roman" w:cs="Times New Roman"/>
        </w:rPr>
        <w:t>G</w:t>
      </w:r>
      <w:r w:rsidR="00F4240A" w:rsidRPr="00E515D2">
        <w:rPr>
          <w:rFonts w:eastAsia="Times New Roman" w:cs="Times New Roman"/>
        </w:rPr>
        <w:t>ood; and 3)</w:t>
      </w:r>
      <w:r w:rsidRPr="00E515D2">
        <w:rPr>
          <w:rFonts w:eastAsia="Times New Roman" w:cs="Times New Roman"/>
        </w:rPr>
        <w:t xml:space="preserve"> Intellectual </w:t>
      </w:r>
      <w:r w:rsidR="00583039" w:rsidRPr="00E515D2">
        <w:rPr>
          <w:rFonts w:eastAsia="Times New Roman" w:cs="Times New Roman"/>
        </w:rPr>
        <w:t>A</w:t>
      </w:r>
      <w:r w:rsidRPr="00E515D2">
        <w:rPr>
          <w:rFonts w:eastAsia="Times New Roman" w:cs="Times New Roman"/>
        </w:rPr>
        <w:t xml:space="preserve">chievement. These three themes </w:t>
      </w:r>
      <w:r w:rsidR="006612C9" w:rsidRPr="00E515D2">
        <w:rPr>
          <w:rFonts w:eastAsia="Times New Roman" w:cs="Times New Roman"/>
        </w:rPr>
        <w:t>permeate</w:t>
      </w:r>
      <w:r w:rsidRPr="00E515D2">
        <w:rPr>
          <w:rFonts w:eastAsia="Times New Roman" w:cs="Times New Roman"/>
        </w:rPr>
        <w:t xml:space="preserve"> all aspects of the university, from student life, development, faculty and staff success, information technology, and facilities and sustainability.</w:t>
      </w:r>
    </w:p>
    <w:p w14:paraId="7DC9A629" w14:textId="77777777" w:rsidR="00864655" w:rsidRPr="00E515D2" w:rsidRDefault="00864655" w:rsidP="000223E4">
      <w:pPr>
        <w:rPr>
          <w:rFonts w:eastAsia="Times New Roman" w:cs="Times New Roman"/>
        </w:rPr>
      </w:pPr>
    </w:p>
    <w:p w14:paraId="1FF8A526" w14:textId="77777777" w:rsidR="00864655" w:rsidRPr="00E515D2" w:rsidRDefault="00864655" w:rsidP="00864655">
      <w:pPr>
        <w:rPr>
          <w:rFonts w:cs="Times New Roman"/>
          <w:b/>
          <w:color w:val="000000"/>
        </w:rPr>
      </w:pPr>
      <w:r w:rsidRPr="00E515D2">
        <w:rPr>
          <w:rFonts w:cs="Times New Roman"/>
          <w:b/>
          <w:color w:val="000000"/>
        </w:rPr>
        <w:t>Loma Linda University</w:t>
      </w:r>
    </w:p>
    <w:p w14:paraId="3BF86516" w14:textId="2DAB66DB" w:rsidR="00864655" w:rsidRPr="00E515D2" w:rsidRDefault="00864655" w:rsidP="000223E4">
      <w:pPr>
        <w:rPr>
          <w:rFonts w:cs="Times New Roman"/>
          <w:color w:val="000000"/>
        </w:rPr>
      </w:pPr>
      <w:r w:rsidRPr="00E515D2">
        <w:rPr>
          <w:rFonts w:cs="Times New Roman"/>
          <w:color w:val="000000"/>
        </w:rPr>
        <w:t xml:space="preserve">LLU proposed “One Loma Linda” as its theme to help ensure the perpetual independence of the university and to establish the primacy of education within the Loma Linda University Hospitals (LLUH).  LLU is independent from the hospitals yet a member of the LLUH corporation.  A guiding principle is to preserve LLU board independence and control of finances apart from LLUH entities.  The intent is to increase the synergy and collaboration across LLUH to provide the best clinical learning environment for students of the university. </w:t>
      </w:r>
    </w:p>
    <w:p w14:paraId="4FCDC24D" w14:textId="77777777" w:rsidR="007F6C59" w:rsidRPr="00E515D2" w:rsidRDefault="007F6C59"/>
    <w:p w14:paraId="5C65DBDB" w14:textId="77777777" w:rsidR="007F6C59" w:rsidRPr="00E515D2" w:rsidRDefault="007F6C59" w:rsidP="007F6C59">
      <w:pPr>
        <w:rPr>
          <w:rFonts w:cs="Times New Roman"/>
        </w:rPr>
      </w:pPr>
      <w:r w:rsidRPr="00E515D2">
        <w:rPr>
          <w:rFonts w:cs="Times New Roman"/>
          <w:b/>
        </w:rPr>
        <w:t>Naval Postgraduate School</w:t>
      </w:r>
      <w:r w:rsidRPr="00E515D2">
        <w:rPr>
          <w:rFonts w:cs="Times New Roman"/>
        </w:rPr>
        <w:t xml:space="preserve"> </w:t>
      </w:r>
    </w:p>
    <w:p w14:paraId="0FB68A0A" w14:textId="13123B11" w:rsidR="007F6C59" w:rsidRPr="00E515D2" w:rsidRDefault="007F6C59" w:rsidP="007F6C59">
      <w:pPr>
        <w:rPr>
          <w:rFonts w:cs="Times New Roman"/>
        </w:rPr>
      </w:pPr>
      <w:r w:rsidRPr="00E515D2">
        <w:rPr>
          <w:rFonts w:cs="Times New Roman"/>
        </w:rPr>
        <w:t>NPS will focus on a single theme “Pursuing Graduate Education Excellence” through: 1) Strategically redesigning curricula; 2) Enhancing teaching and learning with more effective pedagogy and instructional t</w:t>
      </w:r>
      <w:r w:rsidR="00583039" w:rsidRPr="00E515D2">
        <w:rPr>
          <w:rFonts w:cs="Times New Roman"/>
        </w:rPr>
        <w:t>echnology;</w:t>
      </w:r>
      <w:r w:rsidRPr="00E515D2">
        <w:rPr>
          <w:rFonts w:cs="Times New Roman"/>
        </w:rPr>
        <w:t xml:space="preserve"> and 3) Strengthening faculty by recruiting innovative junior faculty and promoting interdisciplinary collaboration.</w:t>
      </w:r>
    </w:p>
    <w:p w14:paraId="085099A5" w14:textId="77777777" w:rsidR="00F4240A" w:rsidRPr="00E515D2" w:rsidRDefault="00F4240A" w:rsidP="007F6C59">
      <w:pPr>
        <w:rPr>
          <w:rFonts w:cs="Times New Roman"/>
        </w:rPr>
      </w:pPr>
    </w:p>
    <w:p w14:paraId="0199B148" w14:textId="5B9BAE4F" w:rsidR="00F4240A" w:rsidRPr="00E515D2" w:rsidRDefault="00F4240A" w:rsidP="00F4240A">
      <w:pPr>
        <w:rPr>
          <w:rFonts w:cs="Times New Roman"/>
        </w:rPr>
      </w:pPr>
      <w:r w:rsidRPr="00E515D2">
        <w:rPr>
          <w:rFonts w:cs="Times New Roman"/>
          <w:b/>
        </w:rPr>
        <w:t>Pardee Rand Graduate School</w:t>
      </w:r>
      <w:r w:rsidRPr="00E515D2">
        <w:rPr>
          <w:rFonts w:cs="Times New Roman"/>
        </w:rPr>
        <w:t xml:space="preserve"> </w:t>
      </w:r>
    </w:p>
    <w:p w14:paraId="31088DFC" w14:textId="76A4FFE1" w:rsidR="00F4240A" w:rsidRPr="00E515D2" w:rsidRDefault="00EF79C8" w:rsidP="00F4240A">
      <w:pPr>
        <w:rPr>
          <w:rFonts w:cs="Times New Roman"/>
        </w:rPr>
      </w:pPr>
      <w:r w:rsidRPr="00E515D2">
        <w:rPr>
          <w:rFonts w:cs="Times New Roman"/>
        </w:rPr>
        <w:t>The S</w:t>
      </w:r>
      <w:r w:rsidR="00F4240A" w:rsidRPr="00E515D2">
        <w:rPr>
          <w:rFonts w:cs="Times New Roman"/>
        </w:rPr>
        <w:t xml:space="preserve">chool proposed three </w:t>
      </w:r>
      <w:r w:rsidR="00583039" w:rsidRPr="00E515D2">
        <w:rPr>
          <w:rFonts w:cs="Times New Roman"/>
        </w:rPr>
        <w:t>themes</w:t>
      </w:r>
      <w:r w:rsidR="00F4240A" w:rsidRPr="00E515D2">
        <w:rPr>
          <w:rFonts w:cs="Times New Roman"/>
        </w:rPr>
        <w:t xml:space="preserve">:  </w:t>
      </w:r>
      <w:r w:rsidR="00583039" w:rsidRPr="00E515D2">
        <w:rPr>
          <w:rFonts w:cs="Times New Roman"/>
        </w:rPr>
        <w:t xml:space="preserve">1) </w:t>
      </w:r>
      <w:r w:rsidR="00F4240A" w:rsidRPr="00E515D2">
        <w:rPr>
          <w:rFonts w:cs="Times New Roman"/>
        </w:rPr>
        <w:t xml:space="preserve">Building a </w:t>
      </w:r>
      <w:r w:rsidR="00583039" w:rsidRPr="00E515D2">
        <w:rPr>
          <w:rFonts w:cs="Times New Roman"/>
        </w:rPr>
        <w:t>t</w:t>
      </w:r>
      <w:r w:rsidR="00F4240A" w:rsidRPr="00E515D2">
        <w:rPr>
          <w:rFonts w:cs="Times New Roman"/>
        </w:rPr>
        <w:t xml:space="preserve">ruly </w:t>
      </w:r>
      <w:r w:rsidR="00583039" w:rsidRPr="00E515D2">
        <w:rPr>
          <w:rFonts w:cs="Times New Roman"/>
        </w:rPr>
        <w:t>i</w:t>
      </w:r>
      <w:r w:rsidR="00F4240A" w:rsidRPr="00E515D2">
        <w:rPr>
          <w:rFonts w:cs="Times New Roman"/>
        </w:rPr>
        <w:t xml:space="preserve">ntegrated and </w:t>
      </w:r>
      <w:r w:rsidR="00583039" w:rsidRPr="00E515D2">
        <w:rPr>
          <w:rFonts w:cs="Times New Roman"/>
        </w:rPr>
        <w:t>i</w:t>
      </w:r>
      <w:r w:rsidR="00F4240A" w:rsidRPr="00E515D2">
        <w:rPr>
          <w:rFonts w:cs="Times New Roman"/>
        </w:rPr>
        <w:t xml:space="preserve">nterdisciplinary </w:t>
      </w:r>
      <w:r w:rsidR="00583039" w:rsidRPr="00E515D2">
        <w:rPr>
          <w:rFonts w:cs="Times New Roman"/>
        </w:rPr>
        <w:t>l</w:t>
      </w:r>
      <w:r w:rsidR="00F4240A" w:rsidRPr="00E515D2">
        <w:rPr>
          <w:rFonts w:cs="Times New Roman"/>
        </w:rPr>
        <w:t xml:space="preserve">earning </w:t>
      </w:r>
      <w:r w:rsidR="00583039" w:rsidRPr="00E515D2">
        <w:rPr>
          <w:rFonts w:cs="Times New Roman"/>
        </w:rPr>
        <w:t>e</w:t>
      </w:r>
      <w:r w:rsidR="00F4240A" w:rsidRPr="00E515D2">
        <w:rPr>
          <w:rFonts w:cs="Times New Roman"/>
        </w:rPr>
        <w:t xml:space="preserve">nvironment; </w:t>
      </w:r>
      <w:r w:rsidR="00583039" w:rsidRPr="00E515D2">
        <w:rPr>
          <w:rFonts w:cs="Times New Roman"/>
        </w:rPr>
        <w:t xml:space="preserve">2) </w:t>
      </w:r>
      <w:r w:rsidR="00F4240A" w:rsidRPr="00E515D2">
        <w:rPr>
          <w:rFonts w:cs="Times New Roman"/>
        </w:rPr>
        <w:t xml:space="preserve">Expanding </w:t>
      </w:r>
      <w:r w:rsidR="00583039" w:rsidRPr="00E515D2">
        <w:rPr>
          <w:rFonts w:cs="Times New Roman"/>
        </w:rPr>
        <w:t>e</w:t>
      </w:r>
      <w:r w:rsidR="00F4240A" w:rsidRPr="00E515D2">
        <w:rPr>
          <w:rFonts w:cs="Times New Roman"/>
        </w:rPr>
        <w:t xml:space="preserve">xperiential </w:t>
      </w:r>
      <w:r w:rsidR="00583039" w:rsidRPr="00E515D2">
        <w:rPr>
          <w:rFonts w:cs="Times New Roman"/>
        </w:rPr>
        <w:t>l</w:t>
      </w:r>
      <w:r w:rsidR="00F4240A" w:rsidRPr="00E515D2">
        <w:rPr>
          <w:rFonts w:cs="Times New Roman"/>
        </w:rPr>
        <w:t xml:space="preserve">earning; and </w:t>
      </w:r>
      <w:r w:rsidR="00583039" w:rsidRPr="00E515D2">
        <w:rPr>
          <w:rFonts w:cs="Times New Roman"/>
        </w:rPr>
        <w:t xml:space="preserve">3) </w:t>
      </w:r>
      <w:r w:rsidR="00F4240A" w:rsidRPr="00E515D2">
        <w:rPr>
          <w:rFonts w:cs="Times New Roman"/>
        </w:rPr>
        <w:t xml:space="preserve">Assessing </w:t>
      </w:r>
      <w:r w:rsidR="00583039" w:rsidRPr="00E515D2">
        <w:rPr>
          <w:rFonts w:cs="Times New Roman"/>
        </w:rPr>
        <w:t>s</w:t>
      </w:r>
      <w:r w:rsidR="00F4240A" w:rsidRPr="00E515D2">
        <w:rPr>
          <w:rFonts w:cs="Times New Roman"/>
        </w:rPr>
        <w:t xml:space="preserve">tudents’ </w:t>
      </w:r>
      <w:r w:rsidR="00583039" w:rsidRPr="00E515D2">
        <w:rPr>
          <w:rFonts w:cs="Times New Roman"/>
        </w:rPr>
        <w:t>c</w:t>
      </w:r>
      <w:r w:rsidR="00F4240A" w:rsidRPr="00E515D2">
        <w:rPr>
          <w:rFonts w:cs="Times New Roman"/>
        </w:rPr>
        <w:t xml:space="preserve">ore </w:t>
      </w:r>
      <w:r w:rsidR="00583039" w:rsidRPr="00E515D2">
        <w:rPr>
          <w:rFonts w:cs="Times New Roman"/>
        </w:rPr>
        <w:t>c</w:t>
      </w:r>
      <w:r w:rsidR="00F4240A" w:rsidRPr="00E515D2">
        <w:rPr>
          <w:rFonts w:cs="Times New Roman"/>
        </w:rPr>
        <w:t>ompetencies.</w:t>
      </w:r>
    </w:p>
    <w:p w14:paraId="32F94669" w14:textId="2911CE12" w:rsidR="000F0AF2" w:rsidRPr="00E515D2" w:rsidRDefault="000F0AF2" w:rsidP="00F4240A">
      <w:pPr>
        <w:rPr>
          <w:rFonts w:cs="Times New Roman"/>
        </w:rPr>
      </w:pPr>
    </w:p>
    <w:p w14:paraId="3791D47E" w14:textId="1687E2D7" w:rsidR="000F0AF2" w:rsidRPr="00E515D2" w:rsidRDefault="000F0AF2" w:rsidP="00F4240A">
      <w:pPr>
        <w:rPr>
          <w:rFonts w:cs="Times New Roman"/>
          <w:b/>
        </w:rPr>
      </w:pPr>
      <w:r w:rsidRPr="00E515D2">
        <w:rPr>
          <w:rFonts w:cs="Times New Roman"/>
          <w:b/>
        </w:rPr>
        <w:t>Pomona College</w:t>
      </w:r>
    </w:p>
    <w:p w14:paraId="692AF9AA" w14:textId="7F97407C" w:rsidR="000F0AF2" w:rsidRPr="00E515D2" w:rsidRDefault="000F0AF2" w:rsidP="000F0AF2">
      <w:pPr>
        <w:rPr>
          <w:rFonts w:cs="Times New Roman"/>
        </w:rPr>
      </w:pPr>
      <w:r w:rsidRPr="00E515D2">
        <w:rPr>
          <w:rFonts w:cs="Times New Roman"/>
        </w:rPr>
        <w:t xml:space="preserve">Pomona proposed two themes: 1) Equity and inclusion on a diverse campus; and 2) </w:t>
      </w:r>
      <w:r w:rsidR="00865C73" w:rsidRPr="00E515D2">
        <w:rPr>
          <w:rFonts w:cs="Times New Roman"/>
        </w:rPr>
        <w:t>Liberal arts in the 21</w:t>
      </w:r>
      <w:r w:rsidR="00865C73" w:rsidRPr="00E515D2">
        <w:rPr>
          <w:rFonts w:cs="Times New Roman"/>
          <w:vertAlign w:val="superscript"/>
        </w:rPr>
        <w:t>st</w:t>
      </w:r>
      <w:r w:rsidR="00865C73" w:rsidRPr="00E515D2">
        <w:rPr>
          <w:rFonts w:cs="Times New Roman"/>
        </w:rPr>
        <w:t xml:space="preserve"> century</w:t>
      </w:r>
      <w:r w:rsidRPr="00E515D2">
        <w:rPr>
          <w:rFonts w:cs="Times New Roman"/>
        </w:rPr>
        <w:t>. Pomona</w:t>
      </w:r>
      <w:r w:rsidR="00865C73" w:rsidRPr="00E515D2">
        <w:rPr>
          <w:rFonts w:cs="Times New Roman"/>
        </w:rPr>
        <w:t xml:space="preserve"> will organize the first theme around three areas: 1) Faculty and staffing hiring; 2) Inclusive pedagogy; and 3) Inclusive campus climate. The college will also organize the second theme around three areas: 1) Liberal arts advising; 2) Disciplinary connections; and 3) Global Pomona.</w:t>
      </w:r>
    </w:p>
    <w:p w14:paraId="00D3DCDE" w14:textId="3FB8570E" w:rsidR="000F0AF2" w:rsidRPr="00E515D2" w:rsidRDefault="000F0AF2" w:rsidP="00F4240A">
      <w:pPr>
        <w:rPr>
          <w:rFonts w:cs="Times New Roman"/>
          <w:b/>
        </w:rPr>
      </w:pPr>
    </w:p>
    <w:p w14:paraId="43B26EA2" w14:textId="77777777" w:rsidR="00E515D2" w:rsidRDefault="00E515D2" w:rsidP="00F4240A">
      <w:pPr>
        <w:rPr>
          <w:rFonts w:cs="Times New Roman"/>
          <w:b/>
        </w:rPr>
      </w:pPr>
    </w:p>
    <w:p w14:paraId="6D34072C" w14:textId="77777777" w:rsidR="00E515D2" w:rsidRDefault="00E515D2" w:rsidP="00F4240A">
      <w:pPr>
        <w:rPr>
          <w:rFonts w:cs="Times New Roman"/>
          <w:b/>
        </w:rPr>
      </w:pPr>
    </w:p>
    <w:p w14:paraId="0D338708" w14:textId="2F4B0CBA" w:rsidR="000F0AF2" w:rsidRPr="00E515D2" w:rsidRDefault="000F0AF2" w:rsidP="00F4240A">
      <w:pPr>
        <w:rPr>
          <w:rFonts w:cs="Times New Roman"/>
          <w:b/>
        </w:rPr>
      </w:pPr>
      <w:r w:rsidRPr="00E515D2">
        <w:rPr>
          <w:rFonts w:cs="Times New Roman"/>
          <w:b/>
        </w:rPr>
        <w:t>Samuel Merritt University</w:t>
      </w:r>
    </w:p>
    <w:p w14:paraId="2B42661E" w14:textId="425D3469" w:rsidR="000F0AF2" w:rsidRPr="00E515D2" w:rsidRDefault="000F0AF2" w:rsidP="00F4240A">
      <w:pPr>
        <w:rPr>
          <w:rFonts w:cs="Times New Roman"/>
        </w:rPr>
      </w:pPr>
      <w:r w:rsidRPr="00E515D2">
        <w:rPr>
          <w:rFonts w:cs="Times New Roman"/>
        </w:rPr>
        <w:t>SMU proposed one overarching theme: Student Success. In support of the theme, four subordinate interrelat</w:t>
      </w:r>
      <w:r w:rsidR="00A9571E" w:rsidRPr="00E515D2">
        <w:rPr>
          <w:rFonts w:cs="Times New Roman"/>
        </w:rPr>
        <w:t>ed themes will be examined: 1) A</w:t>
      </w:r>
      <w:r w:rsidRPr="00E515D2">
        <w:rPr>
          <w:rFonts w:cs="Times New Roman"/>
        </w:rPr>
        <w:t>sse</w:t>
      </w:r>
      <w:r w:rsidR="00A9571E" w:rsidRPr="00E515D2">
        <w:rPr>
          <w:rFonts w:cs="Times New Roman"/>
        </w:rPr>
        <w:t>ssment of student learning; 2) C</w:t>
      </w:r>
      <w:r w:rsidRPr="00E515D2">
        <w:rPr>
          <w:rFonts w:cs="Times New Roman"/>
        </w:rPr>
        <w:t>o-curricular contrib</w:t>
      </w:r>
      <w:r w:rsidR="00A9571E" w:rsidRPr="00E515D2">
        <w:rPr>
          <w:rFonts w:cs="Times New Roman"/>
        </w:rPr>
        <w:t>utions to student learning; 3) I</w:t>
      </w:r>
      <w:r w:rsidRPr="00E515D2">
        <w:rPr>
          <w:rFonts w:cs="Times New Roman"/>
        </w:rPr>
        <w:t>ncreasing faculty engagem</w:t>
      </w:r>
      <w:r w:rsidR="00A9571E" w:rsidRPr="00E515D2">
        <w:rPr>
          <w:rFonts w:cs="Times New Roman"/>
        </w:rPr>
        <w:t>ent in student success; and 4) T</w:t>
      </w:r>
      <w:r w:rsidRPr="00E515D2">
        <w:rPr>
          <w:rFonts w:cs="Times New Roman"/>
        </w:rPr>
        <w:t>he role of inter-professional education (IPE) in preparing SMU graduates.</w:t>
      </w:r>
    </w:p>
    <w:p w14:paraId="6756AC36" w14:textId="77777777" w:rsidR="000F0AF2" w:rsidRPr="00E515D2" w:rsidRDefault="000F0AF2" w:rsidP="00F4240A">
      <w:pPr>
        <w:rPr>
          <w:rFonts w:cs="Times New Roman"/>
          <w:b/>
        </w:rPr>
      </w:pPr>
    </w:p>
    <w:p w14:paraId="2B1B4E00" w14:textId="1ADE9068" w:rsidR="000F0AF2" w:rsidRPr="00E515D2" w:rsidRDefault="000F0AF2" w:rsidP="00F4240A">
      <w:pPr>
        <w:rPr>
          <w:rFonts w:cs="Times New Roman"/>
          <w:b/>
        </w:rPr>
      </w:pPr>
      <w:r w:rsidRPr="00E515D2">
        <w:rPr>
          <w:rFonts w:cs="Times New Roman"/>
          <w:b/>
        </w:rPr>
        <w:t>Soka University of America</w:t>
      </w:r>
    </w:p>
    <w:p w14:paraId="19E46320" w14:textId="0A32B4F4" w:rsidR="000F0AF2" w:rsidRPr="00E515D2" w:rsidRDefault="000F0AF2" w:rsidP="00F4240A">
      <w:pPr>
        <w:rPr>
          <w:rFonts w:cs="Times New Roman"/>
        </w:rPr>
      </w:pPr>
      <w:r w:rsidRPr="00E515D2">
        <w:rPr>
          <w:rFonts w:cs="Times New Roman"/>
        </w:rPr>
        <w:t>SUA proposed two themes: 1) Balancing growth and SUA’s mission; and 2) Further strengthening excellence and long-range success. The first theme reflects SUA’s goal to expand their Bachelor of Arts program while enhancing a student-centered learning community and cultivating a sense of altruism and globalism. The second theme focuses on a continued and stronger focus on academic excellence and</w:t>
      </w:r>
      <w:r w:rsidR="00A9571E" w:rsidRPr="00E515D2">
        <w:rPr>
          <w:rFonts w:cs="Times New Roman"/>
        </w:rPr>
        <w:t xml:space="preserve"> on</w:t>
      </w:r>
      <w:r w:rsidRPr="00E515D2">
        <w:rPr>
          <w:rFonts w:cs="Times New Roman"/>
        </w:rPr>
        <w:t xml:space="preserve"> institutional research and assessment.</w:t>
      </w:r>
    </w:p>
    <w:p w14:paraId="68DA5D80" w14:textId="74C04A4F" w:rsidR="007F6C59" w:rsidRPr="00E515D2" w:rsidRDefault="00F4240A" w:rsidP="007F6C59">
      <w:pPr>
        <w:rPr>
          <w:rFonts w:cs="Times New Roman"/>
          <w:color w:val="000000"/>
        </w:rPr>
      </w:pPr>
      <w:r w:rsidRPr="00E515D2">
        <w:rPr>
          <w:rFonts w:cs="Times New Roman"/>
          <w:color w:val="1F497D"/>
        </w:rPr>
        <w:t> </w:t>
      </w:r>
    </w:p>
    <w:p w14:paraId="728B97F1" w14:textId="3FB3FB98" w:rsidR="007F6C59" w:rsidRPr="00E515D2" w:rsidRDefault="007F6C59" w:rsidP="007F6C59">
      <w:pPr>
        <w:rPr>
          <w:rFonts w:cs="Times New Roman"/>
        </w:rPr>
      </w:pPr>
      <w:r w:rsidRPr="00E515D2">
        <w:rPr>
          <w:rFonts w:cs="Times New Roman"/>
          <w:b/>
        </w:rPr>
        <w:t>University of California, San Francisco</w:t>
      </w:r>
      <w:r w:rsidRPr="00E515D2">
        <w:rPr>
          <w:rFonts w:cs="Times New Roman"/>
        </w:rPr>
        <w:t xml:space="preserve"> </w:t>
      </w:r>
    </w:p>
    <w:p w14:paraId="1C41D65D" w14:textId="08521C52" w:rsidR="007F6C59" w:rsidRPr="00E515D2" w:rsidRDefault="007F6C59" w:rsidP="007F6C59">
      <w:pPr>
        <w:rPr>
          <w:rFonts w:cs="Times New Roman"/>
        </w:rPr>
      </w:pPr>
      <w:r w:rsidRPr="00E515D2">
        <w:rPr>
          <w:rFonts w:cs="Times New Roman"/>
        </w:rPr>
        <w:t>UCSF will engage in a large project to track and report career outcomes of alumni, providing data for leaders to assess program effectiveness, for faculty to beco</w:t>
      </w:r>
      <w:r w:rsidR="00EF79C8" w:rsidRPr="00E515D2">
        <w:rPr>
          <w:rFonts w:cs="Times New Roman"/>
        </w:rPr>
        <w:t xml:space="preserve">me better-informed mentors, and </w:t>
      </w:r>
      <w:r w:rsidRPr="00E515D2">
        <w:rPr>
          <w:rFonts w:cs="Times New Roman"/>
        </w:rPr>
        <w:t>for current and prospective students to consider program fit and professional opportunities.</w:t>
      </w:r>
    </w:p>
    <w:p w14:paraId="24C95F9D" w14:textId="77777777" w:rsidR="007F6C59" w:rsidRPr="00E515D2" w:rsidRDefault="007F6C59" w:rsidP="007F6C59">
      <w:pPr>
        <w:rPr>
          <w:rFonts w:cs="Times New Roman"/>
        </w:rPr>
      </w:pPr>
      <w:r w:rsidRPr="00E515D2">
        <w:rPr>
          <w:rFonts w:cs="Times New Roman"/>
        </w:rPr>
        <w:t> </w:t>
      </w:r>
    </w:p>
    <w:p w14:paraId="23A3D5B9" w14:textId="77777777" w:rsidR="007F6C59" w:rsidRPr="00E515D2" w:rsidRDefault="007F6C59"/>
    <w:p w14:paraId="0ECFAFF5" w14:textId="77777777" w:rsidR="00E515D2" w:rsidRPr="00E515D2" w:rsidRDefault="00E515D2"/>
    <w:sectPr w:rsidR="00E515D2" w:rsidRPr="00E515D2" w:rsidSect="0051081B">
      <w:footerReference w:type="even"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6388F" w14:textId="77777777" w:rsidR="0053482D" w:rsidRDefault="0053482D" w:rsidP="00680D11">
      <w:r>
        <w:separator/>
      </w:r>
    </w:p>
  </w:endnote>
  <w:endnote w:type="continuationSeparator" w:id="0">
    <w:p w14:paraId="492A4F66" w14:textId="77777777" w:rsidR="0053482D" w:rsidRDefault="0053482D" w:rsidP="0068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82D7" w14:textId="77777777" w:rsidR="00ED3458" w:rsidRDefault="00ED3458" w:rsidP="00ED3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94AD27" w14:textId="77777777" w:rsidR="00ED3458" w:rsidRDefault="00ED3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58F8" w14:textId="091E617D" w:rsidR="00ED3458" w:rsidRDefault="00ED3458" w:rsidP="00ED3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29F2">
      <w:rPr>
        <w:rStyle w:val="PageNumber"/>
        <w:noProof/>
      </w:rPr>
      <w:t>2</w:t>
    </w:r>
    <w:r>
      <w:rPr>
        <w:rStyle w:val="PageNumber"/>
      </w:rPr>
      <w:fldChar w:fldCharType="end"/>
    </w:r>
  </w:p>
  <w:p w14:paraId="0BF28DAA" w14:textId="77777777" w:rsidR="00ED3458" w:rsidRDefault="00ED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B6F0" w14:textId="77777777" w:rsidR="0053482D" w:rsidRDefault="0053482D" w:rsidP="00680D11">
      <w:r>
        <w:separator/>
      </w:r>
    </w:p>
  </w:footnote>
  <w:footnote w:type="continuationSeparator" w:id="0">
    <w:p w14:paraId="2894082E" w14:textId="77777777" w:rsidR="0053482D" w:rsidRDefault="0053482D" w:rsidP="00680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E4"/>
    <w:rsid w:val="000223E4"/>
    <w:rsid w:val="000736CE"/>
    <w:rsid w:val="000F0AF2"/>
    <w:rsid w:val="001D2078"/>
    <w:rsid w:val="00390E69"/>
    <w:rsid w:val="00483FA7"/>
    <w:rsid w:val="0049368D"/>
    <w:rsid w:val="0051081B"/>
    <w:rsid w:val="0053482D"/>
    <w:rsid w:val="00583039"/>
    <w:rsid w:val="006072E6"/>
    <w:rsid w:val="006612C9"/>
    <w:rsid w:val="00680D11"/>
    <w:rsid w:val="00690841"/>
    <w:rsid w:val="00707833"/>
    <w:rsid w:val="007A5C48"/>
    <w:rsid w:val="007F6C59"/>
    <w:rsid w:val="00864655"/>
    <w:rsid w:val="00865C73"/>
    <w:rsid w:val="009349D3"/>
    <w:rsid w:val="00A9571E"/>
    <w:rsid w:val="00B4000D"/>
    <w:rsid w:val="00C41A15"/>
    <w:rsid w:val="00D429F2"/>
    <w:rsid w:val="00D631C5"/>
    <w:rsid w:val="00E218C0"/>
    <w:rsid w:val="00E22309"/>
    <w:rsid w:val="00E515D2"/>
    <w:rsid w:val="00EC7A7A"/>
    <w:rsid w:val="00ED3458"/>
    <w:rsid w:val="00EF79C8"/>
    <w:rsid w:val="00F424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1C326"/>
  <w15:docId w15:val="{5BAF749F-E22B-D542-84A6-08073EAF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0D11"/>
    <w:pPr>
      <w:tabs>
        <w:tab w:val="center" w:pos="4320"/>
        <w:tab w:val="right" w:pos="8640"/>
      </w:tabs>
    </w:pPr>
  </w:style>
  <w:style w:type="character" w:customStyle="1" w:styleId="FooterChar">
    <w:name w:val="Footer Char"/>
    <w:basedOn w:val="DefaultParagraphFont"/>
    <w:link w:val="Footer"/>
    <w:uiPriority w:val="99"/>
    <w:rsid w:val="00680D11"/>
  </w:style>
  <w:style w:type="character" w:styleId="PageNumber">
    <w:name w:val="page number"/>
    <w:basedOn w:val="DefaultParagraphFont"/>
    <w:uiPriority w:val="99"/>
    <w:semiHidden/>
    <w:unhideWhenUsed/>
    <w:rsid w:val="00680D11"/>
  </w:style>
  <w:style w:type="character" w:customStyle="1" w:styleId="apple-converted-space">
    <w:name w:val="apple-converted-space"/>
    <w:basedOn w:val="DefaultParagraphFont"/>
    <w:rsid w:val="00864655"/>
  </w:style>
  <w:style w:type="paragraph" w:styleId="BalloonText">
    <w:name w:val="Balloon Text"/>
    <w:basedOn w:val="Normal"/>
    <w:link w:val="BalloonTextChar"/>
    <w:uiPriority w:val="99"/>
    <w:semiHidden/>
    <w:unhideWhenUsed/>
    <w:rsid w:val="00864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6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2143">
      <w:bodyDiv w:val="1"/>
      <w:marLeft w:val="0"/>
      <w:marRight w:val="0"/>
      <w:marTop w:val="0"/>
      <w:marBottom w:val="0"/>
      <w:divBdr>
        <w:top w:val="none" w:sz="0" w:space="0" w:color="auto"/>
        <w:left w:val="none" w:sz="0" w:space="0" w:color="auto"/>
        <w:bottom w:val="none" w:sz="0" w:space="0" w:color="auto"/>
        <w:right w:val="none" w:sz="0" w:space="0" w:color="auto"/>
      </w:divBdr>
    </w:div>
    <w:div w:id="1005092224">
      <w:bodyDiv w:val="1"/>
      <w:marLeft w:val="0"/>
      <w:marRight w:val="0"/>
      <w:marTop w:val="0"/>
      <w:marBottom w:val="0"/>
      <w:divBdr>
        <w:top w:val="none" w:sz="0" w:space="0" w:color="auto"/>
        <w:left w:val="none" w:sz="0" w:space="0" w:color="auto"/>
        <w:bottom w:val="none" w:sz="0" w:space="0" w:color="auto"/>
        <w:right w:val="none" w:sz="0" w:space="0" w:color="auto"/>
      </w:divBdr>
    </w:div>
    <w:div w:id="1020165276">
      <w:bodyDiv w:val="1"/>
      <w:marLeft w:val="0"/>
      <w:marRight w:val="0"/>
      <w:marTop w:val="0"/>
      <w:marBottom w:val="0"/>
      <w:divBdr>
        <w:top w:val="none" w:sz="0" w:space="0" w:color="auto"/>
        <w:left w:val="none" w:sz="0" w:space="0" w:color="auto"/>
        <w:bottom w:val="none" w:sz="0" w:space="0" w:color="auto"/>
        <w:right w:val="none" w:sz="0" w:space="0" w:color="auto"/>
      </w:divBdr>
    </w:div>
    <w:div w:id="1737165458">
      <w:bodyDiv w:val="1"/>
      <w:marLeft w:val="0"/>
      <w:marRight w:val="0"/>
      <w:marTop w:val="0"/>
      <w:marBottom w:val="0"/>
      <w:divBdr>
        <w:top w:val="none" w:sz="0" w:space="0" w:color="auto"/>
        <w:left w:val="none" w:sz="0" w:space="0" w:color="auto"/>
        <w:bottom w:val="none" w:sz="0" w:space="0" w:color="auto"/>
        <w:right w:val="none" w:sz="0" w:space="0" w:color="auto"/>
      </w:divBdr>
      <w:divsChild>
        <w:div w:id="1817407541">
          <w:marLeft w:val="0"/>
          <w:marRight w:val="0"/>
          <w:marTop w:val="0"/>
          <w:marBottom w:val="0"/>
          <w:divBdr>
            <w:top w:val="none" w:sz="0" w:space="0" w:color="auto"/>
            <w:left w:val="none" w:sz="0" w:space="0" w:color="auto"/>
            <w:bottom w:val="none" w:sz="0" w:space="0" w:color="auto"/>
            <w:right w:val="none" w:sz="0" w:space="0" w:color="auto"/>
          </w:divBdr>
        </w:div>
        <w:div w:id="1417437013">
          <w:marLeft w:val="0"/>
          <w:marRight w:val="0"/>
          <w:marTop w:val="0"/>
          <w:marBottom w:val="0"/>
          <w:divBdr>
            <w:top w:val="none" w:sz="0" w:space="0" w:color="auto"/>
            <w:left w:val="none" w:sz="0" w:space="0" w:color="auto"/>
            <w:bottom w:val="none" w:sz="0" w:space="0" w:color="auto"/>
            <w:right w:val="none" w:sz="0" w:space="0" w:color="auto"/>
          </w:divBdr>
        </w:div>
        <w:div w:id="1690906317">
          <w:marLeft w:val="0"/>
          <w:marRight w:val="0"/>
          <w:marTop w:val="0"/>
          <w:marBottom w:val="0"/>
          <w:divBdr>
            <w:top w:val="none" w:sz="0" w:space="0" w:color="auto"/>
            <w:left w:val="none" w:sz="0" w:space="0" w:color="auto"/>
            <w:bottom w:val="none" w:sz="0" w:space="0" w:color="auto"/>
            <w:right w:val="none" w:sz="0" w:space="0" w:color="auto"/>
          </w:divBdr>
        </w:div>
        <w:div w:id="210725191">
          <w:marLeft w:val="0"/>
          <w:marRight w:val="0"/>
          <w:marTop w:val="0"/>
          <w:marBottom w:val="0"/>
          <w:divBdr>
            <w:top w:val="none" w:sz="0" w:space="0" w:color="auto"/>
            <w:left w:val="none" w:sz="0" w:space="0" w:color="auto"/>
            <w:bottom w:val="none" w:sz="0" w:space="0" w:color="auto"/>
            <w:right w:val="none" w:sz="0" w:space="0" w:color="auto"/>
          </w:divBdr>
        </w:div>
        <w:div w:id="2123576082">
          <w:marLeft w:val="0"/>
          <w:marRight w:val="0"/>
          <w:marTop w:val="0"/>
          <w:marBottom w:val="0"/>
          <w:divBdr>
            <w:top w:val="none" w:sz="0" w:space="0" w:color="auto"/>
            <w:left w:val="none" w:sz="0" w:space="0" w:color="auto"/>
            <w:bottom w:val="none" w:sz="0" w:space="0" w:color="auto"/>
            <w:right w:val="none" w:sz="0" w:space="0" w:color="auto"/>
          </w:divBdr>
        </w:div>
        <w:div w:id="1673217730">
          <w:marLeft w:val="0"/>
          <w:marRight w:val="0"/>
          <w:marTop w:val="0"/>
          <w:marBottom w:val="0"/>
          <w:divBdr>
            <w:top w:val="none" w:sz="0" w:space="0" w:color="auto"/>
            <w:left w:val="none" w:sz="0" w:space="0" w:color="auto"/>
            <w:bottom w:val="none" w:sz="0" w:space="0" w:color="auto"/>
            <w:right w:val="none" w:sz="0" w:space="0" w:color="auto"/>
          </w:divBdr>
        </w:div>
        <w:div w:id="655299812">
          <w:marLeft w:val="0"/>
          <w:marRight w:val="0"/>
          <w:marTop w:val="0"/>
          <w:marBottom w:val="0"/>
          <w:divBdr>
            <w:top w:val="none" w:sz="0" w:space="0" w:color="auto"/>
            <w:left w:val="none" w:sz="0" w:space="0" w:color="auto"/>
            <w:bottom w:val="none" w:sz="0" w:space="0" w:color="auto"/>
            <w:right w:val="none" w:sz="0" w:space="0" w:color="auto"/>
          </w:divBdr>
        </w:div>
        <w:div w:id="1851292843">
          <w:marLeft w:val="0"/>
          <w:marRight w:val="0"/>
          <w:marTop w:val="0"/>
          <w:marBottom w:val="0"/>
          <w:divBdr>
            <w:top w:val="none" w:sz="0" w:space="0" w:color="auto"/>
            <w:left w:val="none" w:sz="0" w:space="0" w:color="auto"/>
            <w:bottom w:val="none" w:sz="0" w:space="0" w:color="auto"/>
            <w:right w:val="none" w:sz="0" w:space="0" w:color="auto"/>
          </w:divBdr>
        </w:div>
        <w:div w:id="1657492105">
          <w:marLeft w:val="0"/>
          <w:marRight w:val="0"/>
          <w:marTop w:val="0"/>
          <w:marBottom w:val="0"/>
          <w:divBdr>
            <w:top w:val="none" w:sz="0" w:space="0" w:color="auto"/>
            <w:left w:val="none" w:sz="0" w:space="0" w:color="auto"/>
            <w:bottom w:val="none" w:sz="0" w:space="0" w:color="auto"/>
            <w:right w:val="none" w:sz="0" w:space="0" w:color="auto"/>
          </w:divBdr>
        </w:div>
      </w:divsChild>
    </w:div>
    <w:div w:id="1929383778">
      <w:bodyDiv w:val="1"/>
      <w:marLeft w:val="0"/>
      <w:marRight w:val="0"/>
      <w:marTop w:val="0"/>
      <w:marBottom w:val="0"/>
      <w:divBdr>
        <w:top w:val="none" w:sz="0" w:space="0" w:color="auto"/>
        <w:left w:val="none" w:sz="0" w:space="0" w:color="auto"/>
        <w:bottom w:val="none" w:sz="0" w:space="0" w:color="auto"/>
        <w:right w:val="none" w:sz="0" w:space="0" w:color="auto"/>
      </w:divBdr>
      <w:divsChild>
        <w:div w:id="2137601040">
          <w:marLeft w:val="0"/>
          <w:marRight w:val="0"/>
          <w:marTop w:val="0"/>
          <w:marBottom w:val="0"/>
          <w:divBdr>
            <w:top w:val="none" w:sz="0" w:space="0" w:color="auto"/>
            <w:left w:val="none" w:sz="0" w:space="0" w:color="auto"/>
            <w:bottom w:val="none" w:sz="0" w:space="0" w:color="auto"/>
            <w:right w:val="none" w:sz="0" w:space="0" w:color="auto"/>
          </w:divBdr>
        </w:div>
        <w:div w:id="1337073691">
          <w:marLeft w:val="0"/>
          <w:marRight w:val="0"/>
          <w:marTop w:val="0"/>
          <w:marBottom w:val="0"/>
          <w:divBdr>
            <w:top w:val="none" w:sz="0" w:space="0" w:color="auto"/>
            <w:left w:val="none" w:sz="0" w:space="0" w:color="auto"/>
            <w:bottom w:val="none" w:sz="0" w:space="0" w:color="auto"/>
            <w:right w:val="none" w:sz="0" w:space="0" w:color="auto"/>
          </w:divBdr>
        </w:div>
        <w:div w:id="1091778590">
          <w:marLeft w:val="0"/>
          <w:marRight w:val="0"/>
          <w:marTop w:val="0"/>
          <w:marBottom w:val="0"/>
          <w:divBdr>
            <w:top w:val="none" w:sz="0" w:space="0" w:color="auto"/>
            <w:left w:val="none" w:sz="0" w:space="0" w:color="auto"/>
            <w:bottom w:val="none" w:sz="0" w:space="0" w:color="auto"/>
            <w:right w:val="none" w:sz="0" w:space="0" w:color="auto"/>
          </w:divBdr>
        </w:div>
        <w:div w:id="1622036204">
          <w:marLeft w:val="0"/>
          <w:marRight w:val="0"/>
          <w:marTop w:val="0"/>
          <w:marBottom w:val="0"/>
          <w:divBdr>
            <w:top w:val="none" w:sz="0" w:space="0" w:color="auto"/>
            <w:left w:val="none" w:sz="0" w:space="0" w:color="auto"/>
            <w:bottom w:val="none" w:sz="0" w:space="0" w:color="auto"/>
            <w:right w:val="none" w:sz="0" w:space="0" w:color="auto"/>
          </w:divBdr>
        </w:div>
        <w:div w:id="1694378258">
          <w:marLeft w:val="0"/>
          <w:marRight w:val="0"/>
          <w:marTop w:val="0"/>
          <w:marBottom w:val="0"/>
          <w:divBdr>
            <w:top w:val="none" w:sz="0" w:space="0" w:color="auto"/>
            <w:left w:val="none" w:sz="0" w:space="0" w:color="auto"/>
            <w:bottom w:val="none" w:sz="0" w:space="0" w:color="auto"/>
            <w:right w:val="none" w:sz="0" w:space="0" w:color="auto"/>
          </w:divBdr>
        </w:div>
        <w:div w:id="495651504">
          <w:marLeft w:val="0"/>
          <w:marRight w:val="0"/>
          <w:marTop w:val="0"/>
          <w:marBottom w:val="0"/>
          <w:divBdr>
            <w:top w:val="none" w:sz="0" w:space="0" w:color="auto"/>
            <w:left w:val="none" w:sz="0" w:space="0" w:color="auto"/>
            <w:bottom w:val="none" w:sz="0" w:space="0" w:color="auto"/>
            <w:right w:val="none" w:sz="0" w:space="0" w:color="auto"/>
          </w:divBdr>
        </w:div>
        <w:div w:id="2125036196">
          <w:marLeft w:val="0"/>
          <w:marRight w:val="0"/>
          <w:marTop w:val="0"/>
          <w:marBottom w:val="0"/>
          <w:divBdr>
            <w:top w:val="none" w:sz="0" w:space="0" w:color="auto"/>
            <w:left w:val="none" w:sz="0" w:space="0" w:color="auto"/>
            <w:bottom w:val="none" w:sz="0" w:space="0" w:color="auto"/>
            <w:right w:val="none" w:sz="0" w:space="0" w:color="auto"/>
          </w:divBdr>
        </w:div>
        <w:div w:id="385299381">
          <w:marLeft w:val="0"/>
          <w:marRight w:val="0"/>
          <w:marTop w:val="0"/>
          <w:marBottom w:val="0"/>
          <w:divBdr>
            <w:top w:val="none" w:sz="0" w:space="0" w:color="auto"/>
            <w:left w:val="none" w:sz="0" w:space="0" w:color="auto"/>
            <w:bottom w:val="none" w:sz="0" w:space="0" w:color="auto"/>
            <w:right w:val="none" w:sz="0" w:space="0" w:color="auto"/>
          </w:divBdr>
        </w:div>
        <w:div w:id="1323116700">
          <w:marLeft w:val="0"/>
          <w:marRight w:val="0"/>
          <w:marTop w:val="0"/>
          <w:marBottom w:val="0"/>
          <w:divBdr>
            <w:top w:val="none" w:sz="0" w:space="0" w:color="auto"/>
            <w:left w:val="none" w:sz="0" w:space="0" w:color="auto"/>
            <w:bottom w:val="none" w:sz="0" w:space="0" w:color="auto"/>
            <w:right w:val="none" w:sz="0" w:space="0" w:color="auto"/>
          </w:divBdr>
        </w:div>
        <w:div w:id="1951471331">
          <w:marLeft w:val="0"/>
          <w:marRight w:val="0"/>
          <w:marTop w:val="0"/>
          <w:marBottom w:val="0"/>
          <w:divBdr>
            <w:top w:val="none" w:sz="0" w:space="0" w:color="auto"/>
            <w:left w:val="none" w:sz="0" w:space="0" w:color="auto"/>
            <w:bottom w:val="none" w:sz="0" w:space="0" w:color="auto"/>
            <w:right w:val="none" w:sz="0" w:space="0" w:color="auto"/>
          </w:divBdr>
        </w:div>
        <w:div w:id="144711346">
          <w:marLeft w:val="0"/>
          <w:marRight w:val="0"/>
          <w:marTop w:val="0"/>
          <w:marBottom w:val="0"/>
          <w:divBdr>
            <w:top w:val="none" w:sz="0" w:space="0" w:color="auto"/>
            <w:left w:val="none" w:sz="0" w:space="0" w:color="auto"/>
            <w:bottom w:val="none" w:sz="0" w:space="0" w:color="auto"/>
            <w:right w:val="none" w:sz="0" w:space="0" w:color="auto"/>
          </w:divBdr>
        </w:div>
        <w:div w:id="913509131">
          <w:marLeft w:val="0"/>
          <w:marRight w:val="0"/>
          <w:marTop w:val="0"/>
          <w:marBottom w:val="0"/>
          <w:divBdr>
            <w:top w:val="none" w:sz="0" w:space="0" w:color="auto"/>
            <w:left w:val="none" w:sz="0" w:space="0" w:color="auto"/>
            <w:bottom w:val="none" w:sz="0" w:space="0" w:color="auto"/>
            <w:right w:val="none" w:sz="0" w:space="0" w:color="auto"/>
          </w:divBdr>
        </w:div>
        <w:div w:id="777138160">
          <w:marLeft w:val="0"/>
          <w:marRight w:val="0"/>
          <w:marTop w:val="0"/>
          <w:marBottom w:val="0"/>
          <w:divBdr>
            <w:top w:val="none" w:sz="0" w:space="0" w:color="auto"/>
            <w:left w:val="none" w:sz="0" w:space="0" w:color="auto"/>
            <w:bottom w:val="none" w:sz="0" w:space="0" w:color="auto"/>
            <w:right w:val="none" w:sz="0" w:space="0" w:color="auto"/>
          </w:divBdr>
        </w:div>
        <w:div w:id="773015123">
          <w:marLeft w:val="0"/>
          <w:marRight w:val="0"/>
          <w:marTop w:val="0"/>
          <w:marBottom w:val="0"/>
          <w:divBdr>
            <w:top w:val="none" w:sz="0" w:space="0" w:color="auto"/>
            <w:left w:val="none" w:sz="0" w:space="0" w:color="auto"/>
            <w:bottom w:val="none" w:sz="0" w:space="0" w:color="auto"/>
            <w:right w:val="none" w:sz="0" w:space="0" w:color="auto"/>
          </w:divBdr>
        </w:div>
        <w:div w:id="1959409056">
          <w:marLeft w:val="0"/>
          <w:marRight w:val="0"/>
          <w:marTop w:val="0"/>
          <w:marBottom w:val="0"/>
          <w:divBdr>
            <w:top w:val="none" w:sz="0" w:space="0" w:color="auto"/>
            <w:left w:val="none" w:sz="0" w:space="0" w:color="auto"/>
            <w:bottom w:val="none" w:sz="0" w:space="0" w:color="auto"/>
            <w:right w:val="none" w:sz="0" w:space="0" w:color="auto"/>
          </w:divBdr>
        </w:div>
        <w:div w:id="1622371582">
          <w:marLeft w:val="0"/>
          <w:marRight w:val="0"/>
          <w:marTop w:val="0"/>
          <w:marBottom w:val="0"/>
          <w:divBdr>
            <w:top w:val="none" w:sz="0" w:space="0" w:color="auto"/>
            <w:left w:val="none" w:sz="0" w:space="0" w:color="auto"/>
            <w:bottom w:val="none" w:sz="0" w:space="0" w:color="auto"/>
            <w:right w:val="none" w:sz="0" w:space="0" w:color="auto"/>
          </w:divBdr>
        </w:div>
        <w:div w:id="1984844073">
          <w:marLeft w:val="0"/>
          <w:marRight w:val="0"/>
          <w:marTop w:val="0"/>
          <w:marBottom w:val="0"/>
          <w:divBdr>
            <w:top w:val="none" w:sz="0" w:space="0" w:color="auto"/>
            <w:left w:val="none" w:sz="0" w:space="0" w:color="auto"/>
            <w:bottom w:val="none" w:sz="0" w:space="0" w:color="auto"/>
            <w:right w:val="none" w:sz="0" w:space="0" w:color="auto"/>
          </w:divBdr>
        </w:div>
        <w:div w:id="999622952">
          <w:marLeft w:val="0"/>
          <w:marRight w:val="0"/>
          <w:marTop w:val="0"/>
          <w:marBottom w:val="0"/>
          <w:divBdr>
            <w:top w:val="none" w:sz="0" w:space="0" w:color="auto"/>
            <w:left w:val="none" w:sz="0" w:space="0" w:color="auto"/>
            <w:bottom w:val="none" w:sz="0" w:space="0" w:color="auto"/>
            <w:right w:val="none" w:sz="0" w:space="0" w:color="auto"/>
          </w:divBdr>
        </w:div>
        <w:div w:id="1023631679">
          <w:marLeft w:val="0"/>
          <w:marRight w:val="0"/>
          <w:marTop w:val="0"/>
          <w:marBottom w:val="0"/>
          <w:divBdr>
            <w:top w:val="none" w:sz="0" w:space="0" w:color="auto"/>
            <w:left w:val="none" w:sz="0" w:space="0" w:color="auto"/>
            <w:bottom w:val="none" w:sz="0" w:space="0" w:color="auto"/>
            <w:right w:val="none" w:sz="0" w:space="0" w:color="auto"/>
          </w:divBdr>
        </w:div>
        <w:div w:id="1495342029">
          <w:marLeft w:val="0"/>
          <w:marRight w:val="0"/>
          <w:marTop w:val="0"/>
          <w:marBottom w:val="0"/>
          <w:divBdr>
            <w:top w:val="none" w:sz="0" w:space="0" w:color="auto"/>
            <w:left w:val="none" w:sz="0" w:space="0" w:color="auto"/>
            <w:bottom w:val="none" w:sz="0" w:space="0" w:color="auto"/>
            <w:right w:val="none" w:sz="0" w:space="0" w:color="auto"/>
          </w:divBdr>
        </w:div>
        <w:div w:id="587890338">
          <w:marLeft w:val="0"/>
          <w:marRight w:val="0"/>
          <w:marTop w:val="0"/>
          <w:marBottom w:val="0"/>
          <w:divBdr>
            <w:top w:val="none" w:sz="0" w:space="0" w:color="auto"/>
            <w:left w:val="none" w:sz="0" w:space="0" w:color="auto"/>
            <w:bottom w:val="none" w:sz="0" w:space="0" w:color="auto"/>
            <w:right w:val="none" w:sz="0" w:space="0" w:color="auto"/>
          </w:divBdr>
        </w:div>
        <w:div w:id="1157959266">
          <w:marLeft w:val="0"/>
          <w:marRight w:val="0"/>
          <w:marTop w:val="0"/>
          <w:marBottom w:val="0"/>
          <w:divBdr>
            <w:top w:val="none" w:sz="0" w:space="0" w:color="auto"/>
            <w:left w:val="none" w:sz="0" w:space="0" w:color="auto"/>
            <w:bottom w:val="none" w:sz="0" w:space="0" w:color="auto"/>
            <w:right w:val="none" w:sz="0" w:space="0" w:color="auto"/>
          </w:divBdr>
        </w:div>
        <w:div w:id="1133213584">
          <w:marLeft w:val="0"/>
          <w:marRight w:val="0"/>
          <w:marTop w:val="0"/>
          <w:marBottom w:val="0"/>
          <w:divBdr>
            <w:top w:val="none" w:sz="0" w:space="0" w:color="auto"/>
            <w:left w:val="none" w:sz="0" w:space="0" w:color="auto"/>
            <w:bottom w:val="none" w:sz="0" w:space="0" w:color="auto"/>
            <w:right w:val="none" w:sz="0" w:space="0" w:color="auto"/>
          </w:divBdr>
        </w:div>
        <w:div w:id="2041659865">
          <w:marLeft w:val="0"/>
          <w:marRight w:val="0"/>
          <w:marTop w:val="0"/>
          <w:marBottom w:val="0"/>
          <w:divBdr>
            <w:top w:val="none" w:sz="0" w:space="0" w:color="auto"/>
            <w:left w:val="none" w:sz="0" w:space="0" w:color="auto"/>
            <w:bottom w:val="none" w:sz="0" w:space="0" w:color="auto"/>
            <w:right w:val="none" w:sz="0" w:space="0" w:color="auto"/>
          </w:divBdr>
        </w:div>
        <w:div w:id="1327634837">
          <w:marLeft w:val="0"/>
          <w:marRight w:val="0"/>
          <w:marTop w:val="0"/>
          <w:marBottom w:val="0"/>
          <w:divBdr>
            <w:top w:val="none" w:sz="0" w:space="0" w:color="auto"/>
            <w:left w:val="none" w:sz="0" w:space="0" w:color="auto"/>
            <w:bottom w:val="none" w:sz="0" w:space="0" w:color="auto"/>
            <w:right w:val="none" w:sz="0" w:space="0" w:color="auto"/>
          </w:divBdr>
        </w:div>
        <w:div w:id="18701411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Davis</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Gross Davis</dc:creator>
  <cp:keywords/>
  <dc:description/>
  <cp:lastModifiedBy>Rethis, Kimon G</cp:lastModifiedBy>
  <cp:revision>2</cp:revision>
  <dcterms:created xsi:type="dcterms:W3CDTF">2019-02-19T00:07:00Z</dcterms:created>
  <dcterms:modified xsi:type="dcterms:W3CDTF">2019-02-19T00:07:00Z</dcterms:modified>
</cp:coreProperties>
</file>