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9D" w:rsidRDefault="0069189D" w:rsidP="0069189D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2014-2015 Annual Program Assessment Report</w:t>
      </w:r>
    </w:p>
    <w:p w:rsidR="0069189D" w:rsidRDefault="0069189D" w:rsidP="0069189D">
      <w:pPr>
        <w:jc w:val="center"/>
        <w:rPr>
          <w:rFonts w:ascii="Times New Roman" w:hAnsi="Times New Roman"/>
        </w:rPr>
      </w:pPr>
    </w:p>
    <w:p w:rsidR="0069189D" w:rsidRDefault="0069189D" w:rsidP="0069189D">
      <w:pPr>
        <w:jc w:val="center"/>
        <w:rPr>
          <w:rFonts w:ascii="Times New Roman" w:hAnsi="Times New Roman"/>
        </w:rPr>
      </w:pPr>
    </w:p>
    <w:p w:rsidR="0069189D" w:rsidRDefault="0069189D" w:rsidP="0069189D">
      <w:pPr>
        <w:rPr>
          <w:rFonts w:ascii="Times New Roman" w:hAnsi="Times New Roman"/>
        </w:rPr>
      </w:pPr>
      <w:r>
        <w:rPr>
          <w:rFonts w:ascii="Times New Roman" w:hAnsi="Times New Roman"/>
        </w:rPr>
        <w:t>College:  Humanities</w:t>
      </w:r>
    </w:p>
    <w:p w:rsidR="0069189D" w:rsidRDefault="0069189D" w:rsidP="0069189D">
      <w:pPr>
        <w:rPr>
          <w:rFonts w:ascii="Times New Roman" w:hAnsi="Times New Roman"/>
        </w:rPr>
      </w:pPr>
    </w:p>
    <w:p w:rsidR="0069189D" w:rsidRDefault="0069189D" w:rsidP="0069189D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Department:  English</w:t>
      </w:r>
    </w:p>
    <w:p w:rsidR="0069189D" w:rsidRDefault="0069189D" w:rsidP="0069189D">
      <w:pPr>
        <w:rPr>
          <w:rFonts w:ascii="Times New Roman" w:hAnsi="Times New Roman"/>
        </w:rPr>
      </w:pPr>
    </w:p>
    <w:p w:rsidR="0069189D" w:rsidRDefault="0069189D" w:rsidP="0069189D">
      <w:pPr>
        <w:rPr>
          <w:rFonts w:ascii="Times New Roman" w:hAnsi="Times New Roman"/>
        </w:rPr>
      </w:pPr>
      <w:r>
        <w:rPr>
          <w:rFonts w:ascii="Times New Roman" w:hAnsi="Times New Roman"/>
        </w:rPr>
        <w:t>Program:   Graduate and Undergraduate</w:t>
      </w:r>
    </w:p>
    <w:p w:rsidR="0069189D" w:rsidRDefault="0069189D" w:rsidP="0069189D">
      <w:pPr>
        <w:rPr>
          <w:rFonts w:ascii="Times New Roman" w:hAnsi="Times New Roman"/>
        </w:rPr>
      </w:pPr>
    </w:p>
    <w:p w:rsidR="0069189D" w:rsidRDefault="0069189D" w:rsidP="0069189D">
      <w:pPr>
        <w:rPr>
          <w:rFonts w:ascii="Times New Roman" w:hAnsi="Times New Roman"/>
        </w:rPr>
      </w:pPr>
      <w:r>
        <w:rPr>
          <w:rFonts w:ascii="Times New Roman" w:hAnsi="Times New Roman"/>
        </w:rPr>
        <w:t>Assessment Liaison:  RosaMaria Chacon</w:t>
      </w:r>
    </w:p>
    <w:p w:rsidR="0069189D" w:rsidRDefault="0069189D" w:rsidP="0069189D">
      <w:pPr>
        <w:rPr>
          <w:rFonts w:ascii="Times New Roman" w:hAnsi="Times New Roman"/>
        </w:rPr>
      </w:pPr>
    </w:p>
    <w:p w:rsidR="0069189D" w:rsidRDefault="0069189D" w:rsidP="0069189D">
      <w:pPr>
        <w:rPr>
          <w:rFonts w:ascii="Times New Roman" w:hAnsi="Times New Roman"/>
        </w:rPr>
      </w:pPr>
    </w:p>
    <w:p w:rsidR="0069189D" w:rsidRPr="0069189D" w:rsidRDefault="0069189D" w:rsidP="006918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     </w:t>
      </w:r>
      <w:r w:rsidRPr="0069189D">
        <w:rPr>
          <w:rFonts w:ascii="Times New Roman" w:hAnsi="Times New Roman"/>
        </w:rPr>
        <w:t>A.   ___XX___  Measured Student Work.</w:t>
      </w:r>
    </w:p>
    <w:p w:rsidR="0069189D" w:rsidRDefault="0069189D" w:rsidP="0069189D">
      <w:pPr>
        <w:pStyle w:val="ListParagraph"/>
        <w:rPr>
          <w:rFonts w:ascii="Times New Roman" w:hAnsi="Times New Roman"/>
        </w:rPr>
      </w:pPr>
    </w:p>
    <w:p w:rsidR="0069189D" w:rsidRDefault="0069189D" w:rsidP="0069189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B.   _________  Analyzed Results of Measurement.</w:t>
      </w:r>
    </w:p>
    <w:p w:rsidR="0069189D" w:rsidRDefault="0069189D" w:rsidP="0069189D">
      <w:pPr>
        <w:pStyle w:val="ListParagraph"/>
        <w:rPr>
          <w:rFonts w:ascii="Times New Roman" w:hAnsi="Times New Roman"/>
        </w:rPr>
      </w:pPr>
    </w:p>
    <w:p w:rsidR="0069189D" w:rsidRDefault="0069189D" w:rsidP="0069189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C.   _________  Applied Results of Analysis to Program Review/Curriculum/Revision.</w:t>
      </w:r>
    </w:p>
    <w:p w:rsidR="0069189D" w:rsidRDefault="0069189D" w:rsidP="0069189D">
      <w:pPr>
        <w:rPr>
          <w:rFonts w:ascii="Times New Roman" w:hAnsi="Times New Roman"/>
        </w:rPr>
      </w:pPr>
    </w:p>
    <w:p w:rsidR="0069189D" w:rsidRDefault="0069189D" w:rsidP="0069189D">
      <w:pPr>
        <w:rPr>
          <w:rFonts w:ascii="Times New Roman" w:hAnsi="Times New Roman"/>
        </w:rPr>
      </w:pPr>
    </w:p>
    <w:p w:rsidR="0069189D" w:rsidRDefault="0069189D" w:rsidP="0069189D">
      <w:pPr>
        <w:rPr>
          <w:rFonts w:ascii="Times New Roman" w:hAnsi="Times New Roman"/>
        </w:rPr>
      </w:pPr>
      <w:r>
        <w:rPr>
          <w:rFonts w:ascii="Times New Roman" w:hAnsi="Times New Roman"/>
        </w:rPr>
        <w:t>2.         Overview of Annual Assessment Project(s):</w:t>
      </w:r>
    </w:p>
    <w:p w:rsidR="0069189D" w:rsidRDefault="0069189D" w:rsidP="0069189D">
      <w:pPr>
        <w:rPr>
          <w:rFonts w:ascii="Times New Roman" w:hAnsi="Times New Roman"/>
        </w:rPr>
      </w:pPr>
    </w:p>
    <w:p w:rsidR="00AD3792" w:rsidRDefault="0069189D" w:rsidP="006918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189D">
        <w:rPr>
          <w:rFonts w:ascii="Times New Roman" w:hAnsi="Times New Roman"/>
          <w:b/>
          <w:u w:val="single"/>
        </w:rPr>
        <w:t>Graduate</w:t>
      </w:r>
      <w:r>
        <w:rPr>
          <w:rFonts w:ascii="Times New Roman" w:hAnsi="Times New Roman"/>
        </w:rPr>
        <w:t xml:space="preserve">  Following </w:t>
      </w:r>
      <w:r w:rsidR="00AD3792">
        <w:rPr>
          <w:rFonts w:ascii="Times New Roman" w:hAnsi="Times New Roman"/>
        </w:rPr>
        <w:t>the English Department’s</w:t>
      </w:r>
      <w:r>
        <w:rPr>
          <w:rFonts w:ascii="Times New Roman" w:hAnsi="Times New Roman"/>
        </w:rPr>
        <w:t xml:space="preserve"> revised </w:t>
      </w:r>
      <w:r w:rsidR="00AD3792">
        <w:rPr>
          <w:rFonts w:ascii="Times New Roman" w:hAnsi="Times New Roman"/>
        </w:rPr>
        <w:t>five-year</w:t>
      </w:r>
      <w:r>
        <w:rPr>
          <w:rFonts w:ascii="Times New Roman" w:hAnsi="Times New Roman"/>
        </w:rPr>
        <w:t xml:space="preserve"> plan (201</w:t>
      </w:r>
      <w:r w:rsidR="000C34DA">
        <w:rPr>
          <w:rFonts w:ascii="Times New Roman" w:hAnsi="Times New Roman"/>
        </w:rPr>
        <w:t>4-2020</w:t>
      </w:r>
      <w:r>
        <w:rPr>
          <w:rFonts w:ascii="Times New Roman" w:hAnsi="Times New Roman"/>
        </w:rPr>
        <w:t xml:space="preserve">), the Graduate Committee chose to measure </w:t>
      </w:r>
    </w:p>
    <w:p w:rsidR="00AD3792" w:rsidRDefault="0069189D" w:rsidP="00AD379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Common Graduate SLO #1 Students will demonstrate knowledge of creative, cultural, linguistic, literary, performative and/or </w:t>
      </w:r>
    </w:p>
    <w:p w:rsidR="00B2335D" w:rsidRDefault="0069189D" w:rsidP="00AD379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rhetorical theories. </w:t>
      </w:r>
      <w:r w:rsidR="00B2335D">
        <w:rPr>
          <w:rFonts w:ascii="Times New Roman" w:hAnsi="Times New Roman"/>
        </w:rPr>
        <w:t xml:space="preserve">  </w:t>
      </w:r>
    </w:p>
    <w:p w:rsidR="00B2335D" w:rsidRDefault="00B2335D" w:rsidP="006918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335D" w:rsidRDefault="00B2335D" w:rsidP="00B2335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Inasmuch as this SLO requires the measurement of student knowledge of theory, an element that requires more time to master, </w:t>
      </w:r>
    </w:p>
    <w:p w:rsidR="008A3B3E" w:rsidRDefault="00B2335D" w:rsidP="00B2335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decided to assess it through </w:t>
      </w:r>
      <w:r w:rsidR="008A3B3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culminating experience.  Student work was randomly selected from four </w:t>
      </w:r>
    </w:p>
    <w:p w:rsidR="008A3B3E" w:rsidRDefault="00B2335D" w:rsidP="008A3B3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different culminating experiences:  English 697C (Literature), the English M.A. </w:t>
      </w:r>
      <w:r w:rsidR="008A3B3E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iterature exam—2 samples; English 697C </w:t>
      </w:r>
    </w:p>
    <w:p w:rsidR="008A3B3E" w:rsidRDefault="00B2335D" w:rsidP="00B2335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(Rhetoric/Composition</w:t>
      </w:r>
      <w:r w:rsidR="008A3B3E">
        <w:rPr>
          <w:rFonts w:ascii="Times New Roman" w:hAnsi="Times New Roman"/>
        </w:rPr>
        <w:t xml:space="preserve">), the English M.A. Rhetoric/Composition exam—2 samples; English 698D (Literature and </w:t>
      </w:r>
    </w:p>
    <w:p w:rsidR="00B2335D" w:rsidRDefault="008A3B3E" w:rsidP="008A3B3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Rhetoric/Composition), the graduate project course for students in the literature and rhetoric/composition options—4 samples; and English 698D (Creative Writing), the graduate project course for students in the creative writing option—4 samples.  As </w:t>
      </w:r>
      <w:r>
        <w:rPr>
          <w:rFonts w:ascii="Times New Roman" w:hAnsi="Times New Roman"/>
        </w:rPr>
        <w:lastRenderedPageBreak/>
        <w:t>such, the sampling of student work is reflective of the three different options in our M.A. program and the students’ knowledge of theory at the completion point of our program.</w:t>
      </w:r>
    </w:p>
    <w:p w:rsidR="00B2335D" w:rsidRDefault="00B2335D" w:rsidP="00B2335D">
      <w:pPr>
        <w:ind w:firstLine="720"/>
        <w:rPr>
          <w:rFonts w:ascii="Times New Roman" w:hAnsi="Times New Roman"/>
        </w:rPr>
      </w:pPr>
    </w:p>
    <w:p w:rsidR="002B3E06" w:rsidRDefault="002B3E06" w:rsidP="008A3B3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Fall 2014, </w:t>
      </w:r>
      <w:r w:rsidR="00B2335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Graduate Studies C</w:t>
      </w:r>
      <w:r w:rsidR="00B2335D">
        <w:rPr>
          <w:rFonts w:ascii="Times New Roman" w:hAnsi="Times New Roman"/>
        </w:rPr>
        <w:t>ommittee</w:t>
      </w:r>
      <w:r>
        <w:rPr>
          <w:rFonts w:ascii="Times New Roman" w:hAnsi="Times New Roman"/>
        </w:rPr>
        <w:t>, using the five point rubric framework,</w:t>
      </w:r>
      <w:r w:rsidR="00B2335D">
        <w:rPr>
          <w:rFonts w:ascii="Times New Roman" w:hAnsi="Times New Roman"/>
        </w:rPr>
        <w:t xml:space="preserve"> discussed and developed</w:t>
      </w:r>
      <w:r>
        <w:rPr>
          <w:rFonts w:ascii="Times New Roman" w:hAnsi="Times New Roman"/>
        </w:rPr>
        <w:t xml:space="preserve"> a rubric to </w:t>
      </w:r>
    </w:p>
    <w:p w:rsidR="002B3E06" w:rsidRDefault="002B3E06" w:rsidP="002B3E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measure student work in alignment with SLO #1 (see attached).  </w:t>
      </w:r>
    </w:p>
    <w:p w:rsidR="002B3E06" w:rsidRDefault="002B3E06" w:rsidP="002B3E06">
      <w:pPr>
        <w:ind w:firstLine="720"/>
        <w:rPr>
          <w:rFonts w:ascii="Times New Roman" w:hAnsi="Times New Roman"/>
        </w:rPr>
      </w:pPr>
    </w:p>
    <w:p w:rsidR="002B3E06" w:rsidRDefault="002B3E06" w:rsidP="002B3E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Student names and course designations were removed from the twelve student samples, which were then dis</w:t>
      </w:r>
      <w:r w:rsidR="007762A3">
        <w:rPr>
          <w:rFonts w:ascii="Times New Roman" w:hAnsi="Times New Roman"/>
        </w:rPr>
        <w:t>tributed</w:t>
      </w:r>
      <w:r>
        <w:rPr>
          <w:rFonts w:ascii="Times New Roman" w:hAnsi="Times New Roman"/>
        </w:rPr>
        <w:t xml:space="preserve"> to the </w:t>
      </w:r>
    </w:p>
    <w:p w:rsidR="002B3E06" w:rsidRDefault="002B3E06" w:rsidP="002B3E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committee</w:t>
      </w:r>
      <w:r w:rsidR="00B233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with the previously approved rubric and a chart to keep track of their scores. In addition to assigning each paper a </w:t>
      </w:r>
    </w:p>
    <w:p w:rsidR="007762A3" w:rsidRDefault="002B3E06" w:rsidP="002B3E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score from 1-5 in accordance with the rubric, committee members </w:t>
      </w:r>
      <w:r w:rsidR="007762A3">
        <w:rPr>
          <w:rFonts w:ascii="Times New Roman" w:hAnsi="Times New Roman"/>
        </w:rPr>
        <w:t xml:space="preserve">provided comments on both student work and the </w:t>
      </w:r>
    </w:p>
    <w:p w:rsidR="007762A3" w:rsidRDefault="007762A3" w:rsidP="002B3E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measurement process, in general. Next, the committee met to discuss any discrepancies and problems with the measurement.</w:t>
      </w:r>
    </w:p>
    <w:p w:rsidR="007762A3" w:rsidRDefault="007762A3" w:rsidP="002B3E06">
      <w:pPr>
        <w:ind w:firstLine="720"/>
        <w:rPr>
          <w:rFonts w:ascii="Times New Roman" w:hAnsi="Times New Roman"/>
        </w:rPr>
      </w:pPr>
    </w:p>
    <w:p w:rsidR="007762A3" w:rsidRDefault="007762A3" w:rsidP="007762A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scores for the students’ mastery of theory are fairly high</w:t>
      </w:r>
      <w:r w:rsidR="007B75CD">
        <w:rPr>
          <w:rFonts w:ascii="Times New Roman" w:hAnsi="Times New Roman"/>
        </w:rPr>
        <w:t xml:space="preserve"> (see attached)</w:t>
      </w:r>
      <w:r>
        <w:rPr>
          <w:rFonts w:ascii="Times New Roman" w:hAnsi="Times New Roman"/>
        </w:rPr>
        <w:t>, with an overall average of 4.1 out of 5.0 (More than Satisfactory).  The scores ranged from 3.25 (Satisfactory) to 5.0 (Excellent).  Indeed, three of the student papers/exams were measured at a 5.0 (Excellent) and four of the papers/exams achieved a 4.0 (More than Satisfactory).  All twelve of the student works were at least satisfactory in demonstrating knowledge of the theory related to their option.</w:t>
      </w:r>
    </w:p>
    <w:p w:rsidR="007762A3" w:rsidRDefault="007762A3" w:rsidP="007762A3">
      <w:pPr>
        <w:ind w:left="720"/>
        <w:rPr>
          <w:rFonts w:ascii="Times New Roman" w:hAnsi="Times New Roman"/>
        </w:rPr>
      </w:pPr>
    </w:p>
    <w:p w:rsidR="007762A3" w:rsidRPr="000C34DA" w:rsidRDefault="000C34DA" w:rsidP="007762A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Although SLO #1 was set to be measured in 2010-2011 (under the previous plan 2011-2016), t</w:t>
      </w:r>
      <w:r w:rsidR="007762A3" w:rsidRPr="000C34DA">
        <w:rPr>
          <w:rFonts w:ascii="Times New Roman" w:hAnsi="Times New Roman"/>
        </w:rPr>
        <w:t xml:space="preserve">he relation between this year’s measurement of student work and that of past </w:t>
      </w:r>
      <w:r w:rsidR="00AD3792" w:rsidRPr="000C34DA">
        <w:rPr>
          <w:rFonts w:ascii="Times New Roman" w:hAnsi="Times New Roman"/>
        </w:rPr>
        <w:t>years</w:t>
      </w:r>
      <w:r w:rsidR="007762A3" w:rsidRPr="000C34DA">
        <w:rPr>
          <w:rFonts w:ascii="Times New Roman" w:hAnsi="Times New Roman"/>
        </w:rPr>
        <w:t xml:space="preserve"> cannot be ascertained </w:t>
      </w:r>
      <w:r>
        <w:rPr>
          <w:rFonts w:ascii="Times New Roman" w:hAnsi="Times New Roman"/>
        </w:rPr>
        <w:t>for two r</w:t>
      </w:r>
      <w:r w:rsidR="007762A3" w:rsidRPr="000C34DA">
        <w:rPr>
          <w:rFonts w:ascii="Times New Roman" w:hAnsi="Times New Roman"/>
        </w:rPr>
        <w:t>eas</w:t>
      </w:r>
      <w:r>
        <w:rPr>
          <w:rFonts w:ascii="Times New Roman" w:hAnsi="Times New Roman"/>
        </w:rPr>
        <w:t>ons.  First, th</w:t>
      </w:r>
      <w:r w:rsidR="007762A3" w:rsidRPr="000C34D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m</w:t>
      </w:r>
      <w:r w:rsidR="007762A3" w:rsidRPr="000C34DA">
        <w:rPr>
          <w:rFonts w:ascii="Times New Roman" w:hAnsi="Times New Roman"/>
        </w:rPr>
        <w:t>ea</w:t>
      </w:r>
      <w:r>
        <w:rPr>
          <w:rFonts w:ascii="Times New Roman" w:hAnsi="Times New Roman"/>
        </w:rPr>
        <w:t>sur</w:t>
      </w:r>
      <w:r w:rsidR="007762A3" w:rsidRPr="000C34DA">
        <w:rPr>
          <w:rFonts w:ascii="Times New Roman" w:hAnsi="Times New Roman"/>
        </w:rPr>
        <w:t>e</w:t>
      </w:r>
      <w:r>
        <w:rPr>
          <w:rFonts w:ascii="Times New Roman" w:hAnsi="Times New Roman"/>
        </w:rPr>
        <w:t>ment instrument in 2010-2011 was markedly different</w:t>
      </w:r>
      <w:r w:rsidR="007762A3" w:rsidRPr="000C34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="007762A3" w:rsidRPr="000C34DA">
        <w:rPr>
          <w:rFonts w:ascii="Times New Roman" w:hAnsi="Times New Roman"/>
        </w:rPr>
        <w:t>ro</w:t>
      </w:r>
      <w:r>
        <w:rPr>
          <w:rFonts w:ascii="Times New Roman" w:hAnsi="Times New Roman"/>
        </w:rPr>
        <w:t xml:space="preserve">m this </w:t>
      </w:r>
      <w:r w:rsidR="007762A3" w:rsidRPr="000C34DA">
        <w:rPr>
          <w:rFonts w:ascii="Times New Roman" w:hAnsi="Times New Roman"/>
        </w:rPr>
        <w:t>y</w:t>
      </w:r>
      <w:r>
        <w:rPr>
          <w:rFonts w:ascii="Times New Roman" w:hAnsi="Times New Roman"/>
        </w:rPr>
        <w:t>ear’s</w:t>
      </w:r>
      <w:r w:rsidR="007762A3" w:rsidRPr="000C34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instrument and too diffuse</w:t>
      </w:r>
      <w:r w:rsidR="007762A3" w:rsidRPr="000C34D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It was based on a variety of questions for students in English 601, 604, 638, 651, 652, 697C and 698D.  The questions were designed and addressed </w:t>
      </w:r>
      <w:r w:rsidR="00CA2545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the different groups of students in each class such as literature and creative writing. Second, the Graduate committee was overwhelmed with the work of rewriting the 5 year Assessment Plan (2011-2016) and working on the Self Study</w:t>
      </w:r>
      <w:r w:rsidR="009C1247">
        <w:rPr>
          <w:rFonts w:ascii="Times New Roman" w:hAnsi="Times New Roman"/>
        </w:rPr>
        <w:t>, and thus was not able to devote adequate time and energy to satisfactorily complete the measurement</w:t>
      </w:r>
      <w:r w:rsidR="00CA2545">
        <w:rPr>
          <w:rFonts w:ascii="Times New Roman" w:hAnsi="Times New Roman"/>
        </w:rPr>
        <w:t xml:space="preserve"> in 2010-2011</w:t>
      </w:r>
      <w:r w:rsidR="009C1247">
        <w:rPr>
          <w:rFonts w:ascii="Times New Roman" w:hAnsi="Times New Roman"/>
        </w:rPr>
        <w:t xml:space="preserve">. </w:t>
      </w:r>
    </w:p>
    <w:p w:rsidR="00AD3792" w:rsidRDefault="00AD3792" w:rsidP="002B3E06">
      <w:pPr>
        <w:ind w:firstLine="720"/>
        <w:rPr>
          <w:rFonts w:ascii="Times New Roman" w:hAnsi="Times New Roman"/>
        </w:rPr>
      </w:pPr>
    </w:p>
    <w:p w:rsidR="00AD3792" w:rsidRDefault="00AD3792" w:rsidP="002B3E06">
      <w:pPr>
        <w:ind w:firstLine="720"/>
        <w:rPr>
          <w:rFonts w:ascii="Times New Roman" w:hAnsi="Times New Roman"/>
        </w:rPr>
      </w:pPr>
    </w:p>
    <w:p w:rsidR="00AD3792" w:rsidRDefault="00AD3792" w:rsidP="002B3E06">
      <w:pPr>
        <w:ind w:firstLine="720"/>
        <w:rPr>
          <w:rFonts w:ascii="Times New Roman" w:hAnsi="Times New Roman"/>
        </w:rPr>
      </w:pPr>
    </w:p>
    <w:p w:rsidR="009C1247" w:rsidRDefault="00AD3792" w:rsidP="002B3E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Undergraduate</w:t>
      </w:r>
      <w:r>
        <w:rPr>
          <w:rFonts w:ascii="Times New Roman" w:hAnsi="Times New Roman"/>
        </w:rPr>
        <w:t xml:space="preserve">  Following the English Department’s revised </w:t>
      </w:r>
      <w:r w:rsidR="00F671E5">
        <w:rPr>
          <w:rFonts w:ascii="Times New Roman" w:hAnsi="Times New Roman"/>
        </w:rPr>
        <w:t>five-year</w:t>
      </w:r>
      <w:r>
        <w:rPr>
          <w:rFonts w:ascii="Times New Roman" w:hAnsi="Times New Roman"/>
        </w:rPr>
        <w:t xml:space="preserve"> plan (201</w:t>
      </w:r>
      <w:r w:rsidR="009C1247">
        <w:rPr>
          <w:rFonts w:ascii="Times New Roman" w:hAnsi="Times New Roman"/>
        </w:rPr>
        <w:t>4</w:t>
      </w:r>
      <w:r>
        <w:rPr>
          <w:rFonts w:ascii="Times New Roman" w:hAnsi="Times New Roman"/>
        </w:rPr>
        <w:t>-20</w:t>
      </w:r>
      <w:r w:rsidR="009C1247">
        <w:rPr>
          <w:rFonts w:ascii="Times New Roman" w:hAnsi="Times New Roman"/>
        </w:rPr>
        <w:t>20</w:t>
      </w:r>
      <w:r>
        <w:rPr>
          <w:rFonts w:ascii="Times New Roman" w:hAnsi="Times New Roman"/>
        </w:rPr>
        <w:t>),</w:t>
      </w:r>
      <w:r w:rsidR="009C1247">
        <w:rPr>
          <w:rFonts w:ascii="Times New Roman" w:hAnsi="Times New Roman"/>
        </w:rPr>
        <w:t xml:space="preserve"> the department chose to measure </w:t>
      </w:r>
    </w:p>
    <w:p w:rsidR="004254C4" w:rsidRDefault="009C1247" w:rsidP="002B3E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Common Undergraduate SLO #4 Students will analyze British and American cultural, historical, and literary texts.</w:t>
      </w:r>
    </w:p>
    <w:p w:rsidR="004254C4" w:rsidRDefault="004254C4" w:rsidP="002B3E06">
      <w:pPr>
        <w:ind w:firstLine="720"/>
        <w:rPr>
          <w:rFonts w:ascii="Times New Roman" w:hAnsi="Times New Roman"/>
        </w:rPr>
      </w:pPr>
    </w:p>
    <w:p w:rsidR="004254C4" w:rsidRDefault="00F671E5" w:rsidP="002B3E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Student papers were</w:t>
      </w:r>
      <w:r w:rsidR="004254C4">
        <w:rPr>
          <w:rFonts w:ascii="Times New Roman" w:hAnsi="Times New Roman"/>
        </w:rPr>
        <w:t xml:space="preserve"> randomly selected from two classes: twelve papers from English 456 British Literature Age of </w:t>
      </w:r>
    </w:p>
    <w:p w:rsidR="004254C4" w:rsidRDefault="004254C4" w:rsidP="002B3E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Enlightenment and twelve papers from English 473 American Literature 1607-1860.  </w:t>
      </w:r>
    </w:p>
    <w:p w:rsidR="0087241B" w:rsidRDefault="004254C4" w:rsidP="002B3E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During Fall 2014, the Literature Committee, using the five point rubric framework, discussed and developed </w:t>
      </w:r>
      <w:r w:rsidR="0087241B">
        <w:rPr>
          <w:rFonts w:ascii="Times New Roman" w:hAnsi="Times New Roman"/>
        </w:rPr>
        <w:t xml:space="preserve">a rubric to </w:t>
      </w:r>
    </w:p>
    <w:p w:rsidR="0087241B" w:rsidRDefault="0087241B" w:rsidP="002B3E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measure student work in alignment with SLO #4. After developing the rubric, it was submitted to the entire department for </w:t>
      </w:r>
    </w:p>
    <w:p w:rsidR="0087241B" w:rsidRDefault="0087241B" w:rsidP="002B3E0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consideration at a department meeting. In accordance with department feedback, the rubric was revised (see attached).</w:t>
      </w:r>
    </w:p>
    <w:p w:rsidR="0087241B" w:rsidRDefault="0087241B" w:rsidP="0087241B">
      <w:pPr>
        <w:ind w:firstLine="720"/>
        <w:rPr>
          <w:rFonts w:ascii="Times New Roman" w:hAnsi="Times New Roman"/>
        </w:rPr>
      </w:pPr>
    </w:p>
    <w:p w:rsidR="0087241B" w:rsidRDefault="0087241B" w:rsidP="008724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Student names and course designations were removed from the twe</w:t>
      </w:r>
      <w:r w:rsidR="00CA2545">
        <w:rPr>
          <w:rFonts w:ascii="Times New Roman" w:hAnsi="Times New Roman"/>
        </w:rPr>
        <w:t>nty-four</w:t>
      </w:r>
      <w:r>
        <w:rPr>
          <w:rFonts w:ascii="Times New Roman" w:hAnsi="Times New Roman"/>
        </w:rPr>
        <w:t xml:space="preserve"> student samples, which were then distributed to the </w:t>
      </w:r>
    </w:p>
    <w:p w:rsidR="0087241B" w:rsidRDefault="0087241B" w:rsidP="008724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with the previously approved rubric and a chart to keep track of their scores. In addition to assigning each paper a </w:t>
      </w:r>
    </w:p>
    <w:p w:rsidR="0087241B" w:rsidRDefault="0087241B" w:rsidP="008724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score from 1-5 in accordance with the rubric, committee members provided comments on both student work and the </w:t>
      </w:r>
    </w:p>
    <w:p w:rsidR="0087241B" w:rsidRDefault="0087241B" w:rsidP="008724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measurement process, in general. Next, the committee met to discuss any discrepancies and problems with the measurement.</w:t>
      </w:r>
    </w:p>
    <w:p w:rsidR="0087241B" w:rsidRDefault="0087241B" w:rsidP="0087241B">
      <w:pPr>
        <w:ind w:firstLine="720"/>
        <w:rPr>
          <w:rFonts w:ascii="Times New Roman" w:hAnsi="Times New Roman"/>
        </w:rPr>
      </w:pPr>
    </w:p>
    <w:p w:rsidR="00FC3729" w:rsidRDefault="0087241B" w:rsidP="008724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While the scores (in the medium range) suggest that students did meet the SLO, the Literature Committee felt hindered </w:t>
      </w:r>
      <w:r w:rsidR="00FC3729">
        <w:rPr>
          <w:rFonts w:ascii="Times New Roman" w:hAnsi="Times New Roman"/>
        </w:rPr>
        <w:t xml:space="preserve">during </w:t>
      </w:r>
    </w:p>
    <w:p w:rsidR="00FC3729" w:rsidRDefault="00FC3729" w:rsidP="00FC372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measurement task </w:t>
      </w:r>
      <w:r w:rsidR="0087241B">
        <w:rPr>
          <w:rFonts w:ascii="Times New Roman" w:hAnsi="Times New Roman"/>
        </w:rPr>
        <w:t xml:space="preserve">by the change in the original rubric developed by the committee. There was also some confusion about </w:t>
      </w:r>
    </w:p>
    <w:p w:rsidR="00FC3729" w:rsidRDefault="0087241B" w:rsidP="00FC372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SLO #4 and what it is specifically designed to measure.</w:t>
      </w:r>
      <w:r w:rsidR="00FC3729">
        <w:rPr>
          <w:rFonts w:ascii="Times New Roman" w:hAnsi="Times New Roman"/>
        </w:rPr>
        <w:t xml:space="preserve"> Thus the committee does not feel that the scores are useful for analysis </w:t>
      </w:r>
    </w:p>
    <w:p w:rsidR="00FC3729" w:rsidRDefault="00FC3729" w:rsidP="008C6A3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or application.</w:t>
      </w:r>
      <w:r w:rsidR="008C6A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committee suggests that the rubric be rewritten but only after revision of SLO #4, which lacks clarity.</w:t>
      </w:r>
    </w:p>
    <w:p w:rsidR="00FC3729" w:rsidRDefault="00FC3729" w:rsidP="00FC3729">
      <w:pPr>
        <w:ind w:firstLine="720"/>
        <w:rPr>
          <w:rFonts w:ascii="Times New Roman" w:hAnsi="Times New Roman"/>
        </w:rPr>
      </w:pPr>
    </w:p>
    <w:p w:rsidR="00FC3729" w:rsidRDefault="00FC3729" w:rsidP="008724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Rather than pursuing analysis of this year’s measurement of SLO #4 for next year,</w:t>
      </w:r>
      <w:r w:rsidR="008724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suggest, as Assessment Coordinator, that </w:t>
      </w:r>
    </w:p>
    <w:p w:rsidR="00FC3729" w:rsidRDefault="00FC3729" w:rsidP="008724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Literature Committee, which is charged with measuring undergraduate SLOs, revise SLO #4 and rewrite the rubric so that </w:t>
      </w:r>
    </w:p>
    <w:p w:rsidR="008C6A3D" w:rsidRDefault="00FC3729" w:rsidP="008724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can be used in the future as more effective measurement tools. To streamline the process and </w:t>
      </w:r>
      <w:r w:rsidR="008C6A3D">
        <w:rPr>
          <w:rFonts w:ascii="Times New Roman" w:hAnsi="Times New Roman"/>
        </w:rPr>
        <w:t xml:space="preserve">provide a better opportunity </w:t>
      </w:r>
    </w:p>
    <w:p w:rsidR="008C6A3D" w:rsidRDefault="008C6A3D" w:rsidP="008C6A3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fo</w:t>
      </w:r>
      <w:r w:rsidR="00FC3729">
        <w:rPr>
          <w:rFonts w:ascii="Times New Roman" w:hAnsi="Times New Roman"/>
        </w:rPr>
        <w:t>r clarity, I further suggest that all the r</w:t>
      </w:r>
      <w:r>
        <w:rPr>
          <w:rFonts w:ascii="Times New Roman" w:hAnsi="Times New Roman"/>
        </w:rPr>
        <w:t>evision take place, exclusively with</w:t>
      </w:r>
      <w:r w:rsidR="00FC3729">
        <w:rPr>
          <w:rFonts w:ascii="Times New Roman" w:hAnsi="Times New Roman"/>
        </w:rPr>
        <w:t xml:space="preserve">in the Literature Committee with the direct </w:t>
      </w:r>
    </w:p>
    <w:p w:rsidR="008C6A3D" w:rsidRDefault="00FC3729" w:rsidP="008C6A3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assistance of the Assessment Coordinator.</w:t>
      </w:r>
    </w:p>
    <w:p w:rsidR="008C6A3D" w:rsidRDefault="008C6A3D" w:rsidP="008C6A3D">
      <w:pPr>
        <w:ind w:firstLine="720"/>
        <w:rPr>
          <w:rFonts w:ascii="Times New Roman" w:hAnsi="Times New Roman"/>
        </w:rPr>
      </w:pPr>
    </w:p>
    <w:p w:rsidR="008C6A3D" w:rsidRDefault="008C6A3D" w:rsidP="008C6A3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Alternatively, I suggest that the Literature Committee move on to the measurement of another SLO next year.</w:t>
      </w:r>
    </w:p>
    <w:p w:rsidR="008C6A3D" w:rsidRDefault="008C6A3D" w:rsidP="008C6A3D">
      <w:pPr>
        <w:ind w:firstLine="720"/>
        <w:rPr>
          <w:rFonts w:ascii="Times New Roman" w:hAnsi="Times New Roman"/>
        </w:rPr>
      </w:pPr>
    </w:p>
    <w:p w:rsidR="00F671E5" w:rsidRDefault="008C6A3D" w:rsidP="008C6A3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Assessment Information:  An article entitled, “Mining Faculty Complaints for Valuable Assessment Clues” </w:t>
      </w:r>
      <w:r w:rsidR="00F671E5">
        <w:rPr>
          <w:rFonts w:ascii="Times New Roman" w:hAnsi="Times New Roman"/>
        </w:rPr>
        <w:t xml:space="preserve">by </w:t>
      </w:r>
    </w:p>
    <w:p w:rsidR="0087241B" w:rsidRDefault="00F671E5" w:rsidP="00F67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RosaMaria Chacon </w:t>
      </w:r>
      <w:r w:rsidR="008C6A3D">
        <w:rPr>
          <w:rFonts w:ascii="Times New Roman" w:hAnsi="Times New Roman"/>
        </w:rPr>
        <w:t>was published 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Assessment Update </w:t>
      </w:r>
      <w:r>
        <w:rPr>
          <w:rFonts w:ascii="Times New Roman" w:hAnsi="Times New Roman"/>
        </w:rPr>
        <w:t>Sept/Oct 2014 issue.</w:t>
      </w:r>
      <w:r w:rsidR="008C6A3D">
        <w:rPr>
          <w:rFonts w:ascii="Times New Roman" w:hAnsi="Times New Roman"/>
        </w:rPr>
        <w:t xml:space="preserve"> </w:t>
      </w:r>
    </w:p>
    <w:p w:rsidR="008C6A3D" w:rsidRDefault="008C6A3D" w:rsidP="008C6A3D">
      <w:pPr>
        <w:rPr>
          <w:rFonts w:ascii="Times New Roman" w:hAnsi="Times New Roman"/>
        </w:rPr>
      </w:pPr>
    </w:p>
    <w:p w:rsidR="008C6A3D" w:rsidRDefault="008C6A3D" w:rsidP="008C6A3D">
      <w:pPr>
        <w:rPr>
          <w:rFonts w:ascii="Times New Roman" w:hAnsi="Times New Roman"/>
        </w:rPr>
      </w:pPr>
    </w:p>
    <w:p w:rsidR="00F671E5" w:rsidRDefault="008C6A3D" w:rsidP="008C6A3D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671E5">
        <w:rPr>
          <w:rFonts w:ascii="Times New Roman" w:hAnsi="Times New Roman"/>
        </w:rPr>
        <w:tab/>
      </w:r>
      <w:r w:rsidR="00F671E5">
        <w:rPr>
          <w:rFonts w:ascii="Times New Roman" w:hAnsi="Times New Roman"/>
          <w:b/>
        </w:rPr>
        <w:t xml:space="preserve">Graduate </w:t>
      </w:r>
      <w:r w:rsidR="00F671E5">
        <w:rPr>
          <w:rFonts w:ascii="Times New Roman" w:hAnsi="Times New Roman"/>
        </w:rPr>
        <w:t xml:space="preserve">Next year, the Graduate Committee will analyze the measurement results for this year (SLO #1) and consider </w:t>
      </w:r>
    </w:p>
    <w:p w:rsidR="00F671E5" w:rsidRDefault="00F671E5" w:rsidP="00F67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whether application of the information (changes in the program) is both necessary and possible.</w:t>
      </w:r>
    </w:p>
    <w:p w:rsidR="00F671E5" w:rsidRDefault="00F671E5" w:rsidP="00F671E5">
      <w:pPr>
        <w:ind w:firstLine="720"/>
        <w:rPr>
          <w:rFonts w:ascii="Times New Roman" w:hAnsi="Times New Roman"/>
        </w:rPr>
      </w:pPr>
    </w:p>
    <w:p w:rsidR="00F671E5" w:rsidRDefault="00F671E5" w:rsidP="00F67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Undergraduate </w:t>
      </w:r>
      <w:r w:rsidRPr="00F671E5">
        <w:rPr>
          <w:rFonts w:ascii="Times New Roman" w:hAnsi="Times New Roman"/>
        </w:rPr>
        <w:t>Next year,</w:t>
      </w:r>
      <w:r>
        <w:rPr>
          <w:rFonts w:ascii="Times New Roman" w:hAnsi="Times New Roman"/>
          <w:b/>
        </w:rPr>
        <w:t xml:space="preserve"> i</w:t>
      </w:r>
      <w:r>
        <w:rPr>
          <w:rFonts w:ascii="Times New Roman" w:hAnsi="Times New Roman"/>
        </w:rPr>
        <w:t xml:space="preserve">n consultation with the Department Assessment Coordinator, the Literature Committee will decide </w:t>
      </w:r>
    </w:p>
    <w:p w:rsidR="0069189D" w:rsidRPr="0069189D" w:rsidRDefault="00F671E5" w:rsidP="00F67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whether the committee shall revise SLO #4 &amp; rewrite the rubric for future use or move on to measurement of a different SLO.</w:t>
      </w:r>
    </w:p>
    <w:sectPr w:rsidR="0069189D" w:rsidRPr="0069189D" w:rsidSect="0069189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0D4"/>
    <w:multiLevelType w:val="hybridMultilevel"/>
    <w:tmpl w:val="56AC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189D"/>
    <w:rsid w:val="000C34DA"/>
    <w:rsid w:val="002B3E06"/>
    <w:rsid w:val="004254C4"/>
    <w:rsid w:val="00455A65"/>
    <w:rsid w:val="0069189D"/>
    <w:rsid w:val="007762A3"/>
    <w:rsid w:val="007B75CD"/>
    <w:rsid w:val="0087241B"/>
    <w:rsid w:val="008A3B3E"/>
    <w:rsid w:val="008C6A3D"/>
    <w:rsid w:val="009C1247"/>
    <w:rsid w:val="00AA7703"/>
    <w:rsid w:val="00AD3792"/>
    <w:rsid w:val="00B2335D"/>
    <w:rsid w:val="00B81FDB"/>
    <w:rsid w:val="00BE52B8"/>
    <w:rsid w:val="00CA2545"/>
    <w:rsid w:val="00F671E5"/>
    <w:rsid w:val="00FC3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 Chacon</dc:creator>
  <cp:lastModifiedBy>Castillo, Vanessa S</cp:lastModifiedBy>
  <cp:revision>2</cp:revision>
  <cp:lastPrinted>2015-04-24T22:53:00Z</cp:lastPrinted>
  <dcterms:created xsi:type="dcterms:W3CDTF">2015-09-15T19:10:00Z</dcterms:created>
  <dcterms:modified xsi:type="dcterms:W3CDTF">2015-09-15T19:10:00Z</dcterms:modified>
</cp:coreProperties>
</file>