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4199C" w14:textId="77777777" w:rsidR="00D01051" w:rsidRPr="00897D80" w:rsidRDefault="00D01051" w:rsidP="00D01051">
      <w:pPr>
        <w:jc w:val="center"/>
        <w:rPr>
          <w:rFonts w:ascii="Times New Roman" w:hAnsi="Times New Roman"/>
          <w:b/>
          <w:sz w:val="20"/>
          <w:szCs w:val="20"/>
        </w:rPr>
      </w:pPr>
      <w:r w:rsidRPr="00897D80">
        <w:rPr>
          <w:rFonts w:ascii="Times New Roman" w:hAnsi="Times New Roman"/>
          <w:b/>
          <w:sz w:val="20"/>
          <w:szCs w:val="20"/>
        </w:rPr>
        <w:t>2014-2015 Annual Program Assessment Report</w:t>
      </w:r>
    </w:p>
    <w:p w14:paraId="6CA73BCD" w14:textId="77777777" w:rsidR="00D01051" w:rsidRPr="00897D80" w:rsidRDefault="00D01051" w:rsidP="00D01051">
      <w:pPr>
        <w:rPr>
          <w:rFonts w:ascii="Times New Roman" w:hAnsi="Times New Roman"/>
          <w:sz w:val="20"/>
          <w:szCs w:val="20"/>
        </w:rPr>
      </w:pPr>
      <w:r w:rsidRPr="00897D80">
        <w:rPr>
          <w:rFonts w:ascii="Times New Roman" w:hAnsi="Times New Roman"/>
          <w:sz w:val="20"/>
          <w:szCs w:val="20"/>
        </w:rPr>
        <w:t xml:space="preserve">Please submit report to your department chair or program coordinator, the Associate Dean of your College, and to </w:t>
      </w:r>
      <w:hyperlink r:id="rId9" w:history="1">
        <w:r w:rsidRPr="00897D80">
          <w:rPr>
            <w:rStyle w:val="Hyperlink"/>
            <w:rFonts w:ascii="Times New Roman" w:hAnsi="Times New Roman"/>
            <w:sz w:val="20"/>
            <w:szCs w:val="20"/>
          </w:rPr>
          <w:t>james.solomon@csun.edu</w:t>
        </w:r>
      </w:hyperlink>
      <w:r w:rsidRPr="00897D80">
        <w:rPr>
          <w:rFonts w:ascii="Times New Roman" w:hAnsi="Times New Roman"/>
          <w:sz w:val="20"/>
          <w:szCs w:val="20"/>
        </w:rPr>
        <w:t>, director of assessment and program review, by September 30, 2015. You may, but are not required to, submit a separate report for each program, including graduate degree programs, which conducted assessment activities</w:t>
      </w:r>
      <w:r>
        <w:rPr>
          <w:rFonts w:ascii="Times New Roman" w:hAnsi="Times New Roman"/>
          <w:sz w:val="20"/>
          <w:szCs w:val="20"/>
        </w:rPr>
        <w:t>, or you may combine programs in a single report</w:t>
      </w:r>
      <w:r w:rsidRPr="00897D80">
        <w:rPr>
          <w:rFonts w:ascii="Times New Roman" w:hAnsi="Times New Roman"/>
          <w:sz w:val="20"/>
          <w:szCs w:val="20"/>
        </w:rPr>
        <w:t>.  Please identify your department/program in the file name for your report.</w:t>
      </w:r>
    </w:p>
    <w:p w14:paraId="66AE2846" w14:textId="77777777" w:rsidR="00D01051" w:rsidRPr="00897D80" w:rsidRDefault="00D01051" w:rsidP="00D01051">
      <w:pPr>
        <w:rPr>
          <w:rFonts w:ascii="Times New Roman" w:hAnsi="Times New Roman"/>
          <w:b/>
          <w:sz w:val="20"/>
          <w:szCs w:val="20"/>
        </w:rPr>
      </w:pPr>
      <w:r w:rsidRPr="00897D80">
        <w:rPr>
          <w:rFonts w:ascii="Times New Roman" w:hAnsi="Times New Roman"/>
          <w:b/>
          <w:sz w:val="20"/>
          <w:szCs w:val="20"/>
        </w:rPr>
        <w:t xml:space="preserve">College: </w:t>
      </w:r>
      <w:r w:rsidR="00051576">
        <w:rPr>
          <w:rFonts w:ascii="Times New Roman" w:hAnsi="Times New Roman"/>
          <w:b/>
          <w:sz w:val="20"/>
          <w:szCs w:val="20"/>
        </w:rPr>
        <w:t>Health and Human Development</w:t>
      </w:r>
    </w:p>
    <w:p w14:paraId="424BE88F" w14:textId="77777777" w:rsidR="00D01051" w:rsidRPr="00897D80" w:rsidRDefault="00D01051" w:rsidP="00D01051">
      <w:pPr>
        <w:rPr>
          <w:rFonts w:ascii="Times New Roman" w:hAnsi="Times New Roman"/>
          <w:b/>
          <w:sz w:val="20"/>
          <w:szCs w:val="20"/>
        </w:rPr>
      </w:pPr>
      <w:r w:rsidRPr="00897D80">
        <w:rPr>
          <w:rFonts w:ascii="Times New Roman" w:hAnsi="Times New Roman"/>
          <w:b/>
          <w:sz w:val="20"/>
          <w:szCs w:val="20"/>
        </w:rPr>
        <w:t xml:space="preserve">Department: </w:t>
      </w:r>
      <w:r w:rsidR="00051576">
        <w:rPr>
          <w:rFonts w:ascii="Times New Roman" w:hAnsi="Times New Roman"/>
          <w:b/>
          <w:sz w:val="20"/>
          <w:szCs w:val="20"/>
        </w:rPr>
        <w:t>Child and Adolescent Development</w:t>
      </w:r>
    </w:p>
    <w:p w14:paraId="75259BB3" w14:textId="77777777" w:rsidR="00D01051" w:rsidRPr="00897D80" w:rsidRDefault="00D01051" w:rsidP="00D01051">
      <w:pPr>
        <w:rPr>
          <w:rFonts w:ascii="Times New Roman" w:hAnsi="Times New Roman"/>
          <w:b/>
          <w:sz w:val="20"/>
          <w:szCs w:val="20"/>
        </w:rPr>
      </w:pPr>
      <w:r w:rsidRPr="00897D80">
        <w:rPr>
          <w:rFonts w:ascii="Times New Roman" w:hAnsi="Times New Roman"/>
          <w:b/>
          <w:sz w:val="20"/>
          <w:szCs w:val="20"/>
        </w:rPr>
        <w:t xml:space="preserve">Program: </w:t>
      </w:r>
      <w:r w:rsidR="00D64FAA">
        <w:rPr>
          <w:rFonts w:ascii="Times New Roman" w:hAnsi="Times New Roman"/>
          <w:b/>
          <w:sz w:val="20"/>
          <w:szCs w:val="20"/>
        </w:rPr>
        <w:t>B.A.</w:t>
      </w:r>
      <w:r w:rsidR="00625D81">
        <w:rPr>
          <w:rFonts w:ascii="Times New Roman" w:hAnsi="Times New Roman"/>
          <w:b/>
          <w:sz w:val="20"/>
          <w:szCs w:val="20"/>
        </w:rPr>
        <w:t xml:space="preserve"> in Applied Developmental Science</w:t>
      </w:r>
    </w:p>
    <w:p w14:paraId="3ED3157E" w14:textId="77777777" w:rsidR="00D01051" w:rsidRPr="00897D80" w:rsidRDefault="00D01051" w:rsidP="00D01051">
      <w:pPr>
        <w:rPr>
          <w:rFonts w:ascii="Times New Roman" w:hAnsi="Times New Roman"/>
          <w:b/>
          <w:sz w:val="20"/>
          <w:szCs w:val="20"/>
        </w:rPr>
      </w:pPr>
      <w:r w:rsidRPr="00897D80">
        <w:rPr>
          <w:rFonts w:ascii="Times New Roman" w:hAnsi="Times New Roman"/>
          <w:b/>
          <w:sz w:val="20"/>
          <w:szCs w:val="20"/>
        </w:rPr>
        <w:t xml:space="preserve">Assessment liaison: </w:t>
      </w:r>
      <w:r w:rsidR="00051576">
        <w:rPr>
          <w:rFonts w:ascii="Times New Roman" w:hAnsi="Times New Roman"/>
          <w:b/>
          <w:sz w:val="20"/>
          <w:szCs w:val="20"/>
        </w:rPr>
        <w:t>Nancy Miodrag, Associate Professor</w:t>
      </w:r>
    </w:p>
    <w:p w14:paraId="42EC592A" w14:textId="77777777" w:rsidR="00D01051" w:rsidRPr="00897D80" w:rsidRDefault="00D01051" w:rsidP="00D01051">
      <w:pPr>
        <w:pStyle w:val="ColorfulList-Accent1"/>
        <w:numPr>
          <w:ilvl w:val="0"/>
          <w:numId w:val="1"/>
        </w:numPr>
        <w:rPr>
          <w:rFonts w:ascii="Times New Roman" w:hAnsi="Times New Roman"/>
          <w:b/>
          <w:sz w:val="20"/>
          <w:szCs w:val="20"/>
        </w:rPr>
      </w:pPr>
      <w:r w:rsidRPr="00897D80">
        <w:rPr>
          <w:rFonts w:ascii="Times New Roman" w:hAnsi="Times New Roman"/>
          <w:b/>
          <w:sz w:val="20"/>
          <w:szCs w:val="20"/>
        </w:rPr>
        <w:t>Please check off wh</w:t>
      </w:r>
      <w:r>
        <w:rPr>
          <w:rFonts w:ascii="Times New Roman" w:hAnsi="Times New Roman"/>
          <w:b/>
          <w:sz w:val="20"/>
          <w:szCs w:val="20"/>
        </w:rPr>
        <w:t xml:space="preserve">ichever </w:t>
      </w:r>
      <w:r w:rsidRPr="00897D80">
        <w:rPr>
          <w:rFonts w:ascii="Times New Roman" w:hAnsi="Times New Roman"/>
          <w:b/>
          <w:sz w:val="20"/>
          <w:szCs w:val="20"/>
        </w:rPr>
        <w:t>is applicable:</w:t>
      </w:r>
    </w:p>
    <w:p w14:paraId="00258AA9" w14:textId="77777777" w:rsidR="00D01051" w:rsidRPr="00897D80" w:rsidRDefault="00D01051" w:rsidP="00D01051">
      <w:pPr>
        <w:pStyle w:val="ColorfulList-Accent1"/>
        <w:ind w:left="360"/>
        <w:rPr>
          <w:rFonts w:ascii="Times New Roman" w:hAnsi="Times New Roman"/>
          <w:b/>
          <w:sz w:val="20"/>
          <w:szCs w:val="20"/>
        </w:rPr>
      </w:pPr>
      <w:r w:rsidRPr="00897D80">
        <w:rPr>
          <w:rFonts w:ascii="Times New Roman" w:hAnsi="Times New Roman"/>
          <w:b/>
          <w:sz w:val="20"/>
          <w:szCs w:val="20"/>
        </w:rPr>
        <w:t xml:space="preserve">A.  ________  </w:t>
      </w:r>
      <w:r>
        <w:rPr>
          <w:rFonts w:ascii="Times New Roman" w:hAnsi="Times New Roman"/>
          <w:b/>
          <w:sz w:val="20"/>
          <w:szCs w:val="20"/>
        </w:rPr>
        <w:t>Measured</w:t>
      </w:r>
      <w:r w:rsidRPr="00897D80">
        <w:rPr>
          <w:rFonts w:ascii="Times New Roman" w:hAnsi="Times New Roman"/>
          <w:b/>
          <w:sz w:val="20"/>
          <w:szCs w:val="20"/>
        </w:rPr>
        <w:t xml:space="preserve"> student work.</w:t>
      </w:r>
    </w:p>
    <w:p w14:paraId="3B45262C" w14:textId="77777777" w:rsidR="00D01051" w:rsidRPr="00897D80" w:rsidRDefault="00D01051" w:rsidP="00D01051">
      <w:pPr>
        <w:pStyle w:val="ColorfulList-Accent1"/>
        <w:ind w:left="360"/>
        <w:rPr>
          <w:rFonts w:ascii="Times New Roman" w:hAnsi="Times New Roman"/>
          <w:b/>
          <w:sz w:val="20"/>
          <w:szCs w:val="20"/>
        </w:rPr>
      </w:pPr>
      <w:r w:rsidRPr="00897D80">
        <w:rPr>
          <w:rFonts w:ascii="Times New Roman" w:hAnsi="Times New Roman"/>
          <w:b/>
          <w:sz w:val="20"/>
          <w:szCs w:val="20"/>
        </w:rPr>
        <w:t>B.  _____</w:t>
      </w:r>
      <w:r w:rsidR="0022273D">
        <w:rPr>
          <w:rFonts w:ascii="Times New Roman" w:hAnsi="Times New Roman"/>
          <w:b/>
          <w:sz w:val="20"/>
          <w:szCs w:val="20"/>
        </w:rPr>
        <w:t xml:space="preserve">X___ </w:t>
      </w:r>
      <w:r w:rsidRPr="00897D80">
        <w:rPr>
          <w:rFonts w:ascii="Times New Roman" w:hAnsi="Times New Roman"/>
          <w:b/>
          <w:sz w:val="20"/>
          <w:szCs w:val="20"/>
        </w:rPr>
        <w:t xml:space="preserve">Analyzed results of </w:t>
      </w:r>
      <w:r>
        <w:rPr>
          <w:rFonts w:ascii="Times New Roman" w:hAnsi="Times New Roman"/>
          <w:b/>
          <w:sz w:val="20"/>
          <w:szCs w:val="20"/>
        </w:rPr>
        <w:t>measurement</w:t>
      </w:r>
      <w:r w:rsidRPr="00897D80">
        <w:rPr>
          <w:rFonts w:ascii="Times New Roman" w:hAnsi="Times New Roman"/>
          <w:b/>
          <w:sz w:val="20"/>
          <w:szCs w:val="20"/>
        </w:rPr>
        <w:t>.</w:t>
      </w:r>
    </w:p>
    <w:p w14:paraId="66D64957" w14:textId="77777777" w:rsidR="00D01051" w:rsidRPr="00897D80" w:rsidRDefault="00D01051" w:rsidP="00D01051">
      <w:pPr>
        <w:pStyle w:val="ColorfulList-Accent1"/>
        <w:ind w:left="360"/>
        <w:rPr>
          <w:rFonts w:ascii="Times New Roman" w:hAnsi="Times New Roman"/>
          <w:b/>
          <w:sz w:val="20"/>
          <w:szCs w:val="20"/>
        </w:rPr>
      </w:pPr>
      <w:r w:rsidRPr="00897D80">
        <w:rPr>
          <w:rFonts w:ascii="Times New Roman" w:hAnsi="Times New Roman"/>
          <w:b/>
          <w:sz w:val="20"/>
          <w:szCs w:val="20"/>
        </w:rPr>
        <w:t>C.  ________  Applied  results of analysis to program review/curriculum/review/revision</w:t>
      </w:r>
      <w:r>
        <w:rPr>
          <w:rFonts w:ascii="Times New Roman" w:hAnsi="Times New Roman"/>
          <w:b/>
          <w:sz w:val="20"/>
          <w:szCs w:val="20"/>
        </w:rPr>
        <w:t>.</w:t>
      </w:r>
    </w:p>
    <w:p w14:paraId="45C87149" w14:textId="77777777" w:rsidR="00D01051" w:rsidRPr="00897D80" w:rsidRDefault="00D01051" w:rsidP="00D01051">
      <w:pPr>
        <w:pStyle w:val="ColorfulList-Accent1"/>
        <w:ind w:left="360"/>
        <w:rPr>
          <w:rFonts w:ascii="Times New Roman" w:hAnsi="Times New Roman"/>
          <w:b/>
          <w:sz w:val="20"/>
          <w:szCs w:val="20"/>
        </w:rPr>
      </w:pPr>
    </w:p>
    <w:p w14:paraId="35AEDFD4" w14:textId="77777777" w:rsidR="00D01051" w:rsidRPr="00897D80" w:rsidRDefault="00D01051" w:rsidP="00D01051">
      <w:pPr>
        <w:pStyle w:val="ColorfulList-Accent1"/>
        <w:numPr>
          <w:ilvl w:val="0"/>
          <w:numId w:val="1"/>
        </w:numPr>
        <w:rPr>
          <w:rFonts w:ascii="Times New Roman" w:hAnsi="Times New Roman"/>
          <w:b/>
          <w:sz w:val="20"/>
          <w:szCs w:val="20"/>
        </w:rPr>
      </w:pPr>
      <w:r w:rsidRPr="00897D80">
        <w:rPr>
          <w:rFonts w:ascii="Times New Roman" w:hAnsi="Times New Roman"/>
          <w:b/>
          <w:sz w:val="20"/>
          <w:szCs w:val="20"/>
        </w:rPr>
        <w:t xml:space="preserve">Overview of Annual Assessment Project(s).  </w:t>
      </w:r>
      <w:r w:rsidRPr="00897D80">
        <w:rPr>
          <w:rFonts w:ascii="Times New Roman" w:hAnsi="Times New Roman"/>
          <w:sz w:val="20"/>
          <w:szCs w:val="20"/>
        </w:rPr>
        <w:t>On a separate sheet,</w:t>
      </w:r>
      <w:r w:rsidRPr="00897D80">
        <w:rPr>
          <w:rFonts w:ascii="Times New Roman" w:hAnsi="Times New Roman"/>
          <w:b/>
          <w:sz w:val="20"/>
          <w:szCs w:val="20"/>
        </w:rPr>
        <w:t xml:space="preserve"> </w:t>
      </w:r>
      <w:r w:rsidRPr="00897D80">
        <w:rPr>
          <w:rFonts w:ascii="Times New Roman" w:hAnsi="Times New Roman"/>
          <w:sz w:val="20"/>
          <w:szCs w:val="20"/>
        </w:rPr>
        <w:t>provide a brief overview of this year’s assessment activities, including:</w:t>
      </w:r>
    </w:p>
    <w:p w14:paraId="10CD877C" w14:textId="77777777" w:rsidR="00D01051" w:rsidRPr="00897D80" w:rsidRDefault="00D01051" w:rsidP="00D01051">
      <w:pPr>
        <w:pStyle w:val="ColorfulList-Accent1"/>
        <w:numPr>
          <w:ilvl w:val="0"/>
          <w:numId w:val="11"/>
        </w:numPr>
        <w:rPr>
          <w:rFonts w:ascii="Times New Roman" w:hAnsi="Times New Roman"/>
          <w:b/>
          <w:sz w:val="20"/>
          <w:szCs w:val="20"/>
        </w:rPr>
      </w:pPr>
      <w:r w:rsidRPr="00897D80">
        <w:rPr>
          <w:rFonts w:ascii="Times New Roman" w:hAnsi="Times New Roman"/>
          <w:sz w:val="20"/>
          <w:szCs w:val="20"/>
        </w:rPr>
        <w:t xml:space="preserve">an explanation for why your department chose the assessment activities </w:t>
      </w:r>
      <w:r>
        <w:rPr>
          <w:rFonts w:ascii="Times New Roman" w:hAnsi="Times New Roman"/>
          <w:sz w:val="20"/>
          <w:szCs w:val="20"/>
        </w:rPr>
        <w:t xml:space="preserve">(measurement, analysis, and/or application) </w:t>
      </w:r>
      <w:r w:rsidRPr="00897D80">
        <w:rPr>
          <w:rFonts w:ascii="Times New Roman" w:hAnsi="Times New Roman"/>
          <w:sz w:val="20"/>
          <w:szCs w:val="20"/>
        </w:rPr>
        <w:t xml:space="preserve">that it </w:t>
      </w:r>
      <w:r>
        <w:rPr>
          <w:rFonts w:ascii="Times New Roman" w:hAnsi="Times New Roman"/>
          <w:sz w:val="20"/>
          <w:szCs w:val="20"/>
        </w:rPr>
        <w:t>enacted</w:t>
      </w:r>
    </w:p>
    <w:p w14:paraId="37D34DC1" w14:textId="77777777" w:rsidR="00D01051" w:rsidRPr="00897D80" w:rsidRDefault="00D01051" w:rsidP="00D01051">
      <w:pPr>
        <w:pStyle w:val="ColorfulList-Accent1"/>
        <w:numPr>
          <w:ilvl w:val="0"/>
          <w:numId w:val="11"/>
        </w:numPr>
        <w:rPr>
          <w:rFonts w:ascii="Times New Roman" w:hAnsi="Times New Roman"/>
          <w:b/>
          <w:sz w:val="20"/>
          <w:szCs w:val="20"/>
        </w:rPr>
      </w:pPr>
      <w:r w:rsidRPr="00897D80">
        <w:rPr>
          <w:rFonts w:ascii="Times New Roman" w:hAnsi="Times New Roman"/>
          <w:sz w:val="20"/>
          <w:szCs w:val="20"/>
        </w:rPr>
        <w:t xml:space="preserve">if your department implemented assessment </w:t>
      </w:r>
      <w:r w:rsidRPr="00897D80">
        <w:rPr>
          <w:rFonts w:ascii="Times New Roman" w:hAnsi="Times New Roman"/>
          <w:b/>
          <w:sz w:val="20"/>
          <w:szCs w:val="20"/>
        </w:rPr>
        <w:t>option A</w:t>
      </w:r>
      <w:r w:rsidRPr="00897D80">
        <w:rPr>
          <w:rFonts w:ascii="Times New Roman" w:hAnsi="Times New Roman"/>
          <w:sz w:val="20"/>
          <w:szCs w:val="20"/>
        </w:rPr>
        <w:t>, identify which program SLOs were assessed (please identify the SLOs in full)</w:t>
      </w:r>
      <w:r>
        <w:rPr>
          <w:rFonts w:ascii="Times New Roman" w:hAnsi="Times New Roman"/>
          <w:sz w:val="20"/>
          <w:szCs w:val="20"/>
        </w:rPr>
        <w:t xml:space="preserve">, in which classes and/or contexts, </w:t>
      </w:r>
      <w:r w:rsidRPr="00897D80">
        <w:rPr>
          <w:rFonts w:ascii="Times New Roman" w:hAnsi="Times New Roman"/>
          <w:sz w:val="20"/>
          <w:szCs w:val="20"/>
        </w:rPr>
        <w:t>what assessment instruments were used</w:t>
      </w:r>
      <w:r>
        <w:rPr>
          <w:rFonts w:ascii="Times New Roman" w:hAnsi="Times New Roman"/>
          <w:sz w:val="20"/>
          <w:szCs w:val="20"/>
        </w:rPr>
        <w:t xml:space="preserve"> and the methodology employed, the resulting scores, and the relation between this year’s measure of student work and that of past years: (include as an appendix any and all relevant materials that you wish to include)</w:t>
      </w:r>
    </w:p>
    <w:p w14:paraId="405AB74F" w14:textId="77777777" w:rsidR="00D01051" w:rsidRPr="00897D80" w:rsidRDefault="00D01051" w:rsidP="00D01051">
      <w:pPr>
        <w:pStyle w:val="ColorfulList-Accent1"/>
        <w:numPr>
          <w:ilvl w:val="0"/>
          <w:numId w:val="11"/>
        </w:numPr>
        <w:rPr>
          <w:rFonts w:ascii="Times New Roman" w:hAnsi="Times New Roman"/>
          <w:b/>
          <w:sz w:val="20"/>
          <w:szCs w:val="20"/>
        </w:rPr>
      </w:pPr>
      <w:r w:rsidRPr="00897D80">
        <w:rPr>
          <w:rFonts w:ascii="Times New Roman" w:hAnsi="Times New Roman"/>
          <w:sz w:val="20"/>
          <w:szCs w:val="20"/>
        </w:rPr>
        <w:t xml:space="preserve">if your department implemented assessment </w:t>
      </w:r>
      <w:r w:rsidRPr="00897D80">
        <w:rPr>
          <w:rFonts w:ascii="Times New Roman" w:hAnsi="Times New Roman"/>
          <w:b/>
          <w:sz w:val="20"/>
          <w:szCs w:val="20"/>
        </w:rPr>
        <w:t>option B</w:t>
      </w:r>
      <w:r w:rsidRPr="00897D80">
        <w:rPr>
          <w:rFonts w:ascii="Times New Roman" w:hAnsi="Times New Roman"/>
          <w:sz w:val="20"/>
          <w:szCs w:val="20"/>
        </w:rPr>
        <w:t>, identify what conclusions were drawn from the anal</w:t>
      </w:r>
      <w:r>
        <w:rPr>
          <w:rFonts w:ascii="Times New Roman" w:hAnsi="Times New Roman"/>
          <w:sz w:val="20"/>
          <w:szCs w:val="20"/>
        </w:rPr>
        <w:t xml:space="preserve">ysis of measured results, </w:t>
      </w:r>
      <w:r w:rsidRPr="00897D80">
        <w:rPr>
          <w:rFonts w:ascii="Times New Roman" w:hAnsi="Times New Roman"/>
          <w:sz w:val="20"/>
          <w:szCs w:val="20"/>
        </w:rPr>
        <w:t>what changes to the program were planned in response</w:t>
      </w:r>
      <w:r>
        <w:rPr>
          <w:rFonts w:ascii="Times New Roman" w:hAnsi="Times New Roman"/>
          <w:sz w:val="20"/>
          <w:szCs w:val="20"/>
        </w:rPr>
        <w:t>, and the relation between this year’s analyses and past and future assessment activities</w:t>
      </w:r>
    </w:p>
    <w:p w14:paraId="73373580" w14:textId="77777777" w:rsidR="00D01051" w:rsidRPr="00F96C50" w:rsidRDefault="00D01051" w:rsidP="00D01051">
      <w:pPr>
        <w:pStyle w:val="ColorfulList-Accent1"/>
        <w:numPr>
          <w:ilvl w:val="0"/>
          <w:numId w:val="11"/>
        </w:numPr>
        <w:rPr>
          <w:rFonts w:ascii="Times New Roman" w:hAnsi="Times New Roman"/>
          <w:b/>
          <w:sz w:val="20"/>
          <w:szCs w:val="20"/>
        </w:rPr>
      </w:pPr>
      <w:r w:rsidRPr="00897D80">
        <w:rPr>
          <w:rFonts w:ascii="Times New Roman" w:hAnsi="Times New Roman"/>
          <w:sz w:val="20"/>
          <w:szCs w:val="20"/>
        </w:rPr>
        <w:t xml:space="preserve">if your department implemented </w:t>
      </w:r>
      <w:r w:rsidRPr="00897D80">
        <w:rPr>
          <w:rFonts w:ascii="Times New Roman" w:hAnsi="Times New Roman"/>
          <w:b/>
          <w:sz w:val="20"/>
          <w:szCs w:val="20"/>
        </w:rPr>
        <w:t>option C</w:t>
      </w:r>
      <w:r w:rsidRPr="00897D80">
        <w:rPr>
          <w:rFonts w:ascii="Times New Roman" w:hAnsi="Times New Roman"/>
          <w:sz w:val="20"/>
          <w:szCs w:val="20"/>
        </w:rPr>
        <w:t>, identify the program modifications that were adopted</w:t>
      </w:r>
      <w:r>
        <w:rPr>
          <w:rFonts w:ascii="Times New Roman" w:hAnsi="Times New Roman"/>
          <w:sz w:val="20"/>
          <w:szCs w:val="20"/>
        </w:rPr>
        <w:t xml:space="preserve">, and the </w:t>
      </w:r>
      <w:r w:rsidRPr="00F96C50">
        <w:rPr>
          <w:rFonts w:ascii="Times New Roman" w:hAnsi="Times New Roman"/>
          <w:sz w:val="20"/>
          <w:szCs w:val="20"/>
        </w:rPr>
        <w:t xml:space="preserve">relation between program modifications and past and future assessment activities </w:t>
      </w:r>
    </w:p>
    <w:p w14:paraId="280C6D9B" w14:textId="77777777" w:rsidR="00D01051" w:rsidRPr="00F70513" w:rsidRDefault="00D01051" w:rsidP="00D01051">
      <w:pPr>
        <w:pStyle w:val="ColorfulList-Accent1"/>
        <w:numPr>
          <w:ilvl w:val="0"/>
          <w:numId w:val="11"/>
        </w:numPr>
        <w:rPr>
          <w:rFonts w:ascii="Times New Roman" w:hAnsi="Times New Roman"/>
          <w:b/>
          <w:sz w:val="20"/>
          <w:szCs w:val="20"/>
        </w:rPr>
      </w:pPr>
      <w:r w:rsidRPr="00F70513">
        <w:rPr>
          <w:rFonts w:ascii="Times New Roman" w:hAnsi="Times New Roman"/>
          <w:sz w:val="20"/>
          <w:szCs w:val="20"/>
        </w:rPr>
        <w:t>in what way(s) your assessment activities may reflect the university’s commitment to diversity in all its dimensions but especially with respect to underrepresented groups</w:t>
      </w:r>
    </w:p>
    <w:p w14:paraId="7FD5A1C1" w14:textId="77777777" w:rsidR="00D01051" w:rsidRPr="00F70513" w:rsidRDefault="00D01051" w:rsidP="00D01051">
      <w:pPr>
        <w:pStyle w:val="ColorfulList-Accent1"/>
        <w:numPr>
          <w:ilvl w:val="0"/>
          <w:numId w:val="11"/>
        </w:numPr>
        <w:rPr>
          <w:rFonts w:ascii="Times New Roman" w:hAnsi="Times New Roman"/>
          <w:b/>
          <w:sz w:val="20"/>
          <w:szCs w:val="20"/>
        </w:rPr>
      </w:pPr>
      <w:r w:rsidRPr="00F70513">
        <w:rPr>
          <w:rFonts w:ascii="Times New Roman" w:hAnsi="Times New Roman"/>
          <w:sz w:val="20"/>
          <w:szCs w:val="20"/>
        </w:rPr>
        <w:t>any other assessment-related information you wish to include, including SLO revision (especially to ensure continuing alignment between program course offerings and both program and university</w:t>
      </w:r>
      <w:r w:rsidR="0015729C" w:rsidRPr="00F70513">
        <w:rPr>
          <w:rFonts w:ascii="Times New Roman" w:hAnsi="Times New Roman"/>
          <w:sz w:val="20"/>
          <w:szCs w:val="20"/>
        </w:rPr>
        <w:t xml:space="preserve"> student learning outcomes),</w:t>
      </w:r>
      <w:r w:rsidRPr="00F70513">
        <w:rPr>
          <w:rFonts w:ascii="Times New Roman" w:hAnsi="Times New Roman"/>
          <w:sz w:val="20"/>
          <w:szCs w:val="20"/>
        </w:rPr>
        <w:t xml:space="preserve"> </w:t>
      </w:r>
      <w:r w:rsidR="0015729C" w:rsidRPr="00F70513">
        <w:rPr>
          <w:rFonts w:ascii="Times New Roman" w:hAnsi="Times New Roman"/>
          <w:sz w:val="20"/>
          <w:szCs w:val="20"/>
        </w:rPr>
        <w:t xml:space="preserve">and/or </w:t>
      </w:r>
      <w:r w:rsidRPr="00F70513">
        <w:rPr>
          <w:rFonts w:ascii="Times New Roman" w:hAnsi="Times New Roman"/>
          <w:sz w:val="20"/>
          <w:szCs w:val="20"/>
        </w:rPr>
        <w:t>the creation and modification of new assessment instruments</w:t>
      </w:r>
    </w:p>
    <w:p w14:paraId="41AB7022" w14:textId="77777777" w:rsidR="00D01051" w:rsidRDefault="00D01051" w:rsidP="00D01051">
      <w:pPr>
        <w:pStyle w:val="ColorfulList-Accent1"/>
        <w:ind w:left="0"/>
        <w:rPr>
          <w:rFonts w:ascii="Times New Roman" w:hAnsi="Times New Roman"/>
          <w:sz w:val="20"/>
          <w:szCs w:val="20"/>
        </w:rPr>
      </w:pPr>
      <w:r w:rsidRPr="00F70513">
        <w:rPr>
          <w:rFonts w:ascii="Times New Roman" w:hAnsi="Times New Roman"/>
          <w:b/>
          <w:sz w:val="20"/>
          <w:szCs w:val="20"/>
        </w:rPr>
        <w:t xml:space="preserve">3.     Preview of planned assessment activities for next year.  </w:t>
      </w:r>
      <w:r w:rsidRPr="00F70513">
        <w:rPr>
          <w:rFonts w:ascii="Times New Roman" w:hAnsi="Times New Roman"/>
          <w:sz w:val="20"/>
          <w:szCs w:val="20"/>
        </w:rPr>
        <w:t>Include a brief description and explanation of how next year’s assessment will contribute to a</w:t>
      </w:r>
      <w:r w:rsidR="00062352" w:rsidRPr="00F70513">
        <w:rPr>
          <w:rFonts w:ascii="Times New Roman" w:hAnsi="Times New Roman"/>
          <w:sz w:val="20"/>
          <w:szCs w:val="20"/>
        </w:rPr>
        <w:t xml:space="preserve"> </w:t>
      </w:r>
      <w:r w:rsidRPr="00F70513">
        <w:rPr>
          <w:rFonts w:ascii="Times New Roman" w:hAnsi="Times New Roman"/>
          <w:sz w:val="20"/>
          <w:szCs w:val="20"/>
        </w:rPr>
        <w:t>continuous program of ongoing assessment.</w:t>
      </w:r>
    </w:p>
    <w:p w14:paraId="68F9AE7A" w14:textId="77777777" w:rsidR="00625D81" w:rsidRDefault="00625D81" w:rsidP="00D01051">
      <w:pPr>
        <w:pStyle w:val="ColorfulList-Accent1"/>
        <w:ind w:left="0"/>
        <w:rPr>
          <w:rFonts w:ascii="Times New Roman" w:hAnsi="Times New Roman"/>
          <w:sz w:val="20"/>
          <w:szCs w:val="20"/>
        </w:rPr>
      </w:pPr>
    </w:p>
    <w:p w14:paraId="4DA76E43" w14:textId="77777777" w:rsidR="0000043A" w:rsidRPr="008F7B1C" w:rsidRDefault="0000043A" w:rsidP="0000043A">
      <w:pPr>
        <w:pStyle w:val="ColorfulList-Accent1"/>
        <w:ind w:left="0"/>
        <w:rPr>
          <w:rFonts w:ascii="Times New Roman" w:hAnsi="Times New Roman"/>
          <w:b/>
          <w:sz w:val="24"/>
          <w:szCs w:val="24"/>
          <w:u w:val="single"/>
        </w:rPr>
      </w:pPr>
      <w:r>
        <w:rPr>
          <w:rFonts w:ascii="Times New Roman" w:hAnsi="Times New Roman"/>
          <w:sz w:val="24"/>
          <w:szCs w:val="24"/>
        </w:rPr>
        <w:br w:type="page"/>
      </w:r>
      <w:r>
        <w:rPr>
          <w:rFonts w:ascii="Times New Roman" w:hAnsi="Times New Roman"/>
          <w:b/>
          <w:sz w:val="24"/>
          <w:szCs w:val="24"/>
          <w:u w:val="single"/>
        </w:rPr>
        <w:lastRenderedPageBreak/>
        <w:t xml:space="preserve">2. </w:t>
      </w:r>
      <w:r w:rsidRPr="008F7B1C">
        <w:rPr>
          <w:rFonts w:ascii="Times New Roman" w:hAnsi="Times New Roman"/>
          <w:b/>
          <w:sz w:val="24"/>
          <w:szCs w:val="24"/>
          <w:u w:val="single"/>
        </w:rPr>
        <w:t xml:space="preserve">OVERVIEW OF ANNUAL ASSESSMENT PROJECT </w:t>
      </w:r>
    </w:p>
    <w:p w14:paraId="2B3DE86B" w14:textId="77777777" w:rsidR="0000043A" w:rsidRDefault="0000043A" w:rsidP="00D01051">
      <w:pPr>
        <w:pStyle w:val="ColorfulList-Accent1"/>
        <w:ind w:left="0"/>
        <w:rPr>
          <w:rFonts w:ascii="Times New Roman" w:hAnsi="Times New Roman"/>
          <w:sz w:val="24"/>
          <w:szCs w:val="24"/>
        </w:rPr>
      </w:pPr>
    </w:p>
    <w:p w14:paraId="010A0FD1" w14:textId="77777777" w:rsidR="00625D81" w:rsidRDefault="001964D5" w:rsidP="00D01051">
      <w:pPr>
        <w:pStyle w:val="ColorfulList-Accent1"/>
        <w:ind w:left="0"/>
        <w:rPr>
          <w:rFonts w:ascii="Times New Roman" w:hAnsi="Times New Roman"/>
          <w:sz w:val="24"/>
          <w:szCs w:val="24"/>
        </w:rPr>
      </w:pPr>
      <w:r>
        <w:rPr>
          <w:rFonts w:ascii="Times New Roman" w:hAnsi="Times New Roman"/>
          <w:sz w:val="24"/>
          <w:szCs w:val="24"/>
        </w:rPr>
        <w:t xml:space="preserve">For this </w:t>
      </w:r>
      <w:r w:rsidR="0000043A">
        <w:rPr>
          <w:rFonts w:ascii="Times New Roman" w:hAnsi="Times New Roman"/>
          <w:sz w:val="24"/>
          <w:szCs w:val="24"/>
        </w:rPr>
        <w:t>2014-2015</w:t>
      </w:r>
      <w:r>
        <w:rPr>
          <w:rFonts w:ascii="Times New Roman" w:hAnsi="Times New Roman"/>
          <w:sz w:val="24"/>
          <w:szCs w:val="24"/>
        </w:rPr>
        <w:t xml:space="preserve"> report, we in</w:t>
      </w:r>
      <w:r w:rsidR="00625D81" w:rsidRPr="00487C7C">
        <w:rPr>
          <w:rFonts w:ascii="Times New Roman" w:hAnsi="Times New Roman"/>
          <w:sz w:val="24"/>
          <w:szCs w:val="24"/>
        </w:rPr>
        <w:t xml:space="preserve"> the Department of Child and Adoles</w:t>
      </w:r>
      <w:r w:rsidR="00723798" w:rsidRPr="00487C7C">
        <w:rPr>
          <w:rFonts w:ascii="Times New Roman" w:hAnsi="Times New Roman"/>
          <w:sz w:val="24"/>
          <w:szCs w:val="24"/>
        </w:rPr>
        <w:t xml:space="preserve">cent Development chose to </w:t>
      </w:r>
      <w:r w:rsidR="009C38DB">
        <w:rPr>
          <w:rFonts w:ascii="Times New Roman" w:hAnsi="Times New Roman"/>
          <w:sz w:val="24"/>
          <w:szCs w:val="24"/>
        </w:rPr>
        <w:t xml:space="preserve">assess activities related to our </w:t>
      </w:r>
      <w:r w:rsidR="007B5188">
        <w:rPr>
          <w:rFonts w:ascii="Times New Roman" w:hAnsi="Times New Roman"/>
          <w:sz w:val="24"/>
          <w:szCs w:val="24"/>
        </w:rPr>
        <w:t>department S</w:t>
      </w:r>
      <w:r w:rsidR="0058778C">
        <w:rPr>
          <w:rFonts w:ascii="Times New Roman" w:hAnsi="Times New Roman"/>
          <w:sz w:val="24"/>
          <w:szCs w:val="24"/>
        </w:rPr>
        <w:t xml:space="preserve">tudent Learning Outcome (SLO) </w:t>
      </w:r>
      <w:r w:rsidR="007B5188">
        <w:rPr>
          <w:rFonts w:ascii="Times New Roman" w:hAnsi="Times New Roman"/>
          <w:sz w:val="24"/>
          <w:szCs w:val="24"/>
        </w:rPr>
        <w:t>6</w:t>
      </w:r>
      <w:r w:rsidR="00625D81" w:rsidRPr="00487C7C">
        <w:rPr>
          <w:rFonts w:ascii="Times New Roman" w:hAnsi="Times New Roman"/>
          <w:sz w:val="24"/>
          <w:szCs w:val="24"/>
        </w:rPr>
        <w:t>:</w:t>
      </w:r>
      <w:r w:rsidR="009C38DB">
        <w:rPr>
          <w:rFonts w:ascii="Times New Roman" w:hAnsi="Times New Roman"/>
          <w:sz w:val="24"/>
          <w:szCs w:val="24"/>
        </w:rPr>
        <w:t xml:space="preserve"> </w:t>
      </w:r>
      <w:r w:rsidR="009C38DB" w:rsidRPr="007A02D5">
        <w:rPr>
          <w:rFonts w:ascii="Times New Roman" w:hAnsi="Times New Roman"/>
          <w:b/>
          <w:sz w:val="24"/>
          <w:szCs w:val="24"/>
        </w:rPr>
        <w:t>Professional Development.</w:t>
      </w:r>
      <w:r w:rsidR="00404D02">
        <w:rPr>
          <w:rFonts w:ascii="Times New Roman" w:hAnsi="Times New Roman"/>
          <w:sz w:val="24"/>
          <w:szCs w:val="24"/>
        </w:rPr>
        <w:t xml:space="preserve"> As a background, b</w:t>
      </w:r>
      <w:r w:rsidR="007B5188">
        <w:rPr>
          <w:rFonts w:ascii="Times New Roman" w:hAnsi="Times New Roman"/>
          <w:sz w:val="24"/>
          <w:szCs w:val="24"/>
        </w:rPr>
        <w:t>elow is a list of our SLOs and highlight</w:t>
      </w:r>
      <w:r w:rsidR="0058778C">
        <w:rPr>
          <w:rFonts w:ascii="Times New Roman" w:hAnsi="Times New Roman"/>
          <w:sz w:val="24"/>
          <w:szCs w:val="24"/>
        </w:rPr>
        <w:t>ed is SLO</w:t>
      </w:r>
      <w:r w:rsidR="007B5188">
        <w:rPr>
          <w:rFonts w:ascii="Times New Roman" w:hAnsi="Times New Roman"/>
          <w:sz w:val="24"/>
          <w:szCs w:val="24"/>
        </w:rPr>
        <w:t xml:space="preserve">6. </w:t>
      </w:r>
      <w:r w:rsidR="009C38DB">
        <w:rPr>
          <w:rFonts w:ascii="Times New Roman" w:hAnsi="Times New Roman"/>
          <w:sz w:val="24"/>
          <w:szCs w:val="24"/>
        </w:rPr>
        <w:t xml:space="preserve"> </w:t>
      </w:r>
      <w:r w:rsidR="00625D81" w:rsidRPr="00487C7C">
        <w:rPr>
          <w:rFonts w:ascii="Times New Roman" w:hAnsi="Times New Roman"/>
          <w:sz w:val="24"/>
          <w:szCs w:val="24"/>
        </w:rPr>
        <w:t xml:space="preserve"> </w:t>
      </w:r>
    </w:p>
    <w:p w14:paraId="7A0D6837" w14:textId="77777777" w:rsidR="009C38DB" w:rsidRDefault="009C38DB" w:rsidP="00D01051">
      <w:pPr>
        <w:pStyle w:val="ColorfulList-Accent1"/>
        <w:ind w:left="0"/>
        <w:rPr>
          <w:rFonts w:ascii="Times New Roman" w:hAnsi="Times New Roman"/>
          <w:sz w:val="24"/>
          <w:szCs w:val="24"/>
        </w:rPr>
      </w:pPr>
    </w:p>
    <w:p w14:paraId="6F63F506" w14:textId="77777777" w:rsidR="00AB51B6" w:rsidRPr="006913B8" w:rsidRDefault="00261274" w:rsidP="00D01051">
      <w:pPr>
        <w:pStyle w:val="ColorfulList-Accent1"/>
        <w:ind w:left="0"/>
        <w:rPr>
          <w:rFonts w:ascii="Times New Roman" w:hAnsi="Times New Roman"/>
          <w:i/>
          <w:sz w:val="24"/>
          <w:szCs w:val="24"/>
        </w:rPr>
      </w:pPr>
      <w:r w:rsidRPr="006913B8">
        <w:rPr>
          <w:rFonts w:ascii="Times New Roman" w:hAnsi="Times New Roman"/>
          <w:i/>
          <w:sz w:val="24"/>
          <w:szCs w:val="24"/>
        </w:rPr>
        <w:t>Table 1. Department of Child and Adolescent Development SLOs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E03C88" w:rsidRPr="004C4D22" w14:paraId="57CDE71E" w14:textId="77777777" w:rsidTr="004C4D22">
        <w:tc>
          <w:tcPr>
            <w:tcW w:w="4788" w:type="dxa"/>
            <w:shd w:val="clear" w:color="auto" w:fill="auto"/>
          </w:tcPr>
          <w:p w14:paraId="68BBD3E6" w14:textId="77777777" w:rsidR="00E03C88" w:rsidRPr="004C4D22" w:rsidRDefault="006913B8" w:rsidP="004C4D22">
            <w:pPr>
              <w:pStyle w:val="ColorfulList-Accent1"/>
              <w:ind w:left="0"/>
              <w:jc w:val="center"/>
              <w:rPr>
                <w:rFonts w:ascii="Times New Roman" w:hAnsi="Times New Roman"/>
                <w:b/>
                <w:sz w:val="24"/>
                <w:szCs w:val="24"/>
              </w:rPr>
            </w:pPr>
            <w:r w:rsidRPr="004C4D22">
              <w:rPr>
                <w:rFonts w:ascii="Times New Roman" w:hAnsi="Times New Roman"/>
                <w:b/>
                <w:sz w:val="24"/>
                <w:szCs w:val="24"/>
              </w:rPr>
              <w:t>STUDENT LEARNING OUTCOME</w:t>
            </w:r>
          </w:p>
        </w:tc>
        <w:tc>
          <w:tcPr>
            <w:tcW w:w="4788" w:type="dxa"/>
            <w:shd w:val="clear" w:color="auto" w:fill="auto"/>
          </w:tcPr>
          <w:p w14:paraId="08BD0DFA" w14:textId="77777777" w:rsidR="00E03C88" w:rsidRPr="004C4D22" w:rsidRDefault="006913B8" w:rsidP="004C4D22">
            <w:pPr>
              <w:pStyle w:val="ColorfulList-Accent1"/>
              <w:ind w:left="0"/>
              <w:jc w:val="center"/>
              <w:rPr>
                <w:rFonts w:ascii="Times New Roman" w:hAnsi="Times New Roman"/>
                <w:b/>
                <w:sz w:val="24"/>
                <w:szCs w:val="24"/>
              </w:rPr>
            </w:pPr>
            <w:r w:rsidRPr="004C4D22">
              <w:rPr>
                <w:rFonts w:ascii="Times New Roman" w:hAnsi="Times New Roman"/>
                <w:b/>
                <w:sz w:val="24"/>
                <w:szCs w:val="24"/>
              </w:rPr>
              <w:t>DESCRIPTION</w:t>
            </w:r>
          </w:p>
        </w:tc>
      </w:tr>
      <w:tr w:rsidR="00B35410" w:rsidRPr="004C4D22" w14:paraId="769E066C" w14:textId="77777777" w:rsidTr="004C4D22">
        <w:tc>
          <w:tcPr>
            <w:tcW w:w="4788" w:type="dxa"/>
            <w:shd w:val="clear" w:color="auto" w:fill="auto"/>
          </w:tcPr>
          <w:p w14:paraId="112845B0" w14:textId="77777777" w:rsidR="00B35410" w:rsidRPr="004C4D22" w:rsidRDefault="0058778C" w:rsidP="004C4D22">
            <w:pPr>
              <w:pStyle w:val="ColorfulList-Accent1"/>
              <w:ind w:left="0"/>
              <w:rPr>
                <w:rFonts w:ascii="Times New Roman" w:hAnsi="Times New Roman"/>
                <w:sz w:val="24"/>
                <w:szCs w:val="24"/>
              </w:rPr>
            </w:pPr>
            <w:r w:rsidRPr="004C4D22">
              <w:rPr>
                <w:rFonts w:ascii="Times New Roman" w:hAnsi="Times New Roman"/>
                <w:sz w:val="24"/>
                <w:szCs w:val="24"/>
              </w:rPr>
              <w:t xml:space="preserve">SLO1: </w:t>
            </w:r>
            <w:r w:rsidR="00B35410" w:rsidRPr="004C4D22">
              <w:rPr>
                <w:rFonts w:ascii="Times New Roman" w:hAnsi="Times New Roman"/>
                <w:sz w:val="24"/>
                <w:szCs w:val="24"/>
              </w:rPr>
              <w:t>Critical Thinking</w:t>
            </w:r>
          </w:p>
        </w:tc>
        <w:tc>
          <w:tcPr>
            <w:tcW w:w="4788" w:type="dxa"/>
            <w:shd w:val="clear" w:color="auto" w:fill="auto"/>
          </w:tcPr>
          <w:p w14:paraId="510637F8" w14:textId="77777777" w:rsidR="00B35410" w:rsidRPr="004C4D22" w:rsidRDefault="00B35410" w:rsidP="004C4D22">
            <w:pPr>
              <w:pStyle w:val="ColorfulList-Accent1"/>
              <w:ind w:left="0"/>
              <w:rPr>
                <w:rFonts w:ascii="Times New Roman" w:hAnsi="Times New Roman"/>
                <w:sz w:val="24"/>
                <w:szCs w:val="24"/>
              </w:rPr>
            </w:pPr>
            <w:r w:rsidRPr="004C4D22">
              <w:rPr>
                <w:rFonts w:ascii="Times New Roman" w:hAnsi="Times New Roman"/>
                <w:sz w:val="24"/>
                <w:szCs w:val="24"/>
              </w:rPr>
              <w:t xml:space="preserve">Demonstrate knowledge of the theories, concepts, and methodology that underlie the study of the physical, cognitive, and social development of children and adolescents and the multiple contexts in which they live. Apply developmental theories in community settings. </w:t>
            </w:r>
          </w:p>
        </w:tc>
      </w:tr>
      <w:tr w:rsidR="00B35410" w:rsidRPr="004C4D22" w14:paraId="3340024A" w14:textId="77777777" w:rsidTr="004C4D22">
        <w:tc>
          <w:tcPr>
            <w:tcW w:w="4788" w:type="dxa"/>
            <w:shd w:val="clear" w:color="auto" w:fill="auto"/>
          </w:tcPr>
          <w:p w14:paraId="27695B91" w14:textId="77777777" w:rsidR="00B35410" w:rsidRPr="004C4D22" w:rsidRDefault="0058778C" w:rsidP="004C4D22">
            <w:pPr>
              <w:pStyle w:val="ColorfulList-Accent1"/>
              <w:ind w:left="0"/>
              <w:rPr>
                <w:rFonts w:ascii="Times New Roman" w:hAnsi="Times New Roman"/>
                <w:sz w:val="24"/>
                <w:szCs w:val="24"/>
              </w:rPr>
            </w:pPr>
            <w:r w:rsidRPr="004C4D22">
              <w:rPr>
                <w:rFonts w:ascii="Times New Roman" w:hAnsi="Times New Roman"/>
                <w:sz w:val="24"/>
                <w:szCs w:val="24"/>
              </w:rPr>
              <w:t xml:space="preserve">SLO2: </w:t>
            </w:r>
            <w:r w:rsidR="00B35410" w:rsidRPr="004C4D22">
              <w:rPr>
                <w:rFonts w:ascii="Times New Roman" w:hAnsi="Times New Roman"/>
                <w:sz w:val="24"/>
                <w:szCs w:val="24"/>
              </w:rPr>
              <w:t>Oral and Written Communication</w:t>
            </w:r>
          </w:p>
        </w:tc>
        <w:tc>
          <w:tcPr>
            <w:tcW w:w="4788" w:type="dxa"/>
            <w:shd w:val="clear" w:color="auto" w:fill="auto"/>
          </w:tcPr>
          <w:p w14:paraId="0FEA86BF" w14:textId="77777777" w:rsidR="00B35410" w:rsidRPr="004C4D22" w:rsidRDefault="00B35410" w:rsidP="004C4D22">
            <w:pPr>
              <w:pStyle w:val="ColorfulList-Accent1"/>
              <w:ind w:left="0"/>
              <w:rPr>
                <w:rFonts w:ascii="Times New Roman" w:hAnsi="Times New Roman"/>
                <w:sz w:val="24"/>
                <w:szCs w:val="24"/>
              </w:rPr>
            </w:pPr>
            <w:r w:rsidRPr="004C4D22">
              <w:rPr>
                <w:rFonts w:ascii="Times New Roman" w:hAnsi="Times New Roman"/>
                <w:sz w:val="24"/>
                <w:szCs w:val="24"/>
              </w:rPr>
              <w:t xml:space="preserve">Write critically about theories and constructs of child and adolescent development. Orally deliver information in a manner that engages an audience. </w:t>
            </w:r>
          </w:p>
        </w:tc>
      </w:tr>
      <w:tr w:rsidR="00B35410" w:rsidRPr="004C4D22" w14:paraId="27EADBC5" w14:textId="77777777" w:rsidTr="004C4D22">
        <w:tc>
          <w:tcPr>
            <w:tcW w:w="4788" w:type="dxa"/>
            <w:shd w:val="clear" w:color="auto" w:fill="auto"/>
          </w:tcPr>
          <w:p w14:paraId="39A48D80" w14:textId="77777777" w:rsidR="00B35410" w:rsidRPr="004C4D22" w:rsidRDefault="0058778C" w:rsidP="004C4D22">
            <w:pPr>
              <w:pStyle w:val="ColorfulList-Accent1"/>
              <w:ind w:left="0"/>
              <w:rPr>
                <w:rFonts w:ascii="Times New Roman" w:hAnsi="Times New Roman"/>
                <w:sz w:val="24"/>
                <w:szCs w:val="24"/>
              </w:rPr>
            </w:pPr>
            <w:r w:rsidRPr="004C4D22">
              <w:rPr>
                <w:rFonts w:ascii="Times New Roman" w:hAnsi="Times New Roman"/>
                <w:sz w:val="24"/>
                <w:szCs w:val="24"/>
              </w:rPr>
              <w:t xml:space="preserve">SLO3: </w:t>
            </w:r>
            <w:r w:rsidR="00B35410" w:rsidRPr="004C4D22">
              <w:rPr>
                <w:rFonts w:ascii="Times New Roman" w:hAnsi="Times New Roman"/>
                <w:sz w:val="24"/>
                <w:szCs w:val="24"/>
              </w:rPr>
              <w:t>Cult</w:t>
            </w:r>
            <w:r w:rsidR="00322758" w:rsidRPr="004C4D22">
              <w:rPr>
                <w:rFonts w:ascii="Times New Roman" w:hAnsi="Times New Roman"/>
                <w:sz w:val="24"/>
                <w:szCs w:val="24"/>
              </w:rPr>
              <w:t>ure, Race, and Ethnic Diversity</w:t>
            </w:r>
            <w:r w:rsidR="00B35410" w:rsidRPr="004C4D22">
              <w:rPr>
                <w:rFonts w:ascii="Times New Roman" w:hAnsi="Times New Roman"/>
                <w:sz w:val="24"/>
                <w:szCs w:val="24"/>
              </w:rPr>
              <w:t xml:space="preserve"> </w:t>
            </w:r>
          </w:p>
        </w:tc>
        <w:tc>
          <w:tcPr>
            <w:tcW w:w="4788" w:type="dxa"/>
            <w:shd w:val="clear" w:color="auto" w:fill="auto"/>
          </w:tcPr>
          <w:p w14:paraId="78D53F50" w14:textId="77777777" w:rsidR="00B35410" w:rsidRPr="004C4D22" w:rsidRDefault="00B35410" w:rsidP="004C4D22">
            <w:pPr>
              <w:pStyle w:val="ColorfulList-Accent1"/>
              <w:ind w:left="0"/>
              <w:rPr>
                <w:rFonts w:ascii="Times New Roman" w:hAnsi="Times New Roman"/>
                <w:sz w:val="24"/>
                <w:szCs w:val="24"/>
              </w:rPr>
            </w:pPr>
            <w:r w:rsidRPr="004C4D22">
              <w:rPr>
                <w:rFonts w:ascii="Times New Roman" w:hAnsi="Times New Roman"/>
                <w:sz w:val="24"/>
                <w:szCs w:val="24"/>
              </w:rPr>
              <w:t xml:space="preserve">Facilitate the development of children in a culturally pluralistic society. Gain knowledge of culture, race, and ethnicity while increasing their personal self-awareness and discovering strategies for implementing social justice within the larger community. </w:t>
            </w:r>
          </w:p>
        </w:tc>
      </w:tr>
      <w:tr w:rsidR="00B35410" w:rsidRPr="004C4D22" w14:paraId="4D685ACD" w14:textId="77777777" w:rsidTr="004C4D22">
        <w:tc>
          <w:tcPr>
            <w:tcW w:w="4788" w:type="dxa"/>
            <w:shd w:val="clear" w:color="auto" w:fill="auto"/>
          </w:tcPr>
          <w:p w14:paraId="77FDEA35" w14:textId="77777777" w:rsidR="00B35410" w:rsidRPr="004C4D22" w:rsidRDefault="0058778C" w:rsidP="004C4D22">
            <w:pPr>
              <w:pStyle w:val="ColorfulList-Accent1"/>
              <w:ind w:left="0"/>
              <w:rPr>
                <w:rFonts w:ascii="Times New Roman" w:hAnsi="Times New Roman"/>
                <w:sz w:val="24"/>
                <w:szCs w:val="24"/>
              </w:rPr>
            </w:pPr>
            <w:r w:rsidRPr="004C4D22">
              <w:rPr>
                <w:rFonts w:ascii="Times New Roman" w:hAnsi="Times New Roman"/>
                <w:sz w:val="24"/>
                <w:szCs w:val="24"/>
              </w:rPr>
              <w:t xml:space="preserve">SLO4: </w:t>
            </w:r>
            <w:r w:rsidR="00322758" w:rsidRPr="004C4D22">
              <w:rPr>
                <w:rFonts w:ascii="Times New Roman" w:hAnsi="Times New Roman"/>
                <w:sz w:val="24"/>
                <w:szCs w:val="24"/>
              </w:rPr>
              <w:t>Information Literacy</w:t>
            </w:r>
            <w:r w:rsidR="00B35410" w:rsidRPr="004C4D22">
              <w:rPr>
                <w:rFonts w:ascii="Times New Roman" w:hAnsi="Times New Roman"/>
                <w:sz w:val="24"/>
                <w:szCs w:val="24"/>
              </w:rPr>
              <w:t xml:space="preserve">  </w:t>
            </w:r>
          </w:p>
        </w:tc>
        <w:tc>
          <w:tcPr>
            <w:tcW w:w="4788" w:type="dxa"/>
            <w:shd w:val="clear" w:color="auto" w:fill="auto"/>
          </w:tcPr>
          <w:p w14:paraId="630EE4B2" w14:textId="77777777" w:rsidR="00B35410" w:rsidRPr="004C4D22" w:rsidRDefault="00B35410" w:rsidP="004C4D22">
            <w:pPr>
              <w:pStyle w:val="ColorfulList-Accent1"/>
              <w:ind w:left="0"/>
              <w:rPr>
                <w:rFonts w:ascii="Times New Roman" w:hAnsi="Times New Roman"/>
                <w:sz w:val="24"/>
                <w:szCs w:val="24"/>
              </w:rPr>
            </w:pPr>
            <w:r w:rsidRPr="004C4D22">
              <w:rPr>
                <w:rFonts w:ascii="Times New Roman" w:hAnsi="Times New Roman"/>
                <w:sz w:val="24"/>
                <w:szCs w:val="24"/>
              </w:rPr>
              <w:t xml:space="preserve">Demonstrate technological literacy that allows both access to and dissemination of information electronically. Demonstrate effective management of information by utilizing media sources and complying with the ethics of manipulating and presenting information. </w:t>
            </w:r>
          </w:p>
        </w:tc>
      </w:tr>
      <w:tr w:rsidR="00B35410" w:rsidRPr="004C4D22" w14:paraId="1213767E" w14:textId="77777777" w:rsidTr="004C4D22">
        <w:tc>
          <w:tcPr>
            <w:tcW w:w="4788" w:type="dxa"/>
            <w:shd w:val="clear" w:color="auto" w:fill="auto"/>
          </w:tcPr>
          <w:p w14:paraId="37705805" w14:textId="77777777" w:rsidR="00B35410" w:rsidRPr="004C4D22" w:rsidRDefault="0058778C" w:rsidP="004C4D22">
            <w:pPr>
              <w:pStyle w:val="ColorfulList-Accent1"/>
              <w:ind w:left="0"/>
              <w:rPr>
                <w:rFonts w:ascii="Times New Roman" w:hAnsi="Times New Roman"/>
                <w:sz w:val="24"/>
                <w:szCs w:val="24"/>
              </w:rPr>
            </w:pPr>
            <w:r w:rsidRPr="004C4D22">
              <w:rPr>
                <w:rFonts w:ascii="Times New Roman" w:hAnsi="Times New Roman"/>
                <w:sz w:val="24"/>
                <w:szCs w:val="24"/>
              </w:rPr>
              <w:t xml:space="preserve">SLO5: </w:t>
            </w:r>
            <w:r w:rsidR="00B35410" w:rsidRPr="004C4D22">
              <w:rPr>
                <w:rFonts w:ascii="Times New Roman" w:hAnsi="Times New Roman"/>
                <w:sz w:val="24"/>
                <w:szCs w:val="24"/>
              </w:rPr>
              <w:t>Methodology</w:t>
            </w:r>
          </w:p>
        </w:tc>
        <w:tc>
          <w:tcPr>
            <w:tcW w:w="4788" w:type="dxa"/>
            <w:shd w:val="clear" w:color="auto" w:fill="auto"/>
          </w:tcPr>
          <w:p w14:paraId="6BED80B8" w14:textId="77777777" w:rsidR="00B35410" w:rsidRDefault="00B35410" w:rsidP="004C4D22">
            <w:pPr>
              <w:pStyle w:val="ColorfulList-Accent1"/>
              <w:ind w:left="0"/>
              <w:rPr>
                <w:rFonts w:ascii="Times New Roman" w:hAnsi="Times New Roman"/>
                <w:sz w:val="24"/>
                <w:szCs w:val="24"/>
              </w:rPr>
            </w:pPr>
            <w:r w:rsidRPr="004C4D22">
              <w:rPr>
                <w:rFonts w:ascii="Times New Roman" w:hAnsi="Times New Roman"/>
                <w:sz w:val="24"/>
                <w:szCs w:val="24"/>
              </w:rPr>
              <w:t xml:space="preserve">Describe, critique, and practice various empirical methodologies used to study child and adolescent development including design, data analysis, and interpretation. </w:t>
            </w:r>
          </w:p>
          <w:p w14:paraId="117008EF" w14:textId="77777777" w:rsidR="00FA5151" w:rsidRPr="004C4D22" w:rsidRDefault="00FA5151" w:rsidP="004C4D22">
            <w:pPr>
              <w:pStyle w:val="ColorfulList-Accent1"/>
              <w:ind w:left="0"/>
              <w:rPr>
                <w:rFonts w:ascii="Times New Roman" w:hAnsi="Times New Roman"/>
                <w:sz w:val="24"/>
                <w:szCs w:val="24"/>
              </w:rPr>
            </w:pPr>
          </w:p>
        </w:tc>
      </w:tr>
      <w:tr w:rsidR="00B35410" w:rsidRPr="004C4D22" w14:paraId="20551EBF" w14:textId="77777777" w:rsidTr="004C4D22">
        <w:tc>
          <w:tcPr>
            <w:tcW w:w="4788" w:type="dxa"/>
            <w:shd w:val="clear" w:color="auto" w:fill="auto"/>
          </w:tcPr>
          <w:p w14:paraId="0FB5860F" w14:textId="77777777" w:rsidR="00B35410" w:rsidRPr="004C4D22" w:rsidRDefault="0058778C" w:rsidP="004C4D22">
            <w:pPr>
              <w:pStyle w:val="ColorfulList-Accent1"/>
              <w:ind w:left="0"/>
              <w:rPr>
                <w:rFonts w:ascii="Times New Roman" w:hAnsi="Times New Roman"/>
                <w:b/>
                <w:sz w:val="24"/>
                <w:szCs w:val="24"/>
              </w:rPr>
            </w:pPr>
            <w:r w:rsidRPr="004C4D22">
              <w:rPr>
                <w:rFonts w:ascii="Times New Roman" w:hAnsi="Times New Roman"/>
                <w:b/>
                <w:sz w:val="24"/>
                <w:szCs w:val="24"/>
              </w:rPr>
              <w:t xml:space="preserve">SLO6: </w:t>
            </w:r>
            <w:r w:rsidR="00322758" w:rsidRPr="004C4D22">
              <w:rPr>
                <w:rFonts w:ascii="Times New Roman" w:hAnsi="Times New Roman"/>
                <w:b/>
                <w:sz w:val="24"/>
                <w:szCs w:val="24"/>
              </w:rPr>
              <w:t>Professional Development</w:t>
            </w:r>
          </w:p>
          <w:p w14:paraId="41E4AF76" w14:textId="77777777" w:rsidR="00B35410" w:rsidRPr="004C4D22" w:rsidRDefault="00B35410" w:rsidP="004C4D22">
            <w:pPr>
              <w:pStyle w:val="ColorfulList-Accent1"/>
              <w:ind w:left="0"/>
              <w:rPr>
                <w:rFonts w:ascii="Times New Roman" w:hAnsi="Times New Roman"/>
                <w:sz w:val="24"/>
                <w:szCs w:val="24"/>
              </w:rPr>
            </w:pPr>
          </w:p>
        </w:tc>
        <w:tc>
          <w:tcPr>
            <w:tcW w:w="4788" w:type="dxa"/>
            <w:shd w:val="clear" w:color="auto" w:fill="auto"/>
          </w:tcPr>
          <w:p w14:paraId="7D2C1CAD" w14:textId="77777777" w:rsidR="00B35410" w:rsidRPr="004C4D22" w:rsidRDefault="00B35410" w:rsidP="004C4D22">
            <w:pPr>
              <w:pStyle w:val="ColorfulList-Accent1"/>
              <w:ind w:left="0"/>
              <w:rPr>
                <w:rFonts w:ascii="Times New Roman" w:hAnsi="Times New Roman"/>
                <w:b/>
                <w:sz w:val="24"/>
                <w:szCs w:val="24"/>
              </w:rPr>
            </w:pPr>
            <w:r w:rsidRPr="004C4D22">
              <w:rPr>
                <w:rFonts w:ascii="Times New Roman" w:hAnsi="Times New Roman"/>
                <w:b/>
                <w:sz w:val="24"/>
                <w:szCs w:val="24"/>
              </w:rPr>
              <w:t xml:space="preserve">Articulate and participate in the importance of developing professionalism including the areas of career exploration, ethical issues of direct services to youth, and service learning in the community. </w:t>
            </w:r>
          </w:p>
        </w:tc>
      </w:tr>
    </w:tbl>
    <w:p w14:paraId="7C894FA3" w14:textId="77777777" w:rsidR="00487C7C" w:rsidRPr="00487C7C" w:rsidRDefault="00487C7C" w:rsidP="00487C7C">
      <w:pPr>
        <w:pStyle w:val="ColorfulList-Accent1"/>
        <w:ind w:left="0"/>
        <w:rPr>
          <w:rFonts w:ascii="Times New Roman" w:hAnsi="Times New Roman"/>
          <w:sz w:val="24"/>
          <w:szCs w:val="24"/>
        </w:rPr>
      </w:pPr>
    </w:p>
    <w:p w14:paraId="3AC120A5" w14:textId="77777777" w:rsidR="00444B97" w:rsidRPr="00444B97" w:rsidRDefault="00444B97" w:rsidP="00444B97">
      <w:pPr>
        <w:pStyle w:val="ColorfulList-Accent1"/>
        <w:ind w:left="0"/>
        <w:rPr>
          <w:rFonts w:ascii="Times New Roman" w:hAnsi="Times New Roman"/>
          <w:b/>
          <w:sz w:val="24"/>
          <w:szCs w:val="24"/>
          <w:u w:val="single"/>
        </w:rPr>
      </w:pPr>
      <w:r w:rsidRPr="00444B97">
        <w:rPr>
          <w:rFonts w:ascii="Times New Roman" w:hAnsi="Times New Roman"/>
          <w:b/>
          <w:sz w:val="24"/>
          <w:szCs w:val="24"/>
          <w:u w:val="single"/>
        </w:rPr>
        <w:t>BACKGROUND</w:t>
      </w:r>
      <w:r>
        <w:rPr>
          <w:rFonts w:ascii="Times New Roman" w:hAnsi="Times New Roman"/>
          <w:b/>
          <w:sz w:val="24"/>
          <w:szCs w:val="24"/>
          <w:u w:val="single"/>
        </w:rPr>
        <w:t>: SETTING THE CONTEXT</w:t>
      </w:r>
    </w:p>
    <w:p w14:paraId="1E0E1A4F" w14:textId="540B77E7" w:rsidR="00444B97" w:rsidRDefault="00444B97" w:rsidP="00444B97">
      <w:pPr>
        <w:pStyle w:val="ColorfulList-Accent1"/>
        <w:ind w:left="0"/>
        <w:rPr>
          <w:rFonts w:ascii="Times New Roman" w:hAnsi="Times New Roman"/>
          <w:sz w:val="24"/>
          <w:szCs w:val="24"/>
        </w:rPr>
      </w:pPr>
      <w:r>
        <w:rPr>
          <w:rFonts w:ascii="Times New Roman" w:hAnsi="Times New Roman"/>
          <w:sz w:val="24"/>
          <w:szCs w:val="24"/>
        </w:rPr>
        <w:t xml:space="preserve">Child and Adolescent Development </w:t>
      </w:r>
      <w:r w:rsidR="008B0342">
        <w:rPr>
          <w:rFonts w:ascii="Times New Roman" w:hAnsi="Times New Roman"/>
          <w:sz w:val="24"/>
          <w:szCs w:val="24"/>
        </w:rPr>
        <w:t>majors have the option to</w:t>
      </w:r>
      <w:r w:rsidR="00C11DD9">
        <w:rPr>
          <w:rFonts w:ascii="Times New Roman" w:hAnsi="Times New Roman"/>
          <w:sz w:val="24"/>
          <w:szCs w:val="24"/>
        </w:rPr>
        <w:t xml:space="preserve"> complete</w:t>
      </w:r>
      <w:r>
        <w:rPr>
          <w:rFonts w:ascii="Times New Roman" w:hAnsi="Times New Roman"/>
          <w:sz w:val="24"/>
          <w:szCs w:val="24"/>
        </w:rPr>
        <w:t xml:space="preserve"> a department-sponsored, yearlong internship (CADV 394 in</w:t>
      </w:r>
      <w:r w:rsidR="008B0342">
        <w:rPr>
          <w:rFonts w:ascii="Times New Roman" w:hAnsi="Times New Roman"/>
          <w:sz w:val="24"/>
          <w:szCs w:val="24"/>
        </w:rPr>
        <w:t xml:space="preserve"> the</w:t>
      </w:r>
      <w:r>
        <w:rPr>
          <w:rFonts w:ascii="Times New Roman" w:hAnsi="Times New Roman"/>
          <w:sz w:val="24"/>
          <w:szCs w:val="24"/>
        </w:rPr>
        <w:t xml:space="preserve"> Fall and </w:t>
      </w:r>
      <w:r w:rsidR="008B0342">
        <w:rPr>
          <w:rFonts w:ascii="Times New Roman" w:hAnsi="Times New Roman"/>
          <w:sz w:val="24"/>
          <w:szCs w:val="24"/>
        </w:rPr>
        <w:t xml:space="preserve">CADV </w:t>
      </w:r>
      <w:r>
        <w:rPr>
          <w:rFonts w:ascii="Times New Roman" w:hAnsi="Times New Roman"/>
          <w:sz w:val="24"/>
          <w:szCs w:val="24"/>
        </w:rPr>
        <w:t xml:space="preserve">494 in </w:t>
      </w:r>
      <w:r w:rsidR="008B0342">
        <w:rPr>
          <w:rFonts w:ascii="Times New Roman" w:hAnsi="Times New Roman"/>
          <w:sz w:val="24"/>
          <w:szCs w:val="24"/>
        </w:rPr>
        <w:t xml:space="preserve">the </w:t>
      </w:r>
      <w:r>
        <w:rPr>
          <w:rFonts w:ascii="Times New Roman" w:hAnsi="Times New Roman"/>
          <w:sz w:val="24"/>
          <w:szCs w:val="24"/>
        </w:rPr>
        <w:t xml:space="preserve">Spring). </w:t>
      </w:r>
      <w:r w:rsidR="00D15239">
        <w:rPr>
          <w:rFonts w:ascii="Times New Roman" w:hAnsi="Times New Roman"/>
          <w:sz w:val="24"/>
          <w:szCs w:val="24"/>
        </w:rPr>
        <w:t>The f</w:t>
      </w:r>
      <w:r w:rsidR="00347AA6">
        <w:rPr>
          <w:rFonts w:ascii="Times New Roman" w:hAnsi="Times New Roman"/>
          <w:sz w:val="24"/>
          <w:szCs w:val="24"/>
        </w:rPr>
        <w:t>all</w:t>
      </w:r>
      <w:r>
        <w:rPr>
          <w:rFonts w:ascii="Times New Roman" w:hAnsi="Times New Roman"/>
          <w:sz w:val="24"/>
          <w:szCs w:val="24"/>
        </w:rPr>
        <w:t xml:space="preserve"> semester sequence enables our majors to apply theory to practice in a community se</w:t>
      </w:r>
      <w:r w:rsidR="00FD76F6">
        <w:rPr>
          <w:rFonts w:ascii="Times New Roman" w:hAnsi="Times New Roman"/>
          <w:sz w:val="24"/>
          <w:szCs w:val="24"/>
        </w:rPr>
        <w:t>tting. Students must complete 90</w:t>
      </w:r>
      <w:r>
        <w:rPr>
          <w:rFonts w:ascii="Times New Roman" w:hAnsi="Times New Roman"/>
          <w:sz w:val="24"/>
          <w:szCs w:val="24"/>
        </w:rPr>
        <w:t xml:space="preserve"> hours of service in addition to reg</w:t>
      </w:r>
      <w:r w:rsidR="00D15239">
        <w:rPr>
          <w:rFonts w:ascii="Times New Roman" w:hAnsi="Times New Roman"/>
          <w:sz w:val="24"/>
          <w:szCs w:val="24"/>
        </w:rPr>
        <w:t>ular class meetings. The s</w:t>
      </w:r>
      <w:r w:rsidR="00347AA6">
        <w:rPr>
          <w:rFonts w:ascii="Times New Roman" w:hAnsi="Times New Roman"/>
          <w:sz w:val="24"/>
          <w:szCs w:val="24"/>
        </w:rPr>
        <w:t xml:space="preserve">pring </w:t>
      </w:r>
      <w:r w:rsidR="002E2923">
        <w:rPr>
          <w:rFonts w:ascii="Times New Roman" w:hAnsi="Times New Roman"/>
          <w:sz w:val="24"/>
          <w:szCs w:val="24"/>
        </w:rPr>
        <w:t>semester internship</w:t>
      </w:r>
      <w:r>
        <w:rPr>
          <w:rFonts w:ascii="Times New Roman" w:hAnsi="Times New Roman"/>
          <w:sz w:val="24"/>
          <w:szCs w:val="24"/>
        </w:rPr>
        <w:t xml:space="preserve"> builds on the in-depth understanding of the program and experiences gained from the first semester. Individual goals enhance the professional developme</w:t>
      </w:r>
      <w:r w:rsidR="00571DDE">
        <w:rPr>
          <w:rFonts w:ascii="Times New Roman" w:hAnsi="Times New Roman"/>
          <w:sz w:val="24"/>
          <w:szCs w:val="24"/>
        </w:rPr>
        <w:t>nt of students. Another</w:t>
      </w:r>
      <w:r w:rsidR="00FD76F6">
        <w:rPr>
          <w:rFonts w:ascii="Times New Roman" w:hAnsi="Times New Roman"/>
          <w:sz w:val="24"/>
          <w:szCs w:val="24"/>
        </w:rPr>
        <w:t xml:space="preserve"> 90</w:t>
      </w:r>
      <w:r w:rsidR="00571DDE">
        <w:rPr>
          <w:rFonts w:ascii="Times New Roman" w:hAnsi="Times New Roman"/>
          <w:sz w:val="24"/>
          <w:szCs w:val="24"/>
        </w:rPr>
        <w:t xml:space="preserve"> hours of service must </w:t>
      </w:r>
      <w:r>
        <w:rPr>
          <w:rFonts w:ascii="Times New Roman" w:hAnsi="Times New Roman"/>
          <w:sz w:val="24"/>
          <w:szCs w:val="24"/>
        </w:rPr>
        <w:t>be completed</w:t>
      </w:r>
      <w:r w:rsidR="00571DDE">
        <w:rPr>
          <w:rFonts w:ascii="Times New Roman" w:hAnsi="Times New Roman"/>
          <w:sz w:val="24"/>
          <w:szCs w:val="24"/>
        </w:rPr>
        <w:t xml:space="preserve"> by May</w:t>
      </w:r>
      <w:r w:rsidR="00393405">
        <w:rPr>
          <w:rFonts w:ascii="Times New Roman" w:hAnsi="Times New Roman"/>
          <w:sz w:val="24"/>
          <w:szCs w:val="24"/>
        </w:rPr>
        <w:t xml:space="preserve"> of the following year</w:t>
      </w:r>
      <w:r>
        <w:rPr>
          <w:rFonts w:ascii="Times New Roman" w:hAnsi="Times New Roman"/>
          <w:sz w:val="24"/>
          <w:szCs w:val="24"/>
        </w:rPr>
        <w:t xml:space="preserve">. </w:t>
      </w:r>
    </w:p>
    <w:p w14:paraId="1E13FD4D" w14:textId="77777777" w:rsidR="00444B97" w:rsidRDefault="00444B97" w:rsidP="00487C7C">
      <w:pPr>
        <w:pStyle w:val="ColorfulList-Accent1"/>
        <w:ind w:left="0"/>
        <w:rPr>
          <w:rFonts w:ascii="Times New Roman" w:hAnsi="Times New Roman"/>
          <w:b/>
          <w:sz w:val="24"/>
          <w:szCs w:val="24"/>
          <w:u w:val="single"/>
        </w:rPr>
      </w:pPr>
    </w:p>
    <w:p w14:paraId="7FE93A13" w14:textId="77777777" w:rsidR="00FD6C9B" w:rsidRDefault="00F42CB0" w:rsidP="00487C7C">
      <w:pPr>
        <w:pStyle w:val="ColorfulList-Accent1"/>
        <w:ind w:left="0"/>
        <w:rPr>
          <w:rFonts w:ascii="Times New Roman" w:hAnsi="Times New Roman"/>
          <w:b/>
          <w:sz w:val="24"/>
          <w:szCs w:val="24"/>
          <w:u w:val="single"/>
        </w:rPr>
      </w:pPr>
      <w:r>
        <w:rPr>
          <w:rFonts w:ascii="Times New Roman" w:hAnsi="Times New Roman"/>
          <w:b/>
          <w:sz w:val="24"/>
          <w:szCs w:val="24"/>
          <w:u w:val="single"/>
        </w:rPr>
        <w:t xml:space="preserve">WHAT WE CHOSE TO </w:t>
      </w:r>
      <w:r w:rsidR="00FD6C9B">
        <w:rPr>
          <w:rFonts w:ascii="Times New Roman" w:hAnsi="Times New Roman"/>
          <w:b/>
          <w:sz w:val="24"/>
          <w:szCs w:val="24"/>
          <w:u w:val="single"/>
        </w:rPr>
        <w:t>ASSESS</w:t>
      </w:r>
      <w:r w:rsidR="007570A7">
        <w:rPr>
          <w:rFonts w:ascii="Times New Roman" w:hAnsi="Times New Roman"/>
          <w:b/>
          <w:sz w:val="24"/>
          <w:szCs w:val="24"/>
          <w:u w:val="single"/>
        </w:rPr>
        <w:t>: Professional Development</w:t>
      </w:r>
    </w:p>
    <w:p w14:paraId="3165F991" w14:textId="77777777" w:rsidR="00A5082E" w:rsidRDefault="00A5082E" w:rsidP="00487C7C">
      <w:pPr>
        <w:pStyle w:val="ColorfulList-Accent1"/>
        <w:ind w:left="0"/>
        <w:rPr>
          <w:rFonts w:ascii="Times New Roman" w:hAnsi="Times New Roman"/>
          <w:b/>
          <w:sz w:val="24"/>
          <w:szCs w:val="24"/>
          <w:u w:val="single"/>
        </w:rPr>
      </w:pPr>
      <w:r>
        <w:rPr>
          <w:rFonts w:ascii="Times New Roman" w:hAnsi="Times New Roman"/>
          <w:sz w:val="24"/>
          <w:szCs w:val="24"/>
        </w:rPr>
        <w:t>We chose to evaluate</w:t>
      </w:r>
      <w:r w:rsidR="00993002">
        <w:rPr>
          <w:rFonts w:ascii="Times New Roman" w:hAnsi="Times New Roman"/>
          <w:sz w:val="24"/>
          <w:szCs w:val="24"/>
        </w:rPr>
        <w:t xml:space="preserve"> the</w:t>
      </w:r>
      <w:r>
        <w:rPr>
          <w:rFonts w:ascii="Times New Roman" w:hAnsi="Times New Roman"/>
          <w:sz w:val="24"/>
          <w:szCs w:val="24"/>
        </w:rPr>
        <w:t xml:space="preserve"> </w:t>
      </w:r>
      <w:r w:rsidRPr="00C445BB">
        <w:rPr>
          <w:rFonts w:ascii="Times New Roman" w:hAnsi="Times New Roman"/>
          <w:sz w:val="24"/>
          <w:szCs w:val="24"/>
          <w:u w:val="single"/>
        </w:rPr>
        <w:t>professional development</w:t>
      </w:r>
      <w:r>
        <w:rPr>
          <w:rFonts w:ascii="Times New Roman" w:hAnsi="Times New Roman"/>
          <w:sz w:val="24"/>
          <w:szCs w:val="24"/>
        </w:rPr>
        <w:t xml:space="preserve"> of the CAVD interns who completed the internship program in 2014-2015.</w:t>
      </w:r>
    </w:p>
    <w:p w14:paraId="30240386" w14:textId="77777777" w:rsidR="00A5082E" w:rsidRDefault="00A5082E" w:rsidP="00487C7C">
      <w:pPr>
        <w:pStyle w:val="ColorfulList-Accent1"/>
        <w:ind w:left="0"/>
        <w:rPr>
          <w:rFonts w:ascii="Times New Roman" w:hAnsi="Times New Roman"/>
          <w:b/>
          <w:sz w:val="24"/>
          <w:szCs w:val="24"/>
          <w:u w:val="single"/>
        </w:rPr>
      </w:pPr>
    </w:p>
    <w:p w14:paraId="70A7E8F8" w14:textId="77777777" w:rsidR="00A5082E" w:rsidRDefault="00A5082E" w:rsidP="00487C7C">
      <w:pPr>
        <w:pStyle w:val="ColorfulList-Accent1"/>
        <w:ind w:left="0"/>
        <w:rPr>
          <w:rFonts w:ascii="Times New Roman" w:hAnsi="Times New Roman"/>
          <w:b/>
          <w:sz w:val="24"/>
          <w:szCs w:val="24"/>
          <w:u w:val="single"/>
        </w:rPr>
      </w:pPr>
      <w:r>
        <w:rPr>
          <w:rFonts w:ascii="Times New Roman" w:hAnsi="Times New Roman"/>
          <w:b/>
          <w:sz w:val="24"/>
          <w:szCs w:val="24"/>
          <w:u w:val="single"/>
        </w:rPr>
        <w:t>ASSESSMENT MEASURE USED</w:t>
      </w:r>
    </w:p>
    <w:p w14:paraId="74A16242" w14:textId="77777777" w:rsidR="00FD5BCD" w:rsidRDefault="00D14061" w:rsidP="00FD5BCD">
      <w:pPr>
        <w:pStyle w:val="ColorfulList-Accent1"/>
        <w:ind w:left="0"/>
        <w:rPr>
          <w:rFonts w:ascii="Times New Roman" w:hAnsi="Times New Roman"/>
          <w:sz w:val="24"/>
          <w:szCs w:val="24"/>
        </w:rPr>
      </w:pPr>
      <w:r w:rsidRPr="00487C7C">
        <w:rPr>
          <w:rFonts w:ascii="Times New Roman" w:hAnsi="Times New Roman"/>
          <w:sz w:val="24"/>
          <w:szCs w:val="24"/>
        </w:rPr>
        <w:t>The College of Hea</w:t>
      </w:r>
      <w:r w:rsidR="005614D2" w:rsidRPr="00487C7C">
        <w:rPr>
          <w:rFonts w:ascii="Times New Roman" w:hAnsi="Times New Roman"/>
          <w:sz w:val="24"/>
          <w:szCs w:val="24"/>
        </w:rPr>
        <w:t>lth and Human Development</w:t>
      </w:r>
      <w:r w:rsidR="00993002">
        <w:rPr>
          <w:rFonts w:ascii="Times New Roman" w:hAnsi="Times New Roman"/>
          <w:sz w:val="24"/>
          <w:szCs w:val="24"/>
        </w:rPr>
        <w:t xml:space="preserve"> (HHD)</w:t>
      </w:r>
      <w:r w:rsidR="005614D2" w:rsidRPr="00487C7C">
        <w:rPr>
          <w:rFonts w:ascii="Times New Roman" w:hAnsi="Times New Roman"/>
          <w:sz w:val="24"/>
          <w:szCs w:val="24"/>
        </w:rPr>
        <w:t xml:space="preserve"> designed a</w:t>
      </w:r>
      <w:r w:rsidR="002176E5">
        <w:rPr>
          <w:rFonts w:ascii="Times New Roman" w:hAnsi="Times New Roman"/>
          <w:sz w:val="24"/>
          <w:szCs w:val="24"/>
        </w:rPr>
        <w:t xml:space="preserve"> tool targeting the areas of </w:t>
      </w:r>
      <w:r w:rsidR="00A56EBB" w:rsidRPr="00487C7C">
        <w:rPr>
          <w:rFonts w:ascii="Times New Roman" w:hAnsi="Times New Roman"/>
          <w:sz w:val="24"/>
          <w:szCs w:val="24"/>
        </w:rPr>
        <w:t>Ethical and Professional S</w:t>
      </w:r>
      <w:r w:rsidR="00D10E99" w:rsidRPr="00487C7C">
        <w:rPr>
          <w:rFonts w:ascii="Times New Roman" w:hAnsi="Times New Roman"/>
          <w:sz w:val="24"/>
          <w:szCs w:val="24"/>
        </w:rPr>
        <w:t>tandards</w:t>
      </w:r>
      <w:r w:rsidR="00A56EBB" w:rsidRPr="00487C7C">
        <w:rPr>
          <w:rFonts w:ascii="Times New Roman" w:hAnsi="Times New Roman"/>
          <w:sz w:val="24"/>
          <w:szCs w:val="24"/>
        </w:rPr>
        <w:t xml:space="preserve"> (</w:t>
      </w:r>
      <w:r w:rsidR="008055D5">
        <w:rPr>
          <w:rFonts w:ascii="Times New Roman" w:hAnsi="Times New Roman"/>
          <w:sz w:val="24"/>
          <w:szCs w:val="24"/>
        </w:rPr>
        <w:t xml:space="preserve">HHD </w:t>
      </w:r>
      <w:r w:rsidR="00201E76">
        <w:rPr>
          <w:rFonts w:ascii="Times New Roman" w:hAnsi="Times New Roman"/>
          <w:sz w:val="24"/>
          <w:szCs w:val="24"/>
        </w:rPr>
        <w:t>SLO</w:t>
      </w:r>
      <w:r w:rsidR="00A56EBB" w:rsidRPr="00487C7C">
        <w:rPr>
          <w:rFonts w:ascii="Times New Roman" w:hAnsi="Times New Roman"/>
          <w:sz w:val="24"/>
          <w:szCs w:val="24"/>
        </w:rPr>
        <w:t>1)</w:t>
      </w:r>
      <w:r w:rsidR="00A6033E" w:rsidRPr="00487C7C">
        <w:rPr>
          <w:rFonts w:ascii="Times New Roman" w:hAnsi="Times New Roman"/>
          <w:sz w:val="24"/>
          <w:szCs w:val="24"/>
        </w:rPr>
        <w:t xml:space="preserve"> </w:t>
      </w:r>
      <w:r w:rsidR="00A56EBB" w:rsidRPr="00487C7C">
        <w:rPr>
          <w:rFonts w:ascii="Times New Roman" w:hAnsi="Times New Roman"/>
          <w:sz w:val="24"/>
          <w:szCs w:val="24"/>
        </w:rPr>
        <w:t>and Cultural Competencies (</w:t>
      </w:r>
      <w:r w:rsidR="008055D5">
        <w:rPr>
          <w:rFonts w:ascii="Times New Roman" w:hAnsi="Times New Roman"/>
          <w:sz w:val="24"/>
          <w:szCs w:val="24"/>
        </w:rPr>
        <w:t xml:space="preserve">HHD </w:t>
      </w:r>
      <w:r w:rsidR="00201E76">
        <w:rPr>
          <w:rFonts w:ascii="Times New Roman" w:hAnsi="Times New Roman"/>
          <w:sz w:val="24"/>
          <w:szCs w:val="24"/>
        </w:rPr>
        <w:t>SLO</w:t>
      </w:r>
      <w:r w:rsidR="00A56EBB" w:rsidRPr="00487C7C">
        <w:rPr>
          <w:rFonts w:ascii="Times New Roman" w:hAnsi="Times New Roman"/>
          <w:sz w:val="24"/>
          <w:szCs w:val="24"/>
        </w:rPr>
        <w:t xml:space="preserve">2) </w:t>
      </w:r>
      <w:r w:rsidR="00BF3F8C">
        <w:rPr>
          <w:rFonts w:ascii="Times New Roman" w:hAnsi="Times New Roman"/>
          <w:sz w:val="24"/>
          <w:szCs w:val="24"/>
        </w:rPr>
        <w:t>to assess</w:t>
      </w:r>
      <w:r w:rsidR="00A6033E" w:rsidRPr="00487C7C">
        <w:rPr>
          <w:rFonts w:ascii="Times New Roman" w:hAnsi="Times New Roman"/>
          <w:sz w:val="24"/>
          <w:szCs w:val="24"/>
        </w:rPr>
        <w:t xml:space="preserve"> students in our college</w:t>
      </w:r>
      <w:r w:rsidR="002176E5">
        <w:rPr>
          <w:rFonts w:ascii="Times New Roman" w:hAnsi="Times New Roman"/>
          <w:sz w:val="24"/>
          <w:szCs w:val="24"/>
        </w:rPr>
        <w:t xml:space="preserve"> </w:t>
      </w:r>
      <w:r w:rsidR="0007415F">
        <w:rPr>
          <w:rFonts w:ascii="Times New Roman" w:hAnsi="Times New Roman"/>
          <w:sz w:val="24"/>
          <w:szCs w:val="24"/>
        </w:rPr>
        <w:t xml:space="preserve">who fulfill an </w:t>
      </w:r>
      <w:r w:rsidR="00390E33" w:rsidRPr="00487C7C">
        <w:rPr>
          <w:rFonts w:ascii="Times New Roman" w:hAnsi="Times New Roman"/>
          <w:sz w:val="24"/>
          <w:szCs w:val="24"/>
        </w:rPr>
        <w:t>internship</w:t>
      </w:r>
      <w:r w:rsidR="0007415F">
        <w:rPr>
          <w:rFonts w:ascii="Times New Roman" w:hAnsi="Times New Roman"/>
          <w:sz w:val="24"/>
          <w:szCs w:val="24"/>
        </w:rPr>
        <w:t xml:space="preserve"> or clinical rotation</w:t>
      </w:r>
      <w:r w:rsidR="00390E33" w:rsidRPr="00487C7C">
        <w:rPr>
          <w:rFonts w:ascii="Times New Roman" w:hAnsi="Times New Roman"/>
          <w:sz w:val="24"/>
          <w:szCs w:val="24"/>
        </w:rPr>
        <w:t xml:space="preserve"> </w:t>
      </w:r>
      <w:r w:rsidR="00F72731" w:rsidRPr="00487C7C">
        <w:rPr>
          <w:rFonts w:ascii="Times New Roman" w:hAnsi="Times New Roman"/>
          <w:sz w:val="24"/>
          <w:szCs w:val="24"/>
        </w:rPr>
        <w:t>in their respective</w:t>
      </w:r>
      <w:r w:rsidR="0022199B" w:rsidRPr="00487C7C">
        <w:rPr>
          <w:rFonts w:ascii="Times New Roman" w:hAnsi="Times New Roman"/>
          <w:sz w:val="24"/>
          <w:szCs w:val="24"/>
        </w:rPr>
        <w:t xml:space="preserve"> program</w:t>
      </w:r>
      <w:r w:rsidR="00F72731" w:rsidRPr="00487C7C">
        <w:rPr>
          <w:rFonts w:ascii="Times New Roman" w:hAnsi="Times New Roman"/>
          <w:sz w:val="24"/>
          <w:szCs w:val="24"/>
        </w:rPr>
        <w:t>s</w:t>
      </w:r>
      <w:r w:rsidR="00BF3F8C">
        <w:rPr>
          <w:rFonts w:ascii="Times New Roman" w:hAnsi="Times New Roman"/>
          <w:sz w:val="24"/>
          <w:szCs w:val="24"/>
        </w:rPr>
        <w:t xml:space="preserve">. We used this existing tool and submitted </w:t>
      </w:r>
      <w:r w:rsidR="0043649A">
        <w:rPr>
          <w:rFonts w:ascii="Times New Roman" w:hAnsi="Times New Roman"/>
          <w:sz w:val="24"/>
          <w:szCs w:val="24"/>
        </w:rPr>
        <w:t xml:space="preserve">the measure to all internship </w:t>
      </w:r>
      <w:r w:rsidR="00A47C9A">
        <w:rPr>
          <w:rFonts w:ascii="Times New Roman" w:hAnsi="Times New Roman"/>
          <w:sz w:val="24"/>
          <w:szCs w:val="24"/>
        </w:rPr>
        <w:t xml:space="preserve">supervisors in May of </w:t>
      </w:r>
      <w:r w:rsidR="0043649A">
        <w:rPr>
          <w:rFonts w:ascii="Times New Roman" w:hAnsi="Times New Roman"/>
          <w:sz w:val="24"/>
          <w:szCs w:val="24"/>
        </w:rPr>
        <w:t xml:space="preserve">2015. See Appendix A for full </w:t>
      </w:r>
      <w:r w:rsidR="00A47C9A">
        <w:rPr>
          <w:rFonts w:ascii="Times New Roman" w:hAnsi="Times New Roman"/>
          <w:sz w:val="24"/>
          <w:szCs w:val="24"/>
        </w:rPr>
        <w:t xml:space="preserve">measure. </w:t>
      </w:r>
      <w:r w:rsidR="003004BB">
        <w:rPr>
          <w:rFonts w:ascii="Times New Roman" w:hAnsi="Times New Roman"/>
          <w:sz w:val="24"/>
          <w:szCs w:val="24"/>
        </w:rPr>
        <w:t xml:space="preserve"> </w:t>
      </w:r>
    </w:p>
    <w:p w14:paraId="6E437B08" w14:textId="77777777" w:rsidR="00FD5BCD" w:rsidRDefault="00FD5BCD" w:rsidP="00FD5BCD">
      <w:pPr>
        <w:pStyle w:val="ColorfulList-Accent1"/>
        <w:ind w:left="0"/>
        <w:rPr>
          <w:rFonts w:ascii="Times New Roman" w:hAnsi="Times New Roman"/>
          <w:sz w:val="24"/>
          <w:szCs w:val="24"/>
        </w:rPr>
      </w:pPr>
    </w:p>
    <w:p w14:paraId="2DD3C1E4" w14:textId="77777777" w:rsidR="00FD5BCD" w:rsidRDefault="00E53F79" w:rsidP="00FD5BCD">
      <w:pPr>
        <w:pStyle w:val="ColorfulList-Accent1"/>
        <w:ind w:left="0"/>
        <w:rPr>
          <w:rFonts w:ascii="Times New Roman" w:hAnsi="Times New Roman"/>
          <w:sz w:val="24"/>
          <w:szCs w:val="24"/>
        </w:rPr>
      </w:pPr>
      <w:r>
        <w:rPr>
          <w:rFonts w:ascii="Times New Roman" w:hAnsi="Times New Roman"/>
          <w:sz w:val="24"/>
          <w:szCs w:val="24"/>
        </w:rPr>
        <w:t>There are 40 items in</w:t>
      </w:r>
      <w:r w:rsidR="0065480D">
        <w:rPr>
          <w:rFonts w:ascii="Times New Roman" w:hAnsi="Times New Roman"/>
          <w:sz w:val="24"/>
          <w:szCs w:val="24"/>
        </w:rPr>
        <w:t xml:space="preserve"> the Ethical and Professional S</w:t>
      </w:r>
      <w:r>
        <w:rPr>
          <w:rFonts w:ascii="Times New Roman" w:hAnsi="Times New Roman"/>
          <w:sz w:val="24"/>
          <w:szCs w:val="24"/>
        </w:rPr>
        <w:t>tandards section and 9 items in</w:t>
      </w:r>
      <w:r w:rsidR="0065480D">
        <w:rPr>
          <w:rFonts w:ascii="Times New Roman" w:hAnsi="Times New Roman"/>
          <w:sz w:val="24"/>
          <w:szCs w:val="24"/>
        </w:rPr>
        <w:t xml:space="preserve"> the Cultural Competence Standards</w:t>
      </w:r>
      <w:r>
        <w:rPr>
          <w:rFonts w:ascii="Times New Roman" w:hAnsi="Times New Roman"/>
          <w:sz w:val="24"/>
          <w:szCs w:val="24"/>
        </w:rPr>
        <w:t xml:space="preserve"> section</w:t>
      </w:r>
      <w:r w:rsidR="0065480D">
        <w:rPr>
          <w:rFonts w:ascii="Times New Roman" w:hAnsi="Times New Roman"/>
          <w:sz w:val="24"/>
          <w:szCs w:val="24"/>
        </w:rPr>
        <w:t xml:space="preserve">. </w:t>
      </w:r>
      <w:r w:rsidR="00FD5BCD">
        <w:rPr>
          <w:rFonts w:ascii="Times New Roman" w:hAnsi="Times New Roman"/>
          <w:sz w:val="24"/>
          <w:szCs w:val="24"/>
        </w:rPr>
        <w:t xml:space="preserve">For </w:t>
      </w:r>
      <w:r>
        <w:rPr>
          <w:rFonts w:ascii="Times New Roman" w:hAnsi="Times New Roman"/>
          <w:sz w:val="24"/>
          <w:szCs w:val="24"/>
        </w:rPr>
        <w:t xml:space="preserve">each </w:t>
      </w:r>
      <w:r w:rsidR="00C1078C">
        <w:rPr>
          <w:rFonts w:ascii="Times New Roman" w:hAnsi="Times New Roman"/>
          <w:sz w:val="24"/>
          <w:szCs w:val="24"/>
        </w:rPr>
        <w:t>expected behavior or skill</w:t>
      </w:r>
      <w:r w:rsidR="00FD5BCD" w:rsidRPr="00487C7C">
        <w:rPr>
          <w:rFonts w:ascii="Times New Roman" w:hAnsi="Times New Roman"/>
          <w:sz w:val="24"/>
          <w:szCs w:val="24"/>
        </w:rPr>
        <w:t xml:space="preserve"> listed on the assessment form</w:t>
      </w:r>
      <w:r w:rsidR="00FD5BCD">
        <w:rPr>
          <w:rFonts w:ascii="Times New Roman" w:hAnsi="Times New Roman"/>
          <w:sz w:val="24"/>
          <w:szCs w:val="24"/>
        </w:rPr>
        <w:t>,</w:t>
      </w:r>
      <w:r w:rsidR="00DB7356">
        <w:rPr>
          <w:rFonts w:ascii="Times New Roman" w:hAnsi="Times New Roman"/>
          <w:sz w:val="24"/>
          <w:szCs w:val="24"/>
        </w:rPr>
        <w:t xml:space="preserve"> supervisors and/or</w:t>
      </w:r>
      <w:r w:rsidR="00FD5BCD" w:rsidRPr="00487C7C">
        <w:rPr>
          <w:rFonts w:ascii="Times New Roman" w:hAnsi="Times New Roman"/>
          <w:sz w:val="24"/>
          <w:szCs w:val="24"/>
        </w:rPr>
        <w:t xml:space="preserve"> site mentors rated how well each student</w:t>
      </w:r>
      <w:r w:rsidR="00DB7356">
        <w:rPr>
          <w:rFonts w:ascii="Times New Roman" w:hAnsi="Times New Roman"/>
          <w:sz w:val="24"/>
          <w:szCs w:val="24"/>
        </w:rPr>
        <w:t xml:space="preserve"> intern performed. The scale ranged from </w:t>
      </w:r>
      <w:r w:rsidR="00FD5BCD" w:rsidRPr="00487C7C">
        <w:rPr>
          <w:rFonts w:ascii="Times New Roman" w:hAnsi="Times New Roman"/>
          <w:sz w:val="24"/>
          <w:szCs w:val="24"/>
        </w:rPr>
        <w:t xml:space="preserve">1-5 with 1 representing “strongly disagree” and 5 representing “strongly agree.” </w:t>
      </w:r>
      <w:r w:rsidR="007E4148">
        <w:rPr>
          <w:rFonts w:ascii="Times New Roman" w:hAnsi="Times New Roman"/>
          <w:sz w:val="24"/>
          <w:szCs w:val="24"/>
        </w:rPr>
        <w:t xml:space="preserve">Raters could also annotate not applicable. </w:t>
      </w:r>
      <w:r w:rsidR="00F47956">
        <w:rPr>
          <w:rFonts w:ascii="Times New Roman" w:hAnsi="Times New Roman"/>
          <w:sz w:val="24"/>
          <w:szCs w:val="24"/>
        </w:rPr>
        <w:t xml:space="preserve">Raters also provided qualitative answers </w:t>
      </w:r>
      <w:r w:rsidR="002B3CE7">
        <w:rPr>
          <w:rFonts w:ascii="Times New Roman" w:hAnsi="Times New Roman"/>
          <w:sz w:val="24"/>
          <w:szCs w:val="24"/>
        </w:rPr>
        <w:t>to the question</w:t>
      </w:r>
      <w:r w:rsidR="00956A83">
        <w:rPr>
          <w:rFonts w:ascii="Times New Roman" w:hAnsi="Times New Roman"/>
          <w:sz w:val="24"/>
          <w:szCs w:val="24"/>
        </w:rPr>
        <w:t xml:space="preserve"> stem</w:t>
      </w:r>
      <w:r w:rsidR="002B3CE7">
        <w:rPr>
          <w:rFonts w:ascii="Times New Roman" w:hAnsi="Times New Roman"/>
          <w:sz w:val="24"/>
          <w:szCs w:val="24"/>
        </w:rPr>
        <w:t xml:space="preserve">: </w:t>
      </w:r>
      <w:r w:rsidR="00956A83" w:rsidRPr="00956A83">
        <w:rPr>
          <w:rFonts w:ascii="Times New Roman" w:hAnsi="Times New Roman"/>
          <w:i/>
          <w:sz w:val="24"/>
          <w:szCs w:val="24"/>
        </w:rPr>
        <w:t>describe the outstanding strengths exhibited by the student and/or areas that need improvement, student’s mastery of skills, methods, techniques or procedures unique to this agency.</w:t>
      </w:r>
    </w:p>
    <w:p w14:paraId="2FC21588" w14:textId="77777777" w:rsidR="00A53732" w:rsidRDefault="00A53732" w:rsidP="00487C7C">
      <w:pPr>
        <w:pStyle w:val="ColorfulList-Accent1"/>
        <w:ind w:left="0"/>
        <w:rPr>
          <w:rFonts w:ascii="Times New Roman" w:hAnsi="Times New Roman"/>
          <w:sz w:val="24"/>
          <w:szCs w:val="24"/>
        </w:rPr>
      </w:pPr>
    </w:p>
    <w:p w14:paraId="43C0C3BE" w14:textId="77777777" w:rsidR="002E7512" w:rsidRPr="002E7512" w:rsidRDefault="002E7512" w:rsidP="00487C7C">
      <w:pPr>
        <w:pStyle w:val="ColorfulList-Accent1"/>
        <w:ind w:left="0"/>
        <w:rPr>
          <w:rFonts w:ascii="Times New Roman" w:hAnsi="Times New Roman"/>
          <w:b/>
          <w:sz w:val="24"/>
          <w:szCs w:val="24"/>
          <w:u w:val="single"/>
        </w:rPr>
      </w:pPr>
      <w:r w:rsidRPr="002E7512">
        <w:rPr>
          <w:rFonts w:ascii="Times New Roman" w:hAnsi="Times New Roman"/>
          <w:b/>
          <w:sz w:val="24"/>
          <w:szCs w:val="24"/>
          <w:u w:val="single"/>
        </w:rPr>
        <w:t>WHY WE CHOSE TO UN</w:t>
      </w:r>
      <w:r w:rsidR="00B91B35">
        <w:rPr>
          <w:rFonts w:ascii="Times New Roman" w:hAnsi="Times New Roman"/>
          <w:b/>
          <w:sz w:val="24"/>
          <w:szCs w:val="24"/>
          <w:u w:val="single"/>
        </w:rPr>
        <w:t>DERTAKE THIS ASSESSMENT</w:t>
      </w:r>
      <w:r w:rsidRPr="002E7512">
        <w:rPr>
          <w:rFonts w:ascii="Times New Roman" w:hAnsi="Times New Roman"/>
          <w:b/>
          <w:sz w:val="24"/>
          <w:szCs w:val="24"/>
          <w:u w:val="single"/>
        </w:rPr>
        <w:t xml:space="preserve"> ACTIVITY</w:t>
      </w:r>
    </w:p>
    <w:p w14:paraId="4BBC1413" w14:textId="77777777" w:rsidR="00034360" w:rsidRDefault="00840F08" w:rsidP="00487C7C">
      <w:pPr>
        <w:pStyle w:val="ColorfulList-Accent1"/>
        <w:ind w:left="0"/>
        <w:rPr>
          <w:rFonts w:ascii="Times New Roman" w:hAnsi="Times New Roman"/>
          <w:sz w:val="24"/>
          <w:szCs w:val="24"/>
        </w:rPr>
      </w:pPr>
      <w:r>
        <w:rPr>
          <w:rFonts w:ascii="Times New Roman" w:hAnsi="Times New Roman"/>
          <w:sz w:val="24"/>
          <w:szCs w:val="24"/>
        </w:rPr>
        <w:t>We chose to</w:t>
      </w:r>
      <w:r w:rsidR="00835B5F">
        <w:rPr>
          <w:rFonts w:ascii="Times New Roman" w:hAnsi="Times New Roman"/>
          <w:sz w:val="24"/>
          <w:szCs w:val="24"/>
        </w:rPr>
        <w:t xml:space="preserve"> assess professional development </w:t>
      </w:r>
      <w:r w:rsidR="00533055">
        <w:rPr>
          <w:rFonts w:ascii="Times New Roman" w:hAnsi="Times New Roman"/>
          <w:sz w:val="24"/>
          <w:szCs w:val="24"/>
        </w:rPr>
        <w:t>because</w:t>
      </w:r>
      <w:r>
        <w:rPr>
          <w:rFonts w:ascii="Times New Roman" w:hAnsi="Times New Roman"/>
          <w:sz w:val="24"/>
          <w:szCs w:val="24"/>
        </w:rPr>
        <w:t xml:space="preserve"> </w:t>
      </w:r>
      <w:r w:rsidR="00533055">
        <w:rPr>
          <w:rFonts w:ascii="Times New Roman" w:hAnsi="Times New Roman"/>
          <w:sz w:val="24"/>
          <w:szCs w:val="24"/>
        </w:rPr>
        <w:t>i</w:t>
      </w:r>
      <w:r w:rsidR="007F02D1">
        <w:rPr>
          <w:rFonts w:ascii="Times New Roman" w:hAnsi="Times New Roman"/>
          <w:sz w:val="24"/>
          <w:szCs w:val="24"/>
        </w:rPr>
        <w:t xml:space="preserve">nterns </w:t>
      </w:r>
      <w:r w:rsidR="00F5150F" w:rsidRPr="00487C7C">
        <w:rPr>
          <w:rFonts w:ascii="Times New Roman" w:hAnsi="Times New Roman"/>
          <w:sz w:val="24"/>
          <w:szCs w:val="24"/>
        </w:rPr>
        <w:t xml:space="preserve">are expected to show </w:t>
      </w:r>
      <w:r w:rsidR="0022199B" w:rsidRPr="00487C7C">
        <w:rPr>
          <w:rFonts w:ascii="Times New Roman" w:hAnsi="Times New Roman"/>
          <w:sz w:val="24"/>
          <w:szCs w:val="24"/>
        </w:rPr>
        <w:t>competencies</w:t>
      </w:r>
      <w:r w:rsidR="00700190">
        <w:rPr>
          <w:rFonts w:ascii="Times New Roman" w:hAnsi="Times New Roman"/>
          <w:sz w:val="24"/>
          <w:szCs w:val="24"/>
        </w:rPr>
        <w:t xml:space="preserve"> </w:t>
      </w:r>
      <w:r w:rsidR="00835B5F">
        <w:rPr>
          <w:rFonts w:ascii="Times New Roman" w:hAnsi="Times New Roman"/>
          <w:sz w:val="24"/>
          <w:szCs w:val="24"/>
        </w:rPr>
        <w:t xml:space="preserve">in professionalism </w:t>
      </w:r>
      <w:r w:rsidR="007D336E">
        <w:rPr>
          <w:rFonts w:ascii="Times New Roman" w:hAnsi="Times New Roman"/>
          <w:sz w:val="24"/>
          <w:szCs w:val="24"/>
        </w:rPr>
        <w:t>with</w:t>
      </w:r>
      <w:r w:rsidR="00835B5F">
        <w:rPr>
          <w:rFonts w:ascii="Times New Roman" w:hAnsi="Times New Roman"/>
          <w:sz w:val="24"/>
          <w:szCs w:val="24"/>
        </w:rPr>
        <w:t>in a community setting</w:t>
      </w:r>
      <w:r w:rsidR="00E65154">
        <w:rPr>
          <w:rFonts w:ascii="Times New Roman" w:hAnsi="Times New Roman"/>
          <w:sz w:val="24"/>
          <w:szCs w:val="24"/>
        </w:rPr>
        <w:t xml:space="preserve"> </w:t>
      </w:r>
      <w:r w:rsidR="00034360">
        <w:rPr>
          <w:rFonts w:ascii="Times New Roman" w:hAnsi="Times New Roman"/>
          <w:sz w:val="24"/>
          <w:szCs w:val="24"/>
        </w:rPr>
        <w:t xml:space="preserve">upon completing the </w:t>
      </w:r>
      <w:r w:rsidR="00BE6B66">
        <w:rPr>
          <w:rFonts w:ascii="Times New Roman" w:hAnsi="Times New Roman"/>
          <w:sz w:val="24"/>
          <w:szCs w:val="24"/>
        </w:rPr>
        <w:t>program</w:t>
      </w:r>
      <w:r w:rsidR="00F5150F" w:rsidRPr="00487C7C">
        <w:rPr>
          <w:rFonts w:ascii="Times New Roman" w:hAnsi="Times New Roman"/>
          <w:sz w:val="24"/>
          <w:szCs w:val="24"/>
        </w:rPr>
        <w:t>.</w:t>
      </w:r>
      <w:r w:rsidR="00A56EBB" w:rsidRPr="00487C7C">
        <w:rPr>
          <w:rFonts w:ascii="Times New Roman" w:hAnsi="Times New Roman"/>
          <w:sz w:val="24"/>
          <w:szCs w:val="24"/>
        </w:rPr>
        <w:t xml:space="preserve"> </w:t>
      </w:r>
      <w:r w:rsidR="008055D5">
        <w:rPr>
          <w:rFonts w:ascii="Times New Roman" w:hAnsi="Times New Roman"/>
          <w:sz w:val="24"/>
          <w:szCs w:val="24"/>
        </w:rPr>
        <w:t xml:space="preserve">We used </w:t>
      </w:r>
      <w:r w:rsidR="008055D5" w:rsidRPr="00F85F2D">
        <w:rPr>
          <w:rFonts w:ascii="Times New Roman" w:hAnsi="Times New Roman"/>
          <w:sz w:val="24"/>
          <w:szCs w:val="24"/>
        </w:rPr>
        <w:t>the HHD</w:t>
      </w:r>
      <w:r w:rsidR="00BE6B66">
        <w:rPr>
          <w:rFonts w:ascii="Times New Roman" w:hAnsi="Times New Roman"/>
          <w:sz w:val="24"/>
          <w:szCs w:val="24"/>
        </w:rPr>
        <w:t xml:space="preserve"> </w:t>
      </w:r>
      <w:r w:rsidR="00F85F2D" w:rsidRPr="00F85F2D">
        <w:rPr>
          <w:rFonts w:ascii="Times New Roman" w:hAnsi="Times New Roman"/>
          <w:sz w:val="24"/>
          <w:szCs w:val="24"/>
        </w:rPr>
        <w:t>Ethical and Professional Standards and Cultural Compe</w:t>
      </w:r>
      <w:r w:rsidR="005B7C3A">
        <w:rPr>
          <w:rFonts w:ascii="Times New Roman" w:hAnsi="Times New Roman"/>
          <w:sz w:val="24"/>
          <w:szCs w:val="24"/>
        </w:rPr>
        <w:t>tencies Assessment form</w:t>
      </w:r>
      <w:r w:rsidR="000B5B1D">
        <w:rPr>
          <w:rFonts w:ascii="Times New Roman" w:hAnsi="Times New Roman"/>
          <w:sz w:val="24"/>
          <w:szCs w:val="24"/>
        </w:rPr>
        <w:t xml:space="preserve"> because we wanted to evaluate </w:t>
      </w:r>
      <w:r w:rsidR="00270374">
        <w:rPr>
          <w:rFonts w:ascii="Times New Roman" w:hAnsi="Times New Roman"/>
          <w:sz w:val="24"/>
          <w:szCs w:val="24"/>
        </w:rPr>
        <w:t xml:space="preserve">mastery of </w:t>
      </w:r>
      <w:r w:rsidR="008E2137">
        <w:rPr>
          <w:rFonts w:ascii="Times New Roman" w:hAnsi="Times New Roman"/>
          <w:sz w:val="24"/>
          <w:szCs w:val="24"/>
        </w:rPr>
        <w:t>skills in 8</w:t>
      </w:r>
      <w:r w:rsidR="00CC3770">
        <w:rPr>
          <w:rFonts w:ascii="Times New Roman" w:hAnsi="Times New Roman"/>
          <w:sz w:val="24"/>
          <w:szCs w:val="24"/>
        </w:rPr>
        <w:t xml:space="preserve"> categories</w:t>
      </w:r>
      <w:r w:rsidR="008E2137">
        <w:rPr>
          <w:rFonts w:ascii="Times New Roman" w:hAnsi="Times New Roman"/>
          <w:sz w:val="24"/>
          <w:szCs w:val="24"/>
        </w:rPr>
        <w:t xml:space="preserve"> around </w:t>
      </w:r>
      <w:r w:rsidR="00411E0D">
        <w:rPr>
          <w:rFonts w:ascii="Times New Roman" w:hAnsi="Times New Roman"/>
          <w:sz w:val="24"/>
          <w:szCs w:val="24"/>
        </w:rPr>
        <w:t>ethical and professional s</w:t>
      </w:r>
      <w:r w:rsidR="00767E0A">
        <w:rPr>
          <w:rFonts w:ascii="Times New Roman" w:hAnsi="Times New Roman"/>
          <w:sz w:val="24"/>
          <w:szCs w:val="24"/>
        </w:rPr>
        <w:t>tandards including</w:t>
      </w:r>
      <w:r w:rsidR="008E2137">
        <w:rPr>
          <w:rFonts w:ascii="Times New Roman" w:hAnsi="Times New Roman"/>
          <w:sz w:val="24"/>
          <w:szCs w:val="24"/>
        </w:rPr>
        <w:t>:</w:t>
      </w:r>
      <w:r w:rsidR="004E0DC2">
        <w:rPr>
          <w:rFonts w:ascii="Times New Roman" w:hAnsi="Times New Roman"/>
          <w:sz w:val="24"/>
          <w:szCs w:val="24"/>
        </w:rPr>
        <w:t xml:space="preserve"> </w:t>
      </w:r>
      <w:r w:rsidR="00CC3770">
        <w:rPr>
          <w:rFonts w:ascii="Times New Roman" w:hAnsi="Times New Roman"/>
          <w:sz w:val="24"/>
          <w:szCs w:val="24"/>
        </w:rPr>
        <w:t>(1) Practitioner’s C</w:t>
      </w:r>
      <w:r w:rsidR="004E0DC2">
        <w:rPr>
          <w:rFonts w:ascii="Times New Roman" w:hAnsi="Times New Roman"/>
          <w:sz w:val="24"/>
          <w:szCs w:val="24"/>
        </w:rPr>
        <w:t>ode</w:t>
      </w:r>
      <w:r w:rsidR="000B5B1D">
        <w:rPr>
          <w:rFonts w:ascii="Times New Roman" w:hAnsi="Times New Roman"/>
          <w:sz w:val="24"/>
          <w:szCs w:val="24"/>
        </w:rPr>
        <w:t xml:space="preserve">, </w:t>
      </w:r>
      <w:r w:rsidR="00CC3770">
        <w:rPr>
          <w:rFonts w:ascii="Times New Roman" w:hAnsi="Times New Roman"/>
          <w:sz w:val="24"/>
          <w:szCs w:val="24"/>
        </w:rPr>
        <w:t>(2) Comportment C</w:t>
      </w:r>
      <w:r w:rsidR="004E0DC2">
        <w:rPr>
          <w:rFonts w:ascii="Times New Roman" w:hAnsi="Times New Roman"/>
          <w:sz w:val="24"/>
          <w:szCs w:val="24"/>
        </w:rPr>
        <w:t>ode (dress &amp; appearance),</w:t>
      </w:r>
      <w:r w:rsidR="004F4C39">
        <w:rPr>
          <w:rFonts w:ascii="Times New Roman" w:hAnsi="Times New Roman"/>
          <w:sz w:val="24"/>
          <w:szCs w:val="24"/>
        </w:rPr>
        <w:t xml:space="preserve"> (3) Comportment C</w:t>
      </w:r>
      <w:r w:rsidR="004E0DC2">
        <w:rPr>
          <w:rFonts w:ascii="Times New Roman" w:hAnsi="Times New Roman"/>
          <w:sz w:val="24"/>
          <w:szCs w:val="24"/>
        </w:rPr>
        <w:t xml:space="preserve">ode (work habits), </w:t>
      </w:r>
      <w:r w:rsidR="004F4C39">
        <w:rPr>
          <w:rFonts w:ascii="Times New Roman" w:hAnsi="Times New Roman"/>
          <w:sz w:val="24"/>
          <w:szCs w:val="24"/>
        </w:rPr>
        <w:t>(4) Comportment C</w:t>
      </w:r>
      <w:r w:rsidR="00D0759D">
        <w:rPr>
          <w:rFonts w:ascii="Times New Roman" w:hAnsi="Times New Roman"/>
          <w:sz w:val="24"/>
          <w:szCs w:val="24"/>
        </w:rPr>
        <w:t xml:space="preserve">ode (professional demeanor/rapport), </w:t>
      </w:r>
      <w:r w:rsidR="004F4C39">
        <w:rPr>
          <w:rFonts w:ascii="Times New Roman" w:hAnsi="Times New Roman"/>
          <w:sz w:val="24"/>
          <w:szCs w:val="24"/>
        </w:rPr>
        <w:t>(5) Human Relations C</w:t>
      </w:r>
      <w:r w:rsidR="00D0759D">
        <w:rPr>
          <w:rFonts w:ascii="Times New Roman" w:hAnsi="Times New Roman"/>
          <w:sz w:val="24"/>
          <w:szCs w:val="24"/>
        </w:rPr>
        <w:t xml:space="preserve">ode (conflict resolution), </w:t>
      </w:r>
      <w:r w:rsidR="00B33384">
        <w:rPr>
          <w:rFonts w:ascii="Times New Roman" w:hAnsi="Times New Roman"/>
          <w:sz w:val="24"/>
          <w:szCs w:val="24"/>
        </w:rPr>
        <w:t>(6) Human Relates C</w:t>
      </w:r>
      <w:r w:rsidR="00D0759D">
        <w:rPr>
          <w:rFonts w:ascii="Times New Roman" w:hAnsi="Times New Roman"/>
          <w:sz w:val="24"/>
          <w:szCs w:val="24"/>
        </w:rPr>
        <w:t xml:space="preserve">ode (leadership skills), </w:t>
      </w:r>
      <w:r w:rsidR="00B33384">
        <w:rPr>
          <w:rFonts w:ascii="Times New Roman" w:hAnsi="Times New Roman"/>
          <w:sz w:val="24"/>
          <w:szCs w:val="24"/>
        </w:rPr>
        <w:t>(7) Human Relations C</w:t>
      </w:r>
      <w:r w:rsidR="00D0759D">
        <w:rPr>
          <w:rFonts w:ascii="Times New Roman" w:hAnsi="Times New Roman"/>
          <w:sz w:val="24"/>
          <w:szCs w:val="24"/>
        </w:rPr>
        <w:t xml:space="preserve">ode (effective communication), and </w:t>
      </w:r>
      <w:r w:rsidR="00AD14F3">
        <w:rPr>
          <w:rFonts w:ascii="Times New Roman" w:hAnsi="Times New Roman"/>
          <w:sz w:val="24"/>
          <w:szCs w:val="24"/>
        </w:rPr>
        <w:t>(8) Ethical C</w:t>
      </w:r>
      <w:r w:rsidR="00D0759D">
        <w:rPr>
          <w:rFonts w:ascii="Times New Roman" w:hAnsi="Times New Roman"/>
          <w:sz w:val="24"/>
          <w:szCs w:val="24"/>
        </w:rPr>
        <w:t>ode</w:t>
      </w:r>
      <w:r w:rsidR="00320208">
        <w:rPr>
          <w:rFonts w:ascii="Times New Roman" w:hAnsi="Times New Roman"/>
          <w:sz w:val="24"/>
          <w:szCs w:val="24"/>
        </w:rPr>
        <w:t xml:space="preserve">. </w:t>
      </w:r>
    </w:p>
    <w:p w14:paraId="0284BF84" w14:textId="77777777" w:rsidR="00034360" w:rsidRDefault="00034360" w:rsidP="00487C7C">
      <w:pPr>
        <w:pStyle w:val="ColorfulList-Accent1"/>
        <w:ind w:left="0"/>
        <w:rPr>
          <w:rFonts w:ascii="Times New Roman" w:hAnsi="Times New Roman"/>
          <w:sz w:val="24"/>
          <w:szCs w:val="24"/>
        </w:rPr>
      </w:pPr>
    </w:p>
    <w:p w14:paraId="552238D9" w14:textId="095AFC11" w:rsidR="00E65154" w:rsidRDefault="00320208" w:rsidP="00487C7C">
      <w:pPr>
        <w:pStyle w:val="ColorfulList-Accent1"/>
        <w:ind w:left="0"/>
        <w:rPr>
          <w:rFonts w:ascii="Times New Roman" w:hAnsi="Times New Roman"/>
          <w:sz w:val="24"/>
          <w:szCs w:val="24"/>
        </w:rPr>
      </w:pPr>
      <w:r>
        <w:rPr>
          <w:rFonts w:ascii="Times New Roman" w:hAnsi="Times New Roman"/>
          <w:sz w:val="24"/>
          <w:szCs w:val="24"/>
        </w:rPr>
        <w:t>In addit</w:t>
      </w:r>
      <w:r w:rsidR="00F94165">
        <w:rPr>
          <w:rFonts w:ascii="Times New Roman" w:hAnsi="Times New Roman"/>
          <w:sz w:val="24"/>
          <w:szCs w:val="24"/>
        </w:rPr>
        <w:t xml:space="preserve">ion, through course work and field placements like the internship, </w:t>
      </w:r>
      <w:r w:rsidR="003F31B5">
        <w:rPr>
          <w:rFonts w:ascii="Times New Roman" w:hAnsi="Times New Roman"/>
          <w:sz w:val="24"/>
          <w:szCs w:val="24"/>
        </w:rPr>
        <w:t xml:space="preserve">we prepare </w:t>
      </w:r>
      <w:r w:rsidR="00F94165">
        <w:rPr>
          <w:rFonts w:ascii="Times New Roman" w:hAnsi="Times New Roman"/>
          <w:sz w:val="24"/>
          <w:szCs w:val="24"/>
        </w:rPr>
        <w:t xml:space="preserve">CADV </w:t>
      </w:r>
      <w:r w:rsidR="003F31B5">
        <w:rPr>
          <w:rFonts w:ascii="Times New Roman" w:hAnsi="Times New Roman"/>
          <w:sz w:val="24"/>
          <w:szCs w:val="24"/>
        </w:rPr>
        <w:t xml:space="preserve">majors to </w:t>
      </w:r>
      <w:r w:rsidR="00D454F4">
        <w:rPr>
          <w:rFonts w:ascii="Times New Roman" w:hAnsi="Times New Roman"/>
          <w:sz w:val="24"/>
          <w:szCs w:val="24"/>
        </w:rPr>
        <w:t xml:space="preserve">work in </w:t>
      </w:r>
      <w:r w:rsidR="00F94165">
        <w:rPr>
          <w:rFonts w:ascii="Times New Roman" w:hAnsi="Times New Roman"/>
          <w:sz w:val="24"/>
          <w:szCs w:val="24"/>
        </w:rPr>
        <w:t xml:space="preserve">diverse </w:t>
      </w:r>
      <w:r w:rsidR="00D454F4">
        <w:rPr>
          <w:rFonts w:ascii="Times New Roman" w:hAnsi="Times New Roman"/>
          <w:sz w:val="24"/>
          <w:szCs w:val="24"/>
        </w:rPr>
        <w:t xml:space="preserve">settings with diverse </w:t>
      </w:r>
      <w:r w:rsidR="00F94165">
        <w:rPr>
          <w:rFonts w:ascii="Times New Roman" w:hAnsi="Times New Roman"/>
          <w:sz w:val="24"/>
          <w:szCs w:val="24"/>
        </w:rPr>
        <w:t>populations of children, adolescents, and</w:t>
      </w:r>
      <w:r w:rsidR="00D454F4">
        <w:rPr>
          <w:rFonts w:ascii="Times New Roman" w:hAnsi="Times New Roman"/>
          <w:sz w:val="24"/>
          <w:szCs w:val="24"/>
        </w:rPr>
        <w:t xml:space="preserve"> their</w:t>
      </w:r>
      <w:r w:rsidR="00F94165">
        <w:rPr>
          <w:rFonts w:ascii="Times New Roman" w:hAnsi="Times New Roman"/>
          <w:sz w:val="24"/>
          <w:szCs w:val="24"/>
        </w:rPr>
        <w:t xml:space="preserve"> families. </w:t>
      </w:r>
      <w:r w:rsidR="002206B7">
        <w:rPr>
          <w:rFonts w:ascii="Times New Roman" w:hAnsi="Times New Roman"/>
          <w:sz w:val="24"/>
          <w:szCs w:val="24"/>
        </w:rPr>
        <w:t xml:space="preserve">We believe that being culturally competent is a must-have skill in one’s future profession. Thus, we </w:t>
      </w:r>
      <w:r>
        <w:rPr>
          <w:rFonts w:ascii="Times New Roman" w:hAnsi="Times New Roman"/>
          <w:sz w:val="24"/>
          <w:szCs w:val="24"/>
        </w:rPr>
        <w:t>were inter</w:t>
      </w:r>
      <w:r w:rsidR="000B3341">
        <w:rPr>
          <w:rFonts w:ascii="Times New Roman" w:hAnsi="Times New Roman"/>
          <w:sz w:val="24"/>
          <w:szCs w:val="24"/>
        </w:rPr>
        <w:t>ested in evaluating how culturally competent our students are</w:t>
      </w:r>
      <w:r>
        <w:rPr>
          <w:rFonts w:ascii="Times New Roman" w:hAnsi="Times New Roman"/>
          <w:sz w:val="24"/>
          <w:szCs w:val="24"/>
        </w:rPr>
        <w:t xml:space="preserve"> </w:t>
      </w:r>
      <w:r w:rsidR="000B3341">
        <w:rPr>
          <w:rFonts w:ascii="Times New Roman" w:hAnsi="Times New Roman"/>
          <w:sz w:val="24"/>
          <w:szCs w:val="24"/>
        </w:rPr>
        <w:t xml:space="preserve">in the real world setting. </w:t>
      </w:r>
      <w:r>
        <w:rPr>
          <w:rFonts w:ascii="Times New Roman" w:hAnsi="Times New Roman"/>
          <w:sz w:val="24"/>
          <w:szCs w:val="24"/>
        </w:rPr>
        <w:t xml:space="preserve"> </w:t>
      </w:r>
    </w:p>
    <w:p w14:paraId="1CEBBB18" w14:textId="77777777" w:rsidR="00291567" w:rsidRDefault="00291567" w:rsidP="00487C7C">
      <w:pPr>
        <w:pStyle w:val="ColorfulList-Accent1"/>
        <w:ind w:left="0"/>
        <w:rPr>
          <w:rFonts w:ascii="Times New Roman" w:hAnsi="Times New Roman"/>
          <w:sz w:val="24"/>
          <w:szCs w:val="24"/>
        </w:rPr>
      </w:pPr>
    </w:p>
    <w:p w14:paraId="1A754E87" w14:textId="77777777" w:rsidR="00487307" w:rsidRPr="00487307" w:rsidRDefault="00FE56ED" w:rsidP="00487307">
      <w:pPr>
        <w:pStyle w:val="ColorfulList-Accent1"/>
        <w:ind w:left="0"/>
        <w:rPr>
          <w:rFonts w:ascii="Times New Roman" w:hAnsi="Times New Roman"/>
          <w:sz w:val="24"/>
          <w:szCs w:val="24"/>
        </w:rPr>
      </w:pPr>
      <w:r w:rsidRPr="00487307">
        <w:rPr>
          <w:rFonts w:ascii="Times New Roman" w:hAnsi="Times New Roman"/>
          <w:b/>
          <w:sz w:val="24"/>
          <w:szCs w:val="24"/>
          <w:u w:val="single"/>
        </w:rPr>
        <w:t xml:space="preserve">Summary of </w:t>
      </w:r>
      <w:r w:rsidR="00044BA2" w:rsidRPr="00487307">
        <w:rPr>
          <w:rFonts w:ascii="Times New Roman" w:hAnsi="Times New Roman"/>
          <w:b/>
          <w:sz w:val="24"/>
          <w:szCs w:val="24"/>
          <w:u w:val="single"/>
        </w:rPr>
        <w:t>Results</w:t>
      </w:r>
    </w:p>
    <w:p w14:paraId="21525D79" w14:textId="77777777" w:rsidR="00044BA2" w:rsidRDefault="00487307" w:rsidP="00487307">
      <w:pPr>
        <w:pStyle w:val="ColorfulList-Accent1"/>
        <w:ind w:left="0"/>
        <w:rPr>
          <w:rFonts w:ascii="Times New Roman" w:hAnsi="Times New Roman"/>
          <w:sz w:val="24"/>
          <w:szCs w:val="24"/>
        </w:rPr>
      </w:pPr>
      <w:r>
        <w:rPr>
          <w:rFonts w:ascii="Times New Roman" w:hAnsi="Times New Roman"/>
          <w:sz w:val="24"/>
          <w:szCs w:val="24"/>
        </w:rPr>
        <w:t xml:space="preserve">The interns evaluated in Fall 2014 and Spring 2015 included </w:t>
      </w:r>
      <w:r w:rsidRPr="00D15239">
        <w:rPr>
          <w:rFonts w:ascii="Times New Roman" w:hAnsi="Times New Roman"/>
          <w:i/>
          <w:sz w:val="24"/>
          <w:szCs w:val="24"/>
        </w:rPr>
        <w:t>n</w:t>
      </w:r>
      <w:r>
        <w:rPr>
          <w:rFonts w:ascii="Times New Roman" w:hAnsi="Times New Roman"/>
          <w:sz w:val="24"/>
          <w:szCs w:val="24"/>
        </w:rPr>
        <w:t xml:space="preserve"> = 60 CADV majors</w:t>
      </w:r>
      <w:r w:rsidR="00EE796A">
        <w:rPr>
          <w:rFonts w:ascii="Times New Roman" w:hAnsi="Times New Roman"/>
          <w:sz w:val="24"/>
          <w:szCs w:val="24"/>
        </w:rPr>
        <w:t>. Most interns</w:t>
      </w:r>
      <w:r w:rsidR="00FA5FB8">
        <w:rPr>
          <w:rFonts w:ascii="Times New Roman" w:hAnsi="Times New Roman"/>
          <w:sz w:val="24"/>
          <w:szCs w:val="24"/>
        </w:rPr>
        <w:t xml:space="preserve"> (approximately 70%) were seniors and the remain</w:t>
      </w:r>
      <w:r w:rsidR="00914BF3">
        <w:rPr>
          <w:rFonts w:ascii="Times New Roman" w:hAnsi="Times New Roman"/>
          <w:sz w:val="24"/>
          <w:szCs w:val="24"/>
        </w:rPr>
        <w:t>ing</w:t>
      </w:r>
      <w:r w:rsidR="00FA5FB8">
        <w:rPr>
          <w:rFonts w:ascii="Times New Roman" w:hAnsi="Times New Roman"/>
          <w:sz w:val="24"/>
          <w:szCs w:val="24"/>
        </w:rPr>
        <w:t xml:space="preserve"> 30% </w:t>
      </w:r>
      <w:r w:rsidR="00EE796A">
        <w:rPr>
          <w:rFonts w:ascii="Times New Roman" w:hAnsi="Times New Roman"/>
          <w:sz w:val="24"/>
          <w:szCs w:val="24"/>
        </w:rPr>
        <w:t>were juniors</w:t>
      </w:r>
      <w:r>
        <w:rPr>
          <w:rFonts w:ascii="Times New Roman" w:hAnsi="Times New Roman"/>
          <w:sz w:val="24"/>
          <w:szCs w:val="24"/>
        </w:rPr>
        <w:t>.</w:t>
      </w:r>
      <w:r w:rsidR="00FA5FB8">
        <w:rPr>
          <w:rFonts w:ascii="Times New Roman" w:hAnsi="Times New Roman"/>
          <w:sz w:val="24"/>
          <w:szCs w:val="24"/>
        </w:rPr>
        <w:t xml:space="preserve"> </w:t>
      </w:r>
      <w:r>
        <w:rPr>
          <w:rFonts w:ascii="Times New Roman" w:hAnsi="Times New Roman"/>
          <w:sz w:val="24"/>
          <w:szCs w:val="24"/>
        </w:rPr>
        <w:t xml:space="preserve"> </w:t>
      </w:r>
    </w:p>
    <w:p w14:paraId="6FD8A8EC" w14:textId="77777777" w:rsidR="000F3691" w:rsidRDefault="000F3691" w:rsidP="00487307">
      <w:pPr>
        <w:pStyle w:val="ColorfulList-Accent1"/>
        <w:ind w:left="0"/>
        <w:rPr>
          <w:rFonts w:ascii="Times New Roman" w:hAnsi="Times New Roman"/>
          <w:sz w:val="24"/>
          <w:szCs w:val="24"/>
        </w:rPr>
      </w:pPr>
    </w:p>
    <w:p w14:paraId="65D547E3" w14:textId="77777777" w:rsidR="00EB7B9C" w:rsidRPr="00EB7B9C" w:rsidRDefault="000F3691" w:rsidP="00487307">
      <w:pPr>
        <w:pStyle w:val="ColorfulList-Accent1"/>
        <w:ind w:left="0"/>
        <w:rPr>
          <w:rFonts w:ascii="Times New Roman" w:hAnsi="Times New Roman"/>
          <w:b/>
          <w:sz w:val="24"/>
          <w:szCs w:val="24"/>
          <w:u w:val="single"/>
        </w:rPr>
      </w:pPr>
      <w:r>
        <w:rPr>
          <w:rFonts w:ascii="Times New Roman" w:hAnsi="Times New Roman"/>
          <w:sz w:val="24"/>
          <w:szCs w:val="24"/>
        </w:rPr>
        <w:t>Total number of students</w:t>
      </w:r>
      <w:r w:rsidR="00035376">
        <w:rPr>
          <w:rFonts w:ascii="Times New Roman" w:hAnsi="Times New Roman"/>
          <w:sz w:val="24"/>
          <w:szCs w:val="24"/>
        </w:rPr>
        <w:t xml:space="preserve"> = 60</w:t>
      </w:r>
      <w:r w:rsidR="00444E06">
        <w:rPr>
          <w:rFonts w:ascii="Times New Roman" w:hAnsi="Times New Roman"/>
          <w:sz w:val="24"/>
          <w:szCs w:val="24"/>
        </w:rPr>
        <w:t>. M</w:t>
      </w:r>
      <w:r w:rsidR="009E65C6">
        <w:rPr>
          <w:rFonts w:ascii="Times New Roman" w:hAnsi="Times New Roman"/>
          <w:sz w:val="24"/>
          <w:szCs w:val="24"/>
        </w:rPr>
        <w:t>in</w:t>
      </w:r>
      <w:r w:rsidR="00444E06">
        <w:rPr>
          <w:rFonts w:ascii="Times New Roman" w:hAnsi="Times New Roman"/>
          <w:sz w:val="24"/>
          <w:szCs w:val="24"/>
        </w:rPr>
        <w:t>imum</w:t>
      </w:r>
      <w:r w:rsidR="009E65C6">
        <w:rPr>
          <w:rFonts w:ascii="Times New Roman" w:hAnsi="Times New Roman"/>
          <w:sz w:val="24"/>
          <w:szCs w:val="24"/>
        </w:rPr>
        <w:t xml:space="preserve"> </w:t>
      </w:r>
      <w:r w:rsidR="0060400D">
        <w:rPr>
          <w:rFonts w:ascii="Times New Roman" w:hAnsi="Times New Roman"/>
          <w:sz w:val="24"/>
          <w:szCs w:val="24"/>
        </w:rPr>
        <w:t>score</w:t>
      </w:r>
      <w:r w:rsidR="00EE796A">
        <w:rPr>
          <w:rFonts w:ascii="Times New Roman" w:hAnsi="Times New Roman"/>
          <w:sz w:val="24"/>
          <w:szCs w:val="24"/>
        </w:rPr>
        <w:t xml:space="preserve"> on the assessment</w:t>
      </w:r>
      <w:r w:rsidR="0060400D">
        <w:rPr>
          <w:rFonts w:ascii="Times New Roman" w:hAnsi="Times New Roman"/>
          <w:sz w:val="24"/>
          <w:szCs w:val="24"/>
        </w:rPr>
        <w:t xml:space="preserve"> = 1</w:t>
      </w:r>
      <w:r w:rsidR="00A31622">
        <w:rPr>
          <w:rFonts w:ascii="Times New Roman" w:hAnsi="Times New Roman"/>
          <w:sz w:val="24"/>
          <w:szCs w:val="24"/>
        </w:rPr>
        <w:t>.00</w:t>
      </w:r>
      <w:r w:rsidR="0060400D">
        <w:rPr>
          <w:rFonts w:ascii="Times New Roman" w:hAnsi="Times New Roman"/>
          <w:sz w:val="24"/>
          <w:szCs w:val="24"/>
        </w:rPr>
        <w:t xml:space="preserve">; </w:t>
      </w:r>
      <w:r w:rsidR="00444E06">
        <w:rPr>
          <w:rFonts w:ascii="Times New Roman" w:hAnsi="Times New Roman"/>
          <w:sz w:val="24"/>
          <w:szCs w:val="24"/>
        </w:rPr>
        <w:t>M</w:t>
      </w:r>
      <w:r w:rsidR="009E65C6">
        <w:rPr>
          <w:rFonts w:ascii="Times New Roman" w:hAnsi="Times New Roman"/>
          <w:sz w:val="24"/>
          <w:szCs w:val="24"/>
        </w:rPr>
        <w:t>ax</w:t>
      </w:r>
      <w:r w:rsidR="00444E06">
        <w:rPr>
          <w:rFonts w:ascii="Times New Roman" w:hAnsi="Times New Roman"/>
          <w:sz w:val="24"/>
          <w:szCs w:val="24"/>
        </w:rPr>
        <w:t>imum</w:t>
      </w:r>
      <w:r w:rsidR="009E65C6">
        <w:rPr>
          <w:rFonts w:ascii="Times New Roman" w:hAnsi="Times New Roman"/>
          <w:sz w:val="24"/>
          <w:szCs w:val="24"/>
        </w:rPr>
        <w:t xml:space="preserve"> </w:t>
      </w:r>
      <w:r w:rsidR="00444E06">
        <w:rPr>
          <w:rFonts w:ascii="Times New Roman" w:hAnsi="Times New Roman"/>
          <w:sz w:val="24"/>
          <w:szCs w:val="24"/>
        </w:rPr>
        <w:t>score</w:t>
      </w:r>
      <w:r w:rsidR="00914BF3">
        <w:rPr>
          <w:rFonts w:ascii="Times New Roman" w:hAnsi="Times New Roman"/>
          <w:sz w:val="24"/>
          <w:szCs w:val="24"/>
        </w:rPr>
        <w:t xml:space="preserve"> on the assessment</w:t>
      </w:r>
      <w:r w:rsidR="00444E06">
        <w:rPr>
          <w:rFonts w:ascii="Times New Roman" w:hAnsi="Times New Roman"/>
          <w:sz w:val="24"/>
          <w:szCs w:val="24"/>
        </w:rPr>
        <w:t xml:space="preserve"> </w:t>
      </w:r>
      <w:r w:rsidR="009E65C6">
        <w:rPr>
          <w:rFonts w:ascii="Times New Roman" w:hAnsi="Times New Roman"/>
          <w:sz w:val="24"/>
          <w:szCs w:val="24"/>
        </w:rPr>
        <w:t>= 5</w:t>
      </w:r>
      <w:r w:rsidR="00A31622">
        <w:rPr>
          <w:rFonts w:ascii="Times New Roman" w:hAnsi="Times New Roman"/>
          <w:sz w:val="24"/>
          <w:szCs w:val="24"/>
        </w:rPr>
        <w:t>.00</w:t>
      </w:r>
      <w:r w:rsidR="00EE796A">
        <w:rPr>
          <w:rFonts w:ascii="Times New Roman" w:hAnsi="Times New Roman"/>
          <w:sz w:val="24"/>
          <w:szCs w:val="24"/>
        </w:rPr>
        <w:t>.</w:t>
      </w:r>
      <w:r w:rsidR="00EB7B9C">
        <w:rPr>
          <w:rFonts w:ascii="Times New Roman" w:hAnsi="Times New Roman"/>
          <w:sz w:val="24"/>
          <w:szCs w:val="24"/>
        </w:rPr>
        <w:br/>
      </w:r>
    </w:p>
    <w:p w14:paraId="4233CDDE" w14:textId="77777777" w:rsidR="00FB59FC" w:rsidRPr="00EB7B9C" w:rsidRDefault="00856F47" w:rsidP="00487307">
      <w:pPr>
        <w:pStyle w:val="ColorfulList-Accent1"/>
        <w:ind w:left="0"/>
        <w:rPr>
          <w:rFonts w:ascii="Times New Roman" w:hAnsi="Times New Roman"/>
          <w:b/>
          <w:sz w:val="24"/>
          <w:szCs w:val="24"/>
          <w:u w:val="single"/>
        </w:rPr>
      </w:pPr>
      <w:r w:rsidRPr="00EB7B9C">
        <w:rPr>
          <w:rFonts w:ascii="Times New Roman" w:hAnsi="Times New Roman"/>
          <w:b/>
          <w:sz w:val="24"/>
          <w:szCs w:val="24"/>
          <w:u w:val="single"/>
        </w:rPr>
        <w:t>SLO1 Ethical and Professional S</w:t>
      </w:r>
      <w:r w:rsidR="000F3691" w:rsidRPr="00EB7B9C">
        <w:rPr>
          <w:rFonts w:ascii="Times New Roman" w:hAnsi="Times New Roman"/>
          <w:b/>
          <w:sz w:val="24"/>
          <w:szCs w:val="24"/>
          <w:u w:val="single"/>
        </w:rPr>
        <w:t>tandards</w:t>
      </w:r>
      <w:r w:rsidR="00F25C5D">
        <w:rPr>
          <w:rFonts w:ascii="Times New Roman" w:hAnsi="Times New Roman"/>
          <w:b/>
          <w:sz w:val="24"/>
          <w:szCs w:val="24"/>
          <w:u w:val="single"/>
        </w:rPr>
        <w:t xml:space="preserve"> (</w:t>
      </w:r>
      <w:r w:rsidR="00444E06">
        <w:rPr>
          <w:rFonts w:ascii="Times New Roman" w:hAnsi="Times New Roman"/>
          <w:b/>
          <w:sz w:val="24"/>
          <w:szCs w:val="24"/>
          <w:u w:val="single"/>
        </w:rPr>
        <w:t>40 items)</w:t>
      </w:r>
    </w:p>
    <w:p w14:paraId="586DA7E5" w14:textId="77777777" w:rsidR="00E54B3D" w:rsidRDefault="00AF694E" w:rsidP="00487307">
      <w:pPr>
        <w:pStyle w:val="ColorfulList-Accent1"/>
        <w:ind w:left="0"/>
        <w:rPr>
          <w:rFonts w:ascii="Times New Roman" w:hAnsi="Times New Roman"/>
          <w:sz w:val="24"/>
          <w:szCs w:val="24"/>
        </w:rPr>
      </w:pPr>
      <w:r>
        <w:rPr>
          <w:rFonts w:ascii="Times New Roman" w:hAnsi="Times New Roman"/>
          <w:sz w:val="24"/>
          <w:szCs w:val="24"/>
        </w:rPr>
        <w:t>M</w:t>
      </w:r>
      <w:r w:rsidR="00E54B3D">
        <w:rPr>
          <w:rFonts w:ascii="Times New Roman" w:hAnsi="Times New Roman"/>
          <w:sz w:val="24"/>
          <w:szCs w:val="24"/>
        </w:rPr>
        <w:t xml:space="preserve">ean score </w:t>
      </w:r>
      <w:r w:rsidR="00035376">
        <w:rPr>
          <w:rFonts w:ascii="Times New Roman" w:hAnsi="Times New Roman"/>
          <w:sz w:val="24"/>
          <w:szCs w:val="24"/>
        </w:rPr>
        <w:t xml:space="preserve">for </w:t>
      </w:r>
      <w:r w:rsidR="00295E5C">
        <w:rPr>
          <w:rFonts w:ascii="Times New Roman" w:hAnsi="Times New Roman"/>
          <w:sz w:val="24"/>
          <w:szCs w:val="24"/>
        </w:rPr>
        <w:t>Practitioner’s C</w:t>
      </w:r>
      <w:r w:rsidR="00E54B3D">
        <w:rPr>
          <w:rFonts w:ascii="Times New Roman" w:hAnsi="Times New Roman"/>
          <w:sz w:val="24"/>
          <w:szCs w:val="24"/>
        </w:rPr>
        <w:t>ode</w:t>
      </w:r>
      <w:r>
        <w:rPr>
          <w:rFonts w:ascii="Times New Roman" w:hAnsi="Times New Roman"/>
          <w:sz w:val="24"/>
          <w:szCs w:val="24"/>
        </w:rPr>
        <w:t xml:space="preserve"> </w:t>
      </w:r>
      <w:r w:rsidR="009E65C6">
        <w:rPr>
          <w:rFonts w:ascii="Times New Roman" w:hAnsi="Times New Roman"/>
          <w:sz w:val="24"/>
          <w:szCs w:val="24"/>
        </w:rPr>
        <w:t>(</w:t>
      </w:r>
      <w:r w:rsidR="00DC5626" w:rsidRPr="00733B00">
        <w:rPr>
          <w:rFonts w:ascii="Times New Roman" w:hAnsi="Times New Roman"/>
          <w:i/>
          <w:sz w:val="24"/>
          <w:szCs w:val="24"/>
        </w:rPr>
        <w:t>M</w:t>
      </w:r>
      <w:r w:rsidR="00DC5626">
        <w:rPr>
          <w:rFonts w:ascii="Times New Roman" w:hAnsi="Times New Roman"/>
          <w:sz w:val="24"/>
          <w:szCs w:val="24"/>
        </w:rPr>
        <w:t xml:space="preserve"> = 4.27</w:t>
      </w:r>
      <w:r w:rsidR="009E65C6">
        <w:rPr>
          <w:rFonts w:ascii="Times New Roman" w:hAnsi="Times New Roman"/>
          <w:sz w:val="24"/>
          <w:szCs w:val="24"/>
        </w:rPr>
        <w:t>)</w:t>
      </w:r>
    </w:p>
    <w:p w14:paraId="01CEEBC4" w14:textId="77777777" w:rsidR="00E54B3D" w:rsidRDefault="00AF694E" w:rsidP="00487307">
      <w:pPr>
        <w:pStyle w:val="ColorfulList-Accent1"/>
        <w:ind w:left="0"/>
        <w:rPr>
          <w:rFonts w:ascii="Times New Roman" w:hAnsi="Times New Roman"/>
          <w:sz w:val="24"/>
          <w:szCs w:val="24"/>
        </w:rPr>
      </w:pPr>
      <w:r>
        <w:rPr>
          <w:rFonts w:ascii="Times New Roman" w:hAnsi="Times New Roman"/>
          <w:sz w:val="24"/>
          <w:szCs w:val="24"/>
        </w:rPr>
        <w:t>M</w:t>
      </w:r>
      <w:r w:rsidR="00295E5C">
        <w:rPr>
          <w:rFonts w:ascii="Times New Roman" w:hAnsi="Times New Roman"/>
          <w:sz w:val="24"/>
          <w:szCs w:val="24"/>
        </w:rPr>
        <w:t>ean score Comportment C</w:t>
      </w:r>
      <w:r w:rsidR="00E54B3D">
        <w:rPr>
          <w:rFonts w:ascii="Times New Roman" w:hAnsi="Times New Roman"/>
          <w:sz w:val="24"/>
          <w:szCs w:val="24"/>
        </w:rPr>
        <w:t>ode: dress &amp; appearance</w:t>
      </w:r>
      <w:r w:rsidR="00733B00">
        <w:rPr>
          <w:rFonts w:ascii="Times New Roman" w:hAnsi="Times New Roman"/>
          <w:sz w:val="24"/>
          <w:szCs w:val="24"/>
        </w:rPr>
        <w:t xml:space="preserve"> (</w:t>
      </w:r>
      <w:r w:rsidR="00733B00" w:rsidRPr="00733B00">
        <w:rPr>
          <w:rFonts w:ascii="Times New Roman" w:hAnsi="Times New Roman"/>
          <w:i/>
          <w:sz w:val="24"/>
          <w:szCs w:val="24"/>
        </w:rPr>
        <w:t>M</w:t>
      </w:r>
      <w:r w:rsidR="00733B00">
        <w:rPr>
          <w:rFonts w:ascii="Times New Roman" w:hAnsi="Times New Roman"/>
          <w:sz w:val="24"/>
          <w:szCs w:val="24"/>
        </w:rPr>
        <w:t xml:space="preserve"> = 4.91)</w:t>
      </w:r>
    </w:p>
    <w:p w14:paraId="7A375D12" w14:textId="77777777" w:rsidR="00E54B3D" w:rsidRDefault="00E54B3D" w:rsidP="00487307">
      <w:pPr>
        <w:pStyle w:val="ColorfulList-Accent1"/>
        <w:ind w:left="0"/>
        <w:rPr>
          <w:rFonts w:ascii="Times New Roman" w:hAnsi="Times New Roman"/>
          <w:sz w:val="24"/>
          <w:szCs w:val="24"/>
        </w:rPr>
      </w:pPr>
      <w:r>
        <w:rPr>
          <w:rFonts w:ascii="Times New Roman" w:hAnsi="Times New Roman"/>
          <w:sz w:val="24"/>
          <w:szCs w:val="24"/>
        </w:rPr>
        <w:t>Mean score Comportmen</w:t>
      </w:r>
      <w:r w:rsidR="00295E5C">
        <w:rPr>
          <w:rFonts w:ascii="Times New Roman" w:hAnsi="Times New Roman"/>
          <w:sz w:val="24"/>
          <w:szCs w:val="24"/>
        </w:rPr>
        <w:t>t C</w:t>
      </w:r>
      <w:r>
        <w:rPr>
          <w:rFonts w:ascii="Times New Roman" w:hAnsi="Times New Roman"/>
          <w:sz w:val="24"/>
          <w:szCs w:val="24"/>
        </w:rPr>
        <w:t>ode: work habits</w:t>
      </w:r>
      <w:r w:rsidR="00733B00">
        <w:rPr>
          <w:rFonts w:ascii="Times New Roman" w:hAnsi="Times New Roman"/>
          <w:sz w:val="24"/>
          <w:szCs w:val="24"/>
        </w:rPr>
        <w:t xml:space="preserve"> (</w:t>
      </w:r>
      <w:r w:rsidR="00733B00" w:rsidRPr="00653220">
        <w:rPr>
          <w:rFonts w:ascii="Times New Roman" w:hAnsi="Times New Roman"/>
          <w:i/>
          <w:sz w:val="24"/>
          <w:szCs w:val="24"/>
        </w:rPr>
        <w:t>M</w:t>
      </w:r>
      <w:r w:rsidR="00733B00">
        <w:rPr>
          <w:rFonts w:ascii="Times New Roman" w:hAnsi="Times New Roman"/>
          <w:sz w:val="24"/>
          <w:szCs w:val="24"/>
        </w:rPr>
        <w:t xml:space="preserve"> = </w:t>
      </w:r>
      <w:r w:rsidR="00653220">
        <w:rPr>
          <w:rFonts w:ascii="Times New Roman" w:hAnsi="Times New Roman"/>
          <w:sz w:val="24"/>
          <w:szCs w:val="24"/>
        </w:rPr>
        <w:t>4.84)</w:t>
      </w:r>
    </w:p>
    <w:p w14:paraId="38FA7573" w14:textId="77777777" w:rsidR="00261037" w:rsidRDefault="00E54B3D" w:rsidP="00487307">
      <w:pPr>
        <w:pStyle w:val="ColorfulList-Accent1"/>
        <w:ind w:left="0"/>
        <w:rPr>
          <w:rFonts w:ascii="Times New Roman" w:hAnsi="Times New Roman"/>
          <w:sz w:val="24"/>
          <w:szCs w:val="24"/>
        </w:rPr>
      </w:pPr>
      <w:r>
        <w:rPr>
          <w:rFonts w:ascii="Times New Roman" w:hAnsi="Times New Roman"/>
          <w:sz w:val="24"/>
          <w:szCs w:val="24"/>
        </w:rPr>
        <w:t>Mean score Com</w:t>
      </w:r>
      <w:r w:rsidR="00295E5C">
        <w:rPr>
          <w:rFonts w:ascii="Times New Roman" w:hAnsi="Times New Roman"/>
          <w:sz w:val="24"/>
          <w:szCs w:val="24"/>
        </w:rPr>
        <w:t>portment C</w:t>
      </w:r>
      <w:r w:rsidR="00261037">
        <w:rPr>
          <w:rFonts w:ascii="Times New Roman" w:hAnsi="Times New Roman"/>
          <w:sz w:val="24"/>
          <w:szCs w:val="24"/>
        </w:rPr>
        <w:t>ode: professional demeanor/rapport</w:t>
      </w:r>
      <w:r w:rsidR="001C6099">
        <w:rPr>
          <w:rFonts w:ascii="Times New Roman" w:hAnsi="Times New Roman"/>
          <w:sz w:val="24"/>
          <w:szCs w:val="24"/>
        </w:rPr>
        <w:t xml:space="preserve"> (</w:t>
      </w:r>
      <w:r w:rsidR="001C6099" w:rsidRPr="001C6099">
        <w:rPr>
          <w:rFonts w:ascii="Times New Roman" w:hAnsi="Times New Roman"/>
          <w:i/>
          <w:sz w:val="24"/>
          <w:szCs w:val="24"/>
        </w:rPr>
        <w:t>M</w:t>
      </w:r>
      <w:r w:rsidR="001C6099">
        <w:rPr>
          <w:rFonts w:ascii="Times New Roman" w:hAnsi="Times New Roman"/>
          <w:sz w:val="24"/>
          <w:szCs w:val="24"/>
        </w:rPr>
        <w:t xml:space="preserve"> = 4.86)</w:t>
      </w:r>
    </w:p>
    <w:p w14:paraId="7B789B8F" w14:textId="77777777" w:rsidR="00194CF1" w:rsidRDefault="00194CF1" w:rsidP="00487307">
      <w:pPr>
        <w:pStyle w:val="ColorfulList-Accent1"/>
        <w:ind w:left="0"/>
        <w:rPr>
          <w:rFonts w:ascii="Times New Roman" w:hAnsi="Times New Roman"/>
          <w:sz w:val="24"/>
          <w:szCs w:val="24"/>
        </w:rPr>
      </w:pPr>
      <w:r>
        <w:rPr>
          <w:rFonts w:ascii="Times New Roman" w:hAnsi="Times New Roman"/>
          <w:sz w:val="24"/>
          <w:szCs w:val="24"/>
        </w:rPr>
        <w:t xml:space="preserve">Mean score </w:t>
      </w:r>
      <w:r w:rsidR="00261037">
        <w:rPr>
          <w:rFonts w:ascii="Times New Roman" w:hAnsi="Times New Roman"/>
          <w:sz w:val="24"/>
          <w:szCs w:val="24"/>
        </w:rPr>
        <w:t>H</w:t>
      </w:r>
      <w:r w:rsidR="00295E5C">
        <w:rPr>
          <w:rFonts w:ascii="Times New Roman" w:hAnsi="Times New Roman"/>
          <w:sz w:val="24"/>
          <w:szCs w:val="24"/>
        </w:rPr>
        <w:t>uman Relations C</w:t>
      </w:r>
      <w:r>
        <w:rPr>
          <w:rFonts w:ascii="Times New Roman" w:hAnsi="Times New Roman"/>
          <w:sz w:val="24"/>
          <w:szCs w:val="24"/>
        </w:rPr>
        <w:t>ode: conflict resolution</w:t>
      </w:r>
      <w:r w:rsidR="00CA7491">
        <w:rPr>
          <w:rFonts w:ascii="Times New Roman" w:hAnsi="Times New Roman"/>
          <w:sz w:val="24"/>
          <w:szCs w:val="24"/>
        </w:rPr>
        <w:t xml:space="preserve"> (</w:t>
      </w:r>
      <w:r w:rsidR="00CA7491" w:rsidRPr="00CA7491">
        <w:rPr>
          <w:rFonts w:ascii="Times New Roman" w:hAnsi="Times New Roman"/>
          <w:i/>
          <w:sz w:val="24"/>
          <w:szCs w:val="24"/>
        </w:rPr>
        <w:t>M</w:t>
      </w:r>
      <w:r w:rsidR="00CA7491">
        <w:rPr>
          <w:rFonts w:ascii="Times New Roman" w:hAnsi="Times New Roman"/>
          <w:sz w:val="24"/>
          <w:szCs w:val="24"/>
        </w:rPr>
        <w:t xml:space="preserve"> = 4.87)</w:t>
      </w:r>
    </w:p>
    <w:p w14:paraId="5CF4B489" w14:textId="77777777" w:rsidR="00194CF1" w:rsidRDefault="00295E5C" w:rsidP="00487307">
      <w:pPr>
        <w:pStyle w:val="ColorfulList-Accent1"/>
        <w:ind w:left="0"/>
        <w:rPr>
          <w:rFonts w:ascii="Times New Roman" w:hAnsi="Times New Roman"/>
          <w:sz w:val="24"/>
          <w:szCs w:val="24"/>
        </w:rPr>
      </w:pPr>
      <w:r>
        <w:rPr>
          <w:rFonts w:ascii="Times New Roman" w:hAnsi="Times New Roman"/>
          <w:sz w:val="24"/>
          <w:szCs w:val="24"/>
        </w:rPr>
        <w:t>Mean score Human Relates C</w:t>
      </w:r>
      <w:r w:rsidR="00194CF1">
        <w:rPr>
          <w:rFonts w:ascii="Times New Roman" w:hAnsi="Times New Roman"/>
          <w:sz w:val="24"/>
          <w:szCs w:val="24"/>
        </w:rPr>
        <w:t>ode: leadership skills</w:t>
      </w:r>
      <w:r w:rsidR="006B45D7">
        <w:rPr>
          <w:rFonts w:ascii="Times New Roman" w:hAnsi="Times New Roman"/>
          <w:sz w:val="24"/>
          <w:szCs w:val="24"/>
        </w:rPr>
        <w:t xml:space="preserve"> (</w:t>
      </w:r>
      <w:r w:rsidR="006B45D7" w:rsidRPr="006B45D7">
        <w:rPr>
          <w:rFonts w:ascii="Times New Roman" w:hAnsi="Times New Roman"/>
          <w:i/>
          <w:sz w:val="24"/>
          <w:szCs w:val="24"/>
        </w:rPr>
        <w:t>M</w:t>
      </w:r>
      <w:r w:rsidR="006B45D7">
        <w:rPr>
          <w:rFonts w:ascii="Times New Roman" w:hAnsi="Times New Roman"/>
          <w:sz w:val="24"/>
          <w:szCs w:val="24"/>
        </w:rPr>
        <w:t xml:space="preserve"> = 4.80)</w:t>
      </w:r>
    </w:p>
    <w:p w14:paraId="32BEC1B7" w14:textId="77777777" w:rsidR="00194CF1" w:rsidRDefault="00295E5C" w:rsidP="00487307">
      <w:pPr>
        <w:pStyle w:val="ColorfulList-Accent1"/>
        <w:ind w:left="0"/>
        <w:rPr>
          <w:rFonts w:ascii="Times New Roman" w:hAnsi="Times New Roman"/>
          <w:sz w:val="24"/>
          <w:szCs w:val="24"/>
        </w:rPr>
      </w:pPr>
      <w:r>
        <w:rPr>
          <w:rFonts w:ascii="Times New Roman" w:hAnsi="Times New Roman"/>
          <w:sz w:val="24"/>
          <w:szCs w:val="24"/>
        </w:rPr>
        <w:t>Mean score Human Relations C</w:t>
      </w:r>
      <w:r w:rsidR="00194CF1">
        <w:rPr>
          <w:rFonts w:ascii="Times New Roman" w:hAnsi="Times New Roman"/>
          <w:sz w:val="24"/>
          <w:szCs w:val="24"/>
        </w:rPr>
        <w:t>ode: effective communication</w:t>
      </w:r>
      <w:r w:rsidR="00F727D9">
        <w:rPr>
          <w:rFonts w:ascii="Times New Roman" w:hAnsi="Times New Roman"/>
          <w:sz w:val="24"/>
          <w:szCs w:val="24"/>
        </w:rPr>
        <w:t xml:space="preserve"> skills</w:t>
      </w:r>
      <w:r w:rsidR="00CB12BE">
        <w:rPr>
          <w:rFonts w:ascii="Times New Roman" w:hAnsi="Times New Roman"/>
          <w:sz w:val="24"/>
          <w:szCs w:val="24"/>
        </w:rPr>
        <w:t xml:space="preserve"> (</w:t>
      </w:r>
      <w:r w:rsidR="00CB12BE" w:rsidRPr="00CB12BE">
        <w:rPr>
          <w:rFonts w:ascii="Times New Roman" w:hAnsi="Times New Roman"/>
          <w:i/>
          <w:sz w:val="24"/>
          <w:szCs w:val="24"/>
        </w:rPr>
        <w:t>M</w:t>
      </w:r>
      <w:r w:rsidR="00CB12BE">
        <w:rPr>
          <w:rFonts w:ascii="Times New Roman" w:hAnsi="Times New Roman"/>
          <w:sz w:val="24"/>
          <w:szCs w:val="24"/>
        </w:rPr>
        <w:t xml:space="preserve"> = 4.77)</w:t>
      </w:r>
    </w:p>
    <w:p w14:paraId="5B1A4A11" w14:textId="77777777" w:rsidR="00E54B3D" w:rsidRDefault="00194CF1" w:rsidP="00487307">
      <w:pPr>
        <w:pStyle w:val="ColorfulList-Accent1"/>
        <w:ind w:left="0"/>
        <w:rPr>
          <w:rFonts w:ascii="Times New Roman" w:hAnsi="Times New Roman"/>
          <w:sz w:val="24"/>
          <w:szCs w:val="24"/>
        </w:rPr>
      </w:pPr>
      <w:r>
        <w:rPr>
          <w:rFonts w:ascii="Times New Roman" w:hAnsi="Times New Roman"/>
          <w:sz w:val="24"/>
          <w:szCs w:val="24"/>
        </w:rPr>
        <w:t>Mean score E</w:t>
      </w:r>
      <w:r w:rsidR="00295E5C">
        <w:rPr>
          <w:rFonts w:ascii="Times New Roman" w:hAnsi="Times New Roman"/>
          <w:sz w:val="24"/>
          <w:szCs w:val="24"/>
        </w:rPr>
        <w:t>thical C</w:t>
      </w:r>
      <w:r w:rsidR="00F727D9">
        <w:rPr>
          <w:rFonts w:ascii="Times New Roman" w:hAnsi="Times New Roman"/>
          <w:sz w:val="24"/>
          <w:szCs w:val="24"/>
        </w:rPr>
        <w:t>ode</w:t>
      </w:r>
      <w:r w:rsidR="00CB12BE">
        <w:rPr>
          <w:rFonts w:ascii="Times New Roman" w:hAnsi="Times New Roman"/>
          <w:sz w:val="24"/>
          <w:szCs w:val="24"/>
        </w:rPr>
        <w:t xml:space="preserve"> (</w:t>
      </w:r>
      <w:r w:rsidR="00CB12BE" w:rsidRPr="004219D7">
        <w:rPr>
          <w:rFonts w:ascii="Times New Roman" w:hAnsi="Times New Roman"/>
          <w:i/>
          <w:sz w:val="24"/>
          <w:szCs w:val="24"/>
        </w:rPr>
        <w:t>M</w:t>
      </w:r>
      <w:r w:rsidR="00CB12BE">
        <w:rPr>
          <w:rFonts w:ascii="Times New Roman" w:hAnsi="Times New Roman"/>
          <w:sz w:val="24"/>
          <w:szCs w:val="24"/>
        </w:rPr>
        <w:t xml:space="preserve"> = </w:t>
      </w:r>
      <w:r w:rsidR="004219D7">
        <w:rPr>
          <w:rFonts w:ascii="Times New Roman" w:hAnsi="Times New Roman"/>
          <w:sz w:val="24"/>
          <w:szCs w:val="24"/>
        </w:rPr>
        <w:t>4.90)</w:t>
      </w:r>
    </w:p>
    <w:p w14:paraId="1A985E0C" w14:textId="77777777" w:rsidR="0003626F" w:rsidRDefault="0003626F" w:rsidP="00487307">
      <w:pPr>
        <w:pStyle w:val="ColorfulList-Accent1"/>
        <w:ind w:left="0"/>
        <w:rPr>
          <w:rFonts w:ascii="Times New Roman" w:hAnsi="Times New Roman"/>
          <w:sz w:val="24"/>
          <w:szCs w:val="24"/>
        </w:rPr>
      </w:pPr>
    </w:p>
    <w:p w14:paraId="625CAD1A" w14:textId="77777777" w:rsidR="0003626F" w:rsidRDefault="0003626F" w:rsidP="00487307">
      <w:pPr>
        <w:pStyle w:val="ColorfulList-Accent1"/>
        <w:ind w:left="0"/>
        <w:rPr>
          <w:rFonts w:ascii="Times New Roman" w:hAnsi="Times New Roman"/>
          <w:sz w:val="24"/>
          <w:szCs w:val="24"/>
        </w:rPr>
      </w:pPr>
      <w:r>
        <w:rPr>
          <w:rFonts w:ascii="Times New Roman" w:hAnsi="Times New Roman"/>
          <w:sz w:val="24"/>
          <w:szCs w:val="24"/>
        </w:rPr>
        <w:t xml:space="preserve">Mean score Ethical and Professional </w:t>
      </w:r>
      <w:r w:rsidR="003A1523">
        <w:rPr>
          <w:rFonts w:ascii="Times New Roman" w:hAnsi="Times New Roman"/>
          <w:sz w:val="24"/>
          <w:szCs w:val="24"/>
        </w:rPr>
        <w:t>Standards (</w:t>
      </w:r>
      <w:r w:rsidR="003A1523" w:rsidRPr="001846EE">
        <w:rPr>
          <w:rFonts w:ascii="Times New Roman" w:hAnsi="Times New Roman"/>
          <w:i/>
          <w:sz w:val="24"/>
          <w:szCs w:val="24"/>
        </w:rPr>
        <w:t>M</w:t>
      </w:r>
      <w:r w:rsidR="003A1523">
        <w:rPr>
          <w:rFonts w:ascii="Times New Roman" w:hAnsi="Times New Roman"/>
          <w:sz w:val="24"/>
          <w:szCs w:val="24"/>
        </w:rPr>
        <w:t xml:space="preserve"> = 4.84)</w:t>
      </w:r>
    </w:p>
    <w:p w14:paraId="1869A7DF" w14:textId="77777777" w:rsidR="00EB7B9C" w:rsidRDefault="00EB7B9C" w:rsidP="00487307">
      <w:pPr>
        <w:pStyle w:val="ColorfulList-Accent1"/>
        <w:ind w:left="0"/>
        <w:rPr>
          <w:rFonts w:ascii="Times New Roman" w:hAnsi="Times New Roman"/>
          <w:sz w:val="24"/>
          <w:szCs w:val="24"/>
        </w:rPr>
      </w:pPr>
    </w:p>
    <w:p w14:paraId="2859DF4B" w14:textId="77777777" w:rsidR="00F727D9" w:rsidRPr="00EB7B9C" w:rsidRDefault="00F25C5D" w:rsidP="00487307">
      <w:pPr>
        <w:pStyle w:val="ColorfulList-Accent1"/>
        <w:ind w:left="0"/>
        <w:rPr>
          <w:rFonts w:ascii="Times New Roman" w:hAnsi="Times New Roman"/>
          <w:b/>
          <w:sz w:val="24"/>
          <w:szCs w:val="24"/>
          <w:u w:val="single"/>
        </w:rPr>
      </w:pPr>
      <w:r>
        <w:rPr>
          <w:rFonts w:ascii="Times New Roman" w:hAnsi="Times New Roman"/>
          <w:b/>
          <w:sz w:val="24"/>
          <w:szCs w:val="24"/>
          <w:u w:val="single"/>
        </w:rPr>
        <w:t xml:space="preserve">SLO2: </w:t>
      </w:r>
      <w:r w:rsidR="00035376" w:rsidRPr="00EB7B9C">
        <w:rPr>
          <w:rFonts w:ascii="Times New Roman" w:hAnsi="Times New Roman"/>
          <w:b/>
          <w:sz w:val="24"/>
          <w:szCs w:val="24"/>
          <w:u w:val="single"/>
        </w:rPr>
        <w:t>C</w:t>
      </w:r>
      <w:r w:rsidR="00F727D9" w:rsidRPr="00EB7B9C">
        <w:rPr>
          <w:rFonts w:ascii="Times New Roman" w:hAnsi="Times New Roman"/>
          <w:b/>
          <w:sz w:val="24"/>
          <w:szCs w:val="24"/>
          <w:u w:val="single"/>
        </w:rPr>
        <w:t>ultur</w:t>
      </w:r>
      <w:r w:rsidR="00035376" w:rsidRPr="00EB7B9C">
        <w:rPr>
          <w:rFonts w:ascii="Times New Roman" w:hAnsi="Times New Roman"/>
          <w:b/>
          <w:sz w:val="24"/>
          <w:szCs w:val="24"/>
          <w:u w:val="single"/>
        </w:rPr>
        <w:t xml:space="preserve">al </w:t>
      </w:r>
      <w:r w:rsidR="00035376" w:rsidRPr="00444E06">
        <w:rPr>
          <w:rFonts w:ascii="Times New Roman" w:hAnsi="Times New Roman"/>
          <w:b/>
          <w:sz w:val="24"/>
          <w:szCs w:val="24"/>
          <w:u w:val="single"/>
        </w:rPr>
        <w:t>C</w:t>
      </w:r>
      <w:r w:rsidR="00F727D9" w:rsidRPr="00444E06">
        <w:rPr>
          <w:rFonts w:ascii="Times New Roman" w:hAnsi="Times New Roman"/>
          <w:b/>
          <w:sz w:val="24"/>
          <w:szCs w:val="24"/>
          <w:u w:val="single"/>
        </w:rPr>
        <w:t>ompetencies</w:t>
      </w:r>
      <w:r w:rsidR="00444E06" w:rsidRPr="00444E06">
        <w:rPr>
          <w:rFonts w:ascii="Times New Roman" w:hAnsi="Times New Roman"/>
          <w:b/>
          <w:sz w:val="24"/>
          <w:szCs w:val="24"/>
          <w:u w:val="single"/>
        </w:rPr>
        <w:t xml:space="preserve"> (9 items)</w:t>
      </w:r>
    </w:p>
    <w:p w14:paraId="1AD80C73" w14:textId="77777777" w:rsidR="004219D7" w:rsidRDefault="00F25C5D" w:rsidP="00487307">
      <w:pPr>
        <w:pStyle w:val="ColorfulList-Accent1"/>
        <w:ind w:left="0"/>
        <w:rPr>
          <w:rFonts w:ascii="Times New Roman" w:hAnsi="Times New Roman"/>
          <w:sz w:val="24"/>
          <w:szCs w:val="24"/>
        </w:rPr>
      </w:pPr>
      <w:r>
        <w:rPr>
          <w:rFonts w:ascii="Times New Roman" w:hAnsi="Times New Roman"/>
          <w:sz w:val="24"/>
          <w:szCs w:val="24"/>
        </w:rPr>
        <w:t xml:space="preserve">Mean score </w:t>
      </w:r>
      <w:r w:rsidR="00A31622">
        <w:rPr>
          <w:rFonts w:ascii="Times New Roman" w:hAnsi="Times New Roman"/>
          <w:sz w:val="24"/>
          <w:szCs w:val="24"/>
        </w:rPr>
        <w:t xml:space="preserve">for </w:t>
      </w:r>
      <w:r>
        <w:rPr>
          <w:rFonts w:ascii="Times New Roman" w:hAnsi="Times New Roman"/>
          <w:sz w:val="24"/>
          <w:szCs w:val="24"/>
        </w:rPr>
        <w:t xml:space="preserve">Cultural Competencies </w:t>
      </w:r>
      <w:r w:rsidR="00444E06">
        <w:rPr>
          <w:rFonts w:ascii="Times New Roman" w:hAnsi="Times New Roman"/>
          <w:sz w:val="24"/>
          <w:szCs w:val="24"/>
        </w:rPr>
        <w:t>(</w:t>
      </w:r>
      <w:r w:rsidR="00444E06" w:rsidRPr="0090558E">
        <w:rPr>
          <w:rFonts w:ascii="Times New Roman" w:hAnsi="Times New Roman"/>
          <w:i/>
          <w:sz w:val="24"/>
          <w:szCs w:val="24"/>
        </w:rPr>
        <w:t>M</w:t>
      </w:r>
      <w:r w:rsidR="00444E06">
        <w:rPr>
          <w:rFonts w:ascii="Times New Roman" w:hAnsi="Times New Roman"/>
          <w:sz w:val="24"/>
          <w:szCs w:val="24"/>
        </w:rPr>
        <w:t xml:space="preserve"> = </w:t>
      </w:r>
      <w:r w:rsidR="005919B0">
        <w:rPr>
          <w:rFonts w:ascii="Times New Roman" w:hAnsi="Times New Roman"/>
          <w:sz w:val="24"/>
          <w:szCs w:val="24"/>
        </w:rPr>
        <w:t>4.87)</w:t>
      </w:r>
    </w:p>
    <w:p w14:paraId="6D626733" w14:textId="77777777" w:rsidR="00A31622" w:rsidRDefault="00A31622" w:rsidP="00487307">
      <w:pPr>
        <w:pStyle w:val="ColorfulList-Accent1"/>
        <w:ind w:left="0"/>
        <w:rPr>
          <w:rFonts w:ascii="Times New Roman" w:hAnsi="Times New Roman"/>
          <w:sz w:val="24"/>
          <w:szCs w:val="24"/>
        </w:rPr>
      </w:pPr>
    </w:p>
    <w:p w14:paraId="731DFE0B" w14:textId="77777777" w:rsidR="004219D7" w:rsidRDefault="004219D7" w:rsidP="00487307">
      <w:pPr>
        <w:pStyle w:val="ColorfulList-Accent1"/>
        <w:ind w:left="0"/>
        <w:rPr>
          <w:rFonts w:ascii="Times New Roman" w:hAnsi="Times New Roman"/>
          <w:sz w:val="24"/>
          <w:szCs w:val="24"/>
        </w:rPr>
      </w:pPr>
      <w:r>
        <w:rPr>
          <w:rFonts w:ascii="Times New Roman" w:hAnsi="Times New Roman"/>
          <w:sz w:val="24"/>
          <w:szCs w:val="24"/>
        </w:rPr>
        <w:t>OVERALL Mean Score for Ethical and Professional Standa</w:t>
      </w:r>
      <w:r w:rsidR="00AC7F36">
        <w:rPr>
          <w:rFonts w:ascii="Times New Roman" w:hAnsi="Times New Roman"/>
          <w:sz w:val="24"/>
          <w:szCs w:val="24"/>
        </w:rPr>
        <w:t xml:space="preserve">rds &amp; </w:t>
      </w:r>
      <w:r w:rsidR="003431B5">
        <w:rPr>
          <w:rFonts w:ascii="Times New Roman" w:hAnsi="Times New Roman"/>
          <w:sz w:val="24"/>
          <w:szCs w:val="24"/>
        </w:rPr>
        <w:t xml:space="preserve">Cultural Competencies = </w:t>
      </w:r>
      <w:r w:rsidR="00265A3D">
        <w:rPr>
          <w:rFonts w:ascii="Times New Roman" w:hAnsi="Times New Roman"/>
          <w:sz w:val="24"/>
          <w:szCs w:val="24"/>
        </w:rPr>
        <w:t>4.86</w:t>
      </w:r>
    </w:p>
    <w:p w14:paraId="60A7E933" w14:textId="77777777" w:rsidR="00487307" w:rsidRPr="00487307" w:rsidRDefault="00487307" w:rsidP="00487307">
      <w:pPr>
        <w:pStyle w:val="ColorfulList-Accent1"/>
        <w:ind w:left="0"/>
        <w:rPr>
          <w:rFonts w:ascii="Times New Roman" w:hAnsi="Times New Roman"/>
          <w:b/>
          <w:sz w:val="24"/>
          <w:szCs w:val="24"/>
          <w:u w:val="single"/>
        </w:rPr>
      </w:pPr>
    </w:p>
    <w:p w14:paraId="24AA3773" w14:textId="77777777" w:rsidR="00AF694E" w:rsidRDefault="00AF694E" w:rsidP="00261274">
      <w:pPr>
        <w:pStyle w:val="ColorfulList-Accent1"/>
        <w:ind w:left="0"/>
        <w:rPr>
          <w:rFonts w:ascii="Times New Roman" w:hAnsi="Times New Roman"/>
          <w:sz w:val="24"/>
          <w:szCs w:val="24"/>
        </w:rPr>
      </w:pPr>
      <w:r w:rsidRPr="00AF694E">
        <w:rPr>
          <w:rFonts w:ascii="Times New Roman" w:hAnsi="Times New Roman"/>
          <w:b/>
          <w:sz w:val="24"/>
          <w:szCs w:val="24"/>
          <w:u w:val="single"/>
        </w:rPr>
        <w:t xml:space="preserve">CONCLUSIONS </w:t>
      </w:r>
    </w:p>
    <w:p w14:paraId="311DFC2A" w14:textId="77777777" w:rsidR="00572D07" w:rsidRDefault="000A7B02" w:rsidP="00261274">
      <w:pPr>
        <w:pStyle w:val="ColorfulList-Accent1"/>
        <w:ind w:left="0"/>
        <w:rPr>
          <w:rFonts w:ascii="Times New Roman" w:hAnsi="Times New Roman"/>
          <w:sz w:val="24"/>
          <w:szCs w:val="24"/>
        </w:rPr>
      </w:pPr>
      <w:r>
        <w:rPr>
          <w:rFonts w:ascii="Times New Roman" w:hAnsi="Times New Roman"/>
          <w:sz w:val="24"/>
          <w:szCs w:val="24"/>
        </w:rPr>
        <w:t>The results of our evaluation prov</w:t>
      </w:r>
      <w:r w:rsidR="00A11061">
        <w:rPr>
          <w:rFonts w:ascii="Times New Roman" w:hAnsi="Times New Roman"/>
          <w:sz w:val="24"/>
          <w:szCs w:val="24"/>
        </w:rPr>
        <w:t>ide evidence to suggest that 97% of our</w:t>
      </w:r>
      <w:r>
        <w:rPr>
          <w:rFonts w:ascii="Times New Roman" w:hAnsi="Times New Roman"/>
          <w:sz w:val="24"/>
          <w:szCs w:val="24"/>
        </w:rPr>
        <w:t xml:space="preserve"> </w:t>
      </w:r>
      <w:r w:rsidR="0042332F">
        <w:rPr>
          <w:rFonts w:ascii="Times New Roman" w:hAnsi="Times New Roman"/>
          <w:sz w:val="24"/>
          <w:szCs w:val="24"/>
        </w:rPr>
        <w:t xml:space="preserve">2014-2015 CADV </w:t>
      </w:r>
      <w:r>
        <w:rPr>
          <w:rFonts w:ascii="Times New Roman" w:hAnsi="Times New Roman"/>
          <w:sz w:val="24"/>
          <w:szCs w:val="24"/>
        </w:rPr>
        <w:t xml:space="preserve">interns </w:t>
      </w:r>
      <w:r w:rsidR="007D1E06">
        <w:rPr>
          <w:rFonts w:ascii="Times New Roman" w:hAnsi="Times New Roman"/>
          <w:sz w:val="24"/>
          <w:szCs w:val="24"/>
        </w:rPr>
        <w:t>demonstrated high rates</w:t>
      </w:r>
      <w:r w:rsidR="00A11061">
        <w:rPr>
          <w:rFonts w:ascii="Times New Roman" w:hAnsi="Times New Roman"/>
          <w:sz w:val="24"/>
          <w:szCs w:val="24"/>
        </w:rPr>
        <w:t xml:space="preserve"> </w:t>
      </w:r>
      <w:r w:rsidR="007D1E06">
        <w:rPr>
          <w:rFonts w:ascii="Times New Roman" w:hAnsi="Times New Roman"/>
          <w:sz w:val="24"/>
          <w:szCs w:val="24"/>
        </w:rPr>
        <w:t>of ethical and professional standards</w:t>
      </w:r>
      <w:r w:rsidR="00A11061">
        <w:rPr>
          <w:rFonts w:ascii="Times New Roman" w:hAnsi="Times New Roman"/>
          <w:sz w:val="24"/>
          <w:szCs w:val="24"/>
        </w:rPr>
        <w:t xml:space="preserve"> </w:t>
      </w:r>
      <w:r w:rsidR="007D1E06">
        <w:rPr>
          <w:rFonts w:ascii="Times New Roman" w:hAnsi="Times New Roman"/>
          <w:sz w:val="24"/>
          <w:szCs w:val="24"/>
        </w:rPr>
        <w:t>and cultural competencies</w:t>
      </w:r>
      <w:r w:rsidR="00A11061">
        <w:rPr>
          <w:rFonts w:ascii="Times New Roman" w:hAnsi="Times New Roman"/>
          <w:sz w:val="24"/>
          <w:szCs w:val="24"/>
        </w:rPr>
        <w:t xml:space="preserve"> </w:t>
      </w:r>
      <w:r w:rsidR="001D6135">
        <w:rPr>
          <w:rFonts w:ascii="Times New Roman" w:hAnsi="Times New Roman"/>
          <w:sz w:val="24"/>
          <w:szCs w:val="24"/>
        </w:rPr>
        <w:t xml:space="preserve">at the completion </w:t>
      </w:r>
      <w:r w:rsidR="007D1E06">
        <w:rPr>
          <w:rFonts w:ascii="Times New Roman" w:hAnsi="Times New Roman"/>
          <w:sz w:val="24"/>
          <w:szCs w:val="24"/>
        </w:rPr>
        <w:t>of their internship program</w:t>
      </w:r>
      <w:r w:rsidR="009578E4">
        <w:rPr>
          <w:rFonts w:ascii="Times New Roman" w:hAnsi="Times New Roman"/>
          <w:sz w:val="24"/>
          <w:szCs w:val="24"/>
        </w:rPr>
        <w:t xml:space="preserve"> and as rated by their direct supervisors</w:t>
      </w:r>
      <w:r w:rsidR="007D1E06">
        <w:rPr>
          <w:rFonts w:ascii="Times New Roman" w:hAnsi="Times New Roman"/>
          <w:sz w:val="24"/>
          <w:szCs w:val="24"/>
        </w:rPr>
        <w:t xml:space="preserve">. </w:t>
      </w:r>
      <w:r w:rsidR="00601803">
        <w:rPr>
          <w:rFonts w:ascii="Times New Roman" w:hAnsi="Times New Roman"/>
          <w:sz w:val="24"/>
          <w:szCs w:val="24"/>
        </w:rPr>
        <w:t>E</w:t>
      </w:r>
      <w:r w:rsidR="0042332F">
        <w:rPr>
          <w:rFonts w:ascii="Times New Roman" w:hAnsi="Times New Roman"/>
          <w:sz w:val="24"/>
          <w:szCs w:val="24"/>
        </w:rPr>
        <w:t>xample</w:t>
      </w:r>
      <w:r w:rsidR="00601803">
        <w:rPr>
          <w:rFonts w:ascii="Times New Roman" w:hAnsi="Times New Roman"/>
          <w:sz w:val="24"/>
          <w:szCs w:val="24"/>
        </w:rPr>
        <w:t xml:space="preserve">s of </w:t>
      </w:r>
      <w:r w:rsidR="00776C63">
        <w:rPr>
          <w:rFonts w:ascii="Times New Roman" w:hAnsi="Times New Roman"/>
          <w:sz w:val="24"/>
          <w:szCs w:val="24"/>
        </w:rPr>
        <w:t>specific skills</w:t>
      </w:r>
      <w:r w:rsidR="0042332F">
        <w:rPr>
          <w:rFonts w:ascii="Times New Roman" w:hAnsi="Times New Roman"/>
          <w:sz w:val="24"/>
          <w:szCs w:val="24"/>
        </w:rPr>
        <w:t xml:space="preserve"> </w:t>
      </w:r>
      <w:r w:rsidR="00776C63">
        <w:rPr>
          <w:rFonts w:ascii="Times New Roman" w:hAnsi="Times New Roman"/>
          <w:sz w:val="24"/>
          <w:szCs w:val="24"/>
        </w:rPr>
        <w:t xml:space="preserve">that </w:t>
      </w:r>
      <w:r w:rsidR="0042332F">
        <w:rPr>
          <w:rFonts w:ascii="Times New Roman" w:hAnsi="Times New Roman"/>
          <w:sz w:val="24"/>
          <w:szCs w:val="24"/>
        </w:rPr>
        <w:t>s</w:t>
      </w:r>
      <w:r w:rsidR="007D1E06">
        <w:rPr>
          <w:rFonts w:ascii="Times New Roman" w:hAnsi="Times New Roman"/>
          <w:sz w:val="24"/>
          <w:szCs w:val="24"/>
        </w:rPr>
        <w:t xml:space="preserve">tudents </w:t>
      </w:r>
      <w:r w:rsidR="00776C63">
        <w:rPr>
          <w:rFonts w:ascii="Times New Roman" w:hAnsi="Times New Roman"/>
          <w:sz w:val="24"/>
          <w:szCs w:val="24"/>
        </w:rPr>
        <w:t>were effectively a</w:t>
      </w:r>
      <w:r w:rsidR="007D1E06">
        <w:rPr>
          <w:rFonts w:ascii="Times New Roman" w:hAnsi="Times New Roman"/>
          <w:sz w:val="24"/>
          <w:szCs w:val="24"/>
        </w:rPr>
        <w:t xml:space="preserve">ble to engage in </w:t>
      </w:r>
      <w:r w:rsidR="00776C63">
        <w:rPr>
          <w:rFonts w:ascii="Times New Roman" w:hAnsi="Times New Roman"/>
          <w:sz w:val="24"/>
          <w:szCs w:val="24"/>
        </w:rPr>
        <w:t>included</w:t>
      </w:r>
      <w:r w:rsidR="009578E4">
        <w:rPr>
          <w:rFonts w:ascii="Times New Roman" w:hAnsi="Times New Roman"/>
          <w:sz w:val="24"/>
          <w:szCs w:val="24"/>
        </w:rPr>
        <w:t>:</w:t>
      </w:r>
      <w:r w:rsidR="00776C63">
        <w:rPr>
          <w:rFonts w:ascii="Times New Roman" w:hAnsi="Times New Roman"/>
          <w:sz w:val="24"/>
          <w:szCs w:val="24"/>
        </w:rPr>
        <w:t xml:space="preserve"> </w:t>
      </w:r>
      <w:r w:rsidR="007D1E06">
        <w:rPr>
          <w:rFonts w:ascii="Times New Roman" w:hAnsi="Times New Roman"/>
          <w:sz w:val="24"/>
          <w:szCs w:val="24"/>
        </w:rPr>
        <w:t>sound</w:t>
      </w:r>
      <w:r w:rsidR="00F40B11">
        <w:rPr>
          <w:rFonts w:ascii="Times New Roman" w:hAnsi="Times New Roman"/>
          <w:sz w:val="24"/>
          <w:szCs w:val="24"/>
        </w:rPr>
        <w:t xml:space="preserve"> scientif</w:t>
      </w:r>
      <w:r w:rsidR="00A66B38">
        <w:rPr>
          <w:rFonts w:ascii="Times New Roman" w:hAnsi="Times New Roman"/>
          <w:sz w:val="24"/>
          <w:szCs w:val="24"/>
        </w:rPr>
        <w:t>ic</w:t>
      </w:r>
      <w:r w:rsidR="00F40B11">
        <w:rPr>
          <w:rFonts w:ascii="Times New Roman" w:hAnsi="Times New Roman"/>
          <w:sz w:val="24"/>
          <w:szCs w:val="24"/>
        </w:rPr>
        <w:t xml:space="preserve"> inquiry (</w:t>
      </w:r>
      <w:r w:rsidR="00A66B38">
        <w:rPr>
          <w:rFonts w:ascii="Times New Roman" w:hAnsi="Times New Roman"/>
          <w:sz w:val="24"/>
          <w:szCs w:val="24"/>
        </w:rPr>
        <w:t>practitioner’s code), maintain</w:t>
      </w:r>
      <w:r w:rsidR="000A24A2">
        <w:rPr>
          <w:rFonts w:ascii="Times New Roman" w:hAnsi="Times New Roman"/>
          <w:sz w:val="24"/>
          <w:szCs w:val="24"/>
        </w:rPr>
        <w:t>ed</w:t>
      </w:r>
      <w:r w:rsidR="00A66B38">
        <w:rPr>
          <w:rFonts w:ascii="Times New Roman" w:hAnsi="Times New Roman"/>
          <w:sz w:val="24"/>
          <w:szCs w:val="24"/>
        </w:rPr>
        <w:t xml:space="preserve"> appropriate workplace appearance (dress and appearance), </w:t>
      </w:r>
      <w:r w:rsidR="00B00FE3">
        <w:rPr>
          <w:rFonts w:ascii="Times New Roman" w:hAnsi="Times New Roman"/>
          <w:sz w:val="24"/>
          <w:szCs w:val="24"/>
        </w:rPr>
        <w:t>show</w:t>
      </w:r>
      <w:r w:rsidR="000A24A2">
        <w:rPr>
          <w:rFonts w:ascii="Times New Roman" w:hAnsi="Times New Roman"/>
          <w:sz w:val="24"/>
          <w:szCs w:val="24"/>
        </w:rPr>
        <w:t>ed initiative and bega</w:t>
      </w:r>
      <w:r w:rsidR="00B00FE3">
        <w:rPr>
          <w:rFonts w:ascii="Times New Roman" w:hAnsi="Times New Roman"/>
          <w:sz w:val="24"/>
          <w:szCs w:val="24"/>
        </w:rPr>
        <w:t>n/complete</w:t>
      </w:r>
      <w:r w:rsidR="000A24A2">
        <w:rPr>
          <w:rFonts w:ascii="Times New Roman" w:hAnsi="Times New Roman"/>
          <w:sz w:val="24"/>
          <w:szCs w:val="24"/>
        </w:rPr>
        <w:t>d</w:t>
      </w:r>
      <w:r w:rsidR="00B00FE3">
        <w:rPr>
          <w:rFonts w:ascii="Times New Roman" w:hAnsi="Times New Roman"/>
          <w:sz w:val="24"/>
          <w:szCs w:val="24"/>
        </w:rPr>
        <w:t xml:space="preserve"> tasks effectively with minimal direction (work habits), </w:t>
      </w:r>
      <w:r w:rsidR="000A24A2">
        <w:rPr>
          <w:rFonts w:ascii="Times New Roman" w:hAnsi="Times New Roman"/>
          <w:sz w:val="24"/>
          <w:szCs w:val="24"/>
        </w:rPr>
        <w:t>demonstrated</w:t>
      </w:r>
      <w:r w:rsidR="0090566A">
        <w:rPr>
          <w:rFonts w:ascii="Times New Roman" w:hAnsi="Times New Roman"/>
          <w:sz w:val="24"/>
          <w:szCs w:val="24"/>
        </w:rPr>
        <w:t xml:space="preserve"> rapport with clients (</w:t>
      </w:r>
      <w:r w:rsidR="000A24A2">
        <w:rPr>
          <w:rFonts w:ascii="Times New Roman" w:hAnsi="Times New Roman"/>
          <w:sz w:val="24"/>
          <w:szCs w:val="24"/>
        </w:rPr>
        <w:t>demeanor/rapport), showed</w:t>
      </w:r>
      <w:r w:rsidR="00121DCA">
        <w:rPr>
          <w:rFonts w:ascii="Times New Roman" w:hAnsi="Times New Roman"/>
          <w:sz w:val="24"/>
          <w:szCs w:val="24"/>
        </w:rPr>
        <w:t xml:space="preserve"> respect of others (confl</w:t>
      </w:r>
      <w:r w:rsidR="000A24A2">
        <w:rPr>
          <w:rFonts w:ascii="Times New Roman" w:hAnsi="Times New Roman"/>
          <w:sz w:val="24"/>
          <w:szCs w:val="24"/>
        </w:rPr>
        <w:t>ict resolution skills), empowered</w:t>
      </w:r>
      <w:r w:rsidR="00121DCA">
        <w:rPr>
          <w:rFonts w:ascii="Times New Roman" w:hAnsi="Times New Roman"/>
          <w:sz w:val="24"/>
          <w:szCs w:val="24"/>
        </w:rPr>
        <w:t xml:space="preserve"> others (leadership skills), </w:t>
      </w:r>
      <w:r w:rsidR="000A24A2">
        <w:rPr>
          <w:rFonts w:ascii="Times New Roman" w:hAnsi="Times New Roman"/>
          <w:sz w:val="24"/>
          <w:szCs w:val="24"/>
        </w:rPr>
        <w:t>used</w:t>
      </w:r>
      <w:r w:rsidR="00CB7CD3">
        <w:rPr>
          <w:rFonts w:ascii="Times New Roman" w:hAnsi="Times New Roman"/>
          <w:sz w:val="24"/>
          <w:szCs w:val="24"/>
        </w:rPr>
        <w:t xml:space="preserve"> correct grammar in all verbal and non-verbal correspondence (</w:t>
      </w:r>
      <w:r w:rsidR="00DE55D0">
        <w:rPr>
          <w:rFonts w:ascii="Times New Roman" w:hAnsi="Times New Roman"/>
          <w:sz w:val="24"/>
          <w:szCs w:val="24"/>
        </w:rPr>
        <w:t xml:space="preserve">effective communication skills), </w:t>
      </w:r>
      <w:r w:rsidR="000A24A2">
        <w:rPr>
          <w:rFonts w:ascii="Times New Roman" w:hAnsi="Times New Roman"/>
          <w:sz w:val="24"/>
          <w:szCs w:val="24"/>
        </w:rPr>
        <w:t xml:space="preserve">did not </w:t>
      </w:r>
      <w:r w:rsidR="00572D07">
        <w:rPr>
          <w:rFonts w:ascii="Times New Roman" w:hAnsi="Times New Roman"/>
          <w:sz w:val="24"/>
          <w:szCs w:val="24"/>
        </w:rPr>
        <w:t>engage in conflicts of inter</w:t>
      </w:r>
      <w:r w:rsidR="000A24A2">
        <w:rPr>
          <w:rFonts w:ascii="Times New Roman" w:hAnsi="Times New Roman"/>
          <w:sz w:val="24"/>
          <w:szCs w:val="24"/>
        </w:rPr>
        <w:t>est (ethical code), and exhibited</w:t>
      </w:r>
      <w:r w:rsidR="00572D07">
        <w:rPr>
          <w:rFonts w:ascii="Times New Roman" w:hAnsi="Times New Roman"/>
          <w:sz w:val="24"/>
          <w:szCs w:val="24"/>
        </w:rPr>
        <w:t xml:space="preserve"> caring, compassion, and empathy (cultural competencies). </w:t>
      </w:r>
    </w:p>
    <w:p w14:paraId="665F9260" w14:textId="77777777" w:rsidR="00006DB8" w:rsidRDefault="00006DB8" w:rsidP="00261274">
      <w:pPr>
        <w:pStyle w:val="ColorfulList-Accent1"/>
        <w:ind w:left="0"/>
        <w:rPr>
          <w:rFonts w:ascii="Times New Roman" w:hAnsi="Times New Roman"/>
          <w:sz w:val="24"/>
          <w:szCs w:val="24"/>
        </w:rPr>
      </w:pPr>
    </w:p>
    <w:p w14:paraId="7B7F52C6" w14:textId="77777777" w:rsidR="00CE5DB0" w:rsidRDefault="00827839" w:rsidP="00261274">
      <w:pPr>
        <w:pStyle w:val="ColorfulList-Accent1"/>
        <w:ind w:left="0"/>
        <w:rPr>
          <w:rFonts w:ascii="Times New Roman" w:hAnsi="Times New Roman"/>
          <w:sz w:val="24"/>
          <w:szCs w:val="24"/>
        </w:rPr>
      </w:pPr>
      <w:r>
        <w:rPr>
          <w:rFonts w:ascii="Times New Roman" w:hAnsi="Times New Roman"/>
          <w:sz w:val="24"/>
          <w:szCs w:val="24"/>
        </w:rPr>
        <w:t xml:space="preserve">In addition </w:t>
      </w:r>
      <w:r w:rsidR="00AA418B">
        <w:rPr>
          <w:rFonts w:ascii="Times New Roman" w:hAnsi="Times New Roman"/>
          <w:sz w:val="24"/>
          <w:szCs w:val="24"/>
        </w:rPr>
        <w:t>to our quantitative analysis</w:t>
      </w:r>
      <w:r w:rsidR="00E61FF7">
        <w:rPr>
          <w:rFonts w:ascii="Times New Roman" w:hAnsi="Times New Roman"/>
          <w:sz w:val="24"/>
          <w:szCs w:val="24"/>
        </w:rPr>
        <w:t xml:space="preserve">, </w:t>
      </w:r>
      <w:r w:rsidR="00712884">
        <w:rPr>
          <w:rFonts w:ascii="Times New Roman" w:hAnsi="Times New Roman"/>
          <w:sz w:val="24"/>
          <w:szCs w:val="24"/>
        </w:rPr>
        <w:t xml:space="preserve">our </w:t>
      </w:r>
      <w:r>
        <w:rPr>
          <w:rFonts w:ascii="Times New Roman" w:hAnsi="Times New Roman"/>
          <w:sz w:val="24"/>
          <w:szCs w:val="24"/>
        </w:rPr>
        <w:t>assessment include</w:t>
      </w:r>
      <w:r w:rsidR="00712884">
        <w:rPr>
          <w:rFonts w:ascii="Times New Roman" w:hAnsi="Times New Roman"/>
          <w:sz w:val="24"/>
          <w:szCs w:val="24"/>
        </w:rPr>
        <w:t>d</w:t>
      </w:r>
      <w:r>
        <w:rPr>
          <w:rFonts w:ascii="Times New Roman" w:hAnsi="Times New Roman"/>
          <w:sz w:val="24"/>
          <w:szCs w:val="24"/>
        </w:rPr>
        <w:t xml:space="preserve"> a section where internship supervisors could describe the outstanding strengths exhibited by the student and/or areas that need improvement, student’s mastery of skills, methods, techniq</w:t>
      </w:r>
      <w:r w:rsidR="00712884">
        <w:rPr>
          <w:rFonts w:ascii="Times New Roman" w:hAnsi="Times New Roman"/>
          <w:sz w:val="24"/>
          <w:szCs w:val="24"/>
        </w:rPr>
        <w:t>ues or procedures unique to their</w:t>
      </w:r>
      <w:r>
        <w:rPr>
          <w:rFonts w:ascii="Times New Roman" w:hAnsi="Times New Roman"/>
          <w:sz w:val="24"/>
          <w:szCs w:val="24"/>
        </w:rPr>
        <w:t xml:space="preserve"> agency</w:t>
      </w:r>
      <w:r w:rsidR="00712884">
        <w:rPr>
          <w:rFonts w:ascii="Times New Roman" w:hAnsi="Times New Roman"/>
          <w:sz w:val="24"/>
          <w:szCs w:val="24"/>
        </w:rPr>
        <w:t>/school/center</w:t>
      </w:r>
      <w:r>
        <w:rPr>
          <w:rFonts w:ascii="Times New Roman" w:hAnsi="Times New Roman"/>
          <w:sz w:val="24"/>
          <w:szCs w:val="24"/>
        </w:rPr>
        <w:t xml:space="preserve">. </w:t>
      </w:r>
      <w:r w:rsidR="00301F8F">
        <w:rPr>
          <w:rFonts w:ascii="Times New Roman" w:hAnsi="Times New Roman"/>
          <w:sz w:val="24"/>
          <w:szCs w:val="24"/>
        </w:rPr>
        <w:t>Overall, the written comments highlighted the</w:t>
      </w:r>
      <w:r w:rsidR="00231D65">
        <w:rPr>
          <w:rFonts w:ascii="Times New Roman" w:hAnsi="Times New Roman"/>
          <w:sz w:val="24"/>
          <w:szCs w:val="24"/>
        </w:rPr>
        <w:t xml:space="preserve"> </w:t>
      </w:r>
      <w:r w:rsidR="00E80B1A">
        <w:rPr>
          <w:rFonts w:ascii="Times New Roman" w:hAnsi="Times New Roman"/>
          <w:sz w:val="24"/>
          <w:szCs w:val="24"/>
        </w:rPr>
        <w:t xml:space="preserve">main </w:t>
      </w:r>
      <w:r w:rsidR="001A12FC">
        <w:rPr>
          <w:rFonts w:ascii="Times New Roman" w:hAnsi="Times New Roman"/>
          <w:sz w:val="24"/>
          <w:szCs w:val="24"/>
        </w:rPr>
        <w:t xml:space="preserve">ideas: (a) the </w:t>
      </w:r>
      <w:r w:rsidR="00761580">
        <w:rPr>
          <w:rFonts w:ascii="Times New Roman" w:hAnsi="Times New Roman"/>
          <w:sz w:val="24"/>
          <w:szCs w:val="24"/>
        </w:rPr>
        <w:t>positive</w:t>
      </w:r>
      <w:r w:rsidR="00301F8F">
        <w:rPr>
          <w:rFonts w:ascii="Times New Roman" w:hAnsi="Times New Roman"/>
          <w:sz w:val="24"/>
          <w:szCs w:val="24"/>
        </w:rPr>
        <w:t xml:space="preserve"> behaviors, skills, and competencies </w:t>
      </w:r>
      <w:r w:rsidR="00E80B1A">
        <w:rPr>
          <w:rFonts w:ascii="Times New Roman" w:hAnsi="Times New Roman"/>
          <w:sz w:val="24"/>
          <w:szCs w:val="24"/>
        </w:rPr>
        <w:t xml:space="preserve">of </w:t>
      </w:r>
      <w:r w:rsidR="002F2174">
        <w:rPr>
          <w:rFonts w:ascii="Times New Roman" w:hAnsi="Times New Roman"/>
          <w:sz w:val="24"/>
          <w:szCs w:val="24"/>
        </w:rPr>
        <w:t xml:space="preserve">students </w:t>
      </w:r>
      <w:r w:rsidR="00E80B1A">
        <w:rPr>
          <w:rFonts w:ascii="Times New Roman" w:hAnsi="Times New Roman"/>
          <w:sz w:val="24"/>
          <w:szCs w:val="24"/>
        </w:rPr>
        <w:t xml:space="preserve">while </w:t>
      </w:r>
      <w:r w:rsidR="001A12FC">
        <w:rPr>
          <w:rFonts w:ascii="Times New Roman" w:hAnsi="Times New Roman"/>
          <w:sz w:val="24"/>
          <w:szCs w:val="24"/>
        </w:rPr>
        <w:t>undertaking</w:t>
      </w:r>
      <w:r w:rsidR="00231D65">
        <w:rPr>
          <w:rFonts w:ascii="Times New Roman" w:hAnsi="Times New Roman"/>
          <w:sz w:val="24"/>
          <w:szCs w:val="24"/>
        </w:rPr>
        <w:t xml:space="preserve"> their placements</w:t>
      </w:r>
      <w:r w:rsidR="007D6831">
        <w:rPr>
          <w:rFonts w:ascii="Times New Roman" w:hAnsi="Times New Roman"/>
          <w:sz w:val="24"/>
          <w:szCs w:val="24"/>
        </w:rPr>
        <w:t xml:space="preserve">; (b) </w:t>
      </w:r>
      <w:r w:rsidR="00E80B1A">
        <w:rPr>
          <w:rFonts w:ascii="Times New Roman" w:hAnsi="Times New Roman"/>
          <w:sz w:val="24"/>
          <w:szCs w:val="24"/>
        </w:rPr>
        <w:t xml:space="preserve">areas </w:t>
      </w:r>
      <w:r w:rsidR="001A12FC">
        <w:rPr>
          <w:rFonts w:ascii="Times New Roman" w:hAnsi="Times New Roman"/>
          <w:sz w:val="24"/>
          <w:szCs w:val="24"/>
        </w:rPr>
        <w:t xml:space="preserve">for improvements </w:t>
      </w:r>
      <w:r w:rsidR="00E80B1A">
        <w:rPr>
          <w:rFonts w:ascii="Times New Roman" w:hAnsi="Times New Roman"/>
          <w:sz w:val="24"/>
          <w:szCs w:val="24"/>
        </w:rPr>
        <w:t>that students</w:t>
      </w:r>
      <w:r w:rsidR="00A94339">
        <w:rPr>
          <w:rFonts w:ascii="Times New Roman" w:hAnsi="Times New Roman"/>
          <w:sz w:val="24"/>
          <w:szCs w:val="24"/>
        </w:rPr>
        <w:t xml:space="preserve"> need</w:t>
      </w:r>
      <w:r w:rsidR="00E80B1A">
        <w:rPr>
          <w:rFonts w:ascii="Times New Roman" w:hAnsi="Times New Roman"/>
          <w:sz w:val="24"/>
          <w:szCs w:val="24"/>
        </w:rPr>
        <w:t>ed</w:t>
      </w:r>
      <w:r w:rsidR="00A94339">
        <w:rPr>
          <w:rFonts w:ascii="Times New Roman" w:hAnsi="Times New Roman"/>
          <w:sz w:val="24"/>
          <w:szCs w:val="24"/>
        </w:rPr>
        <w:t xml:space="preserve"> to work on</w:t>
      </w:r>
      <w:r w:rsidR="001A12FC">
        <w:rPr>
          <w:rFonts w:ascii="Times New Roman" w:hAnsi="Times New Roman"/>
          <w:sz w:val="24"/>
          <w:szCs w:val="24"/>
        </w:rPr>
        <w:t>; and (c) gains made</w:t>
      </w:r>
      <w:r w:rsidR="00A94339">
        <w:rPr>
          <w:rFonts w:ascii="Times New Roman" w:hAnsi="Times New Roman"/>
          <w:sz w:val="24"/>
          <w:szCs w:val="24"/>
        </w:rPr>
        <w:t xml:space="preserve"> from fall to spring semester. </w:t>
      </w:r>
      <w:r w:rsidR="002012FA">
        <w:rPr>
          <w:rFonts w:ascii="Times New Roman" w:hAnsi="Times New Roman"/>
          <w:sz w:val="24"/>
          <w:szCs w:val="24"/>
        </w:rPr>
        <w:t xml:space="preserve">Below, we have created a </w:t>
      </w:r>
      <w:r w:rsidR="00A94339">
        <w:rPr>
          <w:rFonts w:ascii="Times New Roman" w:hAnsi="Times New Roman"/>
          <w:sz w:val="24"/>
          <w:szCs w:val="24"/>
        </w:rPr>
        <w:t>T</w:t>
      </w:r>
      <w:r w:rsidR="002012FA">
        <w:rPr>
          <w:rFonts w:ascii="Times New Roman" w:hAnsi="Times New Roman"/>
          <w:sz w:val="24"/>
          <w:szCs w:val="24"/>
        </w:rPr>
        <w:t>able summarizing</w:t>
      </w:r>
      <w:r w:rsidR="00A94339">
        <w:rPr>
          <w:rFonts w:ascii="Times New Roman" w:hAnsi="Times New Roman"/>
          <w:sz w:val="24"/>
          <w:szCs w:val="24"/>
        </w:rPr>
        <w:t xml:space="preserve"> the strengths</w:t>
      </w:r>
      <w:r w:rsidR="007D6831">
        <w:rPr>
          <w:rFonts w:ascii="Times New Roman" w:hAnsi="Times New Roman"/>
          <w:sz w:val="24"/>
          <w:szCs w:val="24"/>
        </w:rPr>
        <w:t xml:space="preserve">, needs for improvement, and gains made across the internship year (See Table 1). </w:t>
      </w:r>
    </w:p>
    <w:p w14:paraId="5E977754" w14:textId="77777777" w:rsidR="00CE5DB0" w:rsidRDefault="00CE5DB0" w:rsidP="00261274">
      <w:pPr>
        <w:pStyle w:val="ColorfulList-Accent1"/>
        <w:ind w:left="0"/>
        <w:rPr>
          <w:rFonts w:ascii="Times New Roman" w:hAnsi="Times New Roman"/>
          <w:sz w:val="24"/>
          <w:szCs w:val="24"/>
        </w:rPr>
      </w:pPr>
    </w:p>
    <w:p w14:paraId="73C9C607" w14:textId="6446CE38" w:rsidR="00D62740" w:rsidRDefault="00300109" w:rsidP="00261274">
      <w:pPr>
        <w:pStyle w:val="ColorfulList-Accent1"/>
        <w:ind w:left="0"/>
        <w:rPr>
          <w:rFonts w:ascii="Times New Roman" w:hAnsi="Times New Roman"/>
          <w:sz w:val="24"/>
          <w:szCs w:val="24"/>
        </w:rPr>
      </w:pPr>
      <w:r>
        <w:rPr>
          <w:rFonts w:ascii="Times New Roman" w:hAnsi="Times New Roman"/>
          <w:sz w:val="24"/>
          <w:szCs w:val="24"/>
        </w:rPr>
        <w:t xml:space="preserve">Overall, our findings suggest that students </w:t>
      </w:r>
      <w:r w:rsidR="001B313B">
        <w:rPr>
          <w:rFonts w:ascii="Times New Roman" w:hAnsi="Times New Roman"/>
          <w:sz w:val="24"/>
          <w:szCs w:val="24"/>
        </w:rPr>
        <w:t xml:space="preserve">exhibited </w:t>
      </w:r>
      <w:r w:rsidR="006025F1">
        <w:rPr>
          <w:rFonts w:ascii="Times New Roman" w:hAnsi="Times New Roman"/>
          <w:sz w:val="24"/>
          <w:szCs w:val="24"/>
        </w:rPr>
        <w:t xml:space="preserve">professional development </w:t>
      </w:r>
      <w:r w:rsidR="001B313B">
        <w:rPr>
          <w:rFonts w:ascii="Times New Roman" w:hAnsi="Times New Roman"/>
          <w:sz w:val="24"/>
          <w:szCs w:val="24"/>
        </w:rPr>
        <w:t>skills during their</w:t>
      </w:r>
      <w:r w:rsidR="000203B3">
        <w:rPr>
          <w:rFonts w:ascii="Times New Roman" w:hAnsi="Times New Roman"/>
          <w:sz w:val="24"/>
          <w:szCs w:val="24"/>
        </w:rPr>
        <w:t xml:space="preserve"> year</w:t>
      </w:r>
      <w:r w:rsidR="006025F1">
        <w:rPr>
          <w:rFonts w:ascii="Times New Roman" w:hAnsi="Times New Roman"/>
          <w:sz w:val="24"/>
          <w:szCs w:val="24"/>
        </w:rPr>
        <w:t>long internship</w:t>
      </w:r>
      <w:r w:rsidR="001B313B">
        <w:rPr>
          <w:rFonts w:ascii="Times New Roman" w:hAnsi="Times New Roman"/>
          <w:sz w:val="24"/>
          <w:szCs w:val="24"/>
        </w:rPr>
        <w:t xml:space="preserve">. The skills and competences surrounding </w:t>
      </w:r>
      <w:r w:rsidR="00D2568C">
        <w:rPr>
          <w:rFonts w:ascii="Times New Roman" w:hAnsi="Times New Roman"/>
          <w:sz w:val="24"/>
          <w:szCs w:val="24"/>
        </w:rPr>
        <w:t>professional development has clear and dir</w:t>
      </w:r>
      <w:r w:rsidR="000203B3">
        <w:rPr>
          <w:rFonts w:ascii="Times New Roman" w:hAnsi="Times New Roman"/>
          <w:sz w:val="24"/>
          <w:szCs w:val="24"/>
        </w:rPr>
        <w:t>ect impli</w:t>
      </w:r>
      <w:r w:rsidR="000B301E">
        <w:rPr>
          <w:rFonts w:ascii="Times New Roman" w:hAnsi="Times New Roman"/>
          <w:sz w:val="24"/>
          <w:szCs w:val="24"/>
        </w:rPr>
        <w:t xml:space="preserve">cations for our program and </w:t>
      </w:r>
      <w:r w:rsidR="000203B3">
        <w:rPr>
          <w:rFonts w:ascii="Times New Roman" w:hAnsi="Times New Roman"/>
          <w:sz w:val="24"/>
          <w:szCs w:val="24"/>
        </w:rPr>
        <w:t>students</w:t>
      </w:r>
      <w:r w:rsidR="00D2568C">
        <w:rPr>
          <w:rFonts w:ascii="Times New Roman" w:hAnsi="Times New Roman"/>
          <w:sz w:val="24"/>
          <w:szCs w:val="24"/>
        </w:rPr>
        <w:t xml:space="preserve"> because </w:t>
      </w:r>
      <w:r w:rsidR="006956F8">
        <w:rPr>
          <w:rFonts w:ascii="Times New Roman" w:hAnsi="Times New Roman"/>
          <w:sz w:val="24"/>
          <w:szCs w:val="24"/>
        </w:rPr>
        <w:t xml:space="preserve">our department strives to </w:t>
      </w:r>
      <w:r w:rsidR="00D2568C">
        <w:rPr>
          <w:rFonts w:ascii="Times New Roman" w:hAnsi="Times New Roman"/>
          <w:sz w:val="24"/>
          <w:szCs w:val="24"/>
        </w:rPr>
        <w:t xml:space="preserve">prepare </w:t>
      </w:r>
      <w:r w:rsidR="000B301E">
        <w:rPr>
          <w:rFonts w:ascii="Times New Roman" w:hAnsi="Times New Roman"/>
          <w:sz w:val="24"/>
          <w:szCs w:val="24"/>
        </w:rPr>
        <w:t xml:space="preserve">CADV majors </w:t>
      </w:r>
      <w:r w:rsidR="00D2568C">
        <w:rPr>
          <w:rFonts w:ascii="Times New Roman" w:hAnsi="Times New Roman"/>
          <w:sz w:val="24"/>
          <w:szCs w:val="24"/>
        </w:rPr>
        <w:t xml:space="preserve">for </w:t>
      </w:r>
      <w:r w:rsidR="000B301E">
        <w:rPr>
          <w:rFonts w:ascii="Times New Roman" w:hAnsi="Times New Roman"/>
          <w:sz w:val="24"/>
          <w:szCs w:val="24"/>
        </w:rPr>
        <w:t xml:space="preserve">working in myriad </w:t>
      </w:r>
      <w:r w:rsidR="00D2568C">
        <w:rPr>
          <w:rFonts w:ascii="Times New Roman" w:hAnsi="Times New Roman"/>
          <w:sz w:val="24"/>
          <w:szCs w:val="24"/>
        </w:rPr>
        <w:t>applied fields</w:t>
      </w:r>
      <w:r w:rsidR="000B301E">
        <w:rPr>
          <w:rFonts w:ascii="Times New Roman" w:hAnsi="Times New Roman"/>
          <w:sz w:val="24"/>
          <w:szCs w:val="24"/>
        </w:rPr>
        <w:t>. Many of</w:t>
      </w:r>
      <w:r w:rsidR="000D133B">
        <w:rPr>
          <w:rFonts w:ascii="Times New Roman" w:hAnsi="Times New Roman"/>
          <w:sz w:val="24"/>
          <w:szCs w:val="24"/>
        </w:rPr>
        <w:t xml:space="preserve"> the occupational settings that our students enter</w:t>
      </w:r>
      <w:r w:rsidR="004F1A30">
        <w:rPr>
          <w:rFonts w:ascii="Times New Roman" w:hAnsi="Times New Roman"/>
          <w:sz w:val="24"/>
          <w:szCs w:val="24"/>
        </w:rPr>
        <w:t xml:space="preserve"> after graduation necessitate di</w:t>
      </w:r>
      <w:r w:rsidR="002D4E5B">
        <w:rPr>
          <w:rFonts w:ascii="Times New Roman" w:hAnsi="Times New Roman"/>
          <w:sz w:val="24"/>
          <w:szCs w:val="24"/>
        </w:rPr>
        <w:t xml:space="preserve">rect, close, and ongoing </w:t>
      </w:r>
      <w:r w:rsidR="00983E4E">
        <w:rPr>
          <w:rFonts w:ascii="Times New Roman" w:hAnsi="Times New Roman"/>
          <w:sz w:val="24"/>
          <w:szCs w:val="24"/>
        </w:rPr>
        <w:t>contact with</w:t>
      </w:r>
      <w:r w:rsidR="002D4E5B">
        <w:rPr>
          <w:rFonts w:ascii="Times New Roman" w:hAnsi="Times New Roman"/>
          <w:sz w:val="24"/>
          <w:szCs w:val="24"/>
        </w:rPr>
        <w:t xml:space="preserve"> diverse</w:t>
      </w:r>
      <w:r w:rsidR="00983E4E">
        <w:rPr>
          <w:rFonts w:ascii="Times New Roman" w:hAnsi="Times New Roman"/>
          <w:sz w:val="24"/>
          <w:szCs w:val="24"/>
        </w:rPr>
        <w:t xml:space="preserve"> children, ado</w:t>
      </w:r>
      <w:r w:rsidR="004F1A30">
        <w:rPr>
          <w:rFonts w:ascii="Times New Roman" w:hAnsi="Times New Roman"/>
          <w:sz w:val="24"/>
          <w:szCs w:val="24"/>
        </w:rPr>
        <w:t>l</w:t>
      </w:r>
      <w:r w:rsidR="00983E4E">
        <w:rPr>
          <w:rFonts w:ascii="Times New Roman" w:hAnsi="Times New Roman"/>
          <w:sz w:val="24"/>
          <w:szCs w:val="24"/>
        </w:rPr>
        <w:t>e</w:t>
      </w:r>
      <w:r w:rsidR="004F1A30">
        <w:rPr>
          <w:rFonts w:ascii="Times New Roman" w:hAnsi="Times New Roman"/>
          <w:sz w:val="24"/>
          <w:szCs w:val="24"/>
        </w:rPr>
        <w:t>sc</w:t>
      </w:r>
      <w:r w:rsidR="00983E4E">
        <w:rPr>
          <w:rFonts w:ascii="Times New Roman" w:hAnsi="Times New Roman"/>
          <w:sz w:val="24"/>
          <w:szCs w:val="24"/>
        </w:rPr>
        <w:t xml:space="preserve">ents, </w:t>
      </w:r>
      <w:r w:rsidR="00610F3E">
        <w:rPr>
          <w:rFonts w:ascii="Times New Roman" w:hAnsi="Times New Roman"/>
          <w:sz w:val="24"/>
          <w:szCs w:val="24"/>
        </w:rPr>
        <w:t>their families</w:t>
      </w:r>
      <w:r w:rsidR="001D79FA">
        <w:rPr>
          <w:rFonts w:ascii="Times New Roman" w:hAnsi="Times New Roman"/>
          <w:sz w:val="24"/>
          <w:szCs w:val="24"/>
        </w:rPr>
        <w:t xml:space="preserve"> as well as d</w:t>
      </w:r>
      <w:r w:rsidR="00983E4E">
        <w:rPr>
          <w:rFonts w:ascii="Times New Roman" w:hAnsi="Times New Roman"/>
          <w:sz w:val="24"/>
          <w:szCs w:val="24"/>
        </w:rPr>
        <w:t>irect professionals</w:t>
      </w:r>
      <w:r w:rsidR="001D79FA">
        <w:rPr>
          <w:rFonts w:ascii="Times New Roman" w:hAnsi="Times New Roman"/>
          <w:sz w:val="24"/>
          <w:szCs w:val="24"/>
        </w:rPr>
        <w:t>. Professionals</w:t>
      </w:r>
      <w:r w:rsidR="00610F3E">
        <w:rPr>
          <w:rFonts w:ascii="Times New Roman" w:hAnsi="Times New Roman"/>
          <w:sz w:val="24"/>
          <w:szCs w:val="24"/>
        </w:rPr>
        <w:t xml:space="preserve"> </w:t>
      </w:r>
      <w:r w:rsidR="004F1A30">
        <w:rPr>
          <w:rFonts w:ascii="Times New Roman" w:hAnsi="Times New Roman"/>
          <w:sz w:val="24"/>
          <w:szCs w:val="24"/>
        </w:rPr>
        <w:t xml:space="preserve">include </w:t>
      </w:r>
      <w:r w:rsidR="000D133B">
        <w:rPr>
          <w:rFonts w:ascii="Times New Roman" w:hAnsi="Times New Roman"/>
          <w:sz w:val="24"/>
          <w:szCs w:val="24"/>
        </w:rPr>
        <w:t>social work</w:t>
      </w:r>
      <w:r w:rsidR="001D79FA">
        <w:rPr>
          <w:rFonts w:ascii="Times New Roman" w:hAnsi="Times New Roman"/>
          <w:sz w:val="24"/>
          <w:szCs w:val="24"/>
        </w:rPr>
        <w:t>ers</w:t>
      </w:r>
      <w:r w:rsidR="000D133B">
        <w:rPr>
          <w:rFonts w:ascii="Times New Roman" w:hAnsi="Times New Roman"/>
          <w:sz w:val="24"/>
          <w:szCs w:val="24"/>
        </w:rPr>
        <w:t xml:space="preserve">, </w:t>
      </w:r>
      <w:r w:rsidR="00610F3E">
        <w:rPr>
          <w:rFonts w:ascii="Times New Roman" w:hAnsi="Times New Roman"/>
          <w:sz w:val="24"/>
          <w:szCs w:val="24"/>
        </w:rPr>
        <w:t>general and special education</w:t>
      </w:r>
      <w:r w:rsidR="001D79FA">
        <w:rPr>
          <w:rFonts w:ascii="Times New Roman" w:hAnsi="Times New Roman"/>
          <w:sz w:val="24"/>
          <w:szCs w:val="24"/>
        </w:rPr>
        <w:t xml:space="preserve"> teachers</w:t>
      </w:r>
      <w:r w:rsidR="00610F3E">
        <w:rPr>
          <w:rFonts w:ascii="Times New Roman" w:hAnsi="Times New Roman"/>
          <w:sz w:val="24"/>
          <w:szCs w:val="24"/>
        </w:rPr>
        <w:t>,</w:t>
      </w:r>
      <w:r w:rsidR="0011340E">
        <w:rPr>
          <w:rFonts w:ascii="Times New Roman" w:hAnsi="Times New Roman"/>
          <w:sz w:val="24"/>
          <w:szCs w:val="24"/>
        </w:rPr>
        <w:t xml:space="preserve"> school counselors, therapies, child life specialists and psychologists</w:t>
      </w:r>
      <w:r w:rsidR="00B3467C">
        <w:rPr>
          <w:rFonts w:ascii="Times New Roman" w:hAnsi="Times New Roman"/>
          <w:sz w:val="24"/>
          <w:szCs w:val="24"/>
        </w:rPr>
        <w:t xml:space="preserve"> to name a few</w:t>
      </w:r>
      <w:r w:rsidR="002D4E5B">
        <w:rPr>
          <w:rFonts w:ascii="Times New Roman" w:hAnsi="Times New Roman"/>
          <w:sz w:val="24"/>
          <w:szCs w:val="24"/>
        </w:rPr>
        <w:t xml:space="preserve">. </w:t>
      </w:r>
      <w:r w:rsidR="008D184F">
        <w:rPr>
          <w:rFonts w:ascii="Times New Roman" w:hAnsi="Times New Roman"/>
          <w:sz w:val="24"/>
          <w:szCs w:val="24"/>
        </w:rPr>
        <w:t xml:space="preserve">In addition to mastering </w:t>
      </w:r>
      <w:r w:rsidR="00B3467C">
        <w:rPr>
          <w:rFonts w:ascii="Times New Roman" w:hAnsi="Times New Roman"/>
          <w:sz w:val="24"/>
          <w:szCs w:val="24"/>
        </w:rPr>
        <w:t xml:space="preserve">an understanding of key </w:t>
      </w:r>
      <w:r w:rsidR="008D184F">
        <w:rPr>
          <w:rFonts w:ascii="Times New Roman" w:hAnsi="Times New Roman"/>
          <w:sz w:val="24"/>
          <w:szCs w:val="24"/>
        </w:rPr>
        <w:t>developmental theories</w:t>
      </w:r>
      <w:r w:rsidR="00B3467C">
        <w:rPr>
          <w:rFonts w:ascii="Times New Roman" w:hAnsi="Times New Roman"/>
          <w:sz w:val="24"/>
          <w:szCs w:val="24"/>
        </w:rPr>
        <w:t xml:space="preserve"> and how one applies those theories</w:t>
      </w:r>
      <w:r w:rsidR="0011340E">
        <w:rPr>
          <w:rFonts w:ascii="Times New Roman" w:hAnsi="Times New Roman"/>
          <w:sz w:val="24"/>
          <w:szCs w:val="24"/>
        </w:rPr>
        <w:t xml:space="preserve"> to children and families</w:t>
      </w:r>
      <w:r w:rsidR="001C2187">
        <w:rPr>
          <w:rFonts w:ascii="Times New Roman" w:hAnsi="Times New Roman"/>
          <w:sz w:val="24"/>
          <w:szCs w:val="24"/>
        </w:rPr>
        <w:t xml:space="preserve">, </w:t>
      </w:r>
      <w:r w:rsidR="0011340E">
        <w:rPr>
          <w:rFonts w:ascii="Times New Roman" w:hAnsi="Times New Roman"/>
          <w:sz w:val="24"/>
          <w:szCs w:val="24"/>
        </w:rPr>
        <w:t xml:space="preserve">CADV </w:t>
      </w:r>
      <w:r w:rsidR="001C2187">
        <w:rPr>
          <w:rFonts w:ascii="Times New Roman" w:hAnsi="Times New Roman"/>
          <w:sz w:val="24"/>
          <w:szCs w:val="24"/>
        </w:rPr>
        <w:t xml:space="preserve">students </w:t>
      </w:r>
      <w:r w:rsidR="0011340E">
        <w:rPr>
          <w:rFonts w:ascii="Times New Roman" w:hAnsi="Times New Roman"/>
          <w:sz w:val="24"/>
          <w:szCs w:val="24"/>
        </w:rPr>
        <w:t xml:space="preserve">must </w:t>
      </w:r>
      <w:r w:rsidR="00B3467C">
        <w:rPr>
          <w:rFonts w:ascii="Times New Roman" w:hAnsi="Times New Roman"/>
          <w:sz w:val="24"/>
          <w:szCs w:val="24"/>
        </w:rPr>
        <w:t xml:space="preserve">exit </w:t>
      </w:r>
      <w:r w:rsidR="0011340E">
        <w:rPr>
          <w:rFonts w:ascii="Times New Roman" w:hAnsi="Times New Roman"/>
          <w:sz w:val="24"/>
          <w:szCs w:val="24"/>
        </w:rPr>
        <w:t>the program with professional</w:t>
      </w:r>
      <w:r w:rsidR="00C209B6">
        <w:rPr>
          <w:rFonts w:ascii="Times New Roman" w:hAnsi="Times New Roman"/>
          <w:sz w:val="24"/>
          <w:szCs w:val="24"/>
        </w:rPr>
        <w:t xml:space="preserve"> </w:t>
      </w:r>
      <w:r w:rsidR="00D36649">
        <w:rPr>
          <w:rFonts w:ascii="Times New Roman" w:hAnsi="Times New Roman"/>
          <w:sz w:val="24"/>
          <w:szCs w:val="24"/>
        </w:rPr>
        <w:t xml:space="preserve">skills that will make </w:t>
      </w:r>
      <w:r w:rsidR="00A30A58">
        <w:rPr>
          <w:rFonts w:ascii="Times New Roman" w:hAnsi="Times New Roman"/>
          <w:sz w:val="24"/>
          <w:szCs w:val="24"/>
        </w:rPr>
        <w:t>them effective to work</w:t>
      </w:r>
      <w:r w:rsidR="00464F21">
        <w:rPr>
          <w:rFonts w:ascii="Times New Roman" w:hAnsi="Times New Roman"/>
          <w:sz w:val="24"/>
          <w:szCs w:val="24"/>
        </w:rPr>
        <w:t xml:space="preserve"> with families, children, and other professionals. </w:t>
      </w:r>
    </w:p>
    <w:p w14:paraId="1EBEE5B1" w14:textId="77777777" w:rsidR="00006DB8" w:rsidRDefault="00D62740" w:rsidP="00261274">
      <w:pPr>
        <w:pStyle w:val="ColorfulList-Accent1"/>
        <w:ind w:left="0"/>
        <w:rPr>
          <w:rFonts w:ascii="Times New Roman" w:hAnsi="Times New Roman"/>
          <w:i/>
          <w:sz w:val="24"/>
          <w:szCs w:val="24"/>
        </w:rPr>
      </w:pPr>
      <w:r>
        <w:rPr>
          <w:rFonts w:ascii="Times New Roman" w:hAnsi="Times New Roman"/>
          <w:sz w:val="24"/>
          <w:szCs w:val="24"/>
        </w:rPr>
        <w:br w:type="page"/>
      </w:r>
      <w:r w:rsidR="00576128">
        <w:rPr>
          <w:rFonts w:ascii="Times New Roman" w:hAnsi="Times New Roman"/>
          <w:sz w:val="24"/>
          <w:szCs w:val="24"/>
        </w:rPr>
        <w:t xml:space="preserve">Table 1. </w:t>
      </w:r>
      <w:r w:rsidR="0012326A" w:rsidRPr="0012326A">
        <w:rPr>
          <w:rFonts w:ascii="Times New Roman" w:hAnsi="Times New Roman"/>
          <w:i/>
          <w:sz w:val="24"/>
          <w:szCs w:val="24"/>
        </w:rPr>
        <w:t>Summary of writt</w:t>
      </w:r>
      <w:r w:rsidR="00666754">
        <w:rPr>
          <w:rFonts w:ascii="Times New Roman" w:hAnsi="Times New Roman"/>
          <w:i/>
          <w:sz w:val="24"/>
          <w:szCs w:val="24"/>
        </w:rPr>
        <w:t>en feedback from supervisions stating</w:t>
      </w:r>
      <w:r w:rsidR="0012326A" w:rsidRPr="0012326A">
        <w:rPr>
          <w:rFonts w:ascii="Times New Roman" w:hAnsi="Times New Roman"/>
          <w:i/>
          <w:sz w:val="24"/>
          <w:szCs w:val="24"/>
        </w:rPr>
        <w:t xml:space="preserve"> the </w:t>
      </w:r>
      <w:r w:rsidR="00C30079">
        <w:rPr>
          <w:rFonts w:ascii="Times New Roman" w:hAnsi="Times New Roman"/>
          <w:i/>
          <w:sz w:val="24"/>
          <w:szCs w:val="24"/>
        </w:rPr>
        <w:t>positive attributes a</w:t>
      </w:r>
      <w:r w:rsidR="006F2D31">
        <w:rPr>
          <w:rFonts w:ascii="Times New Roman" w:hAnsi="Times New Roman"/>
          <w:i/>
          <w:sz w:val="24"/>
          <w:szCs w:val="24"/>
        </w:rPr>
        <w:t>nd strengths of the interns (items collapsed into three categories)</w:t>
      </w:r>
    </w:p>
    <w:p w14:paraId="1C7E878D" w14:textId="77777777" w:rsidR="002021CF" w:rsidRDefault="002021CF" w:rsidP="00261274">
      <w:pPr>
        <w:pStyle w:val="ColorfulList-Accent1"/>
        <w:ind w:left="0"/>
        <w:rPr>
          <w:rFonts w:ascii="Times New Roman" w:hAnsi="Times New Roman"/>
          <w:sz w:val="24"/>
          <w:szCs w:val="24"/>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8"/>
      </w:tblGrid>
      <w:tr w:rsidR="00057132" w:rsidRPr="004C4D22" w14:paraId="162299DC" w14:textId="77777777" w:rsidTr="00057132">
        <w:tc>
          <w:tcPr>
            <w:tcW w:w="9468" w:type="dxa"/>
            <w:shd w:val="clear" w:color="auto" w:fill="C4BC96" w:themeFill="background2" w:themeFillShade="BF"/>
          </w:tcPr>
          <w:p w14:paraId="3D22F44E" w14:textId="77777777" w:rsidR="007B073A" w:rsidRDefault="007B073A" w:rsidP="00955D31">
            <w:pPr>
              <w:pStyle w:val="ColorfulList-Accent1"/>
              <w:ind w:left="0"/>
              <w:rPr>
                <w:rFonts w:ascii="Times New Roman" w:hAnsi="Times New Roman"/>
                <w:b/>
                <w:sz w:val="24"/>
                <w:szCs w:val="24"/>
              </w:rPr>
            </w:pPr>
          </w:p>
          <w:p w14:paraId="01032424" w14:textId="77777777" w:rsidR="00057132" w:rsidRPr="005F4D21" w:rsidRDefault="007B073A" w:rsidP="007B073A">
            <w:pPr>
              <w:pStyle w:val="ColorfulList-Accent1"/>
              <w:ind w:left="0"/>
              <w:jc w:val="center"/>
              <w:rPr>
                <w:rFonts w:ascii="Times New Roman" w:hAnsi="Times New Roman"/>
                <w:b/>
                <w:sz w:val="24"/>
                <w:szCs w:val="24"/>
              </w:rPr>
            </w:pPr>
            <w:r>
              <w:rPr>
                <w:rFonts w:ascii="Times New Roman" w:hAnsi="Times New Roman"/>
                <w:b/>
                <w:sz w:val="24"/>
                <w:szCs w:val="24"/>
              </w:rPr>
              <w:t>CATEGORY A.</w:t>
            </w:r>
            <w:r w:rsidR="00057132" w:rsidRPr="005F4D21">
              <w:rPr>
                <w:rFonts w:ascii="Times New Roman" w:hAnsi="Times New Roman"/>
                <w:b/>
                <w:sz w:val="24"/>
                <w:szCs w:val="24"/>
              </w:rPr>
              <w:t xml:space="preserve"> Personal attributes – character traits, disposition, personality</w:t>
            </w:r>
          </w:p>
          <w:p w14:paraId="708E1759" w14:textId="77777777" w:rsidR="00057132" w:rsidRPr="005F4D21" w:rsidRDefault="00057132" w:rsidP="004C4D22">
            <w:pPr>
              <w:pStyle w:val="ColorfulList-Accent1"/>
              <w:ind w:left="0"/>
              <w:rPr>
                <w:rFonts w:ascii="Times New Roman" w:hAnsi="Times New Roman"/>
                <w:sz w:val="24"/>
                <w:szCs w:val="24"/>
              </w:rPr>
            </w:pPr>
          </w:p>
        </w:tc>
      </w:tr>
      <w:tr w:rsidR="00057132" w:rsidRPr="004C4D22" w14:paraId="592DECF2" w14:textId="77777777" w:rsidTr="00057132">
        <w:tc>
          <w:tcPr>
            <w:tcW w:w="9468" w:type="dxa"/>
            <w:shd w:val="clear" w:color="auto" w:fill="C4BC96" w:themeFill="background2" w:themeFillShade="BF"/>
          </w:tcPr>
          <w:p w14:paraId="48755AEC" w14:textId="77777777" w:rsidR="00057132" w:rsidRPr="005F4D21" w:rsidRDefault="00797BA1" w:rsidP="00864492">
            <w:pPr>
              <w:pStyle w:val="ColorfulList-Accent1"/>
              <w:numPr>
                <w:ilvl w:val="0"/>
                <w:numId w:val="12"/>
              </w:numPr>
              <w:rPr>
                <w:rFonts w:ascii="Times New Roman" w:hAnsi="Times New Roman"/>
                <w:sz w:val="24"/>
                <w:szCs w:val="24"/>
              </w:rPr>
            </w:pPr>
            <w:r>
              <w:rPr>
                <w:rFonts w:ascii="Times New Roman" w:hAnsi="Times New Roman"/>
                <w:sz w:val="24"/>
                <w:szCs w:val="24"/>
              </w:rPr>
              <w:t>Caring; kind; trusting; empathy; sensitivity; calm;</w:t>
            </w:r>
            <w:r w:rsidR="003C1816">
              <w:rPr>
                <w:rFonts w:ascii="Times New Roman" w:hAnsi="Times New Roman"/>
                <w:sz w:val="24"/>
                <w:szCs w:val="24"/>
              </w:rPr>
              <w:t xml:space="preserve"> </w:t>
            </w:r>
            <w:r w:rsidR="00057132" w:rsidRPr="005F4D21">
              <w:rPr>
                <w:rFonts w:ascii="Times New Roman" w:hAnsi="Times New Roman"/>
                <w:sz w:val="24"/>
                <w:szCs w:val="24"/>
              </w:rPr>
              <w:t>patient</w:t>
            </w:r>
            <w:r>
              <w:rPr>
                <w:rFonts w:ascii="Times New Roman" w:hAnsi="Times New Roman"/>
                <w:sz w:val="24"/>
                <w:szCs w:val="24"/>
              </w:rPr>
              <w:t>; friendly;</w:t>
            </w:r>
            <w:r w:rsidR="003C1816">
              <w:rPr>
                <w:rFonts w:ascii="Times New Roman" w:hAnsi="Times New Roman"/>
                <w:sz w:val="24"/>
                <w:szCs w:val="24"/>
              </w:rPr>
              <w:t xml:space="preserve"> </w:t>
            </w:r>
            <w:r w:rsidR="00057132" w:rsidRPr="005F4D21">
              <w:rPr>
                <w:rFonts w:ascii="Times New Roman" w:hAnsi="Times New Roman"/>
                <w:sz w:val="24"/>
                <w:szCs w:val="24"/>
              </w:rPr>
              <w:t>warm</w:t>
            </w:r>
            <w:r w:rsidR="003C1816">
              <w:rPr>
                <w:rFonts w:ascii="Times New Roman" w:hAnsi="Times New Roman"/>
                <w:sz w:val="24"/>
                <w:szCs w:val="24"/>
              </w:rPr>
              <w:t xml:space="preserve"> personality </w:t>
            </w:r>
          </w:p>
        </w:tc>
      </w:tr>
      <w:tr w:rsidR="00057132" w:rsidRPr="004C4D22" w14:paraId="4660155F" w14:textId="77777777" w:rsidTr="00057132">
        <w:tc>
          <w:tcPr>
            <w:tcW w:w="9468" w:type="dxa"/>
            <w:shd w:val="clear" w:color="auto" w:fill="C4BC96" w:themeFill="background2" w:themeFillShade="BF"/>
          </w:tcPr>
          <w:p w14:paraId="51E7D841" w14:textId="77777777" w:rsidR="00057132" w:rsidRPr="005F4D21" w:rsidRDefault="00057132" w:rsidP="00864492">
            <w:pPr>
              <w:pStyle w:val="ColorfulList-Accent1"/>
              <w:numPr>
                <w:ilvl w:val="0"/>
                <w:numId w:val="12"/>
              </w:numPr>
              <w:rPr>
                <w:rFonts w:ascii="Times New Roman" w:hAnsi="Times New Roman"/>
                <w:sz w:val="24"/>
                <w:szCs w:val="24"/>
              </w:rPr>
            </w:pPr>
            <w:r w:rsidRPr="005F4D21">
              <w:rPr>
                <w:rFonts w:ascii="Times New Roman" w:hAnsi="Times New Roman"/>
                <w:sz w:val="24"/>
                <w:szCs w:val="24"/>
              </w:rPr>
              <w:t>Confidence</w:t>
            </w:r>
            <w:r w:rsidR="00797BA1">
              <w:rPr>
                <w:rFonts w:ascii="Times New Roman" w:hAnsi="Times New Roman"/>
                <w:sz w:val="24"/>
                <w:szCs w:val="24"/>
              </w:rPr>
              <w:t xml:space="preserve">; </w:t>
            </w:r>
            <w:r w:rsidR="003C1816">
              <w:rPr>
                <w:rFonts w:ascii="Times New Roman" w:hAnsi="Times New Roman"/>
                <w:sz w:val="24"/>
                <w:szCs w:val="24"/>
              </w:rPr>
              <w:t xml:space="preserve">has </w:t>
            </w:r>
            <w:r w:rsidRPr="005F4D21">
              <w:rPr>
                <w:rFonts w:ascii="Times New Roman" w:hAnsi="Times New Roman"/>
                <w:sz w:val="24"/>
                <w:szCs w:val="24"/>
              </w:rPr>
              <w:t>positivity</w:t>
            </w:r>
          </w:p>
        </w:tc>
      </w:tr>
      <w:tr w:rsidR="00057132" w:rsidRPr="004C4D22" w14:paraId="55F00050" w14:textId="77777777" w:rsidTr="00057132">
        <w:tc>
          <w:tcPr>
            <w:tcW w:w="9468" w:type="dxa"/>
            <w:shd w:val="clear" w:color="auto" w:fill="C4BC96" w:themeFill="background2" w:themeFillShade="BF"/>
          </w:tcPr>
          <w:p w14:paraId="6F20BC98" w14:textId="77777777" w:rsidR="00057132" w:rsidRPr="005F4D21" w:rsidRDefault="00797BA1" w:rsidP="00864492">
            <w:pPr>
              <w:pStyle w:val="ColorfulList-Accent1"/>
              <w:numPr>
                <w:ilvl w:val="0"/>
                <w:numId w:val="12"/>
              </w:numPr>
              <w:rPr>
                <w:rFonts w:ascii="Times New Roman" w:hAnsi="Times New Roman"/>
                <w:sz w:val="24"/>
                <w:szCs w:val="24"/>
              </w:rPr>
            </w:pPr>
            <w:r>
              <w:rPr>
                <w:rFonts w:ascii="Times New Roman" w:hAnsi="Times New Roman"/>
                <w:sz w:val="24"/>
                <w:szCs w:val="24"/>
              </w:rPr>
              <w:t>Pleasant personality; positive attitude;</w:t>
            </w:r>
            <w:r w:rsidR="003C1816">
              <w:rPr>
                <w:rFonts w:ascii="Times New Roman" w:hAnsi="Times New Roman"/>
                <w:sz w:val="24"/>
                <w:szCs w:val="24"/>
              </w:rPr>
              <w:t xml:space="preserve"> </w:t>
            </w:r>
            <w:r w:rsidR="00057132" w:rsidRPr="005F4D21">
              <w:rPr>
                <w:rFonts w:ascii="Times New Roman" w:hAnsi="Times New Roman"/>
                <w:sz w:val="24"/>
                <w:szCs w:val="24"/>
              </w:rPr>
              <w:t>welcoming demeanor</w:t>
            </w:r>
          </w:p>
        </w:tc>
      </w:tr>
      <w:tr w:rsidR="00057132" w:rsidRPr="004C4D22" w14:paraId="4F1B0E8D" w14:textId="77777777" w:rsidTr="00057132">
        <w:tc>
          <w:tcPr>
            <w:tcW w:w="9468" w:type="dxa"/>
            <w:shd w:val="clear" w:color="auto" w:fill="C4BC96" w:themeFill="background2" w:themeFillShade="BF"/>
          </w:tcPr>
          <w:p w14:paraId="7348E8E2" w14:textId="77777777" w:rsidR="00057132" w:rsidRPr="005F4D21" w:rsidRDefault="00057132" w:rsidP="00864492">
            <w:pPr>
              <w:pStyle w:val="ColorfulList-Accent1"/>
              <w:numPr>
                <w:ilvl w:val="0"/>
                <w:numId w:val="12"/>
              </w:numPr>
              <w:rPr>
                <w:rFonts w:ascii="Times New Roman" w:hAnsi="Times New Roman"/>
                <w:sz w:val="24"/>
                <w:szCs w:val="24"/>
              </w:rPr>
            </w:pPr>
            <w:r w:rsidRPr="005F4D21">
              <w:rPr>
                <w:rFonts w:ascii="Times New Roman" w:hAnsi="Times New Roman"/>
                <w:sz w:val="24"/>
                <w:szCs w:val="24"/>
              </w:rPr>
              <w:t>Creative</w:t>
            </w:r>
          </w:p>
        </w:tc>
      </w:tr>
      <w:tr w:rsidR="00057132" w:rsidRPr="004C4D22" w14:paraId="0A73D685" w14:textId="77777777" w:rsidTr="00057132">
        <w:tc>
          <w:tcPr>
            <w:tcW w:w="9468" w:type="dxa"/>
            <w:shd w:val="clear" w:color="auto" w:fill="C4BC96" w:themeFill="background2" w:themeFillShade="BF"/>
          </w:tcPr>
          <w:p w14:paraId="5C0A1927" w14:textId="77777777" w:rsidR="00057132" w:rsidRPr="005F4D21" w:rsidRDefault="00797BA1" w:rsidP="00864492">
            <w:pPr>
              <w:pStyle w:val="ColorfulList-Accent1"/>
              <w:numPr>
                <w:ilvl w:val="0"/>
                <w:numId w:val="12"/>
              </w:numPr>
              <w:rPr>
                <w:rFonts w:ascii="Times New Roman" w:hAnsi="Times New Roman"/>
                <w:sz w:val="24"/>
                <w:szCs w:val="24"/>
              </w:rPr>
            </w:pPr>
            <w:r>
              <w:rPr>
                <w:rFonts w:ascii="Times New Roman" w:hAnsi="Times New Roman"/>
                <w:sz w:val="24"/>
                <w:szCs w:val="24"/>
              </w:rPr>
              <w:t xml:space="preserve">Enthusiastic; </w:t>
            </w:r>
            <w:r w:rsidR="00057132" w:rsidRPr="005F4D21">
              <w:rPr>
                <w:rFonts w:ascii="Times New Roman" w:hAnsi="Times New Roman"/>
                <w:sz w:val="24"/>
                <w:szCs w:val="24"/>
              </w:rPr>
              <w:t>fun</w:t>
            </w:r>
            <w:r w:rsidR="003C1816">
              <w:rPr>
                <w:rFonts w:ascii="Times New Roman" w:hAnsi="Times New Roman"/>
                <w:sz w:val="24"/>
                <w:szCs w:val="24"/>
              </w:rPr>
              <w:t xml:space="preserve"> to be around</w:t>
            </w:r>
          </w:p>
        </w:tc>
      </w:tr>
      <w:tr w:rsidR="00057132" w:rsidRPr="004C4D22" w14:paraId="3415E6D0" w14:textId="77777777" w:rsidTr="00057132">
        <w:tc>
          <w:tcPr>
            <w:tcW w:w="9468" w:type="dxa"/>
            <w:shd w:val="clear" w:color="auto" w:fill="C4BC96" w:themeFill="background2" w:themeFillShade="BF"/>
          </w:tcPr>
          <w:p w14:paraId="18F96EA1" w14:textId="77777777" w:rsidR="00057132" w:rsidRPr="005F4D21" w:rsidRDefault="004D6BF0" w:rsidP="00864492">
            <w:pPr>
              <w:pStyle w:val="ColorfulList-Accent1"/>
              <w:numPr>
                <w:ilvl w:val="0"/>
                <w:numId w:val="12"/>
              </w:numPr>
              <w:rPr>
                <w:rFonts w:ascii="Times New Roman" w:hAnsi="Times New Roman"/>
                <w:sz w:val="24"/>
                <w:szCs w:val="24"/>
              </w:rPr>
            </w:pPr>
            <w:r>
              <w:rPr>
                <w:rFonts w:ascii="Times New Roman" w:hAnsi="Times New Roman"/>
                <w:sz w:val="24"/>
                <w:szCs w:val="24"/>
              </w:rPr>
              <w:t>Team player;</w:t>
            </w:r>
            <w:r w:rsidR="003C1816">
              <w:rPr>
                <w:rFonts w:ascii="Times New Roman" w:hAnsi="Times New Roman"/>
                <w:sz w:val="24"/>
                <w:szCs w:val="24"/>
              </w:rPr>
              <w:t xml:space="preserve"> </w:t>
            </w:r>
            <w:r w:rsidR="00057132" w:rsidRPr="005F4D21">
              <w:rPr>
                <w:rFonts w:ascii="Times New Roman" w:hAnsi="Times New Roman"/>
                <w:sz w:val="24"/>
                <w:szCs w:val="24"/>
              </w:rPr>
              <w:t>easy to work with</w:t>
            </w:r>
          </w:p>
        </w:tc>
      </w:tr>
      <w:tr w:rsidR="00057132" w:rsidRPr="004C4D22" w14:paraId="2B39BAB7" w14:textId="77777777" w:rsidTr="00057132">
        <w:tc>
          <w:tcPr>
            <w:tcW w:w="9468" w:type="dxa"/>
            <w:shd w:val="clear" w:color="auto" w:fill="C4BC96" w:themeFill="background2" w:themeFillShade="BF"/>
          </w:tcPr>
          <w:p w14:paraId="4744889D" w14:textId="77777777" w:rsidR="00057132" w:rsidRPr="005F4D21" w:rsidRDefault="004D6BF0" w:rsidP="00864492">
            <w:pPr>
              <w:pStyle w:val="ColorfulList-Accent1"/>
              <w:numPr>
                <w:ilvl w:val="0"/>
                <w:numId w:val="12"/>
              </w:numPr>
              <w:rPr>
                <w:rFonts w:ascii="Times New Roman" w:hAnsi="Times New Roman"/>
                <w:sz w:val="24"/>
                <w:szCs w:val="24"/>
              </w:rPr>
            </w:pPr>
            <w:r>
              <w:rPr>
                <w:rFonts w:ascii="Times New Roman" w:hAnsi="Times New Roman"/>
                <w:sz w:val="24"/>
                <w:szCs w:val="24"/>
              </w:rPr>
              <w:t>Reliable; consistent;</w:t>
            </w:r>
            <w:r w:rsidR="003C1816">
              <w:rPr>
                <w:rFonts w:ascii="Times New Roman" w:hAnsi="Times New Roman"/>
                <w:sz w:val="24"/>
                <w:szCs w:val="24"/>
              </w:rPr>
              <w:t xml:space="preserve"> </w:t>
            </w:r>
            <w:r w:rsidR="00057132" w:rsidRPr="005F4D21">
              <w:rPr>
                <w:rFonts w:ascii="Times New Roman" w:hAnsi="Times New Roman"/>
                <w:sz w:val="24"/>
                <w:szCs w:val="24"/>
              </w:rPr>
              <w:t>responsible</w:t>
            </w:r>
          </w:p>
        </w:tc>
      </w:tr>
      <w:tr w:rsidR="00057132" w:rsidRPr="004C4D22" w14:paraId="44A4776A" w14:textId="77777777" w:rsidTr="00057132">
        <w:tc>
          <w:tcPr>
            <w:tcW w:w="9468" w:type="dxa"/>
            <w:shd w:val="clear" w:color="auto" w:fill="C4BC96" w:themeFill="background2" w:themeFillShade="BF"/>
          </w:tcPr>
          <w:p w14:paraId="60BCC37D" w14:textId="77777777" w:rsidR="00057132" w:rsidRPr="005F4D21" w:rsidRDefault="00864492" w:rsidP="00864492">
            <w:pPr>
              <w:pStyle w:val="ColorfulList-Accent1"/>
              <w:numPr>
                <w:ilvl w:val="0"/>
                <w:numId w:val="12"/>
              </w:numPr>
              <w:rPr>
                <w:rFonts w:ascii="Times New Roman" w:hAnsi="Times New Roman"/>
                <w:sz w:val="24"/>
                <w:szCs w:val="24"/>
              </w:rPr>
            </w:pPr>
            <w:r>
              <w:rPr>
                <w:rFonts w:ascii="Times New Roman" w:hAnsi="Times New Roman"/>
                <w:sz w:val="24"/>
                <w:szCs w:val="24"/>
              </w:rPr>
              <w:t>Has the a</w:t>
            </w:r>
            <w:r w:rsidR="00057132" w:rsidRPr="005F4D21">
              <w:rPr>
                <w:rFonts w:ascii="Times New Roman" w:hAnsi="Times New Roman"/>
                <w:sz w:val="24"/>
                <w:szCs w:val="24"/>
              </w:rPr>
              <w:t>bility to make connec</w:t>
            </w:r>
            <w:r w:rsidR="004D6BF0">
              <w:rPr>
                <w:rFonts w:ascii="Times New Roman" w:hAnsi="Times New Roman"/>
                <w:sz w:val="24"/>
                <w:szCs w:val="24"/>
              </w:rPr>
              <w:t>tions with clients and families;</w:t>
            </w:r>
            <w:r>
              <w:rPr>
                <w:rFonts w:ascii="Times New Roman" w:hAnsi="Times New Roman"/>
                <w:sz w:val="24"/>
                <w:szCs w:val="24"/>
              </w:rPr>
              <w:t xml:space="preserve"> </w:t>
            </w:r>
            <w:r w:rsidR="00057132" w:rsidRPr="005F4D21">
              <w:rPr>
                <w:rFonts w:ascii="Times New Roman" w:hAnsi="Times New Roman"/>
                <w:sz w:val="24"/>
                <w:szCs w:val="24"/>
              </w:rPr>
              <w:t>build</w:t>
            </w:r>
            <w:r>
              <w:rPr>
                <w:rFonts w:ascii="Times New Roman" w:hAnsi="Times New Roman"/>
                <w:sz w:val="24"/>
                <w:szCs w:val="24"/>
              </w:rPr>
              <w:t>s rappo</w:t>
            </w:r>
            <w:r w:rsidR="004D6BF0">
              <w:rPr>
                <w:rFonts w:ascii="Times New Roman" w:hAnsi="Times New Roman"/>
                <w:sz w:val="24"/>
                <w:szCs w:val="24"/>
              </w:rPr>
              <w:t xml:space="preserve">rt; </w:t>
            </w:r>
            <w:r w:rsidR="00057132" w:rsidRPr="005F4D21">
              <w:rPr>
                <w:rFonts w:ascii="Times New Roman" w:hAnsi="Times New Roman"/>
                <w:sz w:val="24"/>
                <w:szCs w:val="24"/>
              </w:rPr>
              <w:t>support</w:t>
            </w:r>
            <w:r w:rsidR="004D6BF0">
              <w:rPr>
                <w:rFonts w:ascii="Times New Roman" w:hAnsi="Times New Roman"/>
                <w:sz w:val="24"/>
                <w:szCs w:val="24"/>
              </w:rPr>
              <w:t>ive;</w:t>
            </w:r>
            <w:r>
              <w:rPr>
                <w:rFonts w:ascii="Times New Roman" w:hAnsi="Times New Roman"/>
                <w:sz w:val="24"/>
                <w:szCs w:val="24"/>
              </w:rPr>
              <w:t xml:space="preserve"> has </w:t>
            </w:r>
            <w:r w:rsidR="00057132" w:rsidRPr="005F4D21">
              <w:rPr>
                <w:rFonts w:ascii="Times New Roman" w:hAnsi="Times New Roman"/>
                <w:sz w:val="24"/>
                <w:szCs w:val="24"/>
              </w:rPr>
              <w:t>positive relationships</w:t>
            </w:r>
            <w:r>
              <w:rPr>
                <w:rFonts w:ascii="Times New Roman" w:hAnsi="Times New Roman"/>
                <w:sz w:val="24"/>
                <w:szCs w:val="24"/>
              </w:rPr>
              <w:t xml:space="preserve"> with others</w:t>
            </w:r>
          </w:p>
        </w:tc>
      </w:tr>
      <w:tr w:rsidR="00057132" w:rsidRPr="004C4D22" w14:paraId="51946CD5" w14:textId="77777777" w:rsidTr="00057132">
        <w:tc>
          <w:tcPr>
            <w:tcW w:w="9468" w:type="dxa"/>
            <w:shd w:val="clear" w:color="auto" w:fill="C4BC96" w:themeFill="background2" w:themeFillShade="BF"/>
          </w:tcPr>
          <w:p w14:paraId="7485F1A6" w14:textId="77777777" w:rsidR="00057132" w:rsidRPr="00C01504" w:rsidRDefault="00E62FFE" w:rsidP="00C01504">
            <w:pPr>
              <w:pStyle w:val="ColorfulList-Accent1"/>
              <w:numPr>
                <w:ilvl w:val="0"/>
                <w:numId w:val="12"/>
              </w:numPr>
              <w:rPr>
                <w:rFonts w:ascii="Times New Roman" w:hAnsi="Times New Roman"/>
                <w:sz w:val="24"/>
                <w:szCs w:val="24"/>
              </w:rPr>
            </w:pPr>
            <w:r>
              <w:rPr>
                <w:rFonts w:ascii="Times New Roman" w:hAnsi="Times New Roman"/>
                <w:sz w:val="24"/>
                <w:szCs w:val="24"/>
              </w:rPr>
              <w:t>Attentive to the situation;</w:t>
            </w:r>
            <w:r w:rsidR="00864492">
              <w:rPr>
                <w:rFonts w:ascii="Times New Roman" w:hAnsi="Times New Roman"/>
                <w:sz w:val="24"/>
                <w:szCs w:val="24"/>
              </w:rPr>
              <w:t xml:space="preserve"> has </w:t>
            </w:r>
            <w:r w:rsidR="00057132" w:rsidRPr="005F4D21">
              <w:rPr>
                <w:rFonts w:ascii="Times New Roman" w:hAnsi="Times New Roman"/>
                <w:sz w:val="24"/>
                <w:szCs w:val="24"/>
              </w:rPr>
              <w:t>sensitivity</w:t>
            </w:r>
          </w:p>
        </w:tc>
      </w:tr>
      <w:tr w:rsidR="00057132" w:rsidRPr="004C4D22" w14:paraId="5EC211EA" w14:textId="77777777" w:rsidTr="00057132">
        <w:tc>
          <w:tcPr>
            <w:tcW w:w="9468" w:type="dxa"/>
            <w:shd w:val="clear" w:color="auto" w:fill="E5B8B7" w:themeFill="accent2" w:themeFillTint="66"/>
          </w:tcPr>
          <w:p w14:paraId="46200736" w14:textId="77777777" w:rsidR="00481DB3" w:rsidRDefault="00481DB3" w:rsidP="00864492">
            <w:pPr>
              <w:pStyle w:val="ColorfulList-Accent1"/>
              <w:ind w:left="0"/>
              <w:jc w:val="center"/>
              <w:rPr>
                <w:rFonts w:ascii="Times New Roman" w:hAnsi="Times New Roman"/>
                <w:b/>
                <w:sz w:val="24"/>
                <w:szCs w:val="24"/>
              </w:rPr>
            </w:pPr>
          </w:p>
          <w:p w14:paraId="55C188AB" w14:textId="77777777" w:rsidR="00864492" w:rsidRDefault="007B073A" w:rsidP="00864492">
            <w:pPr>
              <w:pStyle w:val="ColorfulList-Accent1"/>
              <w:ind w:left="0"/>
              <w:jc w:val="center"/>
              <w:rPr>
                <w:rFonts w:ascii="Times New Roman" w:hAnsi="Times New Roman"/>
                <w:b/>
                <w:sz w:val="24"/>
                <w:szCs w:val="24"/>
              </w:rPr>
            </w:pPr>
            <w:r>
              <w:rPr>
                <w:rFonts w:ascii="Times New Roman" w:hAnsi="Times New Roman"/>
                <w:b/>
                <w:sz w:val="24"/>
                <w:szCs w:val="24"/>
              </w:rPr>
              <w:t xml:space="preserve">CATEGORY B. </w:t>
            </w:r>
            <w:r w:rsidR="00057132" w:rsidRPr="005F4D21">
              <w:rPr>
                <w:rFonts w:ascii="Times New Roman" w:hAnsi="Times New Roman"/>
                <w:b/>
                <w:sz w:val="24"/>
                <w:szCs w:val="24"/>
              </w:rPr>
              <w:t>Competence and Mastery of skills</w:t>
            </w:r>
          </w:p>
          <w:p w14:paraId="7CA4F118" w14:textId="77777777" w:rsidR="00481DB3" w:rsidRPr="00864492" w:rsidRDefault="00481DB3" w:rsidP="00864492">
            <w:pPr>
              <w:pStyle w:val="ColorfulList-Accent1"/>
              <w:ind w:left="0"/>
              <w:jc w:val="center"/>
              <w:rPr>
                <w:rFonts w:ascii="Times New Roman" w:hAnsi="Times New Roman"/>
                <w:b/>
                <w:sz w:val="24"/>
                <w:szCs w:val="24"/>
              </w:rPr>
            </w:pPr>
          </w:p>
        </w:tc>
      </w:tr>
      <w:tr w:rsidR="00057132" w:rsidRPr="004C4D22" w14:paraId="75E71E5C" w14:textId="77777777" w:rsidTr="00057132">
        <w:tc>
          <w:tcPr>
            <w:tcW w:w="9468" w:type="dxa"/>
            <w:shd w:val="clear" w:color="auto" w:fill="E5B8B7" w:themeFill="accent2" w:themeFillTint="66"/>
          </w:tcPr>
          <w:p w14:paraId="563622EF" w14:textId="77777777" w:rsidR="00057132" w:rsidRPr="005F4D21" w:rsidRDefault="00864492" w:rsidP="00481DB3">
            <w:pPr>
              <w:pStyle w:val="ColorfulList-Accent1"/>
              <w:numPr>
                <w:ilvl w:val="0"/>
                <w:numId w:val="13"/>
              </w:numPr>
              <w:rPr>
                <w:rFonts w:ascii="Times New Roman" w:hAnsi="Times New Roman"/>
                <w:sz w:val="24"/>
                <w:szCs w:val="24"/>
              </w:rPr>
            </w:pPr>
            <w:r>
              <w:rPr>
                <w:rFonts w:ascii="Times New Roman" w:hAnsi="Times New Roman"/>
                <w:sz w:val="24"/>
                <w:szCs w:val="24"/>
              </w:rPr>
              <w:t>Competence at f</w:t>
            </w:r>
            <w:r w:rsidR="00057132" w:rsidRPr="005F4D21">
              <w:rPr>
                <w:rFonts w:ascii="Times New Roman" w:hAnsi="Times New Roman"/>
                <w:sz w:val="24"/>
                <w:szCs w:val="24"/>
              </w:rPr>
              <w:t>acilitating small group discussions</w:t>
            </w:r>
          </w:p>
        </w:tc>
      </w:tr>
      <w:tr w:rsidR="00057132" w:rsidRPr="004C4D22" w14:paraId="03D698ED" w14:textId="77777777" w:rsidTr="00057132">
        <w:tc>
          <w:tcPr>
            <w:tcW w:w="9468" w:type="dxa"/>
            <w:shd w:val="clear" w:color="auto" w:fill="E5B8B7" w:themeFill="accent2" w:themeFillTint="66"/>
          </w:tcPr>
          <w:p w14:paraId="3E84B312" w14:textId="77777777" w:rsidR="00057132" w:rsidRPr="005F4D21" w:rsidRDefault="00057132" w:rsidP="00481DB3">
            <w:pPr>
              <w:pStyle w:val="ColorfulList-Accent1"/>
              <w:numPr>
                <w:ilvl w:val="0"/>
                <w:numId w:val="13"/>
              </w:numPr>
              <w:rPr>
                <w:rFonts w:ascii="Times New Roman" w:hAnsi="Times New Roman"/>
                <w:sz w:val="24"/>
                <w:szCs w:val="24"/>
              </w:rPr>
            </w:pPr>
            <w:r w:rsidRPr="005F4D21">
              <w:rPr>
                <w:rFonts w:ascii="Times New Roman" w:hAnsi="Times New Roman"/>
                <w:sz w:val="24"/>
                <w:szCs w:val="24"/>
              </w:rPr>
              <w:t>Active participation</w:t>
            </w:r>
          </w:p>
        </w:tc>
      </w:tr>
      <w:tr w:rsidR="00057132" w:rsidRPr="004C4D22" w14:paraId="7ED67CF1" w14:textId="77777777" w:rsidTr="00057132">
        <w:tc>
          <w:tcPr>
            <w:tcW w:w="9468" w:type="dxa"/>
            <w:shd w:val="clear" w:color="auto" w:fill="E5B8B7" w:themeFill="accent2" w:themeFillTint="66"/>
          </w:tcPr>
          <w:p w14:paraId="5AB57857" w14:textId="77777777" w:rsidR="00057132" w:rsidRPr="005F4D21" w:rsidRDefault="00057132" w:rsidP="00481DB3">
            <w:pPr>
              <w:pStyle w:val="ColorfulList-Accent1"/>
              <w:numPr>
                <w:ilvl w:val="0"/>
                <w:numId w:val="13"/>
              </w:numPr>
              <w:rPr>
                <w:rFonts w:ascii="Times New Roman" w:hAnsi="Times New Roman"/>
                <w:sz w:val="24"/>
                <w:szCs w:val="24"/>
              </w:rPr>
            </w:pPr>
            <w:r w:rsidRPr="005F4D21">
              <w:rPr>
                <w:rFonts w:ascii="Times New Roman" w:hAnsi="Times New Roman"/>
                <w:sz w:val="24"/>
                <w:szCs w:val="24"/>
              </w:rPr>
              <w:t>Reflection</w:t>
            </w:r>
          </w:p>
        </w:tc>
      </w:tr>
      <w:tr w:rsidR="00057132" w:rsidRPr="004C4D22" w14:paraId="36ECE958" w14:textId="77777777" w:rsidTr="00057132">
        <w:tc>
          <w:tcPr>
            <w:tcW w:w="9468" w:type="dxa"/>
            <w:shd w:val="clear" w:color="auto" w:fill="E5B8B7" w:themeFill="accent2" w:themeFillTint="66"/>
          </w:tcPr>
          <w:p w14:paraId="05841381" w14:textId="77777777" w:rsidR="00057132" w:rsidRPr="005F4D21" w:rsidRDefault="00E62FFE" w:rsidP="00481DB3">
            <w:pPr>
              <w:pStyle w:val="ColorfulList-Accent1"/>
              <w:numPr>
                <w:ilvl w:val="0"/>
                <w:numId w:val="13"/>
              </w:numPr>
              <w:rPr>
                <w:rFonts w:ascii="Times New Roman" w:hAnsi="Times New Roman"/>
                <w:sz w:val="24"/>
                <w:szCs w:val="24"/>
              </w:rPr>
            </w:pPr>
            <w:r>
              <w:rPr>
                <w:rFonts w:ascii="Times New Roman" w:hAnsi="Times New Roman"/>
                <w:sz w:val="24"/>
                <w:szCs w:val="24"/>
              </w:rPr>
              <w:t>Willingness to help; ready to engage; involvement; implements feedback; motivated to learn;</w:t>
            </w:r>
            <w:r w:rsidR="00481DB3">
              <w:rPr>
                <w:rFonts w:ascii="Times New Roman" w:hAnsi="Times New Roman"/>
                <w:sz w:val="24"/>
                <w:szCs w:val="24"/>
              </w:rPr>
              <w:t xml:space="preserve"> </w:t>
            </w:r>
            <w:r w:rsidR="00057132" w:rsidRPr="005F4D21">
              <w:rPr>
                <w:rFonts w:ascii="Times New Roman" w:hAnsi="Times New Roman"/>
                <w:sz w:val="24"/>
                <w:szCs w:val="24"/>
              </w:rPr>
              <w:t>eagerness to learn</w:t>
            </w:r>
          </w:p>
        </w:tc>
      </w:tr>
      <w:tr w:rsidR="00057132" w:rsidRPr="004C4D22" w14:paraId="54A5D014" w14:textId="77777777" w:rsidTr="00057132">
        <w:tc>
          <w:tcPr>
            <w:tcW w:w="9468" w:type="dxa"/>
            <w:shd w:val="clear" w:color="auto" w:fill="E5B8B7" w:themeFill="accent2" w:themeFillTint="66"/>
          </w:tcPr>
          <w:p w14:paraId="39C0B8A0" w14:textId="77777777" w:rsidR="00057132" w:rsidRDefault="00E62FFE" w:rsidP="00481DB3">
            <w:pPr>
              <w:pStyle w:val="ColorfulList-Accent1"/>
              <w:numPr>
                <w:ilvl w:val="0"/>
                <w:numId w:val="13"/>
              </w:numPr>
              <w:rPr>
                <w:rFonts w:ascii="Times New Roman" w:hAnsi="Times New Roman"/>
                <w:sz w:val="24"/>
                <w:szCs w:val="24"/>
              </w:rPr>
            </w:pPr>
            <w:r>
              <w:rPr>
                <w:rFonts w:ascii="Times New Roman" w:hAnsi="Times New Roman"/>
                <w:sz w:val="24"/>
                <w:szCs w:val="24"/>
              </w:rPr>
              <w:t>Takes initiative; is a self-starter;</w:t>
            </w:r>
            <w:r w:rsidR="00481DB3">
              <w:rPr>
                <w:rFonts w:ascii="Times New Roman" w:hAnsi="Times New Roman"/>
                <w:sz w:val="24"/>
                <w:szCs w:val="24"/>
              </w:rPr>
              <w:t xml:space="preserve"> has a </w:t>
            </w:r>
            <w:r w:rsidR="00057132" w:rsidRPr="005F4D21">
              <w:rPr>
                <w:rFonts w:ascii="Times New Roman" w:hAnsi="Times New Roman"/>
                <w:sz w:val="24"/>
                <w:szCs w:val="24"/>
              </w:rPr>
              <w:t>willingness to learn</w:t>
            </w:r>
            <w:r w:rsidR="00481DB3">
              <w:rPr>
                <w:rFonts w:ascii="Times New Roman" w:hAnsi="Times New Roman"/>
                <w:sz w:val="24"/>
                <w:szCs w:val="24"/>
              </w:rPr>
              <w:t xml:space="preserve"> in her role</w:t>
            </w:r>
          </w:p>
          <w:p w14:paraId="0B6228DE" w14:textId="77777777" w:rsidR="00C01504" w:rsidRDefault="00C01504" w:rsidP="00C01504">
            <w:pPr>
              <w:pStyle w:val="ColorfulList-Accent1"/>
              <w:ind w:left="0"/>
              <w:rPr>
                <w:rFonts w:ascii="Times New Roman" w:hAnsi="Times New Roman"/>
                <w:sz w:val="24"/>
                <w:szCs w:val="24"/>
              </w:rPr>
            </w:pPr>
          </w:p>
          <w:p w14:paraId="4FC67D0D" w14:textId="77777777" w:rsidR="00A30A58" w:rsidRDefault="00A30A58" w:rsidP="00C01504">
            <w:pPr>
              <w:pStyle w:val="ColorfulList-Accent1"/>
              <w:ind w:left="0"/>
              <w:rPr>
                <w:rFonts w:ascii="Times New Roman" w:hAnsi="Times New Roman"/>
                <w:sz w:val="24"/>
                <w:szCs w:val="24"/>
              </w:rPr>
            </w:pPr>
          </w:p>
          <w:p w14:paraId="0CB8429A" w14:textId="77777777" w:rsidR="00A30A58" w:rsidRDefault="00A30A58" w:rsidP="00C01504">
            <w:pPr>
              <w:pStyle w:val="ColorfulList-Accent1"/>
              <w:ind w:left="0"/>
              <w:rPr>
                <w:rFonts w:ascii="Times New Roman" w:hAnsi="Times New Roman"/>
                <w:sz w:val="24"/>
                <w:szCs w:val="24"/>
              </w:rPr>
            </w:pPr>
          </w:p>
          <w:p w14:paraId="31779BEE" w14:textId="77777777" w:rsidR="00A30A58" w:rsidRPr="005F4D21" w:rsidRDefault="00A30A58" w:rsidP="00C01504">
            <w:pPr>
              <w:pStyle w:val="ColorfulList-Accent1"/>
              <w:ind w:left="0"/>
              <w:rPr>
                <w:rFonts w:ascii="Times New Roman" w:hAnsi="Times New Roman"/>
                <w:sz w:val="24"/>
                <w:szCs w:val="24"/>
              </w:rPr>
            </w:pPr>
          </w:p>
        </w:tc>
      </w:tr>
      <w:tr w:rsidR="00057132" w:rsidRPr="004C4D22" w14:paraId="1EDB5E70" w14:textId="77777777" w:rsidTr="00057132">
        <w:tc>
          <w:tcPr>
            <w:tcW w:w="9468" w:type="dxa"/>
            <w:shd w:val="clear" w:color="auto" w:fill="FBD4B4" w:themeFill="accent6" w:themeFillTint="66"/>
          </w:tcPr>
          <w:p w14:paraId="782C6834" w14:textId="77777777" w:rsidR="007B073A" w:rsidRDefault="007B073A" w:rsidP="007B073A">
            <w:pPr>
              <w:pStyle w:val="ColorfulList-Accent1"/>
              <w:ind w:left="0"/>
              <w:jc w:val="center"/>
              <w:rPr>
                <w:rFonts w:ascii="Times New Roman" w:hAnsi="Times New Roman"/>
                <w:b/>
                <w:sz w:val="24"/>
                <w:szCs w:val="24"/>
              </w:rPr>
            </w:pPr>
          </w:p>
          <w:p w14:paraId="5AA68408" w14:textId="77777777" w:rsidR="00057132" w:rsidRPr="000230C3" w:rsidRDefault="007B073A" w:rsidP="007B073A">
            <w:pPr>
              <w:pStyle w:val="ColorfulList-Accent1"/>
              <w:ind w:left="0"/>
              <w:jc w:val="center"/>
              <w:rPr>
                <w:rFonts w:ascii="Times New Roman" w:hAnsi="Times New Roman"/>
                <w:b/>
                <w:sz w:val="24"/>
                <w:szCs w:val="24"/>
              </w:rPr>
            </w:pPr>
            <w:r>
              <w:rPr>
                <w:rFonts w:ascii="Times New Roman" w:hAnsi="Times New Roman"/>
                <w:b/>
                <w:sz w:val="24"/>
                <w:szCs w:val="24"/>
              </w:rPr>
              <w:t xml:space="preserve">CATEGORY C. </w:t>
            </w:r>
            <w:r w:rsidR="00057132" w:rsidRPr="000230C3">
              <w:rPr>
                <w:rFonts w:ascii="Times New Roman" w:hAnsi="Times New Roman"/>
                <w:b/>
                <w:sz w:val="24"/>
                <w:szCs w:val="24"/>
              </w:rPr>
              <w:t>Motivation, Participation, and Insight</w:t>
            </w:r>
          </w:p>
          <w:p w14:paraId="41240B89" w14:textId="77777777" w:rsidR="00057132" w:rsidRPr="000230C3" w:rsidRDefault="00057132" w:rsidP="004C4D22">
            <w:pPr>
              <w:pStyle w:val="ColorfulList-Accent1"/>
              <w:ind w:left="0"/>
              <w:rPr>
                <w:rFonts w:ascii="Times New Roman" w:hAnsi="Times New Roman"/>
                <w:sz w:val="24"/>
                <w:szCs w:val="24"/>
              </w:rPr>
            </w:pPr>
          </w:p>
        </w:tc>
      </w:tr>
      <w:tr w:rsidR="00057132" w:rsidRPr="004C4D22" w14:paraId="28D09488" w14:textId="77777777" w:rsidTr="00057132">
        <w:tc>
          <w:tcPr>
            <w:tcW w:w="9468" w:type="dxa"/>
            <w:shd w:val="clear" w:color="auto" w:fill="FBD4B4" w:themeFill="accent6" w:themeFillTint="66"/>
          </w:tcPr>
          <w:p w14:paraId="60C2B618" w14:textId="77777777" w:rsidR="00057132" w:rsidRPr="000230C3" w:rsidRDefault="00797BA1" w:rsidP="00797BA1">
            <w:pPr>
              <w:pStyle w:val="ColorfulList-Accent1"/>
              <w:numPr>
                <w:ilvl w:val="0"/>
                <w:numId w:val="14"/>
              </w:numPr>
              <w:rPr>
                <w:rFonts w:ascii="Times New Roman" w:hAnsi="Times New Roman"/>
                <w:sz w:val="24"/>
                <w:szCs w:val="24"/>
              </w:rPr>
            </w:pPr>
            <w:r>
              <w:rPr>
                <w:rFonts w:ascii="Times New Roman" w:hAnsi="Times New Roman"/>
                <w:sz w:val="24"/>
                <w:szCs w:val="24"/>
              </w:rPr>
              <w:t>Engages in c</w:t>
            </w:r>
            <w:r w:rsidR="00057132" w:rsidRPr="000230C3">
              <w:rPr>
                <w:rFonts w:ascii="Times New Roman" w:hAnsi="Times New Roman"/>
                <w:sz w:val="24"/>
                <w:szCs w:val="24"/>
              </w:rPr>
              <w:t xml:space="preserve">urriculum planning and </w:t>
            </w:r>
            <w:r>
              <w:rPr>
                <w:rFonts w:ascii="Times New Roman" w:hAnsi="Times New Roman"/>
                <w:sz w:val="24"/>
                <w:szCs w:val="24"/>
              </w:rPr>
              <w:t xml:space="preserve">effective </w:t>
            </w:r>
            <w:r w:rsidR="00057132" w:rsidRPr="000230C3">
              <w:rPr>
                <w:rFonts w:ascii="Times New Roman" w:hAnsi="Times New Roman"/>
                <w:sz w:val="24"/>
                <w:szCs w:val="24"/>
              </w:rPr>
              <w:t>written work</w:t>
            </w:r>
          </w:p>
        </w:tc>
      </w:tr>
      <w:tr w:rsidR="00057132" w:rsidRPr="004C4D22" w14:paraId="56948C5B" w14:textId="77777777" w:rsidTr="00057132">
        <w:tc>
          <w:tcPr>
            <w:tcW w:w="9468" w:type="dxa"/>
            <w:shd w:val="clear" w:color="auto" w:fill="FBD4B4" w:themeFill="accent6" w:themeFillTint="66"/>
          </w:tcPr>
          <w:p w14:paraId="64DEE8C4" w14:textId="77777777" w:rsidR="00057132" w:rsidRPr="000230C3" w:rsidRDefault="00797BA1" w:rsidP="00797BA1">
            <w:pPr>
              <w:pStyle w:val="ColorfulList-Accent1"/>
              <w:numPr>
                <w:ilvl w:val="0"/>
                <w:numId w:val="14"/>
              </w:numPr>
              <w:rPr>
                <w:rFonts w:ascii="Times New Roman" w:hAnsi="Times New Roman"/>
                <w:sz w:val="24"/>
                <w:szCs w:val="24"/>
              </w:rPr>
            </w:pPr>
            <w:r>
              <w:rPr>
                <w:rFonts w:ascii="Times New Roman" w:hAnsi="Times New Roman"/>
                <w:sz w:val="24"/>
                <w:szCs w:val="24"/>
              </w:rPr>
              <w:t>Has good e</w:t>
            </w:r>
            <w:r w:rsidR="00057132" w:rsidRPr="000230C3">
              <w:rPr>
                <w:rFonts w:ascii="Times New Roman" w:hAnsi="Times New Roman"/>
                <w:sz w:val="24"/>
                <w:szCs w:val="24"/>
              </w:rPr>
              <w:t>xpressiv</w:t>
            </w:r>
            <w:r w:rsidR="00E62FFE">
              <w:rPr>
                <w:rFonts w:ascii="Times New Roman" w:hAnsi="Times New Roman"/>
                <w:sz w:val="24"/>
                <w:szCs w:val="24"/>
              </w:rPr>
              <w:t>e and oral communication skills;</w:t>
            </w:r>
            <w:r>
              <w:rPr>
                <w:rFonts w:ascii="Times New Roman" w:hAnsi="Times New Roman"/>
                <w:sz w:val="24"/>
                <w:szCs w:val="24"/>
              </w:rPr>
              <w:t xml:space="preserve"> is </w:t>
            </w:r>
            <w:r w:rsidR="00057132" w:rsidRPr="000230C3">
              <w:rPr>
                <w:rFonts w:ascii="Times New Roman" w:hAnsi="Times New Roman"/>
                <w:sz w:val="24"/>
                <w:szCs w:val="24"/>
              </w:rPr>
              <w:t>articulate</w:t>
            </w:r>
          </w:p>
        </w:tc>
      </w:tr>
      <w:tr w:rsidR="00057132" w:rsidRPr="004C4D22" w14:paraId="7D7072FF" w14:textId="77777777" w:rsidTr="00057132">
        <w:tc>
          <w:tcPr>
            <w:tcW w:w="9468" w:type="dxa"/>
            <w:shd w:val="clear" w:color="auto" w:fill="FBD4B4" w:themeFill="accent6" w:themeFillTint="66"/>
          </w:tcPr>
          <w:p w14:paraId="1BD96124" w14:textId="77777777" w:rsidR="00057132" w:rsidRPr="000230C3" w:rsidRDefault="00797BA1" w:rsidP="00797BA1">
            <w:pPr>
              <w:pStyle w:val="ColorfulList-Accent1"/>
              <w:numPr>
                <w:ilvl w:val="0"/>
                <w:numId w:val="14"/>
              </w:numPr>
              <w:rPr>
                <w:rFonts w:ascii="Times New Roman" w:hAnsi="Times New Roman"/>
                <w:sz w:val="24"/>
                <w:szCs w:val="24"/>
              </w:rPr>
            </w:pPr>
            <w:r>
              <w:rPr>
                <w:rFonts w:ascii="Times New Roman" w:hAnsi="Times New Roman"/>
                <w:sz w:val="24"/>
                <w:szCs w:val="24"/>
              </w:rPr>
              <w:t>Has m</w:t>
            </w:r>
            <w:r w:rsidR="00057132" w:rsidRPr="000230C3">
              <w:rPr>
                <w:rFonts w:ascii="Times New Roman" w:hAnsi="Times New Roman"/>
                <w:sz w:val="24"/>
                <w:szCs w:val="24"/>
              </w:rPr>
              <w:t xml:space="preserve">astery of child </w:t>
            </w:r>
            <w:r w:rsidR="00E62FFE">
              <w:rPr>
                <w:rFonts w:ascii="Times New Roman" w:hAnsi="Times New Roman"/>
                <w:sz w:val="24"/>
                <w:szCs w:val="24"/>
              </w:rPr>
              <w:t>development concepts and theory;</w:t>
            </w:r>
            <w:r>
              <w:rPr>
                <w:rFonts w:ascii="Times New Roman" w:hAnsi="Times New Roman"/>
                <w:sz w:val="24"/>
                <w:szCs w:val="24"/>
              </w:rPr>
              <w:t xml:space="preserve"> </w:t>
            </w:r>
            <w:r w:rsidR="00057132" w:rsidRPr="000230C3">
              <w:rPr>
                <w:rFonts w:ascii="Times New Roman" w:hAnsi="Times New Roman"/>
                <w:sz w:val="24"/>
                <w:szCs w:val="24"/>
              </w:rPr>
              <w:t>develop</w:t>
            </w:r>
            <w:r>
              <w:rPr>
                <w:rFonts w:ascii="Times New Roman" w:hAnsi="Times New Roman"/>
                <w:sz w:val="24"/>
                <w:szCs w:val="24"/>
              </w:rPr>
              <w:t>s</w:t>
            </w:r>
            <w:r w:rsidR="00057132" w:rsidRPr="000230C3">
              <w:rPr>
                <w:rFonts w:ascii="Times New Roman" w:hAnsi="Times New Roman"/>
                <w:sz w:val="24"/>
                <w:szCs w:val="24"/>
              </w:rPr>
              <w:t xml:space="preserve"> develop</w:t>
            </w:r>
            <w:r w:rsidR="00E62FFE">
              <w:rPr>
                <w:rFonts w:ascii="Times New Roman" w:hAnsi="Times New Roman"/>
                <w:sz w:val="24"/>
                <w:szCs w:val="24"/>
              </w:rPr>
              <w:t>mentally appropriate activities;</w:t>
            </w:r>
            <w:r>
              <w:rPr>
                <w:rFonts w:ascii="Times New Roman" w:hAnsi="Times New Roman"/>
                <w:sz w:val="24"/>
                <w:szCs w:val="24"/>
              </w:rPr>
              <w:t xml:space="preserve"> </w:t>
            </w:r>
            <w:r w:rsidR="00057132" w:rsidRPr="000230C3">
              <w:rPr>
                <w:rFonts w:ascii="Times New Roman" w:hAnsi="Times New Roman"/>
                <w:sz w:val="24"/>
                <w:szCs w:val="24"/>
              </w:rPr>
              <w:t>applies child development principles</w:t>
            </w:r>
          </w:p>
        </w:tc>
      </w:tr>
      <w:tr w:rsidR="00057132" w:rsidRPr="004C4D22" w14:paraId="273C1E79" w14:textId="77777777" w:rsidTr="00057132">
        <w:tc>
          <w:tcPr>
            <w:tcW w:w="9468" w:type="dxa"/>
            <w:shd w:val="clear" w:color="auto" w:fill="FBD4B4" w:themeFill="accent6" w:themeFillTint="66"/>
          </w:tcPr>
          <w:p w14:paraId="5DF8A76E" w14:textId="77777777" w:rsidR="00057132" w:rsidRPr="000230C3" w:rsidRDefault="00057132" w:rsidP="00797BA1">
            <w:pPr>
              <w:pStyle w:val="ColorfulList-Accent1"/>
              <w:numPr>
                <w:ilvl w:val="0"/>
                <w:numId w:val="14"/>
              </w:numPr>
              <w:rPr>
                <w:rFonts w:ascii="Times New Roman" w:hAnsi="Times New Roman"/>
                <w:sz w:val="24"/>
                <w:szCs w:val="24"/>
              </w:rPr>
            </w:pPr>
            <w:r w:rsidRPr="000230C3">
              <w:rPr>
                <w:rFonts w:ascii="Times New Roman" w:hAnsi="Times New Roman"/>
                <w:sz w:val="24"/>
                <w:szCs w:val="24"/>
              </w:rPr>
              <w:t>Quick learner with quality work</w:t>
            </w:r>
          </w:p>
        </w:tc>
      </w:tr>
      <w:tr w:rsidR="00057132" w:rsidRPr="004C4D22" w14:paraId="1F675389" w14:textId="77777777" w:rsidTr="00057132">
        <w:tc>
          <w:tcPr>
            <w:tcW w:w="9468" w:type="dxa"/>
            <w:shd w:val="clear" w:color="auto" w:fill="FBD4B4" w:themeFill="accent6" w:themeFillTint="66"/>
          </w:tcPr>
          <w:p w14:paraId="4869D6EE" w14:textId="77777777" w:rsidR="00057132" w:rsidRPr="000230C3" w:rsidRDefault="00E62FFE" w:rsidP="00797BA1">
            <w:pPr>
              <w:pStyle w:val="ColorfulList-Accent1"/>
              <w:numPr>
                <w:ilvl w:val="0"/>
                <w:numId w:val="14"/>
              </w:numPr>
              <w:rPr>
                <w:rFonts w:ascii="Times New Roman" w:hAnsi="Times New Roman"/>
                <w:sz w:val="24"/>
                <w:szCs w:val="24"/>
              </w:rPr>
            </w:pPr>
            <w:r>
              <w:rPr>
                <w:rFonts w:ascii="Times New Roman" w:hAnsi="Times New Roman"/>
                <w:sz w:val="24"/>
                <w:szCs w:val="24"/>
              </w:rPr>
              <w:t xml:space="preserve">Organization skills; </w:t>
            </w:r>
            <w:r w:rsidR="00057132" w:rsidRPr="000230C3">
              <w:rPr>
                <w:rFonts w:ascii="Times New Roman" w:hAnsi="Times New Roman"/>
                <w:sz w:val="24"/>
                <w:szCs w:val="24"/>
              </w:rPr>
              <w:t>preparedness to work</w:t>
            </w:r>
          </w:p>
        </w:tc>
      </w:tr>
      <w:tr w:rsidR="00057132" w:rsidRPr="004C4D22" w14:paraId="4590972F" w14:textId="77777777" w:rsidTr="00057132">
        <w:tc>
          <w:tcPr>
            <w:tcW w:w="9468" w:type="dxa"/>
            <w:shd w:val="clear" w:color="auto" w:fill="FBD4B4" w:themeFill="accent6" w:themeFillTint="66"/>
          </w:tcPr>
          <w:p w14:paraId="59FC77E6" w14:textId="77777777" w:rsidR="00057132" w:rsidRPr="000230C3" w:rsidRDefault="00057132" w:rsidP="00797BA1">
            <w:pPr>
              <w:pStyle w:val="ColorfulList-Accent1"/>
              <w:numPr>
                <w:ilvl w:val="0"/>
                <w:numId w:val="14"/>
              </w:numPr>
              <w:rPr>
                <w:rFonts w:ascii="Times New Roman" w:hAnsi="Times New Roman"/>
                <w:sz w:val="24"/>
                <w:szCs w:val="24"/>
              </w:rPr>
            </w:pPr>
            <w:r w:rsidRPr="000230C3">
              <w:rPr>
                <w:rFonts w:ascii="Times New Roman" w:hAnsi="Times New Roman"/>
                <w:sz w:val="24"/>
                <w:szCs w:val="24"/>
              </w:rPr>
              <w:t>Establish professional boundaries</w:t>
            </w:r>
          </w:p>
        </w:tc>
      </w:tr>
      <w:tr w:rsidR="00057132" w:rsidRPr="004C4D22" w14:paraId="6BEFE96E" w14:textId="77777777" w:rsidTr="00057132">
        <w:trPr>
          <w:trHeight w:val="539"/>
        </w:trPr>
        <w:tc>
          <w:tcPr>
            <w:tcW w:w="9468" w:type="dxa"/>
            <w:shd w:val="clear" w:color="auto" w:fill="FBD4B4" w:themeFill="accent6" w:themeFillTint="66"/>
          </w:tcPr>
          <w:p w14:paraId="5704BDBD" w14:textId="77777777" w:rsidR="00057132" w:rsidRPr="000230C3" w:rsidRDefault="00057132" w:rsidP="00797BA1">
            <w:pPr>
              <w:pStyle w:val="ColorfulList-Accent1"/>
              <w:numPr>
                <w:ilvl w:val="0"/>
                <w:numId w:val="14"/>
              </w:numPr>
              <w:rPr>
                <w:rFonts w:ascii="Times New Roman" w:hAnsi="Times New Roman"/>
                <w:sz w:val="24"/>
                <w:szCs w:val="24"/>
              </w:rPr>
            </w:pPr>
            <w:r w:rsidRPr="000230C3">
              <w:rPr>
                <w:rFonts w:ascii="Times New Roman" w:hAnsi="Times New Roman"/>
                <w:sz w:val="24"/>
                <w:szCs w:val="24"/>
              </w:rPr>
              <w:t>Following policies and procedures</w:t>
            </w:r>
          </w:p>
        </w:tc>
      </w:tr>
    </w:tbl>
    <w:p w14:paraId="6DDAFEC5" w14:textId="77777777" w:rsidR="00DD67E0" w:rsidRDefault="00DD67E0" w:rsidP="00261274">
      <w:pPr>
        <w:pStyle w:val="ColorfulList-Accent1"/>
        <w:ind w:left="0"/>
        <w:rPr>
          <w:rFonts w:ascii="Times New Roman" w:hAnsi="Times New Roman"/>
          <w:b/>
          <w:sz w:val="24"/>
          <w:szCs w:val="24"/>
          <w:u w:val="single"/>
        </w:rPr>
      </w:pPr>
    </w:p>
    <w:p w14:paraId="056CB54B" w14:textId="77777777" w:rsidR="00057132" w:rsidRPr="009B57BD" w:rsidRDefault="00057132" w:rsidP="009B57BD">
      <w:pPr>
        <w:pStyle w:val="ColorfulList-Accent1"/>
        <w:ind w:left="0"/>
        <w:jc w:val="center"/>
        <w:rPr>
          <w:rFonts w:ascii="Times New Roman" w:hAnsi="Times New Roman"/>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8"/>
      </w:tblGrid>
      <w:tr w:rsidR="00057132" w:rsidRPr="009B57BD" w14:paraId="6612DB08" w14:textId="77777777" w:rsidTr="009B57BD">
        <w:tc>
          <w:tcPr>
            <w:tcW w:w="9468" w:type="dxa"/>
            <w:shd w:val="clear" w:color="auto" w:fill="B8CCE4" w:themeFill="accent1" w:themeFillTint="66"/>
          </w:tcPr>
          <w:p w14:paraId="3673BD1D" w14:textId="77777777" w:rsidR="009B57BD" w:rsidRDefault="009B57BD" w:rsidP="009B57BD">
            <w:pPr>
              <w:pStyle w:val="ColorfulList-Accent1"/>
              <w:ind w:left="0"/>
              <w:jc w:val="center"/>
              <w:rPr>
                <w:rFonts w:ascii="Times New Roman" w:hAnsi="Times New Roman"/>
                <w:b/>
                <w:sz w:val="24"/>
                <w:szCs w:val="24"/>
              </w:rPr>
            </w:pPr>
          </w:p>
          <w:p w14:paraId="112AC439" w14:textId="77777777" w:rsidR="00057132" w:rsidRDefault="00057132" w:rsidP="009B57BD">
            <w:pPr>
              <w:pStyle w:val="ColorfulList-Accent1"/>
              <w:ind w:left="0"/>
              <w:jc w:val="center"/>
              <w:rPr>
                <w:rFonts w:ascii="Times New Roman" w:hAnsi="Times New Roman"/>
                <w:b/>
                <w:sz w:val="24"/>
                <w:szCs w:val="24"/>
              </w:rPr>
            </w:pPr>
            <w:r w:rsidRPr="009B57BD">
              <w:rPr>
                <w:rFonts w:ascii="Times New Roman" w:hAnsi="Times New Roman"/>
                <w:b/>
                <w:sz w:val="24"/>
                <w:szCs w:val="24"/>
              </w:rPr>
              <w:t>NEEDS FOR IMPROVMENTS OF INTERNS</w:t>
            </w:r>
          </w:p>
          <w:p w14:paraId="30B68B83" w14:textId="77777777" w:rsidR="009B57BD" w:rsidRPr="009B57BD" w:rsidRDefault="009B57BD" w:rsidP="009B57BD">
            <w:pPr>
              <w:pStyle w:val="ColorfulList-Accent1"/>
              <w:ind w:left="0"/>
              <w:jc w:val="center"/>
              <w:rPr>
                <w:rFonts w:ascii="Times New Roman" w:hAnsi="Times New Roman"/>
                <w:b/>
                <w:sz w:val="24"/>
                <w:szCs w:val="24"/>
              </w:rPr>
            </w:pPr>
          </w:p>
        </w:tc>
      </w:tr>
      <w:tr w:rsidR="00057132" w:rsidRPr="004C4D22" w14:paraId="7E71130D" w14:textId="77777777" w:rsidTr="00E62FFE">
        <w:tc>
          <w:tcPr>
            <w:tcW w:w="9468" w:type="dxa"/>
            <w:shd w:val="clear" w:color="auto" w:fill="B8CCE4"/>
          </w:tcPr>
          <w:p w14:paraId="7C69B5D1" w14:textId="77777777" w:rsidR="00057132" w:rsidRPr="004C4D22" w:rsidRDefault="00057132" w:rsidP="00C01504">
            <w:pPr>
              <w:pStyle w:val="ColorfulList-Accent1"/>
              <w:numPr>
                <w:ilvl w:val="0"/>
                <w:numId w:val="15"/>
              </w:numPr>
              <w:rPr>
                <w:rFonts w:ascii="Times New Roman" w:hAnsi="Times New Roman"/>
                <w:sz w:val="24"/>
                <w:szCs w:val="24"/>
              </w:rPr>
            </w:pPr>
            <w:r w:rsidRPr="004C4D22">
              <w:rPr>
                <w:rFonts w:ascii="Times New Roman" w:hAnsi="Times New Roman"/>
                <w:sz w:val="24"/>
                <w:szCs w:val="24"/>
              </w:rPr>
              <w:t>Flexibility; need</w:t>
            </w:r>
            <w:r w:rsidR="00C01504">
              <w:rPr>
                <w:rFonts w:ascii="Times New Roman" w:hAnsi="Times New Roman"/>
                <w:sz w:val="24"/>
                <w:szCs w:val="24"/>
              </w:rPr>
              <w:t>s</w:t>
            </w:r>
            <w:r w:rsidRPr="004C4D22">
              <w:rPr>
                <w:rFonts w:ascii="Times New Roman" w:hAnsi="Times New Roman"/>
                <w:sz w:val="24"/>
                <w:szCs w:val="24"/>
              </w:rPr>
              <w:t xml:space="preserve"> to go with the flow</w:t>
            </w:r>
            <w:r w:rsidR="00C01504">
              <w:rPr>
                <w:rFonts w:ascii="Times New Roman" w:hAnsi="Times New Roman"/>
                <w:sz w:val="24"/>
                <w:szCs w:val="24"/>
              </w:rPr>
              <w:t xml:space="preserve"> more</w:t>
            </w:r>
          </w:p>
        </w:tc>
      </w:tr>
      <w:tr w:rsidR="00057132" w:rsidRPr="004C4D22" w14:paraId="141A44B6" w14:textId="77777777" w:rsidTr="00E62FFE">
        <w:tc>
          <w:tcPr>
            <w:tcW w:w="9468" w:type="dxa"/>
            <w:shd w:val="clear" w:color="auto" w:fill="B8CCE4"/>
          </w:tcPr>
          <w:p w14:paraId="52F4CAF0" w14:textId="77777777" w:rsidR="00057132" w:rsidRPr="004C4D22" w:rsidRDefault="00057132" w:rsidP="00C01504">
            <w:pPr>
              <w:pStyle w:val="ColorfulList-Accent1"/>
              <w:numPr>
                <w:ilvl w:val="0"/>
                <w:numId w:val="15"/>
              </w:numPr>
              <w:rPr>
                <w:rFonts w:ascii="Times New Roman" w:hAnsi="Times New Roman"/>
                <w:sz w:val="24"/>
                <w:szCs w:val="24"/>
              </w:rPr>
            </w:pPr>
            <w:r w:rsidRPr="004C4D22">
              <w:rPr>
                <w:rFonts w:ascii="Times New Roman" w:hAnsi="Times New Roman"/>
                <w:sz w:val="24"/>
                <w:szCs w:val="24"/>
              </w:rPr>
              <w:t>More self-motivation</w:t>
            </w:r>
            <w:r w:rsidR="00C01504">
              <w:rPr>
                <w:rFonts w:ascii="Times New Roman" w:hAnsi="Times New Roman"/>
                <w:sz w:val="24"/>
                <w:szCs w:val="24"/>
              </w:rPr>
              <w:t xml:space="preserve"> needed</w:t>
            </w:r>
          </w:p>
        </w:tc>
      </w:tr>
      <w:tr w:rsidR="00057132" w:rsidRPr="004C4D22" w14:paraId="54356691" w14:textId="77777777" w:rsidTr="00E62FFE">
        <w:tc>
          <w:tcPr>
            <w:tcW w:w="9468" w:type="dxa"/>
            <w:shd w:val="clear" w:color="auto" w:fill="B8CCE4"/>
          </w:tcPr>
          <w:p w14:paraId="4ECAC6B1" w14:textId="77777777" w:rsidR="00057132" w:rsidRPr="004C4D22" w:rsidRDefault="00C01504" w:rsidP="00C01504">
            <w:pPr>
              <w:pStyle w:val="ColorfulList-Accent1"/>
              <w:numPr>
                <w:ilvl w:val="0"/>
                <w:numId w:val="15"/>
              </w:numPr>
              <w:rPr>
                <w:rFonts w:ascii="Times New Roman" w:hAnsi="Times New Roman"/>
                <w:sz w:val="24"/>
                <w:szCs w:val="24"/>
              </w:rPr>
            </w:pPr>
            <w:r>
              <w:rPr>
                <w:rFonts w:ascii="Times New Roman" w:hAnsi="Times New Roman"/>
                <w:sz w:val="24"/>
                <w:szCs w:val="24"/>
              </w:rPr>
              <w:t>Needs to t</w:t>
            </w:r>
            <w:r w:rsidR="00057132" w:rsidRPr="004C4D22">
              <w:rPr>
                <w:rFonts w:ascii="Times New Roman" w:hAnsi="Times New Roman"/>
                <w:sz w:val="24"/>
                <w:szCs w:val="24"/>
              </w:rPr>
              <w:t>ake more initiative</w:t>
            </w:r>
          </w:p>
        </w:tc>
      </w:tr>
      <w:tr w:rsidR="00057132" w:rsidRPr="004C4D22" w14:paraId="3CE6537F" w14:textId="77777777" w:rsidTr="00E62FFE">
        <w:tc>
          <w:tcPr>
            <w:tcW w:w="9468" w:type="dxa"/>
            <w:shd w:val="clear" w:color="auto" w:fill="B8CCE4"/>
          </w:tcPr>
          <w:p w14:paraId="1FACA298" w14:textId="77777777" w:rsidR="00057132" w:rsidRPr="004C4D22" w:rsidRDefault="00C01504" w:rsidP="00C01504">
            <w:pPr>
              <w:pStyle w:val="ColorfulList-Accent1"/>
              <w:numPr>
                <w:ilvl w:val="0"/>
                <w:numId w:val="15"/>
              </w:numPr>
              <w:rPr>
                <w:rFonts w:ascii="Times New Roman" w:hAnsi="Times New Roman"/>
                <w:sz w:val="24"/>
                <w:szCs w:val="24"/>
              </w:rPr>
            </w:pPr>
            <w:r>
              <w:rPr>
                <w:rFonts w:ascii="Times New Roman" w:hAnsi="Times New Roman"/>
                <w:sz w:val="24"/>
                <w:szCs w:val="24"/>
              </w:rPr>
              <w:t>Needs to i</w:t>
            </w:r>
            <w:r w:rsidR="00057132" w:rsidRPr="004C4D22">
              <w:rPr>
                <w:rFonts w:ascii="Times New Roman" w:hAnsi="Times New Roman"/>
                <w:sz w:val="24"/>
                <w:szCs w:val="24"/>
              </w:rPr>
              <w:t>mprove writing</w:t>
            </w:r>
          </w:p>
        </w:tc>
      </w:tr>
      <w:tr w:rsidR="00057132" w:rsidRPr="004C4D22" w14:paraId="799BD861" w14:textId="77777777" w:rsidTr="00E62FFE">
        <w:tc>
          <w:tcPr>
            <w:tcW w:w="9468" w:type="dxa"/>
            <w:shd w:val="clear" w:color="auto" w:fill="B8CCE4"/>
          </w:tcPr>
          <w:p w14:paraId="6B1E0467" w14:textId="77777777" w:rsidR="00057132" w:rsidRPr="004C4D22" w:rsidRDefault="00C01504" w:rsidP="00C01504">
            <w:pPr>
              <w:pStyle w:val="ColorfulList-Accent1"/>
              <w:numPr>
                <w:ilvl w:val="0"/>
                <w:numId w:val="15"/>
              </w:numPr>
              <w:rPr>
                <w:rFonts w:ascii="Times New Roman" w:hAnsi="Times New Roman"/>
                <w:sz w:val="24"/>
                <w:szCs w:val="24"/>
              </w:rPr>
            </w:pPr>
            <w:r>
              <w:rPr>
                <w:rFonts w:ascii="Times New Roman" w:hAnsi="Times New Roman"/>
                <w:sz w:val="24"/>
                <w:szCs w:val="24"/>
              </w:rPr>
              <w:t>Needs to i</w:t>
            </w:r>
            <w:r w:rsidR="00057132" w:rsidRPr="004C4D22">
              <w:rPr>
                <w:rFonts w:ascii="Times New Roman" w:hAnsi="Times New Roman"/>
                <w:sz w:val="24"/>
                <w:szCs w:val="24"/>
              </w:rPr>
              <w:t>mplement more child development theories</w:t>
            </w:r>
            <w:r>
              <w:rPr>
                <w:rFonts w:ascii="Times New Roman" w:hAnsi="Times New Roman"/>
                <w:sz w:val="24"/>
                <w:szCs w:val="24"/>
              </w:rPr>
              <w:t xml:space="preserve"> in internship setting</w:t>
            </w:r>
          </w:p>
        </w:tc>
      </w:tr>
      <w:tr w:rsidR="00057132" w:rsidRPr="004C4D22" w14:paraId="39A87C0F" w14:textId="77777777" w:rsidTr="00E62FFE">
        <w:tc>
          <w:tcPr>
            <w:tcW w:w="9468" w:type="dxa"/>
            <w:shd w:val="clear" w:color="auto" w:fill="B8CCE4"/>
          </w:tcPr>
          <w:p w14:paraId="6AC8EFE8" w14:textId="77777777" w:rsidR="00057132" w:rsidRPr="004C4D22" w:rsidRDefault="00C01504" w:rsidP="00C01504">
            <w:pPr>
              <w:pStyle w:val="ColorfulList-Accent1"/>
              <w:numPr>
                <w:ilvl w:val="0"/>
                <w:numId w:val="15"/>
              </w:numPr>
              <w:rPr>
                <w:rFonts w:ascii="Times New Roman" w:hAnsi="Times New Roman"/>
                <w:sz w:val="24"/>
                <w:szCs w:val="24"/>
              </w:rPr>
            </w:pPr>
            <w:r>
              <w:rPr>
                <w:rFonts w:ascii="Times New Roman" w:hAnsi="Times New Roman"/>
                <w:sz w:val="24"/>
                <w:szCs w:val="24"/>
              </w:rPr>
              <w:t>Needs to ask</w:t>
            </w:r>
            <w:r w:rsidR="00057132" w:rsidRPr="004C4D22">
              <w:rPr>
                <w:rFonts w:ascii="Times New Roman" w:hAnsi="Times New Roman"/>
                <w:sz w:val="24"/>
                <w:szCs w:val="24"/>
              </w:rPr>
              <w:t xml:space="preserve"> for feedback</w:t>
            </w:r>
          </w:p>
        </w:tc>
      </w:tr>
      <w:tr w:rsidR="00D8010C" w:rsidRPr="004C4D22" w14:paraId="5BE5851F" w14:textId="77777777" w:rsidTr="00E62FFE">
        <w:tc>
          <w:tcPr>
            <w:tcW w:w="9468" w:type="dxa"/>
            <w:shd w:val="clear" w:color="auto" w:fill="B8CCE4"/>
          </w:tcPr>
          <w:p w14:paraId="0FAC3121" w14:textId="77777777" w:rsidR="00D8010C" w:rsidRDefault="00C01504" w:rsidP="00C01504">
            <w:pPr>
              <w:numPr>
                <w:ilvl w:val="0"/>
                <w:numId w:val="15"/>
              </w:numPr>
            </w:pPr>
            <w:r>
              <w:rPr>
                <w:rFonts w:ascii="Times New Roman" w:hAnsi="Times New Roman"/>
                <w:sz w:val="24"/>
                <w:szCs w:val="24"/>
              </w:rPr>
              <w:t>Needs to b</w:t>
            </w:r>
            <w:r w:rsidR="00D8010C" w:rsidRPr="00183C9B">
              <w:rPr>
                <w:rFonts w:ascii="Times New Roman" w:hAnsi="Times New Roman"/>
                <w:sz w:val="24"/>
                <w:szCs w:val="24"/>
              </w:rPr>
              <w:t>e more consistent with schedule</w:t>
            </w:r>
          </w:p>
        </w:tc>
      </w:tr>
      <w:tr w:rsidR="00057132" w:rsidRPr="004C4D22" w14:paraId="0464726B" w14:textId="77777777" w:rsidTr="00E62FFE">
        <w:tc>
          <w:tcPr>
            <w:tcW w:w="9468" w:type="dxa"/>
            <w:shd w:val="clear" w:color="auto" w:fill="B8CCE4"/>
          </w:tcPr>
          <w:p w14:paraId="0F30D0B4" w14:textId="77777777" w:rsidR="00057132" w:rsidRDefault="00C01504" w:rsidP="00C01504">
            <w:pPr>
              <w:pStyle w:val="ColorfulList-Accent1"/>
              <w:numPr>
                <w:ilvl w:val="0"/>
                <w:numId w:val="15"/>
              </w:numPr>
              <w:rPr>
                <w:rFonts w:ascii="Times New Roman" w:hAnsi="Times New Roman"/>
                <w:sz w:val="24"/>
                <w:szCs w:val="24"/>
              </w:rPr>
            </w:pPr>
            <w:r>
              <w:rPr>
                <w:rFonts w:ascii="Times New Roman" w:hAnsi="Times New Roman"/>
                <w:sz w:val="24"/>
                <w:szCs w:val="24"/>
              </w:rPr>
              <w:t>Needs to f</w:t>
            </w:r>
            <w:r w:rsidR="00057132" w:rsidRPr="004C4D22">
              <w:rPr>
                <w:rFonts w:ascii="Times New Roman" w:hAnsi="Times New Roman"/>
                <w:sz w:val="24"/>
                <w:szCs w:val="24"/>
              </w:rPr>
              <w:t>ocus on relevant patient information</w:t>
            </w:r>
          </w:p>
          <w:p w14:paraId="1009F582" w14:textId="77777777" w:rsidR="006D4FAB" w:rsidRDefault="006D4FAB" w:rsidP="00057132">
            <w:pPr>
              <w:pStyle w:val="ColorfulList-Accent1"/>
              <w:ind w:left="0"/>
              <w:rPr>
                <w:rFonts w:ascii="Times New Roman" w:hAnsi="Times New Roman"/>
                <w:sz w:val="24"/>
                <w:szCs w:val="24"/>
              </w:rPr>
            </w:pPr>
          </w:p>
          <w:p w14:paraId="691C3133" w14:textId="77777777" w:rsidR="006D4FAB" w:rsidRDefault="006D4FAB" w:rsidP="00057132">
            <w:pPr>
              <w:pStyle w:val="ColorfulList-Accent1"/>
              <w:ind w:left="0"/>
              <w:rPr>
                <w:rFonts w:ascii="Times New Roman" w:hAnsi="Times New Roman"/>
                <w:sz w:val="24"/>
                <w:szCs w:val="24"/>
              </w:rPr>
            </w:pPr>
          </w:p>
          <w:p w14:paraId="79985B79" w14:textId="77777777" w:rsidR="006D4FAB" w:rsidRDefault="006D4FAB" w:rsidP="00057132">
            <w:pPr>
              <w:pStyle w:val="ColorfulList-Accent1"/>
              <w:ind w:left="0"/>
              <w:rPr>
                <w:rFonts w:ascii="Times New Roman" w:hAnsi="Times New Roman"/>
                <w:sz w:val="24"/>
                <w:szCs w:val="24"/>
              </w:rPr>
            </w:pPr>
          </w:p>
          <w:p w14:paraId="5EC34615" w14:textId="77777777" w:rsidR="006D4FAB" w:rsidRPr="004C4D22" w:rsidRDefault="006D4FAB" w:rsidP="00057132">
            <w:pPr>
              <w:pStyle w:val="ColorfulList-Accent1"/>
              <w:ind w:left="0"/>
              <w:rPr>
                <w:rFonts w:ascii="Times New Roman" w:hAnsi="Times New Roman"/>
                <w:sz w:val="24"/>
                <w:szCs w:val="24"/>
              </w:rPr>
            </w:pPr>
          </w:p>
        </w:tc>
      </w:tr>
      <w:tr w:rsidR="009B57BD" w:rsidRPr="004C4D22" w14:paraId="38A6ACED" w14:textId="77777777" w:rsidTr="00E62FFE">
        <w:tc>
          <w:tcPr>
            <w:tcW w:w="9468" w:type="dxa"/>
            <w:shd w:val="clear" w:color="auto" w:fill="BFBFBF"/>
          </w:tcPr>
          <w:p w14:paraId="1C861DBC" w14:textId="77777777" w:rsidR="00C807D3" w:rsidRDefault="00C807D3" w:rsidP="00C807D3">
            <w:pPr>
              <w:pStyle w:val="ColorfulList-Accent1"/>
              <w:ind w:left="0"/>
              <w:jc w:val="center"/>
              <w:rPr>
                <w:rFonts w:ascii="Times New Roman" w:hAnsi="Times New Roman"/>
                <w:sz w:val="24"/>
                <w:szCs w:val="24"/>
              </w:rPr>
            </w:pPr>
          </w:p>
          <w:p w14:paraId="602F64E0" w14:textId="77777777" w:rsidR="00C807D3" w:rsidRDefault="00C807D3" w:rsidP="00C807D3">
            <w:pPr>
              <w:pStyle w:val="ColorfulList-Accent1"/>
              <w:ind w:left="0"/>
              <w:jc w:val="center"/>
              <w:rPr>
                <w:rFonts w:ascii="Times New Roman" w:hAnsi="Times New Roman"/>
                <w:sz w:val="24"/>
                <w:szCs w:val="24"/>
              </w:rPr>
            </w:pPr>
          </w:p>
          <w:p w14:paraId="153DCC54" w14:textId="77777777" w:rsidR="00C807D3" w:rsidRDefault="00C807D3" w:rsidP="00C807D3">
            <w:pPr>
              <w:pStyle w:val="ColorfulList-Accent1"/>
              <w:ind w:left="0"/>
              <w:jc w:val="center"/>
              <w:rPr>
                <w:rFonts w:ascii="Times New Roman" w:hAnsi="Times New Roman"/>
                <w:sz w:val="24"/>
                <w:szCs w:val="24"/>
              </w:rPr>
            </w:pPr>
          </w:p>
          <w:p w14:paraId="7ED47C04" w14:textId="77777777" w:rsidR="009B57BD" w:rsidRPr="00C807D3" w:rsidRDefault="009B57BD" w:rsidP="00C807D3">
            <w:pPr>
              <w:pStyle w:val="ColorfulList-Accent1"/>
              <w:ind w:left="0"/>
              <w:jc w:val="center"/>
              <w:rPr>
                <w:rFonts w:ascii="Times New Roman" w:hAnsi="Times New Roman"/>
                <w:b/>
                <w:sz w:val="24"/>
                <w:szCs w:val="24"/>
              </w:rPr>
            </w:pPr>
            <w:r w:rsidRPr="00C807D3">
              <w:rPr>
                <w:rFonts w:ascii="Times New Roman" w:hAnsi="Times New Roman"/>
                <w:b/>
                <w:sz w:val="24"/>
                <w:szCs w:val="24"/>
              </w:rPr>
              <w:t>IMPROVEMENTS MADE</w:t>
            </w:r>
            <w:r w:rsidR="00C807D3">
              <w:rPr>
                <w:rFonts w:ascii="Times New Roman" w:hAnsi="Times New Roman"/>
                <w:b/>
                <w:sz w:val="24"/>
                <w:szCs w:val="24"/>
              </w:rPr>
              <w:t xml:space="preserve"> BY INTERNS</w:t>
            </w:r>
          </w:p>
        </w:tc>
      </w:tr>
      <w:tr w:rsidR="00057132" w:rsidRPr="004C4D22" w14:paraId="01FFC52E" w14:textId="77777777" w:rsidTr="00E62FFE">
        <w:tc>
          <w:tcPr>
            <w:tcW w:w="9468" w:type="dxa"/>
            <w:shd w:val="clear" w:color="auto" w:fill="BFBFBF"/>
          </w:tcPr>
          <w:p w14:paraId="6D44C328" w14:textId="77777777" w:rsidR="00057132" w:rsidRPr="004C4D22" w:rsidRDefault="00D8010C" w:rsidP="00C01504">
            <w:pPr>
              <w:pStyle w:val="ColorfulList-Accent1"/>
              <w:numPr>
                <w:ilvl w:val="0"/>
                <w:numId w:val="16"/>
              </w:numPr>
              <w:rPr>
                <w:rFonts w:ascii="Times New Roman" w:hAnsi="Times New Roman"/>
                <w:sz w:val="24"/>
                <w:szCs w:val="24"/>
              </w:rPr>
            </w:pPr>
            <w:r w:rsidRPr="004C4D22">
              <w:rPr>
                <w:rFonts w:ascii="Times New Roman" w:hAnsi="Times New Roman"/>
                <w:sz w:val="24"/>
                <w:szCs w:val="24"/>
              </w:rPr>
              <w:t>Became more comfortable</w:t>
            </w:r>
            <w:r>
              <w:rPr>
                <w:rFonts w:ascii="Times New Roman" w:hAnsi="Times New Roman"/>
                <w:sz w:val="24"/>
                <w:szCs w:val="24"/>
              </w:rPr>
              <w:t xml:space="preserve"> as time when on</w:t>
            </w:r>
          </w:p>
        </w:tc>
      </w:tr>
      <w:tr w:rsidR="00057132" w:rsidRPr="004C4D22" w14:paraId="38FF7F64" w14:textId="77777777" w:rsidTr="00E62FFE">
        <w:tc>
          <w:tcPr>
            <w:tcW w:w="9468" w:type="dxa"/>
            <w:shd w:val="clear" w:color="auto" w:fill="BFBFBF"/>
          </w:tcPr>
          <w:p w14:paraId="4C3C1BB3" w14:textId="77777777" w:rsidR="00057132" w:rsidRPr="004C4D22" w:rsidRDefault="00057132" w:rsidP="00C01504">
            <w:pPr>
              <w:pStyle w:val="ColorfulList-Accent1"/>
              <w:numPr>
                <w:ilvl w:val="0"/>
                <w:numId w:val="16"/>
              </w:numPr>
              <w:rPr>
                <w:rFonts w:ascii="Times New Roman" w:hAnsi="Times New Roman"/>
                <w:sz w:val="24"/>
                <w:szCs w:val="24"/>
              </w:rPr>
            </w:pPr>
            <w:r w:rsidRPr="004C4D22">
              <w:rPr>
                <w:rFonts w:ascii="Times New Roman" w:hAnsi="Times New Roman"/>
                <w:sz w:val="24"/>
                <w:szCs w:val="24"/>
              </w:rPr>
              <w:t>Took more initiative</w:t>
            </w:r>
          </w:p>
        </w:tc>
      </w:tr>
      <w:tr w:rsidR="00057132" w:rsidRPr="004C4D22" w14:paraId="37E19D56" w14:textId="77777777" w:rsidTr="00E62FFE">
        <w:tc>
          <w:tcPr>
            <w:tcW w:w="9468" w:type="dxa"/>
            <w:shd w:val="clear" w:color="auto" w:fill="BFBFBF"/>
          </w:tcPr>
          <w:p w14:paraId="3CC6F63F" w14:textId="77777777" w:rsidR="00057132" w:rsidRPr="004C4D22" w:rsidRDefault="00057132" w:rsidP="00C01504">
            <w:pPr>
              <w:pStyle w:val="ColorfulList-Accent1"/>
              <w:numPr>
                <w:ilvl w:val="0"/>
                <w:numId w:val="16"/>
              </w:numPr>
              <w:rPr>
                <w:rFonts w:ascii="Times New Roman" w:hAnsi="Times New Roman"/>
                <w:sz w:val="24"/>
                <w:szCs w:val="24"/>
              </w:rPr>
            </w:pPr>
            <w:r w:rsidRPr="004C4D22">
              <w:rPr>
                <w:rFonts w:ascii="Times New Roman" w:hAnsi="Times New Roman"/>
                <w:sz w:val="24"/>
                <w:szCs w:val="24"/>
              </w:rPr>
              <w:t>Used feedback to improve oneself</w:t>
            </w:r>
          </w:p>
        </w:tc>
      </w:tr>
      <w:tr w:rsidR="00057132" w:rsidRPr="004C4D22" w14:paraId="5A8A7988" w14:textId="77777777" w:rsidTr="00E62FFE">
        <w:tc>
          <w:tcPr>
            <w:tcW w:w="9468" w:type="dxa"/>
            <w:shd w:val="clear" w:color="auto" w:fill="BFBFBF"/>
          </w:tcPr>
          <w:p w14:paraId="655DCCE6" w14:textId="77777777" w:rsidR="00057132" w:rsidRPr="004C4D22" w:rsidRDefault="00D8010C" w:rsidP="00C01504">
            <w:pPr>
              <w:pStyle w:val="ColorfulList-Accent1"/>
              <w:numPr>
                <w:ilvl w:val="0"/>
                <w:numId w:val="16"/>
              </w:numPr>
              <w:rPr>
                <w:rFonts w:ascii="Times New Roman" w:hAnsi="Times New Roman"/>
                <w:sz w:val="24"/>
                <w:szCs w:val="24"/>
              </w:rPr>
            </w:pPr>
            <w:r>
              <w:rPr>
                <w:rFonts w:ascii="Times New Roman" w:hAnsi="Times New Roman"/>
                <w:sz w:val="24"/>
                <w:szCs w:val="24"/>
              </w:rPr>
              <w:t>Was p</w:t>
            </w:r>
            <w:r w:rsidR="00057132" w:rsidRPr="004C4D22">
              <w:rPr>
                <w:rFonts w:ascii="Times New Roman" w:hAnsi="Times New Roman"/>
                <w:sz w:val="24"/>
                <w:szCs w:val="24"/>
              </w:rPr>
              <w:t>roactive in assisting others</w:t>
            </w:r>
          </w:p>
        </w:tc>
      </w:tr>
      <w:tr w:rsidR="00057132" w:rsidRPr="004C4D22" w14:paraId="7F320475" w14:textId="77777777" w:rsidTr="00E62FFE">
        <w:tc>
          <w:tcPr>
            <w:tcW w:w="9468" w:type="dxa"/>
            <w:shd w:val="clear" w:color="auto" w:fill="BFBFBF"/>
          </w:tcPr>
          <w:p w14:paraId="0D65386A" w14:textId="77777777" w:rsidR="00057132" w:rsidRPr="004C4D22" w:rsidRDefault="00057132" w:rsidP="00C01504">
            <w:pPr>
              <w:pStyle w:val="ColorfulList-Accent1"/>
              <w:numPr>
                <w:ilvl w:val="0"/>
                <w:numId w:val="16"/>
              </w:numPr>
              <w:rPr>
                <w:rFonts w:ascii="Times New Roman" w:hAnsi="Times New Roman"/>
                <w:sz w:val="24"/>
                <w:szCs w:val="24"/>
              </w:rPr>
            </w:pPr>
            <w:r w:rsidRPr="004C4D22">
              <w:rPr>
                <w:rFonts w:ascii="Times New Roman" w:hAnsi="Times New Roman"/>
                <w:sz w:val="24"/>
                <w:szCs w:val="24"/>
              </w:rPr>
              <w:t>Reached out for professional growth</w:t>
            </w:r>
          </w:p>
        </w:tc>
      </w:tr>
      <w:tr w:rsidR="00057132" w:rsidRPr="004C4D22" w14:paraId="46438B15" w14:textId="77777777" w:rsidTr="00E62FFE">
        <w:tc>
          <w:tcPr>
            <w:tcW w:w="9468" w:type="dxa"/>
            <w:shd w:val="clear" w:color="auto" w:fill="BFBFBF"/>
          </w:tcPr>
          <w:p w14:paraId="3CE2076C" w14:textId="77777777" w:rsidR="00057132" w:rsidRPr="004C4D22" w:rsidRDefault="00057132" w:rsidP="00C01504">
            <w:pPr>
              <w:pStyle w:val="ColorfulList-Accent1"/>
              <w:numPr>
                <w:ilvl w:val="0"/>
                <w:numId w:val="16"/>
              </w:numPr>
              <w:rPr>
                <w:rFonts w:ascii="Times New Roman" w:hAnsi="Times New Roman"/>
                <w:sz w:val="24"/>
                <w:szCs w:val="24"/>
              </w:rPr>
            </w:pPr>
            <w:r w:rsidRPr="004C4D22">
              <w:rPr>
                <w:rFonts w:ascii="Times New Roman" w:hAnsi="Times New Roman"/>
                <w:sz w:val="24"/>
                <w:szCs w:val="24"/>
              </w:rPr>
              <w:t>Increased her participation</w:t>
            </w:r>
            <w:r w:rsidR="00D8010C">
              <w:rPr>
                <w:rFonts w:ascii="Times New Roman" w:hAnsi="Times New Roman"/>
                <w:sz w:val="24"/>
                <w:szCs w:val="24"/>
              </w:rPr>
              <w:t xml:space="preserve"> over time</w:t>
            </w:r>
          </w:p>
        </w:tc>
      </w:tr>
      <w:tr w:rsidR="00057132" w:rsidRPr="004C4D22" w14:paraId="0D6133EA" w14:textId="77777777" w:rsidTr="00C01504">
        <w:tc>
          <w:tcPr>
            <w:tcW w:w="9468" w:type="dxa"/>
            <w:shd w:val="clear" w:color="auto" w:fill="BFBFBF" w:themeFill="background1" w:themeFillShade="BF"/>
          </w:tcPr>
          <w:p w14:paraId="283B7E18" w14:textId="77777777" w:rsidR="00057132" w:rsidRPr="004C4D22" w:rsidRDefault="00D8010C" w:rsidP="00C01504">
            <w:pPr>
              <w:pStyle w:val="ColorfulList-Accent1"/>
              <w:numPr>
                <w:ilvl w:val="0"/>
                <w:numId w:val="16"/>
              </w:numPr>
              <w:rPr>
                <w:rFonts w:ascii="Times New Roman" w:hAnsi="Times New Roman"/>
                <w:sz w:val="24"/>
                <w:szCs w:val="24"/>
              </w:rPr>
            </w:pPr>
            <w:r w:rsidRPr="004C4D22">
              <w:rPr>
                <w:rFonts w:ascii="Times New Roman" w:hAnsi="Times New Roman"/>
                <w:sz w:val="24"/>
                <w:szCs w:val="24"/>
              </w:rPr>
              <w:t>Continue</w:t>
            </w:r>
            <w:r>
              <w:rPr>
                <w:rFonts w:ascii="Times New Roman" w:hAnsi="Times New Roman"/>
                <w:sz w:val="24"/>
                <w:szCs w:val="24"/>
              </w:rPr>
              <w:t>d</w:t>
            </w:r>
            <w:r w:rsidRPr="004C4D22">
              <w:rPr>
                <w:rFonts w:ascii="Times New Roman" w:hAnsi="Times New Roman"/>
                <w:sz w:val="24"/>
                <w:szCs w:val="24"/>
              </w:rPr>
              <w:t xml:space="preserve"> to </w:t>
            </w:r>
            <w:r>
              <w:rPr>
                <w:rFonts w:ascii="Times New Roman" w:hAnsi="Times New Roman"/>
                <w:sz w:val="24"/>
                <w:szCs w:val="24"/>
              </w:rPr>
              <w:t xml:space="preserve">work to understand </w:t>
            </w:r>
            <w:r w:rsidRPr="004C4D22">
              <w:rPr>
                <w:rFonts w:ascii="Times New Roman" w:hAnsi="Times New Roman"/>
                <w:sz w:val="24"/>
                <w:szCs w:val="24"/>
              </w:rPr>
              <w:t>ABA</w:t>
            </w:r>
          </w:p>
        </w:tc>
      </w:tr>
    </w:tbl>
    <w:p w14:paraId="65115FA3" w14:textId="77777777" w:rsidR="00057132" w:rsidRDefault="00057132" w:rsidP="00261274">
      <w:pPr>
        <w:pStyle w:val="ColorfulList-Accent1"/>
        <w:ind w:left="0"/>
        <w:rPr>
          <w:rFonts w:ascii="Times New Roman" w:hAnsi="Times New Roman"/>
          <w:b/>
          <w:sz w:val="24"/>
          <w:szCs w:val="24"/>
          <w:u w:val="single"/>
        </w:rPr>
      </w:pPr>
    </w:p>
    <w:p w14:paraId="668EE2EE" w14:textId="77777777" w:rsidR="00AF694E" w:rsidRPr="00AF694E" w:rsidRDefault="00AF694E" w:rsidP="00261274">
      <w:pPr>
        <w:pStyle w:val="ColorfulList-Accent1"/>
        <w:ind w:left="0"/>
        <w:rPr>
          <w:rFonts w:ascii="Times New Roman" w:hAnsi="Times New Roman"/>
          <w:b/>
          <w:sz w:val="24"/>
          <w:szCs w:val="24"/>
          <w:u w:val="single"/>
        </w:rPr>
      </w:pPr>
      <w:r w:rsidRPr="00AF694E">
        <w:rPr>
          <w:rFonts w:ascii="Times New Roman" w:hAnsi="Times New Roman"/>
          <w:b/>
          <w:sz w:val="24"/>
          <w:szCs w:val="24"/>
          <w:u w:val="single"/>
        </w:rPr>
        <w:t>CHANGES TO THE PROGRAM</w:t>
      </w:r>
    </w:p>
    <w:p w14:paraId="12A4A1D3" w14:textId="0999D6E1" w:rsidR="00CD6525" w:rsidRPr="00DB4E1D" w:rsidRDefault="002F41AC" w:rsidP="00261274">
      <w:pPr>
        <w:pStyle w:val="ColorfulList-Accent1"/>
        <w:ind w:left="0"/>
        <w:rPr>
          <w:rFonts w:ascii="Times New Roman" w:hAnsi="Times New Roman"/>
          <w:sz w:val="24"/>
          <w:szCs w:val="24"/>
        </w:rPr>
      </w:pPr>
      <w:r w:rsidRPr="00817FC2">
        <w:rPr>
          <w:rFonts w:ascii="Times New Roman" w:hAnsi="Times New Roman"/>
          <w:sz w:val="24"/>
          <w:szCs w:val="24"/>
        </w:rPr>
        <w:t>We are not planning any changes to the internship program per se, but we are going to</w:t>
      </w:r>
      <w:r w:rsidR="00A30A58">
        <w:rPr>
          <w:rFonts w:ascii="Times New Roman" w:hAnsi="Times New Roman"/>
          <w:sz w:val="24"/>
          <w:szCs w:val="24"/>
        </w:rPr>
        <w:t xml:space="preserve"> change</w:t>
      </w:r>
      <w:r w:rsidR="00666AD7" w:rsidRPr="00817FC2">
        <w:rPr>
          <w:rFonts w:ascii="Times New Roman" w:hAnsi="Times New Roman"/>
          <w:sz w:val="24"/>
          <w:szCs w:val="24"/>
        </w:rPr>
        <w:t xml:space="preserve"> to how often we administer t</w:t>
      </w:r>
      <w:r w:rsidR="00CD6525" w:rsidRPr="00817FC2">
        <w:rPr>
          <w:rFonts w:ascii="Times New Roman" w:hAnsi="Times New Roman"/>
          <w:sz w:val="24"/>
          <w:szCs w:val="24"/>
        </w:rPr>
        <w:t>he assessment tool. For the 2014-2015 year we only had the opportunity to assess student interns at one time point (end of internship). Our plan is to admi</w:t>
      </w:r>
      <w:r w:rsidR="00817FC2">
        <w:rPr>
          <w:rFonts w:ascii="Times New Roman" w:hAnsi="Times New Roman"/>
          <w:sz w:val="24"/>
          <w:szCs w:val="24"/>
        </w:rPr>
        <w:t xml:space="preserve">nister a pre-survey of </w:t>
      </w:r>
      <w:r w:rsidR="0097189C">
        <w:rPr>
          <w:rFonts w:ascii="Times New Roman" w:hAnsi="Times New Roman"/>
          <w:sz w:val="24"/>
          <w:szCs w:val="24"/>
        </w:rPr>
        <w:t>the 9 items for Cultural Competence. We will do this</w:t>
      </w:r>
      <w:r w:rsidR="00817FC2">
        <w:rPr>
          <w:rFonts w:ascii="Times New Roman" w:hAnsi="Times New Roman"/>
          <w:sz w:val="24"/>
          <w:szCs w:val="24"/>
        </w:rPr>
        <w:t xml:space="preserve"> in </w:t>
      </w:r>
      <w:r w:rsidR="00CD6525" w:rsidRPr="00817FC2">
        <w:rPr>
          <w:rFonts w:ascii="Times New Roman" w:hAnsi="Times New Roman"/>
          <w:sz w:val="24"/>
          <w:szCs w:val="24"/>
        </w:rPr>
        <w:t>October 2015</w:t>
      </w:r>
      <w:r w:rsidR="0097189C">
        <w:rPr>
          <w:rFonts w:ascii="Times New Roman" w:hAnsi="Times New Roman"/>
          <w:sz w:val="24"/>
          <w:szCs w:val="24"/>
        </w:rPr>
        <w:t xml:space="preserve">. Then, in May 2015, we will administer </w:t>
      </w:r>
      <w:r w:rsidR="00817FC2">
        <w:rPr>
          <w:rFonts w:ascii="Times New Roman" w:hAnsi="Times New Roman"/>
          <w:sz w:val="24"/>
          <w:szCs w:val="24"/>
        </w:rPr>
        <w:t>the full survey (Ethical Standa</w:t>
      </w:r>
      <w:r w:rsidR="0097189C">
        <w:rPr>
          <w:rFonts w:ascii="Times New Roman" w:hAnsi="Times New Roman"/>
          <w:sz w:val="24"/>
          <w:szCs w:val="24"/>
        </w:rPr>
        <w:t>rds and Cultural Competence)</w:t>
      </w:r>
      <w:r w:rsidR="005E09AA" w:rsidRPr="00817FC2">
        <w:rPr>
          <w:rFonts w:ascii="Times New Roman" w:hAnsi="Times New Roman"/>
          <w:sz w:val="24"/>
          <w:szCs w:val="24"/>
        </w:rPr>
        <w:t xml:space="preserve">. </w:t>
      </w:r>
      <w:r w:rsidR="00817FC2" w:rsidRPr="00817FC2">
        <w:rPr>
          <w:rFonts w:ascii="Times New Roman" w:hAnsi="Times New Roman"/>
          <w:sz w:val="24"/>
          <w:szCs w:val="24"/>
        </w:rPr>
        <w:t>W</w:t>
      </w:r>
      <w:r w:rsidR="00A469D1" w:rsidRPr="00817FC2">
        <w:rPr>
          <w:rFonts w:ascii="Times New Roman" w:hAnsi="Times New Roman"/>
          <w:sz w:val="24"/>
          <w:szCs w:val="24"/>
        </w:rPr>
        <w:t>e can compare pre-</w:t>
      </w:r>
      <w:r w:rsidR="0097189C">
        <w:rPr>
          <w:rFonts w:ascii="Times New Roman" w:hAnsi="Times New Roman"/>
          <w:sz w:val="24"/>
          <w:szCs w:val="24"/>
        </w:rPr>
        <w:t xml:space="preserve"> and post-test data to explore change</w:t>
      </w:r>
      <w:r w:rsidR="00A469D1" w:rsidRPr="00817FC2">
        <w:rPr>
          <w:rFonts w:ascii="Times New Roman" w:hAnsi="Times New Roman"/>
          <w:sz w:val="24"/>
          <w:szCs w:val="24"/>
        </w:rPr>
        <w:t xml:space="preserve"> across time</w:t>
      </w:r>
      <w:r w:rsidR="00532A92" w:rsidRPr="00817FC2">
        <w:rPr>
          <w:rFonts w:ascii="Times New Roman" w:hAnsi="Times New Roman"/>
          <w:sz w:val="24"/>
          <w:szCs w:val="24"/>
        </w:rPr>
        <w:t xml:space="preserve"> </w:t>
      </w:r>
      <w:r w:rsidR="00F70513">
        <w:rPr>
          <w:rFonts w:ascii="Times New Roman" w:hAnsi="Times New Roman"/>
          <w:sz w:val="24"/>
          <w:szCs w:val="24"/>
        </w:rPr>
        <w:t>for behavior concerning cultural competencies</w:t>
      </w:r>
      <w:r w:rsidR="00A469D1" w:rsidRPr="00817FC2">
        <w:rPr>
          <w:rFonts w:ascii="Times New Roman" w:hAnsi="Times New Roman"/>
          <w:sz w:val="24"/>
          <w:szCs w:val="24"/>
        </w:rPr>
        <w:t>.</w:t>
      </w:r>
      <w:r w:rsidR="00A469D1">
        <w:rPr>
          <w:rFonts w:ascii="Times New Roman" w:hAnsi="Times New Roman"/>
          <w:sz w:val="24"/>
          <w:szCs w:val="24"/>
        </w:rPr>
        <w:t xml:space="preserve"> </w:t>
      </w:r>
    </w:p>
    <w:p w14:paraId="50E0DB91" w14:textId="77777777" w:rsidR="00A741B9" w:rsidRPr="00A741B9" w:rsidRDefault="00A741B9" w:rsidP="00261274">
      <w:pPr>
        <w:pStyle w:val="ColorfulList-Accent1"/>
        <w:ind w:left="0"/>
        <w:rPr>
          <w:rFonts w:ascii="Times New Roman" w:hAnsi="Times New Roman"/>
          <w:b/>
          <w:sz w:val="24"/>
          <w:szCs w:val="24"/>
          <w:u w:val="single"/>
        </w:rPr>
      </w:pPr>
    </w:p>
    <w:p w14:paraId="5D542131" w14:textId="77777777" w:rsidR="00A741B9" w:rsidRPr="00BB3442" w:rsidRDefault="00A741B9" w:rsidP="00261274">
      <w:pPr>
        <w:pStyle w:val="ColorfulList-Accent1"/>
        <w:ind w:left="0"/>
        <w:rPr>
          <w:rFonts w:ascii="Times New Roman" w:hAnsi="Times New Roman"/>
          <w:b/>
          <w:sz w:val="24"/>
          <w:szCs w:val="24"/>
          <w:u w:val="single"/>
        </w:rPr>
      </w:pPr>
      <w:r w:rsidRPr="00BB3442">
        <w:rPr>
          <w:rFonts w:ascii="Times New Roman" w:hAnsi="Times New Roman"/>
          <w:b/>
          <w:sz w:val="24"/>
          <w:szCs w:val="24"/>
          <w:u w:val="single"/>
        </w:rPr>
        <w:t xml:space="preserve">COMMITMENT TO DIVERSITY </w:t>
      </w:r>
    </w:p>
    <w:p w14:paraId="7F8A34A1" w14:textId="3BBFA1F5" w:rsidR="00473048" w:rsidRPr="00BB3442" w:rsidRDefault="009D707A" w:rsidP="00261274">
      <w:pPr>
        <w:pStyle w:val="ColorfulList-Accent1"/>
        <w:ind w:left="0"/>
        <w:rPr>
          <w:rFonts w:ascii="Times New Roman" w:hAnsi="Times New Roman"/>
          <w:sz w:val="24"/>
          <w:szCs w:val="24"/>
        </w:rPr>
      </w:pPr>
      <w:r w:rsidRPr="00BB3442">
        <w:rPr>
          <w:rFonts w:ascii="Times New Roman" w:hAnsi="Times New Roman"/>
          <w:sz w:val="24"/>
          <w:szCs w:val="24"/>
        </w:rPr>
        <w:t xml:space="preserve">The CADV’s commitment </w:t>
      </w:r>
      <w:r w:rsidR="00C45D80" w:rsidRPr="00BB3442">
        <w:rPr>
          <w:rFonts w:ascii="Times New Roman" w:hAnsi="Times New Roman"/>
          <w:sz w:val="24"/>
          <w:szCs w:val="24"/>
        </w:rPr>
        <w:t>t</w:t>
      </w:r>
      <w:r w:rsidR="00575CD7" w:rsidRPr="00BB3442">
        <w:rPr>
          <w:rFonts w:ascii="Times New Roman" w:hAnsi="Times New Roman"/>
          <w:sz w:val="24"/>
          <w:szCs w:val="24"/>
        </w:rPr>
        <w:t xml:space="preserve">o diversity is reflected in our department </w:t>
      </w:r>
      <w:r w:rsidR="00C45D80" w:rsidRPr="00BB3442">
        <w:rPr>
          <w:rFonts w:ascii="Times New Roman" w:hAnsi="Times New Roman"/>
          <w:sz w:val="24"/>
          <w:szCs w:val="24"/>
        </w:rPr>
        <w:t xml:space="preserve">SLOs, particularly in our SLO3 (see underlined language). </w:t>
      </w:r>
      <w:r w:rsidR="00B3450B" w:rsidRPr="00BB3442">
        <w:rPr>
          <w:rFonts w:ascii="Times New Roman" w:hAnsi="Times New Roman"/>
          <w:sz w:val="24"/>
          <w:szCs w:val="24"/>
        </w:rPr>
        <w:t xml:space="preserve"> </w:t>
      </w:r>
    </w:p>
    <w:p w14:paraId="741210E7" w14:textId="77777777" w:rsidR="00473048" w:rsidRPr="00BB3442" w:rsidRDefault="00473048" w:rsidP="00261274">
      <w:pPr>
        <w:pStyle w:val="ColorfulList-Accent1"/>
        <w:ind w:left="0"/>
        <w:rPr>
          <w:rFonts w:ascii="Times New Roman" w:hAnsi="Times New Roman"/>
          <w:sz w:val="24"/>
          <w:szCs w:val="24"/>
        </w:rPr>
      </w:pPr>
    </w:p>
    <w:p w14:paraId="741F570A" w14:textId="77777777" w:rsidR="00473048" w:rsidRPr="00BB3442" w:rsidRDefault="00B3450B" w:rsidP="00261274">
      <w:pPr>
        <w:pStyle w:val="ColorfulList-Accent1"/>
        <w:ind w:left="0"/>
        <w:rPr>
          <w:rFonts w:ascii="Times New Roman" w:hAnsi="Times New Roman"/>
          <w:sz w:val="24"/>
          <w:szCs w:val="24"/>
        </w:rPr>
      </w:pPr>
      <w:r w:rsidRPr="00BB3442">
        <w:rPr>
          <w:rFonts w:ascii="Times New Roman" w:hAnsi="Times New Roman"/>
          <w:sz w:val="24"/>
          <w:szCs w:val="24"/>
        </w:rPr>
        <w:t xml:space="preserve">SLO1 </w:t>
      </w:r>
      <w:r w:rsidR="00473048" w:rsidRPr="00BB3442">
        <w:rPr>
          <w:rFonts w:ascii="Times New Roman" w:hAnsi="Times New Roman"/>
          <w:sz w:val="24"/>
          <w:szCs w:val="24"/>
        </w:rPr>
        <w:t xml:space="preserve">Critical Thinking: Demonstrate knowledge of the theories, concepts, and methodology that underlie the study of the physical, cognitive, and social development of children and adolescents </w:t>
      </w:r>
      <w:r w:rsidR="00473048" w:rsidRPr="00BB3442">
        <w:rPr>
          <w:rFonts w:ascii="Times New Roman" w:hAnsi="Times New Roman"/>
          <w:sz w:val="24"/>
          <w:szCs w:val="24"/>
          <w:u w:val="single"/>
        </w:rPr>
        <w:t>and the multiple contexts in which they live.</w:t>
      </w:r>
      <w:r w:rsidR="00473048" w:rsidRPr="00BB3442">
        <w:rPr>
          <w:rFonts w:ascii="Times New Roman" w:hAnsi="Times New Roman"/>
          <w:sz w:val="24"/>
          <w:szCs w:val="24"/>
        </w:rPr>
        <w:t xml:space="preserve"> Apply developmental theories in community settings.</w:t>
      </w:r>
    </w:p>
    <w:p w14:paraId="715B14D7" w14:textId="77777777" w:rsidR="00B3450B" w:rsidRPr="00BB3442" w:rsidRDefault="00B3450B" w:rsidP="00261274">
      <w:pPr>
        <w:pStyle w:val="ColorfulList-Accent1"/>
        <w:ind w:left="0"/>
        <w:rPr>
          <w:rFonts w:ascii="Times New Roman" w:hAnsi="Times New Roman"/>
          <w:sz w:val="24"/>
          <w:szCs w:val="24"/>
        </w:rPr>
      </w:pPr>
    </w:p>
    <w:p w14:paraId="4E3B5FD6" w14:textId="77777777" w:rsidR="009D707A" w:rsidRPr="00BB3442" w:rsidRDefault="00B3450B" w:rsidP="00261274">
      <w:pPr>
        <w:pStyle w:val="ColorfulList-Accent1"/>
        <w:ind w:left="0"/>
        <w:rPr>
          <w:rFonts w:ascii="Times New Roman" w:hAnsi="Times New Roman"/>
          <w:sz w:val="24"/>
          <w:szCs w:val="24"/>
        </w:rPr>
      </w:pPr>
      <w:r w:rsidRPr="00BB3442">
        <w:rPr>
          <w:rFonts w:ascii="Times New Roman" w:hAnsi="Times New Roman"/>
          <w:sz w:val="24"/>
          <w:szCs w:val="24"/>
        </w:rPr>
        <w:t xml:space="preserve"> SLO2 Oral and Written Communication: Write critically about theories and constructs of child and adolescent development. Orally deliver information in a manner that engages an audience.</w:t>
      </w:r>
    </w:p>
    <w:p w14:paraId="56D86597" w14:textId="77777777" w:rsidR="00780E42" w:rsidRPr="00BB3442" w:rsidRDefault="00780E42" w:rsidP="00261274">
      <w:pPr>
        <w:pStyle w:val="ColorfulList-Accent1"/>
        <w:ind w:left="0"/>
        <w:rPr>
          <w:rFonts w:ascii="Times New Roman" w:hAnsi="Times New Roman"/>
          <w:b/>
          <w:sz w:val="24"/>
          <w:szCs w:val="24"/>
          <w:u w:val="single"/>
        </w:rPr>
      </w:pPr>
    </w:p>
    <w:p w14:paraId="46BE2B52" w14:textId="77777777" w:rsidR="00C45D80" w:rsidRPr="00BB3442" w:rsidRDefault="00780E42" w:rsidP="00261274">
      <w:pPr>
        <w:pStyle w:val="ColorfulList-Accent1"/>
        <w:ind w:left="0"/>
        <w:rPr>
          <w:rFonts w:ascii="Times New Roman" w:hAnsi="Times New Roman"/>
          <w:sz w:val="24"/>
          <w:szCs w:val="24"/>
        </w:rPr>
      </w:pPr>
      <w:r w:rsidRPr="00BB3442">
        <w:rPr>
          <w:rFonts w:ascii="Times New Roman" w:hAnsi="Times New Roman"/>
          <w:sz w:val="24"/>
          <w:szCs w:val="24"/>
        </w:rPr>
        <w:t xml:space="preserve">SLO3: Culture, Race, and Ethnic Diversity: </w:t>
      </w:r>
      <w:r w:rsidRPr="00BB3442">
        <w:rPr>
          <w:rFonts w:ascii="Times New Roman" w:hAnsi="Times New Roman"/>
          <w:sz w:val="24"/>
          <w:szCs w:val="24"/>
          <w:u w:val="single"/>
        </w:rPr>
        <w:t>Facilitate the development of children in a culturally pluralistic society. Gain knowledge of culture, race, and ethnicity while increasing their personal self-awareness and discovering strategies for implementing social justice within the larger community.</w:t>
      </w:r>
    </w:p>
    <w:p w14:paraId="0890BDFC" w14:textId="77777777" w:rsidR="00C45D80" w:rsidRDefault="00C45D80" w:rsidP="00261274">
      <w:pPr>
        <w:pStyle w:val="ColorfulList-Accent1"/>
        <w:ind w:left="0"/>
        <w:rPr>
          <w:rFonts w:ascii="Times New Roman" w:hAnsi="Times New Roman"/>
          <w:sz w:val="24"/>
          <w:szCs w:val="24"/>
        </w:rPr>
      </w:pPr>
    </w:p>
    <w:p w14:paraId="33D5342E" w14:textId="77777777" w:rsidR="00C45D80" w:rsidRDefault="00C45D80" w:rsidP="00261274">
      <w:pPr>
        <w:pStyle w:val="ColorfulList-Accent1"/>
        <w:ind w:left="0"/>
        <w:rPr>
          <w:rFonts w:ascii="Times New Roman" w:hAnsi="Times New Roman"/>
          <w:sz w:val="24"/>
          <w:szCs w:val="24"/>
        </w:rPr>
      </w:pPr>
      <w:r>
        <w:rPr>
          <w:rFonts w:ascii="Times New Roman" w:hAnsi="Times New Roman"/>
          <w:sz w:val="24"/>
          <w:szCs w:val="24"/>
        </w:rPr>
        <w:t xml:space="preserve">SLO4: Information Literacy: </w:t>
      </w:r>
      <w:r w:rsidRPr="004C4D22">
        <w:rPr>
          <w:rFonts w:ascii="Times New Roman" w:hAnsi="Times New Roman"/>
          <w:sz w:val="24"/>
          <w:szCs w:val="24"/>
        </w:rPr>
        <w:t>Demonstrate technological literacy that allows both access to and dissemination of information electronically. Demonstrate effective management of information by utilizing media sources and complying with the ethics of manipula</w:t>
      </w:r>
      <w:r>
        <w:rPr>
          <w:rFonts w:ascii="Times New Roman" w:hAnsi="Times New Roman"/>
          <w:sz w:val="24"/>
          <w:szCs w:val="24"/>
        </w:rPr>
        <w:t>ting and presenting information</w:t>
      </w:r>
    </w:p>
    <w:p w14:paraId="153F9511" w14:textId="77777777" w:rsidR="00C45D80" w:rsidRDefault="00C45D80" w:rsidP="00261274">
      <w:pPr>
        <w:pStyle w:val="ColorfulList-Accent1"/>
        <w:ind w:left="0"/>
        <w:rPr>
          <w:rFonts w:ascii="Times New Roman" w:hAnsi="Times New Roman"/>
          <w:sz w:val="24"/>
          <w:szCs w:val="24"/>
        </w:rPr>
      </w:pPr>
    </w:p>
    <w:p w14:paraId="4346642C" w14:textId="77777777" w:rsidR="00C45D80" w:rsidRDefault="00C45D80" w:rsidP="00C45D80">
      <w:pPr>
        <w:pStyle w:val="ColorfulList-Accent1"/>
        <w:ind w:left="0"/>
        <w:rPr>
          <w:rFonts w:ascii="Times New Roman" w:hAnsi="Times New Roman"/>
          <w:sz w:val="24"/>
          <w:szCs w:val="24"/>
        </w:rPr>
      </w:pPr>
      <w:r w:rsidRPr="004C4D22">
        <w:rPr>
          <w:rFonts w:ascii="Times New Roman" w:hAnsi="Times New Roman"/>
          <w:sz w:val="24"/>
          <w:szCs w:val="24"/>
        </w:rPr>
        <w:t>SLO5: Methodology</w:t>
      </w:r>
      <w:r>
        <w:rPr>
          <w:rFonts w:ascii="Times New Roman" w:hAnsi="Times New Roman"/>
          <w:sz w:val="24"/>
          <w:szCs w:val="24"/>
        </w:rPr>
        <w:t xml:space="preserve">: </w:t>
      </w:r>
      <w:r w:rsidRPr="004C4D22">
        <w:rPr>
          <w:rFonts w:ascii="Times New Roman" w:hAnsi="Times New Roman"/>
          <w:sz w:val="24"/>
          <w:szCs w:val="24"/>
        </w:rPr>
        <w:t xml:space="preserve">Describe, critique, and practice various empirical methodologies used to study child and adolescent development including design, data analysis, and interpretation. </w:t>
      </w:r>
    </w:p>
    <w:p w14:paraId="7E7DD242" w14:textId="77777777" w:rsidR="00473048" w:rsidRPr="00C45D80" w:rsidRDefault="00473048" w:rsidP="00261274">
      <w:pPr>
        <w:pStyle w:val="ColorfulList-Accent1"/>
        <w:ind w:left="0"/>
        <w:rPr>
          <w:rFonts w:ascii="Times New Roman" w:hAnsi="Times New Roman"/>
          <w:sz w:val="24"/>
          <w:szCs w:val="24"/>
          <w:u w:val="single"/>
        </w:rPr>
      </w:pPr>
    </w:p>
    <w:p w14:paraId="3BF82BDB" w14:textId="77777777" w:rsidR="00E1451E" w:rsidRPr="00E1451E" w:rsidRDefault="00E1451E" w:rsidP="00E1451E">
      <w:pPr>
        <w:pStyle w:val="ColorfulList-Accent1"/>
        <w:ind w:left="0"/>
        <w:rPr>
          <w:rFonts w:ascii="Times New Roman" w:hAnsi="Times New Roman"/>
          <w:sz w:val="24"/>
          <w:szCs w:val="24"/>
        </w:rPr>
      </w:pPr>
      <w:r w:rsidRPr="00E1451E">
        <w:rPr>
          <w:rFonts w:ascii="Times New Roman" w:hAnsi="Times New Roman"/>
          <w:sz w:val="24"/>
          <w:szCs w:val="24"/>
        </w:rPr>
        <w:t>SLO6: Professional Development: Articulate and participate in the importance of developing professionalism including the areas of career exploration, ethical issues of direct services to youth, and service learning in the community.</w:t>
      </w:r>
    </w:p>
    <w:p w14:paraId="3AB75064" w14:textId="77777777" w:rsidR="00473048" w:rsidRDefault="00473048" w:rsidP="00261274">
      <w:pPr>
        <w:pStyle w:val="ColorfulList-Accent1"/>
        <w:ind w:left="0"/>
        <w:rPr>
          <w:rFonts w:ascii="Times New Roman" w:hAnsi="Times New Roman"/>
          <w:b/>
          <w:sz w:val="24"/>
          <w:szCs w:val="24"/>
          <w:u w:val="single"/>
        </w:rPr>
      </w:pPr>
    </w:p>
    <w:p w14:paraId="2593F262" w14:textId="0D0D7076" w:rsidR="00BA6E5B" w:rsidRDefault="00575CD7" w:rsidP="00261274">
      <w:pPr>
        <w:pStyle w:val="ColorfulList-Accent1"/>
        <w:ind w:left="0"/>
        <w:rPr>
          <w:rFonts w:ascii="Times New Roman" w:hAnsi="Times New Roman"/>
          <w:sz w:val="24"/>
          <w:szCs w:val="24"/>
        </w:rPr>
      </w:pPr>
      <w:r>
        <w:rPr>
          <w:rFonts w:ascii="Times New Roman" w:hAnsi="Times New Roman"/>
          <w:sz w:val="24"/>
          <w:szCs w:val="24"/>
        </w:rPr>
        <w:t>Moreover, specific to this year, o</w:t>
      </w:r>
      <w:r w:rsidR="00126E1E">
        <w:rPr>
          <w:rFonts w:ascii="Times New Roman" w:hAnsi="Times New Roman"/>
          <w:sz w:val="24"/>
          <w:szCs w:val="24"/>
        </w:rPr>
        <w:t>ur assessment survey included 9 important items</w:t>
      </w:r>
      <w:r w:rsidR="009C78B3">
        <w:rPr>
          <w:rFonts w:ascii="Times New Roman" w:hAnsi="Times New Roman"/>
          <w:sz w:val="24"/>
          <w:szCs w:val="24"/>
        </w:rPr>
        <w:t xml:space="preserve"> </w:t>
      </w:r>
      <w:r w:rsidR="00126E1E">
        <w:rPr>
          <w:rFonts w:ascii="Times New Roman" w:hAnsi="Times New Roman"/>
          <w:sz w:val="24"/>
          <w:szCs w:val="24"/>
        </w:rPr>
        <w:t xml:space="preserve">that </w:t>
      </w:r>
      <w:r w:rsidR="009C78B3">
        <w:rPr>
          <w:rFonts w:ascii="Times New Roman" w:hAnsi="Times New Roman"/>
          <w:sz w:val="24"/>
          <w:szCs w:val="24"/>
        </w:rPr>
        <w:t>reflects the university’s commitment</w:t>
      </w:r>
      <w:r w:rsidR="00126E1E">
        <w:rPr>
          <w:rFonts w:ascii="Times New Roman" w:hAnsi="Times New Roman"/>
          <w:sz w:val="24"/>
          <w:szCs w:val="24"/>
        </w:rPr>
        <w:t xml:space="preserve"> to diversity. These 9 items </w:t>
      </w:r>
      <w:r w:rsidR="005F040F">
        <w:rPr>
          <w:rFonts w:ascii="Times New Roman" w:hAnsi="Times New Roman"/>
          <w:sz w:val="24"/>
          <w:szCs w:val="24"/>
        </w:rPr>
        <w:t>are found under the HHDs SLO2</w:t>
      </w:r>
      <w:r w:rsidR="00B25068">
        <w:rPr>
          <w:rFonts w:ascii="Times New Roman" w:hAnsi="Times New Roman"/>
          <w:sz w:val="24"/>
          <w:szCs w:val="24"/>
        </w:rPr>
        <w:t xml:space="preserve"> (Cultural Competencies)</w:t>
      </w:r>
      <w:r w:rsidR="005F040F">
        <w:rPr>
          <w:rFonts w:ascii="Times New Roman" w:hAnsi="Times New Roman"/>
          <w:sz w:val="24"/>
          <w:szCs w:val="24"/>
        </w:rPr>
        <w:t xml:space="preserve"> and include </w:t>
      </w:r>
      <w:r w:rsidR="00126E1E">
        <w:rPr>
          <w:rFonts w:ascii="Times New Roman" w:hAnsi="Times New Roman"/>
          <w:sz w:val="24"/>
          <w:szCs w:val="24"/>
        </w:rPr>
        <w:t>behaviors and competencie</w:t>
      </w:r>
      <w:r w:rsidR="00B25068">
        <w:rPr>
          <w:rFonts w:ascii="Times New Roman" w:hAnsi="Times New Roman"/>
          <w:sz w:val="24"/>
          <w:szCs w:val="24"/>
        </w:rPr>
        <w:t>s</w:t>
      </w:r>
      <w:r w:rsidR="00DA5FD5">
        <w:rPr>
          <w:rFonts w:ascii="Times New Roman" w:hAnsi="Times New Roman"/>
          <w:sz w:val="24"/>
          <w:szCs w:val="24"/>
        </w:rPr>
        <w:t xml:space="preserve"> that students must have </w:t>
      </w:r>
      <w:r w:rsidR="00D42835">
        <w:rPr>
          <w:rFonts w:ascii="Times New Roman" w:hAnsi="Times New Roman"/>
          <w:sz w:val="24"/>
          <w:szCs w:val="24"/>
        </w:rPr>
        <w:t xml:space="preserve">with respect to </w:t>
      </w:r>
      <w:r w:rsidR="00B25068">
        <w:rPr>
          <w:rFonts w:ascii="Times New Roman" w:hAnsi="Times New Roman"/>
          <w:sz w:val="24"/>
          <w:szCs w:val="24"/>
        </w:rPr>
        <w:t>diversity</w:t>
      </w:r>
      <w:r w:rsidR="00F307CB">
        <w:rPr>
          <w:rFonts w:ascii="Times New Roman" w:hAnsi="Times New Roman"/>
          <w:sz w:val="24"/>
          <w:szCs w:val="24"/>
        </w:rPr>
        <w:t xml:space="preserve"> –particularly with respect to working w</w:t>
      </w:r>
      <w:r w:rsidR="00040DB0">
        <w:rPr>
          <w:rFonts w:ascii="Times New Roman" w:hAnsi="Times New Roman"/>
          <w:sz w:val="24"/>
          <w:szCs w:val="24"/>
        </w:rPr>
        <w:t>ith culturally diverse and underrepresented families</w:t>
      </w:r>
      <w:r w:rsidR="00126E1E">
        <w:rPr>
          <w:rFonts w:ascii="Times New Roman" w:hAnsi="Times New Roman"/>
          <w:sz w:val="24"/>
          <w:szCs w:val="24"/>
        </w:rPr>
        <w:t>. They include:</w:t>
      </w:r>
    </w:p>
    <w:p w14:paraId="58E3C2BF" w14:textId="77777777" w:rsidR="00575CD7" w:rsidRDefault="00575CD7" w:rsidP="00261274">
      <w:pPr>
        <w:pStyle w:val="ColorfulList-Accent1"/>
        <w:ind w:left="0"/>
        <w:rPr>
          <w:rFonts w:ascii="Times New Roman" w:hAnsi="Times New Roman"/>
          <w:sz w:val="24"/>
          <w:szCs w:val="24"/>
        </w:rPr>
      </w:pPr>
    </w:p>
    <w:p w14:paraId="37C65C37" w14:textId="77777777" w:rsidR="00126E1E" w:rsidRDefault="005F040F" w:rsidP="005F040F">
      <w:pPr>
        <w:pStyle w:val="ColorfulList-Accent1"/>
        <w:numPr>
          <w:ilvl w:val="0"/>
          <w:numId w:val="17"/>
        </w:numPr>
        <w:rPr>
          <w:rFonts w:ascii="Times New Roman" w:hAnsi="Times New Roman"/>
          <w:sz w:val="24"/>
          <w:szCs w:val="24"/>
        </w:rPr>
      </w:pPr>
      <w:r>
        <w:rPr>
          <w:rFonts w:ascii="Times New Roman" w:hAnsi="Times New Roman"/>
          <w:sz w:val="24"/>
          <w:szCs w:val="24"/>
        </w:rPr>
        <w:t>Does not discriminate against others</w:t>
      </w:r>
    </w:p>
    <w:p w14:paraId="4FCC6FD0" w14:textId="77777777" w:rsidR="005F040F" w:rsidRDefault="005F040F" w:rsidP="005F040F">
      <w:pPr>
        <w:pStyle w:val="ColorfulList-Accent1"/>
        <w:numPr>
          <w:ilvl w:val="0"/>
          <w:numId w:val="17"/>
        </w:numPr>
        <w:rPr>
          <w:rFonts w:ascii="Times New Roman" w:hAnsi="Times New Roman"/>
          <w:sz w:val="24"/>
          <w:szCs w:val="24"/>
        </w:rPr>
      </w:pPr>
      <w:r>
        <w:rPr>
          <w:rFonts w:ascii="Times New Roman" w:hAnsi="Times New Roman"/>
          <w:sz w:val="24"/>
          <w:szCs w:val="24"/>
        </w:rPr>
        <w:t>Treats others with dignity and respect</w:t>
      </w:r>
    </w:p>
    <w:p w14:paraId="70EA637D" w14:textId="77777777" w:rsidR="005F040F" w:rsidRDefault="004B2085" w:rsidP="005F040F">
      <w:pPr>
        <w:pStyle w:val="ColorfulList-Accent1"/>
        <w:numPr>
          <w:ilvl w:val="0"/>
          <w:numId w:val="17"/>
        </w:numPr>
        <w:rPr>
          <w:rFonts w:ascii="Times New Roman" w:hAnsi="Times New Roman"/>
          <w:sz w:val="24"/>
          <w:szCs w:val="24"/>
        </w:rPr>
      </w:pPr>
      <w:r>
        <w:rPr>
          <w:rFonts w:ascii="Times New Roman" w:hAnsi="Times New Roman"/>
          <w:sz w:val="24"/>
          <w:szCs w:val="24"/>
        </w:rPr>
        <w:t xml:space="preserve">Recognizes and acts upon cultural factors that affect health and well-being of others. </w:t>
      </w:r>
    </w:p>
    <w:p w14:paraId="6AF7A5F3" w14:textId="77777777" w:rsidR="004B2085" w:rsidRDefault="004B2085" w:rsidP="005F040F">
      <w:pPr>
        <w:pStyle w:val="ColorfulList-Accent1"/>
        <w:numPr>
          <w:ilvl w:val="0"/>
          <w:numId w:val="17"/>
        </w:numPr>
        <w:rPr>
          <w:rFonts w:ascii="Times New Roman" w:hAnsi="Times New Roman"/>
          <w:sz w:val="24"/>
          <w:szCs w:val="24"/>
        </w:rPr>
      </w:pPr>
      <w:r>
        <w:rPr>
          <w:rFonts w:ascii="Times New Roman" w:hAnsi="Times New Roman"/>
          <w:sz w:val="24"/>
          <w:szCs w:val="24"/>
        </w:rPr>
        <w:t xml:space="preserve">Demonstrates ability to interact effectively with people of different cultures. </w:t>
      </w:r>
    </w:p>
    <w:p w14:paraId="39A638B7" w14:textId="6B93554F" w:rsidR="004B2085" w:rsidRDefault="00FC0817" w:rsidP="005F040F">
      <w:pPr>
        <w:pStyle w:val="ColorfulList-Accent1"/>
        <w:numPr>
          <w:ilvl w:val="0"/>
          <w:numId w:val="17"/>
        </w:numPr>
        <w:rPr>
          <w:rFonts w:ascii="Times New Roman" w:hAnsi="Times New Roman"/>
          <w:sz w:val="24"/>
          <w:szCs w:val="24"/>
        </w:rPr>
      </w:pPr>
      <w:r>
        <w:rPr>
          <w:rFonts w:ascii="Times New Roman" w:hAnsi="Times New Roman"/>
          <w:sz w:val="24"/>
          <w:szCs w:val="24"/>
        </w:rPr>
        <w:t xml:space="preserve">Engages with community partners to promote a healthy </w:t>
      </w:r>
      <w:r w:rsidR="00AA34A8">
        <w:rPr>
          <w:rFonts w:ascii="Times New Roman" w:hAnsi="Times New Roman"/>
          <w:sz w:val="24"/>
          <w:szCs w:val="24"/>
        </w:rPr>
        <w:t xml:space="preserve">environment and healthy </w:t>
      </w:r>
      <w:r w:rsidR="00622D0C">
        <w:rPr>
          <w:rFonts w:ascii="Times New Roman" w:hAnsi="Times New Roman"/>
          <w:sz w:val="24"/>
          <w:szCs w:val="24"/>
        </w:rPr>
        <w:t xml:space="preserve">behaviors for all cultural contexts. </w:t>
      </w:r>
    </w:p>
    <w:p w14:paraId="4ECB629F" w14:textId="25D892CC" w:rsidR="00622D0C" w:rsidRDefault="00622D0C" w:rsidP="005F040F">
      <w:pPr>
        <w:pStyle w:val="ColorfulList-Accent1"/>
        <w:numPr>
          <w:ilvl w:val="0"/>
          <w:numId w:val="17"/>
        </w:numPr>
        <w:rPr>
          <w:rFonts w:ascii="Times New Roman" w:hAnsi="Times New Roman"/>
          <w:sz w:val="24"/>
          <w:szCs w:val="24"/>
        </w:rPr>
      </w:pPr>
      <w:r>
        <w:rPr>
          <w:rFonts w:ascii="Times New Roman" w:hAnsi="Times New Roman"/>
          <w:sz w:val="24"/>
          <w:szCs w:val="24"/>
        </w:rPr>
        <w:t xml:space="preserve">Demonstrates ability to assess one’s cultural biases and assumptions for all cultural contexts. </w:t>
      </w:r>
    </w:p>
    <w:p w14:paraId="6858682F" w14:textId="1C32FDAB" w:rsidR="008470EC" w:rsidRDefault="008470EC" w:rsidP="005F040F">
      <w:pPr>
        <w:pStyle w:val="ColorfulList-Accent1"/>
        <w:numPr>
          <w:ilvl w:val="0"/>
          <w:numId w:val="17"/>
        </w:numPr>
        <w:rPr>
          <w:rFonts w:ascii="Times New Roman" w:hAnsi="Times New Roman"/>
          <w:sz w:val="24"/>
          <w:szCs w:val="24"/>
        </w:rPr>
      </w:pPr>
      <w:r>
        <w:rPr>
          <w:rFonts w:ascii="Times New Roman" w:hAnsi="Times New Roman"/>
          <w:sz w:val="24"/>
          <w:szCs w:val="24"/>
        </w:rPr>
        <w:t>Demonstrates knowledge of evidence</w:t>
      </w:r>
      <w:r w:rsidR="00F70513">
        <w:rPr>
          <w:rFonts w:ascii="Times New Roman" w:hAnsi="Times New Roman"/>
          <w:sz w:val="24"/>
          <w:szCs w:val="24"/>
        </w:rPr>
        <w:t>-</w:t>
      </w:r>
      <w:r w:rsidR="00A2000F">
        <w:rPr>
          <w:rFonts w:ascii="Times New Roman" w:hAnsi="Times New Roman"/>
          <w:sz w:val="24"/>
          <w:szCs w:val="24"/>
        </w:rPr>
        <w:t xml:space="preserve">based literature regarding the potential cultural disparities in the health and well-being of culturally diverse individuals and families. </w:t>
      </w:r>
    </w:p>
    <w:p w14:paraId="7631C311" w14:textId="77777777" w:rsidR="00693B64" w:rsidRDefault="00A2000F" w:rsidP="005F040F">
      <w:pPr>
        <w:pStyle w:val="ColorfulList-Accent1"/>
        <w:numPr>
          <w:ilvl w:val="0"/>
          <w:numId w:val="17"/>
        </w:numPr>
        <w:rPr>
          <w:rFonts w:ascii="Times New Roman" w:hAnsi="Times New Roman"/>
          <w:sz w:val="24"/>
          <w:szCs w:val="24"/>
        </w:rPr>
      </w:pPr>
      <w:r>
        <w:rPr>
          <w:rFonts w:ascii="Times New Roman" w:hAnsi="Times New Roman"/>
          <w:sz w:val="24"/>
          <w:szCs w:val="24"/>
        </w:rPr>
        <w:t>Exhibits caring</w:t>
      </w:r>
      <w:r w:rsidR="00693B64">
        <w:rPr>
          <w:rFonts w:ascii="Times New Roman" w:hAnsi="Times New Roman"/>
          <w:sz w:val="24"/>
          <w:szCs w:val="24"/>
        </w:rPr>
        <w:t>,</w:t>
      </w:r>
      <w:r>
        <w:rPr>
          <w:rFonts w:ascii="Times New Roman" w:hAnsi="Times New Roman"/>
          <w:sz w:val="24"/>
          <w:szCs w:val="24"/>
        </w:rPr>
        <w:t xml:space="preserve"> compassion and</w:t>
      </w:r>
      <w:r w:rsidR="00693B64">
        <w:rPr>
          <w:rFonts w:ascii="Times New Roman" w:hAnsi="Times New Roman"/>
          <w:sz w:val="24"/>
          <w:szCs w:val="24"/>
        </w:rPr>
        <w:t xml:space="preserve"> empathy.</w:t>
      </w:r>
    </w:p>
    <w:p w14:paraId="624C3F82" w14:textId="535F8C92" w:rsidR="00127747" w:rsidRPr="00BB3442" w:rsidRDefault="00693B64" w:rsidP="00BB3442">
      <w:pPr>
        <w:pStyle w:val="ColorfulList-Accent1"/>
        <w:numPr>
          <w:ilvl w:val="0"/>
          <w:numId w:val="17"/>
        </w:numPr>
        <w:rPr>
          <w:rFonts w:ascii="Times New Roman" w:hAnsi="Times New Roman"/>
          <w:sz w:val="24"/>
          <w:szCs w:val="24"/>
        </w:rPr>
      </w:pPr>
      <w:r>
        <w:rPr>
          <w:rFonts w:ascii="Times New Roman" w:hAnsi="Times New Roman"/>
          <w:sz w:val="24"/>
          <w:szCs w:val="24"/>
        </w:rPr>
        <w:t xml:space="preserve">Effectively communicates in a culturally-competent manner. </w:t>
      </w:r>
      <w:r w:rsidR="00A2000F">
        <w:rPr>
          <w:rFonts w:ascii="Times New Roman" w:hAnsi="Times New Roman"/>
          <w:sz w:val="24"/>
          <w:szCs w:val="24"/>
        </w:rPr>
        <w:t xml:space="preserve"> </w:t>
      </w:r>
    </w:p>
    <w:p w14:paraId="222D50F2" w14:textId="77777777" w:rsidR="00127747" w:rsidRDefault="00127747" w:rsidP="00127747">
      <w:pPr>
        <w:pStyle w:val="ColorfulList-Accent1"/>
        <w:ind w:left="0"/>
        <w:rPr>
          <w:rFonts w:ascii="Times New Roman" w:hAnsi="Times New Roman"/>
          <w:b/>
          <w:sz w:val="24"/>
          <w:szCs w:val="24"/>
          <w:u w:val="single"/>
        </w:rPr>
      </w:pPr>
    </w:p>
    <w:p w14:paraId="17BBC87F" w14:textId="528FAEC0" w:rsidR="009B1617" w:rsidRDefault="007F6337" w:rsidP="009B1617">
      <w:pPr>
        <w:pStyle w:val="ColorfulList-Accent1"/>
        <w:numPr>
          <w:ilvl w:val="0"/>
          <w:numId w:val="1"/>
        </w:numPr>
        <w:rPr>
          <w:rFonts w:ascii="Times New Roman" w:hAnsi="Times New Roman"/>
          <w:b/>
          <w:sz w:val="24"/>
          <w:szCs w:val="24"/>
          <w:u w:val="single"/>
        </w:rPr>
      </w:pPr>
      <w:r>
        <w:rPr>
          <w:rFonts w:ascii="Times New Roman" w:hAnsi="Times New Roman"/>
          <w:b/>
          <w:sz w:val="24"/>
          <w:szCs w:val="24"/>
          <w:u w:val="single"/>
        </w:rPr>
        <w:t>PREVIEW OF PLANNED ASSESSMENT ACTIVITIES FOR NEXT YEAR</w:t>
      </w:r>
      <w:r w:rsidR="009B1617">
        <w:rPr>
          <w:rFonts w:ascii="Times New Roman" w:hAnsi="Times New Roman"/>
          <w:b/>
          <w:sz w:val="24"/>
          <w:szCs w:val="24"/>
          <w:u w:val="single"/>
        </w:rPr>
        <w:t xml:space="preserve"> </w:t>
      </w:r>
    </w:p>
    <w:p w14:paraId="6D2FDE94" w14:textId="77777777" w:rsidR="009B1617" w:rsidRPr="009B1617" w:rsidRDefault="009B1617" w:rsidP="009B1617">
      <w:pPr>
        <w:pStyle w:val="ColorfulList-Accent1"/>
        <w:ind w:left="0"/>
        <w:rPr>
          <w:rFonts w:ascii="Times New Roman" w:hAnsi="Times New Roman"/>
          <w:b/>
          <w:sz w:val="24"/>
          <w:szCs w:val="24"/>
          <w:u w:val="single"/>
        </w:rPr>
      </w:pPr>
    </w:p>
    <w:p w14:paraId="74242E47" w14:textId="25A5C3E4" w:rsidR="00D35C8E" w:rsidRPr="0026539B" w:rsidRDefault="007E7088" w:rsidP="00D35C8E">
      <w:pPr>
        <w:pStyle w:val="ColorfulList-Accent1"/>
        <w:ind w:left="0"/>
        <w:rPr>
          <w:rFonts w:ascii="Times New Roman" w:hAnsi="Times New Roman"/>
          <w:sz w:val="24"/>
          <w:szCs w:val="24"/>
        </w:rPr>
      </w:pPr>
      <w:r w:rsidRPr="0026539B">
        <w:rPr>
          <w:rFonts w:ascii="Times New Roman" w:hAnsi="Times New Roman"/>
          <w:sz w:val="24"/>
          <w:szCs w:val="24"/>
        </w:rPr>
        <w:t xml:space="preserve">Distribute our </w:t>
      </w:r>
      <w:r w:rsidR="009F339E">
        <w:rPr>
          <w:rFonts w:ascii="Times New Roman" w:hAnsi="Times New Roman"/>
          <w:sz w:val="24"/>
          <w:szCs w:val="24"/>
        </w:rPr>
        <w:t xml:space="preserve">Exit Survey to all </w:t>
      </w:r>
      <w:r w:rsidRPr="0026539B">
        <w:rPr>
          <w:rFonts w:ascii="Times New Roman" w:hAnsi="Times New Roman"/>
          <w:sz w:val="24"/>
          <w:szCs w:val="24"/>
        </w:rPr>
        <w:t xml:space="preserve">sections of </w:t>
      </w:r>
      <w:r w:rsidR="00BF355A" w:rsidRPr="0026539B">
        <w:rPr>
          <w:rFonts w:ascii="Times New Roman" w:hAnsi="Times New Roman"/>
          <w:sz w:val="24"/>
          <w:szCs w:val="24"/>
        </w:rPr>
        <w:t xml:space="preserve">our capstone course </w:t>
      </w:r>
      <w:r w:rsidR="00BF355A">
        <w:rPr>
          <w:rFonts w:ascii="Times New Roman" w:hAnsi="Times New Roman"/>
          <w:sz w:val="24"/>
          <w:szCs w:val="24"/>
        </w:rPr>
        <w:t>CADV 470, Advanced Theories and Concepts</w:t>
      </w:r>
      <w:r w:rsidRPr="0026539B">
        <w:rPr>
          <w:rFonts w:ascii="Times New Roman" w:hAnsi="Times New Roman"/>
          <w:sz w:val="24"/>
          <w:szCs w:val="24"/>
        </w:rPr>
        <w:t xml:space="preserve">. Our </w:t>
      </w:r>
      <w:r w:rsidR="00BF355A">
        <w:rPr>
          <w:rFonts w:ascii="Times New Roman" w:hAnsi="Times New Roman"/>
          <w:sz w:val="24"/>
          <w:szCs w:val="24"/>
        </w:rPr>
        <w:t xml:space="preserve">very first </w:t>
      </w:r>
      <w:r w:rsidRPr="0026539B">
        <w:rPr>
          <w:rFonts w:ascii="Times New Roman" w:hAnsi="Times New Roman"/>
          <w:sz w:val="24"/>
          <w:szCs w:val="24"/>
        </w:rPr>
        <w:t xml:space="preserve">Exit </w:t>
      </w:r>
      <w:r w:rsidRPr="00536677">
        <w:rPr>
          <w:rFonts w:ascii="Times New Roman" w:hAnsi="Times New Roman"/>
          <w:sz w:val="24"/>
          <w:szCs w:val="24"/>
        </w:rPr>
        <w:t xml:space="preserve">Survey was launched in May of 2015 with over </w:t>
      </w:r>
      <w:r w:rsidR="00044A16" w:rsidRPr="00536677">
        <w:rPr>
          <w:rFonts w:ascii="Times New Roman" w:hAnsi="Times New Roman"/>
          <w:sz w:val="24"/>
          <w:szCs w:val="24"/>
        </w:rPr>
        <w:t xml:space="preserve">100 respondents from graduating </w:t>
      </w:r>
      <w:r w:rsidR="00536677" w:rsidRPr="00536677">
        <w:rPr>
          <w:rFonts w:ascii="Times New Roman" w:hAnsi="Times New Roman"/>
          <w:sz w:val="24"/>
          <w:szCs w:val="24"/>
        </w:rPr>
        <w:t xml:space="preserve">CADV </w:t>
      </w:r>
      <w:r w:rsidR="00044A16" w:rsidRPr="00536677">
        <w:rPr>
          <w:rFonts w:ascii="Times New Roman" w:hAnsi="Times New Roman"/>
          <w:sz w:val="24"/>
          <w:szCs w:val="24"/>
        </w:rPr>
        <w:t xml:space="preserve">seniors. </w:t>
      </w:r>
      <w:r w:rsidR="00D35C8E" w:rsidRPr="00536677">
        <w:rPr>
          <w:rFonts w:ascii="Times New Roman" w:hAnsi="Times New Roman"/>
          <w:sz w:val="24"/>
          <w:szCs w:val="24"/>
        </w:rPr>
        <w:t xml:space="preserve">This compilation of Exit Survey’s will contribute to a continuous program of ongoing assessment in our department. </w:t>
      </w:r>
    </w:p>
    <w:p w14:paraId="25342F51" w14:textId="77777777" w:rsidR="0026539B" w:rsidRPr="0026539B" w:rsidRDefault="0026539B" w:rsidP="00D35C8E">
      <w:pPr>
        <w:pStyle w:val="ColorfulList-Accent1"/>
        <w:ind w:left="0"/>
        <w:rPr>
          <w:rFonts w:ascii="Times New Roman" w:hAnsi="Times New Roman"/>
          <w:sz w:val="24"/>
          <w:szCs w:val="24"/>
        </w:rPr>
      </w:pPr>
    </w:p>
    <w:p w14:paraId="1B0E3015" w14:textId="0B196DF0" w:rsidR="009B1617" w:rsidRDefault="0026539B" w:rsidP="0026539B">
      <w:pPr>
        <w:pStyle w:val="ColorfulList-Accent1"/>
        <w:ind w:left="0"/>
        <w:rPr>
          <w:rFonts w:ascii="Times New Roman" w:hAnsi="Times New Roman"/>
          <w:sz w:val="24"/>
          <w:szCs w:val="24"/>
        </w:rPr>
      </w:pPr>
      <w:r>
        <w:rPr>
          <w:rFonts w:ascii="Times New Roman" w:hAnsi="Times New Roman"/>
          <w:sz w:val="24"/>
          <w:szCs w:val="24"/>
        </w:rPr>
        <w:t>Continue assessing the HHD SLO</w:t>
      </w:r>
      <w:r w:rsidR="005E7122">
        <w:rPr>
          <w:rFonts w:ascii="Times New Roman" w:hAnsi="Times New Roman"/>
          <w:sz w:val="24"/>
          <w:szCs w:val="24"/>
        </w:rPr>
        <w:t>1 and SLO</w:t>
      </w:r>
      <w:r>
        <w:rPr>
          <w:rFonts w:ascii="Times New Roman" w:hAnsi="Times New Roman"/>
          <w:sz w:val="24"/>
          <w:szCs w:val="24"/>
        </w:rPr>
        <w:t>2</w:t>
      </w:r>
      <w:r w:rsidR="004022AA">
        <w:rPr>
          <w:rFonts w:ascii="Times New Roman" w:hAnsi="Times New Roman"/>
          <w:sz w:val="24"/>
          <w:szCs w:val="24"/>
        </w:rPr>
        <w:t xml:space="preserve"> </w:t>
      </w:r>
      <w:r w:rsidR="005778E6">
        <w:rPr>
          <w:rFonts w:ascii="Times New Roman" w:hAnsi="Times New Roman"/>
          <w:sz w:val="24"/>
          <w:szCs w:val="24"/>
        </w:rPr>
        <w:t xml:space="preserve">Assessment of </w:t>
      </w:r>
      <w:r w:rsidR="004022AA">
        <w:rPr>
          <w:rFonts w:ascii="Times New Roman" w:hAnsi="Times New Roman"/>
          <w:sz w:val="24"/>
          <w:szCs w:val="24"/>
        </w:rPr>
        <w:t>Ethical and Professional Standards a</w:t>
      </w:r>
      <w:r w:rsidR="005778E6">
        <w:rPr>
          <w:rFonts w:ascii="Times New Roman" w:hAnsi="Times New Roman"/>
          <w:sz w:val="24"/>
          <w:szCs w:val="24"/>
        </w:rPr>
        <w:t xml:space="preserve">nd Cultural Competence </w:t>
      </w:r>
      <w:r w:rsidR="00135904">
        <w:rPr>
          <w:rFonts w:ascii="Times New Roman" w:hAnsi="Times New Roman"/>
          <w:sz w:val="24"/>
          <w:szCs w:val="24"/>
        </w:rPr>
        <w:t xml:space="preserve">for our 2015-2016 </w:t>
      </w:r>
      <w:r>
        <w:rPr>
          <w:rFonts w:ascii="Times New Roman" w:hAnsi="Times New Roman"/>
          <w:sz w:val="24"/>
          <w:szCs w:val="24"/>
        </w:rPr>
        <w:t>interns</w:t>
      </w:r>
      <w:r w:rsidR="00536677">
        <w:rPr>
          <w:rFonts w:ascii="Times New Roman" w:hAnsi="Times New Roman"/>
          <w:sz w:val="24"/>
          <w:szCs w:val="24"/>
        </w:rPr>
        <w:t>hip program. In the upcoming assessment cycle however</w:t>
      </w:r>
      <w:r w:rsidR="004022AA">
        <w:rPr>
          <w:rFonts w:ascii="Times New Roman" w:hAnsi="Times New Roman"/>
          <w:sz w:val="24"/>
          <w:szCs w:val="24"/>
        </w:rPr>
        <w:t xml:space="preserve">, we will implement a </w:t>
      </w:r>
      <w:r w:rsidR="00135904">
        <w:rPr>
          <w:rFonts w:ascii="Times New Roman" w:hAnsi="Times New Roman"/>
          <w:sz w:val="24"/>
          <w:szCs w:val="24"/>
        </w:rPr>
        <w:t xml:space="preserve">new </w:t>
      </w:r>
      <w:r w:rsidR="004022AA">
        <w:rPr>
          <w:rFonts w:ascii="Times New Roman" w:hAnsi="Times New Roman"/>
          <w:sz w:val="24"/>
          <w:szCs w:val="24"/>
        </w:rPr>
        <w:t>pre</w:t>
      </w:r>
      <w:r w:rsidR="00536677">
        <w:rPr>
          <w:rFonts w:ascii="Times New Roman" w:hAnsi="Times New Roman"/>
          <w:sz w:val="24"/>
          <w:szCs w:val="24"/>
        </w:rPr>
        <w:t>-survey</w:t>
      </w:r>
      <w:r w:rsidR="003E790D">
        <w:rPr>
          <w:rFonts w:ascii="Times New Roman" w:hAnsi="Times New Roman"/>
          <w:sz w:val="24"/>
          <w:szCs w:val="24"/>
        </w:rPr>
        <w:t xml:space="preserve"> as well</w:t>
      </w:r>
      <w:r w:rsidR="004022AA">
        <w:rPr>
          <w:rFonts w:ascii="Times New Roman" w:hAnsi="Times New Roman"/>
          <w:sz w:val="24"/>
          <w:szCs w:val="24"/>
        </w:rPr>
        <w:t xml:space="preserve"> (</w:t>
      </w:r>
      <w:r w:rsidR="005E7122">
        <w:rPr>
          <w:rFonts w:ascii="Times New Roman" w:hAnsi="Times New Roman"/>
          <w:sz w:val="24"/>
          <w:szCs w:val="24"/>
        </w:rPr>
        <w:t>sent out October 2015)</w:t>
      </w:r>
      <w:r w:rsidR="00536677">
        <w:rPr>
          <w:rFonts w:ascii="Times New Roman" w:hAnsi="Times New Roman"/>
          <w:sz w:val="24"/>
          <w:szCs w:val="24"/>
        </w:rPr>
        <w:t>.</w:t>
      </w:r>
      <w:r w:rsidR="005E7122">
        <w:rPr>
          <w:rFonts w:ascii="Times New Roman" w:hAnsi="Times New Roman"/>
          <w:sz w:val="24"/>
          <w:szCs w:val="24"/>
        </w:rPr>
        <w:t xml:space="preserve"> The </w:t>
      </w:r>
      <w:r w:rsidR="003E790D">
        <w:rPr>
          <w:rFonts w:ascii="Times New Roman" w:hAnsi="Times New Roman"/>
          <w:sz w:val="24"/>
          <w:szCs w:val="24"/>
        </w:rPr>
        <w:t xml:space="preserve">pre-survey </w:t>
      </w:r>
      <w:r w:rsidR="00135904">
        <w:rPr>
          <w:rFonts w:ascii="Times New Roman" w:hAnsi="Times New Roman"/>
          <w:sz w:val="24"/>
          <w:szCs w:val="24"/>
        </w:rPr>
        <w:t xml:space="preserve">however, </w:t>
      </w:r>
      <w:r w:rsidR="003E790D">
        <w:rPr>
          <w:rFonts w:ascii="Times New Roman" w:hAnsi="Times New Roman"/>
          <w:sz w:val="24"/>
          <w:szCs w:val="24"/>
        </w:rPr>
        <w:t xml:space="preserve">will only ask about SLO2 – </w:t>
      </w:r>
      <w:r w:rsidR="00135904">
        <w:rPr>
          <w:rFonts w:ascii="Times New Roman" w:hAnsi="Times New Roman"/>
          <w:sz w:val="24"/>
          <w:szCs w:val="24"/>
        </w:rPr>
        <w:t xml:space="preserve">the </w:t>
      </w:r>
      <w:r w:rsidR="003E790D">
        <w:rPr>
          <w:rFonts w:ascii="Times New Roman" w:hAnsi="Times New Roman"/>
          <w:sz w:val="24"/>
          <w:szCs w:val="24"/>
        </w:rPr>
        <w:t xml:space="preserve">9 items on Cultural Competence. </w:t>
      </w:r>
      <w:r w:rsidR="00482ED3">
        <w:rPr>
          <w:rFonts w:ascii="Times New Roman" w:hAnsi="Times New Roman"/>
          <w:sz w:val="24"/>
          <w:szCs w:val="24"/>
        </w:rPr>
        <w:t xml:space="preserve">The post-survey will be the complete survey with 49 items assessing both SLO1 and SLO2. </w:t>
      </w:r>
    </w:p>
    <w:p w14:paraId="7DCADDD3" w14:textId="77777777" w:rsidR="009A0787" w:rsidRDefault="009A0787" w:rsidP="0026539B">
      <w:pPr>
        <w:pStyle w:val="ColorfulList-Accent1"/>
        <w:ind w:left="0"/>
        <w:rPr>
          <w:rFonts w:ascii="Times New Roman" w:hAnsi="Times New Roman"/>
          <w:sz w:val="24"/>
          <w:szCs w:val="24"/>
        </w:rPr>
      </w:pPr>
    </w:p>
    <w:p w14:paraId="6AACF4AA" w14:textId="65FB94EE" w:rsidR="009A0787" w:rsidRPr="009B1617" w:rsidRDefault="00332B36" w:rsidP="0026539B">
      <w:pPr>
        <w:pStyle w:val="ColorfulList-Accent1"/>
        <w:ind w:left="0"/>
        <w:rPr>
          <w:rFonts w:ascii="Times New Roman" w:hAnsi="Times New Roman"/>
          <w:sz w:val="24"/>
          <w:szCs w:val="24"/>
        </w:rPr>
      </w:pPr>
      <w:r>
        <w:rPr>
          <w:rFonts w:ascii="Times New Roman" w:hAnsi="Times New Roman"/>
          <w:sz w:val="24"/>
          <w:szCs w:val="24"/>
        </w:rPr>
        <w:t xml:space="preserve">Assess CADV </w:t>
      </w:r>
      <w:r w:rsidRPr="004C4D22">
        <w:rPr>
          <w:rFonts w:ascii="Times New Roman" w:hAnsi="Times New Roman"/>
          <w:sz w:val="24"/>
          <w:szCs w:val="24"/>
        </w:rPr>
        <w:t>SLO2: Oral and Written Communication</w:t>
      </w:r>
      <w:r w:rsidR="00CD64B8">
        <w:rPr>
          <w:rFonts w:ascii="Times New Roman" w:hAnsi="Times New Roman"/>
          <w:sz w:val="24"/>
          <w:szCs w:val="24"/>
        </w:rPr>
        <w:t>. In our last faculty meeting, there was interest in assessing the Amer</w:t>
      </w:r>
      <w:r w:rsidR="00DC0F7C">
        <w:rPr>
          <w:rFonts w:ascii="Times New Roman" w:hAnsi="Times New Roman"/>
          <w:sz w:val="24"/>
          <w:szCs w:val="24"/>
        </w:rPr>
        <w:t xml:space="preserve">ican Psychological Association’s (APA) style and formatting. </w:t>
      </w:r>
      <w:r w:rsidR="009F339E">
        <w:rPr>
          <w:rFonts w:ascii="Times New Roman" w:hAnsi="Times New Roman"/>
          <w:sz w:val="24"/>
          <w:szCs w:val="24"/>
        </w:rPr>
        <w:t>Many students at all levels, continue to have trouble with APA formatting. APA</w:t>
      </w:r>
      <w:r w:rsidR="00DC0F7C">
        <w:rPr>
          <w:rFonts w:ascii="Times New Roman" w:hAnsi="Times New Roman"/>
          <w:sz w:val="24"/>
          <w:szCs w:val="24"/>
        </w:rPr>
        <w:t xml:space="preserve"> is the most commonly used citation source in our department, across all courses and across</w:t>
      </w:r>
      <w:r w:rsidR="000266FA">
        <w:rPr>
          <w:rFonts w:ascii="Times New Roman" w:hAnsi="Times New Roman"/>
          <w:sz w:val="24"/>
          <w:szCs w:val="24"/>
        </w:rPr>
        <w:t xml:space="preserve"> all levels of course</w:t>
      </w:r>
      <w:r w:rsidR="001E1589">
        <w:rPr>
          <w:rFonts w:ascii="Times New Roman" w:hAnsi="Times New Roman"/>
          <w:sz w:val="24"/>
          <w:szCs w:val="24"/>
        </w:rPr>
        <w:t>s</w:t>
      </w:r>
      <w:bookmarkStart w:id="0" w:name="_GoBack"/>
      <w:bookmarkEnd w:id="0"/>
      <w:r w:rsidR="000266FA">
        <w:rPr>
          <w:rFonts w:ascii="Times New Roman" w:hAnsi="Times New Roman"/>
          <w:sz w:val="24"/>
          <w:szCs w:val="24"/>
        </w:rPr>
        <w:t xml:space="preserve"> (from 150 to </w:t>
      </w:r>
      <w:r w:rsidR="00DC0F7C">
        <w:rPr>
          <w:rFonts w:ascii="Times New Roman" w:hAnsi="Times New Roman"/>
          <w:sz w:val="24"/>
          <w:szCs w:val="24"/>
        </w:rPr>
        <w:t xml:space="preserve">470). </w:t>
      </w:r>
      <w:r w:rsidR="004E6A19">
        <w:rPr>
          <w:rFonts w:ascii="Times New Roman" w:hAnsi="Times New Roman"/>
          <w:sz w:val="24"/>
          <w:szCs w:val="24"/>
        </w:rPr>
        <w:t>We are interested</w:t>
      </w:r>
      <w:r w:rsidR="000266FA">
        <w:rPr>
          <w:rFonts w:ascii="Times New Roman" w:hAnsi="Times New Roman"/>
          <w:sz w:val="24"/>
          <w:szCs w:val="24"/>
        </w:rPr>
        <w:t xml:space="preserve"> in general</w:t>
      </w:r>
      <w:r w:rsidR="004E6A19">
        <w:rPr>
          <w:rFonts w:ascii="Times New Roman" w:hAnsi="Times New Roman"/>
          <w:sz w:val="24"/>
          <w:szCs w:val="24"/>
        </w:rPr>
        <w:t xml:space="preserve"> formatting of APA papers, in-text citations, and referencing. </w:t>
      </w:r>
      <w:r w:rsidR="006F122F">
        <w:rPr>
          <w:rFonts w:ascii="Times New Roman" w:hAnsi="Times New Roman"/>
          <w:sz w:val="24"/>
          <w:szCs w:val="24"/>
        </w:rPr>
        <w:t>The 6</w:t>
      </w:r>
      <w:r w:rsidR="006F122F" w:rsidRPr="006F122F">
        <w:rPr>
          <w:rFonts w:ascii="Times New Roman" w:hAnsi="Times New Roman"/>
          <w:sz w:val="24"/>
          <w:szCs w:val="24"/>
          <w:vertAlign w:val="superscript"/>
        </w:rPr>
        <w:t>th</w:t>
      </w:r>
      <w:r w:rsidR="006F122F">
        <w:rPr>
          <w:rFonts w:ascii="Times New Roman" w:hAnsi="Times New Roman"/>
          <w:sz w:val="24"/>
          <w:szCs w:val="24"/>
        </w:rPr>
        <w:t xml:space="preserve"> edition of the APA manual will be used as our guide as well as </w:t>
      </w:r>
      <w:r w:rsidR="000266FA">
        <w:rPr>
          <w:rFonts w:ascii="Times New Roman" w:hAnsi="Times New Roman"/>
          <w:sz w:val="24"/>
          <w:szCs w:val="24"/>
        </w:rPr>
        <w:t xml:space="preserve">papers written in freshman year (CADV 150) and senior year (CADV 470). </w:t>
      </w:r>
    </w:p>
    <w:sectPr w:rsidR="009A0787" w:rsidRPr="009B1617" w:rsidSect="000B00A2">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98557" w14:textId="77777777" w:rsidR="008E4A7D" w:rsidRDefault="008E4A7D" w:rsidP="00D01051">
      <w:pPr>
        <w:spacing w:after="0" w:line="240" w:lineRule="auto"/>
      </w:pPr>
      <w:r>
        <w:separator/>
      </w:r>
    </w:p>
  </w:endnote>
  <w:endnote w:type="continuationSeparator" w:id="0">
    <w:p w14:paraId="15B937C7" w14:textId="77777777" w:rsidR="008E4A7D" w:rsidRDefault="008E4A7D" w:rsidP="00D0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88997" w14:textId="77777777" w:rsidR="008E4A7D" w:rsidRDefault="008E4A7D" w:rsidP="00D01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A31C08" w14:textId="77777777" w:rsidR="008E4A7D" w:rsidRDefault="008E4A7D" w:rsidP="00D0105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915AE" w14:textId="77777777" w:rsidR="008E4A7D" w:rsidRDefault="008E4A7D" w:rsidP="00D01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5F16990" w14:textId="77777777" w:rsidR="008E4A7D" w:rsidRDefault="008E4A7D" w:rsidP="00D01051">
    <w:pPr>
      <w:pStyle w:val="Footer"/>
      <w:ind w:right="360"/>
    </w:pPr>
  </w:p>
  <w:p w14:paraId="096B7961" w14:textId="77777777" w:rsidR="008E4A7D" w:rsidRDefault="008E4A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A72EC" w14:textId="77777777" w:rsidR="008E4A7D" w:rsidRDefault="008E4A7D" w:rsidP="00D01051">
      <w:pPr>
        <w:spacing w:after="0" w:line="240" w:lineRule="auto"/>
      </w:pPr>
      <w:r>
        <w:separator/>
      </w:r>
    </w:p>
  </w:footnote>
  <w:footnote w:type="continuationSeparator" w:id="0">
    <w:p w14:paraId="74053A15" w14:textId="77777777" w:rsidR="008E4A7D" w:rsidRDefault="008E4A7D" w:rsidP="00D0105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BCC88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2080C"/>
    <w:multiLevelType w:val="hybridMultilevel"/>
    <w:tmpl w:val="CCF0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9A0EA0"/>
    <w:multiLevelType w:val="hybridMultilevel"/>
    <w:tmpl w:val="02E4502E"/>
    <w:lvl w:ilvl="0" w:tplc="0B80A5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7BD141B"/>
    <w:multiLevelType w:val="hybridMultilevel"/>
    <w:tmpl w:val="0D1A0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261AC"/>
    <w:multiLevelType w:val="hybridMultilevel"/>
    <w:tmpl w:val="789A3424"/>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A80BEE"/>
    <w:multiLevelType w:val="hybridMultilevel"/>
    <w:tmpl w:val="B1CC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200F2"/>
    <w:multiLevelType w:val="hybridMultilevel"/>
    <w:tmpl w:val="9B9E6DA2"/>
    <w:lvl w:ilvl="0" w:tplc="C6380F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D32545"/>
    <w:multiLevelType w:val="hybridMultilevel"/>
    <w:tmpl w:val="76A89E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AF045F"/>
    <w:multiLevelType w:val="hybridMultilevel"/>
    <w:tmpl w:val="D82CB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8B6042"/>
    <w:multiLevelType w:val="hybridMultilevel"/>
    <w:tmpl w:val="4A4E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A65C6A"/>
    <w:multiLevelType w:val="hybridMultilevel"/>
    <w:tmpl w:val="1FEC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AF69F0"/>
    <w:multiLevelType w:val="hybridMultilevel"/>
    <w:tmpl w:val="BD82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7A60BD"/>
    <w:multiLevelType w:val="hybridMultilevel"/>
    <w:tmpl w:val="0474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EF72B6"/>
    <w:multiLevelType w:val="hybridMultilevel"/>
    <w:tmpl w:val="E1FC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2E6C28"/>
    <w:multiLevelType w:val="hybridMultilevel"/>
    <w:tmpl w:val="2C5C2A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A337E25"/>
    <w:multiLevelType w:val="hybridMultilevel"/>
    <w:tmpl w:val="4C1A0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9012C2"/>
    <w:multiLevelType w:val="hybridMultilevel"/>
    <w:tmpl w:val="3FB8EC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74BC24D3"/>
    <w:multiLevelType w:val="hybridMultilevel"/>
    <w:tmpl w:val="994EB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5"/>
  </w:num>
  <w:num w:numId="4">
    <w:abstractNumId w:val="6"/>
  </w:num>
  <w:num w:numId="5">
    <w:abstractNumId w:val="14"/>
  </w:num>
  <w:num w:numId="6">
    <w:abstractNumId w:val="7"/>
  </w:num>
  <w:num w:numId="7">
    <w:abstractNumId w:val="3"/>
  </w:num>
  <w:num w:numId="8">
    <w:abstractNumId w:val="8"/>
  </w:num>
  <w:num w:numId="9">
    <w:abstractNumId w:val="4"/>
  </w:num>
  <w:num w:numId="10">
    <w:abstractNumId w:val="0"/>
  </w:num>
  <w:num w:numId="11">
    <w:abstractNumId w:val="9"/>
  </w:num>
  <w:num w:numId="12">
    <w:abstractNumId w:val="1"/>
  </w:num>
  <w:num w:numId="13">
    <w:abstractNumId w:val="11"/>
  </w:num>
  <w:num w:numId="14">
    <w:abstractNumId w:val="5"/>
  </w:num>
  <w:num w:numId="15">
    <w:abstractNumId w:val="13"/>
  </w:num>
  <w:num w:numId="16">
    <w:abstractNumId w:val="10"/>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A45"/>
    <w:rsid w:val="0000043A"/>
    <w:rsid w:val="00006DB8"/>
    <w:rsid w:val="000203B3"/>
    <w:rsid w:val="000230C3"/>
    <w:rsid w:val="000266FA"/>
    <w:rsid w:val="00031E81"/>
    <w:rsid w:val="00034360"/>
    <w:rsid w:val="00035376"/>
    <w:rsid w:val="0003626F"/>
    <w:rsid w:val="00040DB0"/>
    <w:rsid w:val="000410B7"/>
    <w:rsid w:val="00044A16"/>
    <w:rsid w:val="00044BA2"/>
    <w:rsid w:val="00051576"/>
    <w:rsid w:val="00057132"/>
    <w:rsid w:val="00062352"/>
    <w:rsid w:val="0007415F"/>
    <w:rsid w:val="00081868"/>
    <w:rsid w:val="00095747"/>
    <w:rsid w:val="00096EA8"/>
    <w:rsid w:val="000A02E0"/>
    <w:rsid w:val="000A24A2"/>
    <w:rsid w:val="000A7B02"/>
    <w:rsid w:val="000B00A2"/>
    <w:rsid w:val="000B301E"/>
    <w:rsid w:val="000B3341"/>
    <w:rsid w:val="000B43C6"/>
    <w:rsid w:val="000B5B1D"/>
    <w:rsid w:val="000C3928"/>
    <w:rsid w:val="000D133B"/>
    <w:rsid w:val="000F1ABA"/>
    <w:rsid w:val="000F3691"/>
    <w:rsid w:val="000F41AB"/>
    <w:rsid w:val="0011340E"/>
    <w:rsid w:val="00117FAF"/>
    <w:rsid w:val="00121DCA"/>
    <w:rsid w:val="0012326A"/>
    <w:rsid w:val="00126E1E"/>
    <w:rsid w:val="00127747"/>
    <w:rsid w:val="00135904"/>
    <w:rsid w:val="0015729C"/>
    <w:rsid w:val="001846EE"/>
    <w:rsid w:val="00185C08"/>
    <w:rsid w:val="00194CF1"/>
    <w:rsid w:val="001964D5"/>
    <w:rsid w:val="001A12FC"/>
    <w:rsid w:val="001A3394"/>
    <w:rsid w:val="001B0776"/>
    <w:rsid w:val="001B24CD"/>
    <w:rsid w:val="001B313B"/>
    <w:rsid w:val="001C2187"/>
    <w:rsid w:val="001C6099"/>
    <w:rsid w:val="001D6135"/>
    <w:rsid w:val="001D79FA"/>
    <w:rsid w:val="001E1589"/>
    <w:rsid w:val="002012FA"/>
    <w:rsid w:val="00201E76"/>
    <w:rsid w:val="002021CF"/>
    <w:rsid w:val="0021522A"/>
    <w:rsid w:val="002176E5"/>
    <w:rsid w:val="002206B7"/>
    <w:rsid w:val="0022199B"/>
    <w:rsid w:val="0022273D"/>
    <w:rsid w:val="002234A4"/>
    <w:rsid w:val="00223A92"/>
    <w:rsid w:val="00231D65"/>
    <w:rsid w:val="00240AF0"/>
    <w:rsid w:val="002432A0"/>
    <w:rsid w:val="00244142"/>
    <w:rsid w:val="00261037"/>
    <w:rsid w:val="00261274"/>
    <w:rsid w:val="0026539B"/>
    <w:rsid w:val="00265A3D"/>
    <w:rsid w:val="00270374"/>
    <w:rsid w:val="00270835"/>
    <w:rsid w:val="002865C6"/>
    <w:rsid w:val="00291567"/>
    <w:rsid w:val="00295E5C"/>
    <w:rsid w:val="002B3CE7"/>
    <w:rsid w:val="002C2CC8"/>
    <w:rsid w:val="002D4E5B"/>
    <w:rsid w:val="002D7EB4"/>
    <w:rsid w:val="002E2923"/>
    <w:rsid w:val="002E7512"/>
    <w:rsid w:val="002F16B1"/>
    <w:rsid w:val="002F2174"/>
    <w:rsid w:val="002F41AC"/>
    <w:rsid w:val="00300109"/>
    <w:rsid w:val="00300453"/>
    <w:rsid w:val="003004BB"/>
    <w:rsid w:val="00301F8F"/>
    <w:rsid w:val="00320208"/>
    <w:rsid w:val="00322758"/>
    <w:rsid w:val="00322F0F"/>
    <w:rsid w:val="00326348"/>
    <w:rsid w:val="00332B36"/>
    <w:rsid w:val="003431B5"/>
    <w:rsid w:val="00347AA6"/>
    <w:rsid w:val="00352FF5"/>
    <w:rsid w:val="00361705"/>
    <w:rsid w:val="00387D27"/>
    <w:rsid w:val="00390E33"/>
    <w:rsid w:val="00393405"/>
    <w:rsid w:val="003A1523"/>
    <w:rsid w:val="003A6427"/>
    <w:rsid w:val="003C0BFB"/>
    <w:rsid w:val="003C1816"/>
    <w:rsid w:val="003C661B"/>
    <w:rsid w:val="003E790D"/>
    <w:rsid w:val="003F31B5"/>
    <w:rsid w:val="00400C24"/>
    <w:rsid w:val="004022AA"/>
    <w:rsid w:val="00404024"/>
    <w:rsid w:val="00404D02"/>
    <w:rsid w:val="00411E0D"/>
    <w:rsid w:val="004219D7"/>
    <w:rsid w:val="0042332F"/>
    <w:rsid w:val="0043649A"/>
    <w:rsid w:val="00444B97"/>
    <w:rsid w:val="00444E06"/>
    <w:rsid w:val="0044536C"/>
    <w:rsid w:val="00461769"/>
    <w:rsid w:val="00464F21"/>
    <w:rsid w:val="00473048"/>
    <w:rsid w:val="00481DB3"/>
    <w:rsid w:val="00482ED3"/>
    <w:rsid w:val="00487307"/>
    <w:rsid w:val="00487A64"/>
    <w:rsid w:val="00487C7C"/>
    <w:rsid w:val="00493BDC"/>
    <w:rsid w:val="004B09C2"/>
    <w:rsid w:val="004B2085"/>
    <w:rsid w:val="004C46F8"/>
    <w:rsid w:val="004C4D22"/>
    <w:rsid w:val="004D33DC"/>
    <w:rsid w:val="004D6BF0"/>
    <w:rsid w:val="004E0DC2"/>
    <w:rsid w:val="004E271F"/>
    <w:rsid w:val="004E6A19"/>
    <w:rsid w:val="004F1A30"/>
    <w:rsid w:val="004F4C39"/>
    <w:rsid w:val="00504242"/>
    <w:rsid w:val="005119A2"/>
    <w:rsid w:val="00520DDA"/>
    <w:rsid w:val="00532A92"/>
    <w:rsid w:val="00533055"/>
    <w:rsid w:val="00536677"/>
    <w:rsid w:val="0055542C"/>
    <w:rsid w:val="005614D2"/>
    <w:rsid w:val="00571DDE"/>
    <w:rsid w:val="00572D07"/>
    <w:rsid w:val="00575CD7"/>
    <w:rsid w:val="00576128"/>
    <w:rsid w:val="005778E6"/>
    <w:rsid w:val="0058778C"/>
    <w:rsid w:val="005919B0"/>
    <w:rsid w:val="00593366"/>
    <w:rsid w:val="005B78C8"/>
    <w:rsid w:val="005B7C3A"/>
    <w:rsid w:val="005E09AA"/>
    <w:rsid w:val="005E7122"/>
    <w:rsid w:val="005F040F"/>
    <w:rsid w:val="005F3D50"/>
    <w:rsid w:val="005F4D21"/>
    <w:rsid w:val="005F5066"/>
    <w:rsid w:val="005F7011"/>
    <w:rsid w:val="00601803"/>
    <w:rsid w:val="006025F1"/>
    <w:rsid w:val="0060400D"/>
    <w:rsid w:val="00610F3E"/>
    <w:rsid w:val="00622D0C"/>
    <w:rsid w:val="00625D81"/>
    <w:rsid w:val="0062740B"/>
    <w:rsid w:val="00634748"/>
    <w:rsid w:val="00643FB1"/>
    <w:rsid w:val="00646F66"/>
    <w:rsid w:val="006517AA"/>
    <w:rsid w:val="00653220"/>
    <w:rsid w:val="0065480D"/>
    <w:rsid w:val="00666754"/>
    <w:rsid w:val="00666AD7"/>
    <w:rsid w:val="006808E2"/>
    <w:rsid w:val="006913B8"/>
    <w:rsid w:val="00691B73"/>
    <w:rsid w:val="0069309B"/>
    <w:rsid w:val="00693B64"/>
    <w:rsid w:val="006956F8"/>
    <w:rsid w:val="006A7B4E"/>
    <w:rsid w:val="006B45D7"/>
    <w:rsid w:val="006D4FAB"/>
    <w:rsid w:val="006E6DB0"/>
    <w:rsid w:val="006F122F"/>
    <w:rsid w:val="006F2D31"/>
    <w:rsid w:val="006F3F02"/>
    <w:rsid w:val="00700190"/>
    <w:rsid w:val="00712884"/>
    <w:rsid w:val="00715BA8"/>
    <w:rsid w:val="00723798"/>
    <w:rsid w:val="00733B00"/>
    <w:rsid w:val="007570A7"/>
    <w:rsid w:val="00761580"/>
    <w:rsid w:val="00767E0A"/>
    <w:rsid w:val="00776C63"/>
    <w:rsid w:val="0078045A"/>
    <w:rsid w:val="00780E42"/>
    <w:rsid w:val="007904BA"/>
    <w:rsid w:val="00792C4E"/>
    <w:rsid w:val="00796D0B"/>
    <w:rsid w:val="00797BA1"/>
    <w:rsid w:val="00797E78"/>
    <w:rsid w:val="007A02D5"/>
    <w:rsid w:val="007B073A"/>
    <w:rsid w:val="007B5188"/>
    <w:rsid w:val="007D1E06"/>
    <w:rsid w:val="007D336E"/>
    <w:rsid w:val="007D51C8"/>
    <w:rsid w:val="007D6831"/>
    <w:rsid w:val="007E04DB"/>
    <w:rsid w:val="007E1F8A"/>
    <w:rsid w:val="007E4148"/>
    <w:rsid w:val="007E7088"/>
    <w:rsid w:val="007F02D1"/>
    <w:rsid w:val="007F0734"/>
    <w:rsid w:val="007F6337"/>
    <w:rsid w:val="007F649D"/>
    <w:rsid w:val="00802CE1"/>
    <w:rsid w:val="00805498"/>
    <w:rsid w:val="008055D5"/>
    <w:rsid w:val="00817FC2"/>
    <w:rsid w:val="00827839"/>
    <w:rsid w:val="00831629"/>
    <w:rsid w:val="00832F04"/>
    <w:rsid w:val="00835B5F"/>
    <w:rsid w:val="00840F08"/>
    <w:rsid w:val="00841C82"/>
    <w:rsid w:val="008470EC"/>
    <w:rsid w:val="00856F47"/>
    <w:rsid w:val="00861ECD"/>
    <w:rsid w:val="00864492"/>
    <w:rsid w:val="00873D49"/>
    <w:rsid w:val="00890D84"/>
    <w:rsid w:val="00891065"/>
    <w:rsid w:val="008A3031"/>
    <w:rsid w:val="008B0342"/>
    <w:rsid w:val="008D184F"/>
    <w:rsid w:val="008D3905"/>
    <w:rsid w:val="008E2137"/>
    <w:rsid w:val="008E4A7D"/>
    <w:rsid w:val="008F6B14"/>
    <w:rsid w:val="0090558E"/>
    <w:rsid w:val="0090566A"/>
    <w:rsid w:val="00906D43"/>
    <w:rsid w:val="0091189B"/>
    <w:rsid w:val="009122DC"/>
    <w:rsid w:val="00912A69"/>
    <w:rsid w:val="0091432D"/>
    <w:rsid w:val="00914BF3"/>
    <w:rsid w:val="00925A8E"/>
    <w:rsid w:val="00943C2D"/>
    <w:rsid w:val="0094709D"/>
    <w:rsid w:val="00955D31"/>
    <w:rsid w:val="00956A83"/>
    <w:rsid w:val="00956FC9"/>
    <w:rsid w:val="009578E4"/>
    <w:rsid w:val="00963FB2"/>
    <w:rsid w:val="00970A00"/>
    <w:rsid w:val="0097189C"/>
    <w:rsid w:val="00983E4E"/>
    <w:rsid w:val="009875B3"/>
    <w:rsid w:val="00993002"/>
    <w:rsid w:val="009A0787"/>
    <w:rsid w:val="009A47AA"/>
    <w:rsid w:val="009B1617"/>
    <w:rsid w:val="009B26DC"/>
    <w:rsid w:val="009B3B76"/>
    <w:rsid w:val="009B57BD"/>
    <w:rsid w:val="009C38DB"/>
    <w:rsid w:val="009C5E77"/>
    <w:rsid w:val="009C78B3"/>
    <w:rsid w:val="009C797A"/>
    <w:rsid w:val="009C7DC7"/>
    <w:rsid w:val="009D707A"/>
    <w:rsid w:val="009E332E"/>
    <w:rsid w:val="009E65C6"/>
    <w:rsid w:val="009F0CB9"/>
    <w:rsid w:val="009F339E"/>
    <w:rsid w:val="009F46E5"/>
    <w:rsid w:val="00A040CD"/>
    <w:rsid w:val="00A11061"/>
    <w:rsid w:val="00A2000F"/>
    <w:rsid w:val="00A3059F"/>
    <w:rsid w:val="00A30A58"/>
    <w:rsid w:val="00A31622"/>
    <w:rsid w:val="00A341E8"/>
    <w:rsid w:val="00A40E08"/>
    <w:rsid w:val="00A469D1"/>
    <w:rsid w:val="00A47C9A"/>
    <w:rsid w:val="00A5082E"/>
    <w:rsid w:val="00A53732"/>
    <w:rsid w:val="00A56EBB"/>
    <w:rsid w:val="00A6033E"/>
    <w:rsid w:val="00A66B38"/>
    <w:rsid w:val="00A741B9"/>
    <w:rsid w:val="00A850EB"/>
    <w:rsid w:val="00A86207"/>
    <w:rsid w:val="00A94339"/>
    <w:rsid w:val="00AA1BA6"/>
    <w:rsid w:val="00AA34A8"/>
    <w:rsid w:val="00AA418B"/>
    <w:rsid w:val="00AB51B6"/>
    <w:rsid w:val="00AC7F36"/>
    <w:rsid w:val="00AD14F3"/>
    <w:rsid w:val="00AE7A0D"/>
    <w:rsid w:val="00AF694E"/>
    <w:rsid w:val="00B00FE3"/>
    <w:rsid w:val="00B06C59"/>
    <w:rsid w:val="00B131DD"/>
    <w:rsid w:val="00B25068"/>
    <w:rsid w:val="00B33384"/>
    <w:rsid w:val="00B3450B"/>
    <w:rsid w:val="00B3467C"/>
    <w:rsid w:val="00B35410"/>
    <w:rsid w:val="00B3571D"/>
    <w:rsid w:val="00B540F6"/>
    <w:rsid w:val="00B66268"/>
    <w:rsid w:val="00B91B35"/>
    <w:rsid w:val="00B944F7"/>
    <w:rsid w:val="00BA6E5B"/>
    <w:rsid w:val="00BB3442"/>
    <w:rsid w:val="00BC35EF"/>
    <w:rsid w:val="00BC55D6"/>
    <w:rsid w:val="00BC57C0"/>
    <w:rsid w:val="00BC6E63"/>
    <w:rsid w:val="00BE6501"/>
    <w:rsid w:val="00BE6B66"/>
    <w:rsid w:val="00BF2B7B"/>
    <w:rsid w:val="00BF355A"/>
    <w:rsid w:val="00BF3F8C"/>
    <w:rsid w:val="00C01504"/>
    <w:rsid w:val="00C1070F"/>
    <w:rsid w:val="00C1078C"/>
    <w:rsid w:val="00C11DD9"/>
    <w:rsid w:val="00C209B6"/>
    <w:rsid w:val="00C24198"/>
    <w:rsid w:val="00C30079"/>
    <w:rsid w:val="00C358FA"/>
    <w:rsid w:val="00C445BB"/>
    <w:rsid w:val="00C45D80"/>
    <w:rsid w:val="00C51259"/>
    <w:rsid w:val="00C513E4"/>
    <w:rsid w:val="00C807D3"/>
    <w:rsid w:val="00C86764"/>
    <w:rsid w:val="00CA0C31"/>
    <w:rsid w:val="00CA59F3"/>
    <w:rsid w:val="00CA7491"/>
    <w:rsid w:val="00CB12BE"/>
    <w:rsid w:val="00CB7CD3"/>
    <w:rsid w:val="00CC3770"/>
    <w:rsid w:val="00CD64B8"/>
    <w:rsid w:val="00CD6525"/>
    <w:rsid w:val="00CE5DB0"/>
    <w:rsid w:val="00CF2D4F"/>
    <w:rsid w:val="00D009FD"/>
    <w:rsid w:val="00D01051"/>
    <w:rsid w:val="00D03E76"/>
    <w:rsid w:val="00D05D6A"/>
    <w:rsid w:val="00D0759D"/>
    <w:rsid w:val="00D10E99"/>
    <w:rsid w:val="00D14061"/>
    <w:rsid w:val="00D15239"/>
    <w:rsid w:val="00D16408"/>
    <w:rsid w:val="00D235A5"/>
    <w:rsid w:val="00D2568C"/>
    <w:rsid w:val="00D35C8E"/>
    <w:rsid w:val="00D36649"/>
    <w:rsid w:val="00D42835"/>
    <w:rsid w:val="00D454F4"/>
    <w:rsid w:val="00D534B0"/>
    <w:rsid w:val="00D55519"/>
    <w:rsid w:val="00D62740"/>
    <w:rsid w:val="00D64FAA"/>
    <w:rsid w:val="00D701A4"/>
    <w:rsid w:val="00D8010C"/>
    <w:rsid w:val="00D94EBF"/>
    <w:rsid w:val="00DA4416"/>
    <w:rsid w:val="00DA5FD5"/>
    <w:rsid w:val="00DB4E1D"/>
    <w:rsid w:val="00DB5D3D"/>
    <w:rsid w:val="00DB7356"/>
    <w:rsid w:val="00DC0F7C"/>
    <w:rsid w:val="00DC17CD"/>
    <w:rsid w:val="00DC5626"/>
    <w:rsid w:val="00DD67E0"/>
    <w:rsid w:val="00DE55D0"/>
    <w:rsid w:val="00DF072E"/>
    <w:rsid w:val="00E03C88"/>
    <w:rsid w:val="00E1451E"/>
    <w:rsid w:val="00E21013"/>
    <w:rsid w:val="00E27F59"/>
    <w:rsid w:val="00E31706"/>
    <w:rsid w:val="00E45AE5"/>
    <w:rsid w:val="00E53F79"/>
    <w:rsid w:val="00E54B3D"/>
    <w:rsid w:val="00E61FF7"/>
    <w:rsid w:val="00E62FFE"/>
    <w:rsid w:val="00E65154"/>
    <w:rsid w:val="00E75C94"/>
    <w:rsid w:val="00E80B1A"/>
    <w:rsid w:val="00E87F4B"/>
    <w:rsid w:val="00E9303B"/>
    <w:rsid w:val="00EB7B9C"/>
    <w:rsid w:val="00ED0FB9"/>
    <w:rsid w:val="00ED22E7"/>
    <w:rsid w:val="00EE0EC2"/>
    <w:rsid w:val="00EE2851"/>
    <w:rsid w:val="00EE796A"/>
    <w:rsid w:val="00EF0FD4"/>
    <w:rsid w:val="00F0479D"/>
    <w:rsid w:val="00F25C5D"/>
    <w:rsid w:val="00F307CB"/>
    <w:rsid w:val="00F3273D"/>
    <w:rsid w:val="00F40B11"/>
    <w:rsid w:val="00F42CB0"/>
    <w:rsid w:val="00F47956"/>
    <w:rsid w:val="00F5150F"/>
    <w:rsid w:val="00F531A3"/>
    <w:rsid w:val="00F61B8A"/>
    <w:rsid w:val="00F70513"/>
    <w:rsid w:val="00F720AF"/>
    <w:rsid w:val="00F72731"/>
    <w:rsid w:val="00F727D9"/>
    <w:rsid w:val="00F72A94"/>
    <w:rsid w:val="00F73E8F"/>
    <w:rsid w:val="00F74977"/>
    <w:rsid w:val="00F80A61"/>
    <w:rsid w:val="00F835AC"/>
    <w:rsid w:val="00F85F2D"/>
    <w:rsid w:val="00F94165"/>
    <w:rsid w:val="00F95619"/>
    <w:rsid w:val="00F95C0C"/>
    <w:rsid w:val="00F96C50"/>
    <w:rsid w:val="00FA5151"/>
    <w:rsid w:val="00FA5FB8"/>
    <w:rsid w:val="00FB59FC"/>
    <w:rsid w:val="00FC0817"/>
    <w:rsid w:val="00FC0E9C"/>
    <w:rsid w:val="00FC22CE"/>
    <w:rsid w:val="00FD3F19"/>
    <w:rsid w:val="00FD5BCD"/>
    <w:rsid w:val="00FD6C9B"/>
    <w:rsid w:val="00FD76F6"/>
    <w:rsid w:val="00FE56ED"/>
    <w:rsid w:val="00FF1DCC"/>
    <w:rsid w:val="00FF5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19D9B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9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A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lorfulList-Accent1">
    <w:name w:val="Colorful List Accent 1"/>
    <w:basedOn w:val="Normal"/>
    <w:uiPriority w:val="34"/>
    <w:qFormat/>
    <w:rsid w:val="00117A45"/>
    <w:pPr>
      <w:ind w:left="720"/>
      <w:contextualSpacing/>
    </w:pPr>
  </w:style>
  <w:style w:type="paragraph" w:styleId="Header">
    <w:name w:val="header"/>
    <w:basedOn w:val="Normal"/>
    <w:link w:val="HeaderChar"/>
    <w:uiPriority w:val="99"/>
    <w:unhideWhenUsed/>
    <w:rsid w:val="005E1084"/>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locked/>
    <w:rsid w:val="005E1084"/>
    <w:rPr>
      <w:rFonts w:cs="Times New Roman"/>
    </w:rPr>
  </w:style>
  <w:style w:type="paragraph" w:styleId="Footer">
    <w:name w:val="footer"/>
    <w:basedOn w:val="Normal"/>
    <w:link w:val="FooterChar"/>
    <w:uiPriority w:val="99"/>
    <w:unhideWhenUsed/>
    <w:rsid w:val="005E1084"/>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5E1084"/>
    <w:rPr>
      <w:rFonts w:cs="Times New Roman"/>
    </w:rPr>
  </w:style>
  <w:style w:type="paragraph" w:styleId="BalloonText">
    <w:name w:val="Balloon Text"/>
    <w:basedOn w:val="Normal"/>
    <w:link w:val="BalloonTextChar"/>
    <w:uiPriority w:val="99"/>
    <w:semiHidden/>
    <w:unhideWhenUsed/>
    <w:rsid w:val="004B446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4B446C"/>
    <w:rPr>
      <w:rFonts w:ascii="Tahoma" w:hAnsi="Tahoma" w:cs="Tahoma"/>
      <w:sz w:val="16"/>
      <w:szCs w:val="16"/>
    </w:rPr>
  </w:style>
  <w:style w:type="character" w:styleId="PageNumber">
    <w:name w:val="page number"/>
    <w:basedOn w:val="DefaultParagraphFont"/>
    <w:uiPriority w:val="99"/>
    <w:semiHidden/>
    <w:unhideWhenUsed/>
    <w:rsid w:val="00104C8F"/>
  </w:style>
  <w:style w:type="paragraph" w:styleId="ListParagraph">
    <w:name w:val="List Paragraph"/>
    <w:basedOn w:val="Normal"/>
    <w:uiPriority w:val="34"/>
    <w:qFormat/>
    <w:rsid w:val="00910144"/>
    <w:pPr>
      <w:ind w:left="720"/>
    </w:pPr>
  </w:style>
  <w:style w:type="character" w:styleId="Hyperlink">
    <w:name w:val="Hyperlink"/>
    <w:uiPriority w:val="99"/>
    <w:unhideWhenUsed/>
    <w:rsid w:val="00090D87"/>
    <w:rPr>
      <w:color w:val="0000FF"/>
      <w:u w:val="single"/>
    </w:rPr>
  </w:style>
  <w:style w:type="paragraph" w:styleId="NormalWeb">
    <w:name w:val="Normal (Web)"/>
    <w:basedOn w:val="Normal"/>
    <w:uiPriority w:val="99"/>
    <w:unhideWhenUsed/>
    <w:rsid w:val="00390E33"/>
    <w:pPr>
      <w:spacing w:before="100" w:beforeAutospacing="1" w:after="100" w:afterAutospacing="1" w:line="240" w:lineRule="auto"/>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9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A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lorfulList-Accent1">
    <w:name w:val="Colorful List Accent 1"/>
    <w:basedOn w:val="Normal"/>
    <w:uiPriority w:val="34"/>
    <w:qFormat/>
    <w:rsid w:val="00117A45"/>
    <w:pPr>
      <w:ind w:left="720"/>
      <w:contextualSpacing/>
    </w:pPr>
  </w:style>
  <w:style w:type="paragraph" w:styleId="Header">
    <w:name w:val="header"/>
    <w:basedOn w:val="Normal"/>
    <w:link w:val="HeaderChar"/>
    <w:uiPriority w:val="99"/>
    <w:unhideWhenUsed/>
    <w:rsid w:val="005E1084"/>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locked/>
    <w:rsid w:val="005E1084"/>
    <w:rPr>
      <w:rFonts w:cs="Times New Roman"/>
    </w:rPr>
  </w:style>
  <w:style w:type="paragraph" w:styleId="Footer">
    <w:name w:val="footer"/>
    <w:basedOn w:val="Normal"/>
    <w:link w:val="FooterChar"/>
    <w:uiPriority w:val="99"/>
    <w:unhideWhenUsed/>
    <w:rsid w:val="005E1084"/>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5E1084"/>
    <w:rPr>
      <w:rFonts w:cs="Times New Roman"/>
    </w:rPr>
  </w:style>
  <w:style w:type="paragraph" w:styleId="BalloonText">
    <w:name w:val="Balloon Text"/>
    <w:basedOn w:val="Normal"/>
    <w:link w:val="BalloonTextChar"/>
    <w:uiPriority w:val="99"/>
    <w:semiHidden/>
    <w:unhideWhenUsed/>
    <w:rsid w:val="004B446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4B446C"/>
    <w:rPr>
      <w:rFonts w:ascii="Tahoma" w:hAnsi="Tahoma" w:cs="Tahoma"/>
      <w:sz w:val="16"/>
      <w:szCs w:val="16"/>
    </w:rPr>
  </w:style>
  <w:style w:type="character" w:styleId="PageNumber">
    <w:name w:val="page number"/>
    <w:basedOn w:val="DefaultParagraphFont"/>
    <w:uiPriority w:val="99"/>
    <w:semiHidden/>
    <w:unhideWhenUsed/>
    <w:rsid w:val="00104C8F"/>
  </w:style>
  <w:style w:type="paragraph" w:styleId="ListParagraph">
    <w:name w:val="List Paragraph"/>
    <w:basedOn w:val="Normal"/>
    <w:uiPriority w:val="34"/>
    <w:qFormat/>
    <w:rsid w:val="00910144"/>
    <w:pPr>
      <w:ind w:left="720"/>
    </w:pPr>
  </w:style>
  <w:style w:type="character" w:styleId="Hyperlink">
    <w:name w:val="Hyperlink"/>
    <w:uiPriority w:val="99"/>
    <w:unhideWhenUsed/>
    <w:rsid w:val="00090D87"/>
    <w:rPr>
      <w:color w:val="0000FF"/>
      <w:u w:val="single"/>
    </w:rPr>
  </w:style>
  <w:style w:type="paragraph" w:styleId="NormalWeb">
    <w:name w:val="Normal (Web)"/>
    <w:basedOn w:val="Normal"/>
    <w:uiPriority w:val="99"/>
    <w:unhideWhenUsed/>
    <w:rsid w:val="00390E33"/>
    <w:pPr>
      <w:spacing w:before="100" w:beforeAutospacing="1" w:after="100" w:afterAutospacing="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892507">
      <w:bodyDiv w:val="1"/>
      <w:marLeft w:val="0"/>
      <w:marRight w:val="0"/>
      <w:marTop w:val="0"/>
      <w:marBottom w:val="0"/>
      <w:divBdr>
        <w:top w:val="none" w:sz="0" w:space="0" w:color="auto"/>
        <w:left w:val="none" w:sz="0" w:space="0" w:color="auto"/>
        <w:bottom w:val="none" w:sz="0" w:space="0" w:color="auto"/>
        <w:right w:val="none" w:sz="0" w:space="0" w:color="auto"/>
      </w:divBdr>
    </w:div>
    <w:div w:id="1059790239">
      <w:bodyDiv w:val="1"/>
      <w:marLeft w:val="0"/>
      <w:marRight w:val="0"/>
      <w:marTop w:val="0"/>
      <w:marBottom w:val="0"/>
      <w:divBdr>
        <w:top w:val="none" w:sz="0" w:space="0" w:color="auto"/>
        <w:left w:val="none" w:sz="0" w:space="0" w:color="auto"/>
        <w:bottom w:val="none" w:sz="0" w:space="0" w:color="auto"/>
        <w:right w:val="none" w:sz="0" w:space="0" w:color="auto"/>
      </w:divBdr>
    </w:div>
    <w:div w:id="13535342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ames.solomon@csun.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D0111-190F-1C4E-A7C3-F2825F6B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10</Pages>
  <Words>2755</Words>
  <Characters>15708</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18427</CharactersWithSpaces>
  <SharedDoc>false</SharedDoc>
  <HLinks>
    <vt:vector size="6" baseType="variant">
      <vt:variant>
        <vt:i4>5636162</vt:i4>
      </vt:variant>
      <vt:variant>
        <vt:i4>0</vt:i4>
      </vt:variant>
      <vt:variant>
        <vt:i4>0</vt:i4>
      </vt:variant>
      <vt:variant>
        <vt:i4>5</vt:i4>
      </vt:variant>
      <vt:variant>
        <vt:lpwstr>mailto:james.solomon@csun.edu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hcphi001</dc:creator>
  <cp:keywords/>
  <dc:description/>
  <cp:lastModifiedBy>Nancy Miodrag</cp:lastModifiedBy>
  <cp:revision>9</cp:revision>
  <cp:lastPrinted>2014-10-20T20:50:00Z</cp:lastPrinted>
  <dcterms:created xsi:type="dcterms:W3CDTF">2015-09-11T20:49:00Z</dcterms:created>
  <dcterms:modified xsi:type="dcterms:W3CDTF">2015-10-11T20:44:00Z</dcterms:modified>
</cp:coreProperties>
</file>