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6F2157"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19"/>
        </w:rPr>
      </w:pPr>
      <w:r>
        <w:fldChar w:fldCharType="begin"/>
      </w:r>
      <w:r>
        <w:instrText xml:space="preserve"> SEQ CHAPTER \h \r 1</w:instrText>
      </w:r>
      <w:r>
        <w:fldChar w:fldCharType="end"/>
      </w:r>
    </w:p>
    <w:p w:rsidR="006F2157" w:rsidRDefault="00C94AC4" w:rsidP="006F2157">
      <w:pPr>
        <w:pStyle w:val="Heading1"/>
      </w:pPr>
      <w:r>
        <w:rPr>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5pt;width:139pt;height:43.75pt;z-index:251659264">
            <v:imagedata r:id="rId7" o:title=""/>
            <w10:wrap type="square"/>
          </v:shape>
          <o:OLEObject Type="Embed" ProgID="Word.Picture.8" ShapeID="_x0000_s1026" DrawAspect="Content" ObjectID="_1346160530" r:id="rId8"/>
        </w:pict>
      </w:r>
      <w:r w:rsidR="006F2157" w:rsidRPr="005E220E">
        <w:rPr>
          <w:sz w:val="26"/>
        </w:rPr>
        <w:t>FACULTY POSITION OPENING</w:t>
      </w:r>
    </w:p>
    <w:p w:rsidR="006F2157"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rPr>
          <w:b/>
          <w:sz w:val="22"/>
        </w:rPr>
      </w:pPr>
      <w:r>
        <w:rPr>
          <w:b/>
          <w:sz w:val="22"/>
        </w:rPr>
        <w:t xml:space="preserve">     </w:t>
      </w:r>
    </w:p>
    <w:p w:rsidR="006F2157"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rPr>
          <w:b/>
          <w:sz w:val="22"/>
        </w:rPr>
      </w:pPr>
      <w:r>
        <w:rPr>
          <w:b/>
          <w:sz w:val="22"/>
        </w:rPr>
        <w:t xml:space="preserve">    CALIFORNIA STATE UNIVERSITY, NORTHRIDGE</w:t>
      </w:r>
    </w:p>
    <w:p w:rsidR="006F2157"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rPr>
          <w:b/>
          <w:sz w:val="22"/>
        </w:rPr>
      </w:pPr>
      <w:r>
        <w:rPr>
          <w:b/>
          <w:sz w:val="22"/>
        </w:rPr>
        <w:t>Northridge, California 91330</w:t>
      </w:r>
    </w:p>
    <w:p w:rsidR="006F2157"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rsidR="006F2157"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partment, Date of Appointment, Rank, Salary Information"/>
      </w:tblPr>
      <w:tblGrid>
        <w:gridCol w:w="5058"/>
        <w:gridCol w:w="5238"/>
      </w:tblGrid>
      <w:tr w:rsidR="006F2157" w:rsidTr="000F5726">
        <w:trPr>
          <w:trHeight w:val="513"/>
        </w:trPr>
        <w:tc>
          <w:tcPr>
            <w:tcW w:w="5058" w:type="dxa"/>
          </w:tcPr>
          <w:p w:rsidR="006F2157" w:rsidRPr="00812E9F" w:rsidRDefault="006F2157" w:rsidP="000F572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sz w:val="22"/>
              </w:rPr>
            </w:pPr>
            <w:r w:rsidRPr="00812E9F">
              <w:rPr>
                <w:b/>
                <w:sz w:val="22"/>
              </w:rPr>
              <w:t>Department:</w:t>
            </w:r>
            <w:r w:rsidRPr="00812E9F">
              <w:rPr>
                <w:sz w:val="22"/>
              </w:rPr>
              <w:t xml:space="preserve"> Geography</w:t>
            </w:r>
          </w:p>
        </w:tc>
        <w:tc>
          <w:tcPr>
            <w:tcW w:w="5238" w:type="dxa"/>
          </w:tcPr>
          <w:p w:rsidR="006F2157" w:rsidRPr="00812E9F" w:rsidRDefault="006F2157" w:rsidP="000F572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r w:rsidRPr="00812E9F">
              <w:rPr>
                <w:b/>
                <w:sz w:val="22"/>
              </w:rPr>
              <w:t>Effective Date of Appointment:</w:t>
            </w:r>
            <w:r w:rsidRPr="00812E9F">
              <w:rPr>
                <w:sz w:val="22"/>
              </w:rPr>
              <w:t xml:space="preserve"> 2015 – 2016 AY</w:t>
            </w:r>
          </w:p>
          <w:p w:rsidR="006F2157" w:rsidRPr="00812E9F" w:rsidRDefault="006F2157" w:rsidP="000F572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rPr>
            </w:pPr>
            <w:r w:rsidRPr="00812E9F">
              <w:t>(Subject to Budgetary Approval)</w:t>
            </w:r>
            <w:r w:rsidRPr="00812E9F">
              <w:tab/>
            </w:r>
          </w:p>
        </w:tc>
      </w:tr>
      <w:tr w:rsidR="006F2157" w:rsidTr="000F5726">
        <w:trPr>
          <w:trHeight w:val="297"/>
        </w:trPr>
        <w:tc>
          <w:tcPr>
            <w:tcW w:w="5058" w:type="dxa"/>
          </w:tcPr>
          <w:p w:rsidR="006F2157" w:rsidRPr="00812E9F" w:rsidRDefault="006F2157" w:rsidP="000F572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r w:rsidRPr="00812E9F">
              <w:rPr>
                <w:b/>
                <w:sz w:val="22"/>
              </w:rPr>
              <w:t>Rank:</w:t>
            </w:r>
            <w:r w:rsidRPr="00812E9F">
              <w:rPr>
                <w:sz w:val="22"/>
              </w:rPr>
              <w:t xml:space="preserve"> Assistant Professor, Tenure Track</w:t>
            </w:r>
          </w:p>
        </w:tc>
        <w:tc>
          <w:tcPr>
            <w:tcW w:w="5238" w:type="dxa"/>
          </w:tcPr>
          <w:p w:rsidR="006F2157" w:rsidRPr="00812E9F" w:rsidRDefault="006F2157" w:rsidP="000F572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r w:rsidRPr="00812E9F">
              <w:rPr>
                <w:b/>
                <w:sz w:val="22"/>
              </w:rPr>
              <w:t>Salary:</w:t>
            </w:r>
            <w:r w:rsidRPr="00812E9F">
              <w:rPr>
                <w:sz w:val="22"/>
              </w:rPr>
              <w:t xml:space="preserve"> </w:t>
            </w:r>
            <w:r w:rsidRPr="00812E9F">
              <w:rPr>
                <w:sz w:val="22"/>
                <w:szCs w:val="22"/>
              </w:rPr>
              <w:t>$62,000 - $65,000</w:t>
            </w:r>
          </w:p>
        </w:tc>
      </w:tr>
    </w:tbl>
    <w:p w:rsidR="006F2157"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296"/>
      </w:tblGrid>
      <w:tr w:rsidR="006F2157" w:rsidTr="000F5726">
        <w:tc>
          <w:tcPr>
            <w:tcW w:w="10296" w:type="dxa"/>
          </w:tcPr>
          <w:p w:rsidR="006F2157" w:rsidRPr="00285114" w:rsidRDefault="006F2157" w:rsidP="000F572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285114">
              <w:rPr>
                <w:b/>
                <w:sz w:val="22"/>
                <w:szCs w:val="22"/>
              </w:rPr>
              <w:t>The University:</w:t>
            </w:r>
          </w:p>
          <w:p w:rsidR="006F2157" w:rsidRDefault="006F2157" w:rsidP="000F572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D84406">
              <w:rPr>
                <w:sz w:val="18"/>
                <w:szCs w:val="18"/>
              </w:rPr>
              <w:t>California State University Northridge</w:t>
            </w:r>
            <w:r>
              <w:rPr>
                <w:sz w:val="18"/>
                <w:szCs w:val="18"/>
              </w:rPr>
              <w:t xml:space="preserve"> (CSUN)</w:t>
            </w:r>
            <w:r w:rsidRPr="00D84406">
              <w:rPr>
                <w:sz w:val="18"/>
                <w:szCs w:val="18"/>
              </w:rPr>
              <w:t xml:space="preserve">, one of the largest of the 23 campuses of </w:t>
            </w:r>
            <w:r>
              <w:rPr>
                <w:sz w:val="18"/>
                <w:szCs w:val="18"/>
              </w:rPr>
              <w:t>t</w:t>
            </w:r>
            <w:r w:rsidRPr="00D84406">
              <w:rPr>
                <w:sz w:val="18"/>
                <w:szCs w:val="18"/>
              </w:rPr>
              <w:t xml:space="preserve">he California State University system, is located </w:t>
            </w:r>
            <w:r>
              <w:rPr>
                <w:sz w:val="18"/>
                <w:szCs w:val="18"/>
              </w:rPr>
              <w:t>20</w:t>
            </w:r>
            <w:r w:rsidRPr="00D84406">
              <w:rPr>
                <w:sz w:val="18"/>
                <w:szCs w:val="18"/>
              </w:rPr>
              <w:t xml:space="preserve"> miles northwest of </w:t>
            </w:r>
            <w:r>
              <w:rPr>
                <w:sz w:val="18"/>
                <w:szCs w:val="18"/>
              </w:rPr>
              <w:t>downtown</w:t>
            </w:r>
            <w:r w:rsidRPr="00D84406">
              <w:rPr>
                <w:sz w:val="18"/>
                <w:szCs w:val="18"/>
              </w:rPr>
              <w:t xml:space="preserve"> Los Angeles in the San Fernando Valley, a suburb with a multi-cultural population of </w:t>
            </w:r>
            <w:r>
              <w:rPr>
                <w:sz w:val="18"/>
                <w:szCs w:val="18"/>
              </w:rPr>
              <w:t>1.8</w:t>
            </w:r>
            <w:r w:rsidRPr="00D84406">
              <w:rPr>
                <w:sz w:val="18"/>
                <w:szCs w:val="18"/>
              </w:rPr>
              <w:t xml:space="preserve"> million people. </w:t>
            </w:r>
            <w:r>
              <w:rPr>
                <w:sz w:val="18"/>
                <w:szCs w:val="18"/>
              </w:rPr>
              <w:t xml:space="preserve">CSUN </w:t>
            </w:r>
            <w:r w:rsidRPr="00D84406">
              <w:rPr>
                <w:sz w:val="18"/>
                <w:szCs w:val="18"/>
              </w:rPr>
              <w:t>enrolls approximately 3</w:t>
            </w:r>
            <w:r>
              <w:rPr>
                <w:sz w:val="18"/>
                <w:szCs w:val="18"/>
              </w:rPr>
              <w:t>8</w:t>
            </w:r>
            <w:r w:rsidRPr="00D84406">
              <w:rPr>
                <w:sz w:val="18"/>
                <w:szCs w:val="18"/>
              </w:rPr>
              <w:t xml:space="preserve">,000 students from diverse backgrounds, served by 2,000 </w:t>
            </w:r>
            <w:proofErr w:type="gramStart"/>
            <w:r w:rsidRPr="00D84406">
              <w:rPr>
                <w:sz w:val="18"/>
                <w:szCs w:val="18"/>
              </w:rPr>
              <w:t>faculty</w:t>
            </w:r>
            <w:proofErr w:type="gramEnd"/>
            <w:r w:rsidRPr="00D84406">
              <w:rPr>
                <w:sz w:val="18"/>
                <w:szCs w:val="18"/>
              </w:rPr>
              <w:t xml:space="preserve">. </w:t>
            </w:r>
            <w:r>
              <w:rPr>
                <w:sz w:val="18"/>
                <w:szCs w:val="18"/>
              </w:rPr>
              <w:t>CSUN is home to 9</w:t>
            </w:r>
            <w:r w:rsidRPr="00D84406">
              <w:rPr>
                <w:sz w:val="18"/>
                <w:szCs w:val="18"/>
              </w:rPr>
              <w:t xml:space="preserve"> Colleges</w:t>
            </w:r>
            <w:r>
              <w:rPr>
                <w:sz w:val="18"/>
                <w:szCs w:val="18"/>
              </w:rPr>
              <w:t xml:space="preserve">, </w:t>
            </w:r>
            <w:r w:rsidRPr="00D84406">
              <w:rPr>
                <w:sz w:val="18"/>
                <w:szCs w:val="18"/>
              </w:rPr>
              <w:t>offer</w:t>
            </w:r>
            <w:r>
              <w:rPr>
                <w:sz w:val="18"/>
                <w:szCs w:val="18"/>
              </w:rPr>
              <w:t>ing</w:t>
            </w:r>
            <w:r w:rsidRPr="00D84406">
              <w:rPr>
                <w:sz w:val="18"/>
                <w:szCs w:val="18"/>
              </w:rPr>
              <w:t xml:space="preserve"> baccalaureate degrees in 69 programs, master’s degrees in 58 graduate programs, 2 doctorate programs</w:t>
            </w:r>
            <w:r>
              <w:rPr>
                <w:sz w:val="18"/>
                <w:szCs w:val="18"/>
              </w:rPr>
              <w:t>,</w:t>
            </w:r>
            <w:r w:rsidRPr="00D84406">
              <w:rPr>
                <w:sz w:val="18"/>
                <w:szCs w:val="18"/>
              </w:rPr>
              <w:t xml:space="preserve"> 55 teaching credentials in the field of education, and various opportunities in extended learning and other special programs. </w:t>
            </w:r>
          </w:p>
          <w:p w:rsidR="006F2157" w:rsidRDefault="006F2157" w:rsidP="000F572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6F2157" w:rsidRPr="00D84406" w:rsidRDefault="006F2157" w:rsidP="000F572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D84406">
              <w:rPr>
                <w:sz w:val="18"/>
                <w:szCs w:val="18"/>
              </w:rPr>
              <w:t>CSUN is strongly committed to achieving excellence through teaching, scholarship, active learning and diversity.</w:t>
            </w:r>
            <w:r>
              <w:rPr>
                <w:sz w:val="18"/>
                <w:szCs w:val="18"/>
              </w:rPr>
              <w:t xml:space="preserve"> </w:t>
            </w:r>
            <w:r w:rsidRPr="00D84406">
              <w:rPr>
                <w:sz w:val="18"/>
                <w:szCs w:val="18"/>
              </w:rPr>
              <w:t>Our values include a respect for all people, building alliances with the community and the encouragement of innovation, experimentation and creativity</w:t>
            </w:r>
            <w:r>
              <w:rPr>
                <w:sz w:val="18"/>
                <w:szCs w:val="18"/>
              </w:rPr>
              <w:t xml:space="preserve">. </w:t>
            </w:r>
            <w:r w:rsidRPr="00D84406">
              <w:rPr>
                <w:sz w:val="18"/>
                <w:szCs w:val="18"/>
              </w:rPr>
              <w:t>CSUN is designated as a Hispanic Serving Institution (HSI) and an Asian American, Native American, Pacific Islander Serving Institution (AANAPISI) and we value the diversity of all of our students and the campus community. CSUN actively encourages qualified candidates</w:t>
            </w:r>
            <w:r>
              <w:rPr>
                <w:sz w:val="18"/>
                <w:szCs w:val="18"/>
              </w:rPr>
              <w:t xml:space="preserve"> to apply</w:t>
            </w:r>
            <w:r w:rsidRPr="00D84406">
              <w:rPr>
                <w:sz w:val="18"/>
                <w:szCs w:val="18"/>
              </w:rPr>
              <w:t xml:space="preserve"> who have experience working with students from diverse backgrounds and a demonstrated commitment to improving access to higher education for under-represented students. </w:t>
            </w:r>
          </w:p>
          <w:p w:rsidR="006F2157" w:rsidRPr="00D84406" w:rsidRDefault="006F2157" w:rsidP="000F572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6F2157" w:rsidRPr="00E12DA0" w:rsidRDefault="006F2157" w:rsidP="000F572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D84406">
              <w:rPr>
                <w:sz w:val="18"/>
                <w:szCs w:val="18"/>
              </w:rPr>
              <w:t xml:space="preserve">As an Equal Opportunity/Affirmative Action employer, CSUN </w:t>
            </w:r>
            <w:r>
              <w:rPr>
                <w:sz w:val="18"/>
                <w:szCs w:val="18"/>
              </w:rPr>
              <w:t>strives</w:t>
            </w:r>
            <w:r w:rsidRPr="00D84406">
              <w:rPr>
                <w:sz w:val="18"/>
                <w:szCs w:val="18"/>
              </w:rPr>
              <w:t xml:space="preserve"> to creat</w:t>
            </w:r>
            <w:r>
              <w:rPr>
                <w:sz w:val="18"/>
                <w:szCs w:val="18"/>
              </w:rPr>
              <w:t>e</w:t>
            </w:r>
            <w:r w:rsidRPr="00D84406">
              <w:rPr>
                <w:sz w:val="18"/>
                <w:szCs w:val="18"/>
              </w:rPr>
              <w:t xml:space="preserve"> a community in which a diverse population can work, teach and learn in an atmosphere of civility and respect for</w:t>
            </w:r>
            <w:r>
              <w:rPr>
                <w:sz w:val="18"/>
                <w:szCs w:val="18"/>
              </w:rPr>
              <w:t xml:space="preserve"> the rights of each individual. We consider qualified applicants for employment </w:t>
            </w:r>
            <w:r w:rsidRPr="00D84406">
              <w:rPr>
                <w:sz w:val="18"/>
                <w:szCs w:val="18"/>
              </w:rPr>
              <w:t>without regard to race, color, religion, national origin, gender, gender identity</w:t>
            </w:r>
            <w:r>
              <w:rPr>
                <w:sz w:val="18"/>
                <w:szCs w:val="18"/>
              </w:rPr>
              <w:t>/</w:t>
            </w:r>
            <w:r w:rsidRPr="00D84406">
              <w:rPr>
                <w:sz w:val="18"/>
                <w:szCs w:val="18"/>
              </w:rPr>
              <w:t xml:space="preserve">expression, sexual orientation, age, disability, genetic information, </w:t>
            </w:r>
            <w:r>
              <w:rPr>
                <w:sz w:val="18"/>
                <w:szCs w:val="18"/>
              </w:rPr>
              <w:t xml:space="preserve">medical information, marital status, </w:t>
            </w:r>
            <w:r w:rsidRPr="00D84406">
              <w:rPr>
                <w:sz w:val="18"/>
                <w:szCs w:val="18"/>
              </w:rPr>
              <w:t>or veteran status.</w:t>
            </w:r>
            <w:r>
              <w:rPr>
                <w:sz w:val="18"/>
                <w:szCs w:val="18"/>
              </w:rPr>
              <w:t xml:space="preserve"> </w:t>
            </w:r>
            <w:r w:rsidRPr="00D84406">
              <w:rPr>
                <w:sz w:val="18"/>
                <w:szCs w:val="18"/>
              </w:rPr>
              <w:t xml:space="preserve">For more information about the University, check our website: </w:t>
            </w:r>
            <w:hyperlink r:id="rId9" w:history="1">
              <w:r w:rsidRPr="00D84406">
                <w:rPr>
                  <w:rStyle w:val="Hyperlink"/>
                  <w:sz w:val="18"/>
                  <w:szCs w:val="18"/>
                </w:rPr>
                <w:t>http://www.csun.edu/</w:t>
              </w:r>
            </w:hyperlink>
            <w:r w:rsidRPr="00D84406">
              <w:rPr>
                <w:sz w:val="18"/>
                <w:szCs w:val="18"/>
              </w:rPr>
              <w:t>.</w:t>
            </w:r>
            <w:r>
              <w:rPr>
                <w:sz w:val="18"/>
                <w:szCs w:val="18"/>
              </w:rPr>
              <w:t xml:space="preserve"> </w:t>
            </w:r>
          </w:p>
        </w:tc>
      </w:tr>
    </w:tbl>
    <w:p w:rsidR="006F2157" w:rsidRPr="00745644"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p>
    <w:p w:rsidR="006F2157"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r>
        <w:rPr>
          <w:b/>
          <w:sz w:val="22"/>
        </w:rPr>
        <w:t>Qualifications:</w:t>
      </w:r>
      <w:r>
        <w:rPr>
          <w:sz w:val="22"/>
        </w:rPr>
        <w:t xml:space="preserve"> </w:t>
      </w:r>
    </w:p>
    <w:p w:rsidR="006F2157" w:rsidRPr="0084221C"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p>
    <w:p w:rsidR="006F2157" w:rsidRPr="00812E9F"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812E9F">
        <w:rPr>
          <w:sz w:val="18"/>
          <w:szCs w:val="18"/>
        </w:rPr>
        <w:t xml:space="preserve">Ph.D. in Geography required at time of </w:t>
      </w:r>
      <w:r w:rsidRPr="00EC2975">
        <w:rPr>
          <w:sz w:val="18"/>
          <w:szCs w:val="18"/>
        </w:rPr>
        <w:t xml:space="preserve">appointment. The Department of Geography welcomes applications from individuals trained in Public Safety and Geographical Information Systems (GIS).  We seek a dedicated instructor who is passionate about teaching and who will complement and enhance the Department's outstanding reputation for undergraduate and graduate instruction. Priority will be given to candidates with </w:t>
      </w:r>
      <w:r>
        <w:rPr>
          <w:sz w:val="18"/>
          <w:szCs w:val="18"/>
        </w:rPr>
        <w:t xml:space="preserve">coursework </w:t>
      </w:r>
      <w:r w:rsidRPr="00EC2975">
        <w:rPr>
          <w:sz w:val="18"/>
          <w:szCs w:val="18"/>
        </w:rPr>
        <w:t>and/or training in Crimino</w:t>
      </w:r>
      <w:r>
        <w:rPr>
          <w:sz w:val="18"/>
          <w:szCs w:val="18"/>
        </w:rPr>
        <w:t>logy/Sociology or related fields. The candidate must have proven/demonstrated expertise and active research agenda in advanced applications of geospatial technologies and GIS related to public safety including crime mapping and analysis, urban fire ecology and mapping, urban social justice and spatial statistical methods. Priority will be given to candidates with expertise in web-based mapping development and applications. W</w:t>
      </w:r>
      <w:r w:rsidRPr="00EC2975">
        <w:rPr>
          <w:sz w:val="18"/>
          <w:szCs w:val="18"/>
        </w:rPr>
        <w:t>e encourage applicants willing to further develop the collaborations with local public safety agencies and who demonstrate the spirit of collaboration both within and outside of the academy.  Preference will be given to candidates who can develop projects based in Southern California. Candidates should have demonstrated excellence or potential for excellence in teaching, scholarly research, and professional and community service. The successful applicant must also be committed to educational equity in a multicultural setting and must show a commitment to advancing the participation of diverse groups and supporting diverse perspectives. Experience in advising and course development is an asset. The candidate will also be expected to supervise student research at the Master’s level and contribute to departmental and university service.</w:t>
      </w:r>
    </w:p>
    <w:p w:rsidR="006F2157" w:rsidRPr="00812E9F"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6F2157" w:rsidRPr="00812E9F"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812E9F">
        <w:rPr>
          <w:sz w:val="18"/>
          <w:szCs w:val="18"/>
        </w:rPr>
        <w:t>CSUN is a Learning Centered University. The successful candidate will be expected to join faculty and staff in a commitment to active learning, to the assessment of learning outcomes, and to multiple pathways that enable students to graduate.</w:t>
      </w:r>
    </w:p>
    <w:p w:rsidR="006F2157" w:rsidRPr="00812E9F"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6F2157" w:rsidRPr="00812E9F"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812E9F">
        <w:rPr>
          <w:sz w:val="18"/>
          <w:szCs w:val="18"/>
        </w:rPr>
        <w:t xml:space="preserve">At time of appointment, the successful candidate, if not a U.S. citizen, must have authorization from the Bureau of Citizenship and Immigration Services to work in the United States. </w:t>
      </w:r>
    </w:p>
    <w:p w:rsidR="006F2157" w:rsidRPr="00812E9F"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6F2157" w:rsidRPr="00812E9F"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812E9F">
        <w:rPr>
          <w:sz w:val="18"/>
          <w:szCs w:val="18"/>
        </w:rPr>
        <w:t>Evidence of degree(s) required at time of hire.</w:t>
      </w:r>
    </w:p>
    <w:p w:rsidR="006F2157" w:rsidRPr="0084221C"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p>
    <w:p w:rsidR="006F2157" w:rsidRPr="00812E9F" w:rsidRDefault="006F2157" w:rsidP="006F2157">
      <w:pPr>
        <w:rPr>
          <w:sz w:val="18"/>
          <w:szCs w:val="18"/>
        </w:rPr>
      </w:pPr>
      <w:r>
        <w:rPr>
          <w:b/>
          <w:sz w:val="22"/>
        </w:rPr>
        <w:t xml:space="preserve">Responsibilities: </w:t>
      </w:r>
      <w:r w:rsidRPr="00812E9F">
        <w:rPr>
          <w:sz w:val="18"/>
          <w:szCs w:val="18"/>
        </w:rPr>
        <w:t>Teaching responsibilities will include both Geography and GIS courses at all levels and graduate courses in candidate's area of expertise. In addition, candidates will be expected to teach lower division general education courses in environmental, human, and/or physical geography as well as upper division courses in Geographic Information Systems (GIS) and public safety. In addition, this candidate will be expected to teach 1-2 courses per semester in crime mapping within the Department of Sociology.  Normal teaching load is 12 units per semester, with opportunities for reduction in teaching load for funded research. There will be a reduced teaching load during the first two years of</w:t>
      </w:r>
      <w:r w:rsidRPr="004E0CEC">
        <w:rPr>
          <w:rFonts w:ascii="Times" w:hAnsi="Times" w:cs="Arial"/>
          <w:color w:val="000000" w:themeColor="text1"/>
          <w:szCs w:val="22"/>
        </w:rPr>
        <w:t xml:space="preserve"> </w:t>
      </w:r>
      <w:r w:rsidRPr="00812E9F">
        <w:rPr>
          <w:sz w:val="18"/>
          <w:szCs w:val="18"/>
        </w:rPr>
        <w:t xml:space="preserve">appointment. We seek a geographer who will involve students in research projects, </w:t>
      </w:r>
      <w:proofErr w:type="gramStart"/>
      <w:r w:rsidRPr="00812E9F">
        <w:rPr>
          <w:sz w:val="18"/>
          <w:szCs w:val="18"/>
        </w:rPr>
        <w:t>field work</w:t>
      </w:r>
      <w:proofErr w:type="gramEnd"/>
      <w:r w:rsidRPr="00812E9F">
        <w:rPr>
          <w:sz w:val="18"/>
          <w:szCs w:val="18"/>
        </w:rPr>
        <w:t>, and data analysis, who will mentor students in their senior thesis and master's degree research, and generally prepare students for careers in the GIS profession. The successful candidate will also be expected to contribute to our graduate program in GIS, advise students, contribute to department, college, and university committees, participate in professional conferences, publish in peer-reviewed journals, and seek external grants.</w:t>
      </w:r>
    </w:p>
    <w:p w:rsidR="006F2157" w:rsidRPr="00812E9F"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18"/>
          <w:szCs w:val="18"/>
        </w:rPr>
      </w:pPr>
    </w:p>
    <w:p w:rsidR="006F2157" w:rsidRPr="0084221C"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0"/>
        </w:rPr>
      </w:pPr>
    </w:p>
    <w:p w:rsidR="006F2157" w:rsidRDefault="006F2157" w:rsidP="006F2157">
      <w:pPr>
        <w:pStyle w:val="BodyTextIndent"/>
        <w:ind w:left="0"/>
        <w:rPr>
          <w:rFonts w:ascii="Times New Roman" w:hAnsi="Times New Roman"/>
          <w:szCs w:val="20"/>
        </w:rPr>
      </w:pPr>
    </w:p>
    <w:p w:rsidR="006F2157" w:rsidRPr="0084221C"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0"/>
        </w:rPr>
      </w:pPr>
      <w:r w:rsidRPr="001C746C">
        <w:rPr>
          <w:b/>
          <w:sz w:val="22"/>
          <w:szCs w:val="22"/>
        </w:rPr>
        <w:t>Application Deadline:</w:t>
      </w:r>
      <w:r w:rsidRPr="001C746C">
        <w:rPr>
          <w:b/>
          <w:sz w:val="20"/>
        </w:rPr>
        <w:t xml:space="preserve"> </w:t>
      </w:r>
    </w:p>
    <w:p w:rsidR="006F2157" w:rsidRPr="005E220E"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sidRPr="005E220E">
        <w:rPr>
          <w:sz w:val="18"/>
        </w:rPr>
        <w:t>Screening of applications will begin</w:t>
      </w:r>
      <w:r w:rsidR="00C94AC4">
        <w:rPr>
          <w:sz w:val="18"/>
        </w:rPr>
        <w:t xml:space="preserve"> October 1,</w:t>
      </w:r>
      <w:bookmarkStart w:id="0" w:name="_GoBack"/>
      <w:bookmarkEnd w:id="0"/>
      <w:r w:rsidRPr="005E220E">
        <w:rPr>
          <w:sz w:val="18"/>
        </w:rPr>
        <w:t xml:space="preserve"> 2014.  Priority will be given to applicants wh</w:t>
      </w:r>
      <w:r>
        <w:rPr>
          <w:sz w:val="18"/>
        </w:rPr>
        <w:t xml:space="preserve">o meet the screening deadline. </w:t>
      </w:r>
      <w:r w:rsidRPr="005E220E">
        <w:rPr>
          <w:sz w:val="18"/>
        </w:rPr>
        <w:t>However, the position will remain open until filled.</w:t>
      </w:r>
      <w:r w:rsidRPr="00812E9F">
        <w:rPr>
          <w:sz w:val="18"/>
        </w:rPr>
        <w:t xml:space="preserve"> Applicants must submit a letter of application stating teaching philosophy and research agenda, curriculum vitae, and, if possible, evidence of teaching effectiveness and scholarship and name and contact information of three referees.   Email applications are not accepted.</w:t>
      </w:r>
      <w:r>
        <w:rPr>
          <w:sz w:val="18"/>
        </w:rPr>
        <w:t xml:space="preserve">  </w:t>
      </w:r>
      <w:r w:rsidRPr="005E220E">
        <w:rPr>
          <w:sz w:val="18"/>
        </w:rPr>
        <w:t xml:space="preserve">In later phases of the search process, applicants may be requested to provide verification of terminal degrees, licenses and certificates. </w:t>
      </w:r>
    </w:p>
    <w:p w:rsidR="006F2157" w:rsidRPr="0084221C"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0"/>
        </w:rPr>
      </w:pPr>
    </w:p>
    <w:p w:rsidR="006F2157" w:rsidRPr="0084221C"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r>
        <w:rPr>
          <w:b/>
          <w:sz w:val="22"/>
        </w:rPr>
        <w:t xml:space="preserve">Inquiries and nominations should be addressed to: </w:t>
      </w:r>
    </w:p>
    <w:p w:rsidR="006F2157" w:rsidRPr="00812E9F"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ab/>
      </w:r>
      <w:r w:rsidRPr="00812E9F">
        <w:rPr>
          <w:sz w:val="18"/>
        </w:rPr>
        <w:t>Chair, Search and Screen Committee</w:t>
      </w:r>
    </w:p>
    <w:p w:rsidR="006F2157" w:rsidRPr="00812E9F"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sidRPr="00812E9F">
        <w:rPr>
          <w:sz w:val="18"/>
        </w:rPr>
        <w:tab/>
        <w:t>Department of Geography</w:t>
      </w:r>
    </w:p>
    <w:p w:rsidR="006F2157" w:rsidRPr="00812E9F"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sidRPr="00812E9F">
        <w:rPr>
          <w:sz w:val="18"/>
        </w:rPr>
        <w:tab/>
        <w:t>California State University Northridge</w:t>
      </w:r>
    </w:p>
    <w:p w:rsidR="006F2157" w:rsidRPr="00812E9F"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sidRPr="00812E9F">
        <w:rPr>
          <w:sz w:val="18"/>
        </w:rPr>
        <w:tab/>
        <w:t>Northridge, CA 91330-8249.</w:t>
      </w:r>
    </w:p>
    <w:p w:rsidR="006F2157" w:rsidRPr="0084221C"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p>
    <w:p w:rsidR="006F2157"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0"/>
        </w:rPr>
      </w:pPr>
    </w:p>
    <w:p w:rsidR="006F2157" w:rsidRPr="0084221C"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296"/>
      </w:tblGrid>
      <w:tr w:rsidR="006F2157" w:rsidTr="000F5726">
        <w:tc>
          <w:tcPr>
            <w:tcW w:w="10296" w:type="dxa"/>
          </w:tcPr>
          <w:p w:rsidR="006F2157" w:rsidRPr="008219C7" w:rsidRDefault="006F2157" w:rsidP="000F572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18"/>
              </w:rPr>
            </w:pPr>
            <w:r w:rsidRPr="008219C7">
              <w:rPr>
                <w:b/>
                <w:sz w:val="22"/>
                <w:szCs w:val="18"/>
              </w:rPr>
              <w:t>General Information:</w:t>
            </w:r>
          </w:p>
          <w:p w:rsidR="006F2157" w:rsidRPr="00731D9D" w:rsidRDefault="006F2157" w:rsidP="000F5726">
            <w:pPr>
              <w:rPr>
                <w:sz w:val="26"/>
                <w:szCs w:val="26"/>
              </w:rPr>
            </w:pPr>
            <w:r w:rsidRPr="00731D9D">
              <w:rPr>
                <w:iCs/>
                <w:sz w:val="18"/>
                <w:szCs w:val="18"/>
              </w:rPr>
              <w:t xml:space="preserve">In compliance with the </w:t>
            </w:r>
            <w:r w:rsidRPr="00731D9D">
              <w:rPr>
                <w:sz w:val="18"/>
                <w:szCs w:val="18"/>
              </w:rPr>
              <w:t>Annual Security Report &amp; Fire Safety Report</w:t>
            </w:r>
            <w:r w:rsidRPr="00731D9D">
              <w:rPr>
                <w:iCs/>
                <w:sz w:val="18"/>
                <w:szCs w:val="18"/>
              </w:rPr>
              <w:t xml:space="preserve"> of Campus Security Policy and Campus Crime Statistics Act, California State University, Northridge has made crime-reporting statistics available on-line at </w:t>
            </w:r>
            <w:hyperlink r:id="rId10" w:history="1">
              <w:r w:rsidRPr="00731D9D">
                <w:rPr>
                  <w:rStyle w:val="Hyperlink"/>
                  <w:sz w:val="18"/>
                  <w:szCs w:val="18"/>
                </w:rPr>
                <w:t>http://www-admn.csun.edu/police/clery-report.pdf</w:t>
              </w:r>
            </w:hyperlink>
            <w:r w:rsidRPr="00731D9D">
              <w:rPr>
                <w:iCs/>
                <w:sz w:val="18"/>
                <w:szCs w:val="18"/>
              </w:rPr>
              <w:t xml:space="preserve">. Print copies are available in the library and by request from the </w:t>
            </w:r>
            <w:r w:rsidRPr="00731D9D">
              <w:rPr>
                <w:sz w:val="18"/>
                <w:szCs w:val="18"/>
              </w:rPr>
              <w:t xml:space="preserve">Department of Police Services </w:t>
            </w:r>
            <w:r w:rsidRPr="00731D9D">
              <w:rPr>
                <w:iCs/>
                <w:sz w:val="18"/>
                <w:szCs w:val="18"/>
              </w:rPr>
              <w:t>and the Office of Faculty Affairs.</w:t>
            </w:r>
          </w:p>
          <w:p w:rsidR="006F2157" w:rsidRPr="00731D9D" w:rsidRDefault="006F2157" w:rsidP="000F572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rsidR="006F2157" w:rsidRPr="00731D9D" w:rsidRDefault="006F2157" w:rsidP="000F572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r w:rsidRPr="003264AD">
              <w:rPr>
                <w:iCs/>
                <w:sz w:val="18"/>
                <w:szCs w:val="18"/>
              </w:rPr>
              <w:t>The person holding this position is considered a 'mandated reporter' under the California Child Abuse and Neglect Reporting Act and is required to comply with the requirements set forth in CSU Executive Order 1083 as a condition of employment.</w:t>
            </w:r>
          </w:p>
          <w:p w:rsidR="006F2157" w:rsidRDefault="006F2157" w:rsidP="000F572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rsidR="006F2157" w:rsidRPr="00613C69" w:rsidRDefault="006F2157" w:rsidP="000F572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color w:val="FF0000"/>
                <w:sz w:val="18"/>
                <w:szCs w:val="18"/>
              </w:rPr>
            </w:pPr>
            <w:r w:rsidRPr="00731D9D">
              <w:rPr>
                <w:iCs/>
                <w:sz w:val="18"/>
                <w:szCs w:val="18"/>
              </w:rPr>
              <w:t>Applicants who wish to request accommodations for a disability may contact the Office of Equity and Diversity, (818) 677-2077.</w:t>
            </w:r>
          </w:p>
        </w:tc>
      </w:tr>
    </w:tbl>
    <w:p w:rsidR="006F2157" w:rsidRDefault="006F2157" w:rsidP="006F215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p>
    <w:p w:rsidR="00CB7232" w:rsidRDefault="00CB7232"/>
    <w:sectPr w:rsidR="00CB7232" w:rsidSect="00E12DA0">
      <w:headerReference w:type="even" r:id="rId11"/>
      <w:headerReference w:type="default" r:id="rId12"/>
      <w:footerReference w:type="even" r:id="rId13"/>
      <w:footerReference w:type="default" r:id="rId14"/>
      <w:footnotePr>
        <w:numFmt w:val="lowerLetter"/>
      </w:footnotePr>
      <w:endnotePr>
        <w:numFmt w:val="lowerLetter"/>
      </w:endnotePr>
      <w:pgSz w:w="12240" w:h="15840"/>
      <w:pgMar w:top="720" w:right="1080" w:bottom="72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000000" w:rsidRDefault="00C94AC4">
      <w:r>
        <w:separator/>
      </w:r>
    </w:p>
  </w:endnote>
  <w:endnote w:type="continuationSeparator" w:id="0">
    <w:p w:rsidR="00000000" w:rsidRDefault="00C9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Bright">
    <w:panose1 w:val="02040602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3C" w:rsidRDefault="00C94A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3C" w:rsidRPr="00745644" w:rsidRDefault="006F2157" w:rsidP="00286AF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4"/>
        <w:szCs w:val="14"/>
      </w:rPr>
    </w:pPr>
    <w:r w:rsidRPr="00745644">
      <w:rPr>
        <w:b/>
        <w:sz w:val="14"/>
        <w:szCs w:val="14"/>
      </w:rPr>
      <w:t>AA-1</w:t>
    </w:r>
  </w:p>
  <w:p w:rsidR="00753F3C" w:rsidRPr="00745644" w:rsidRDefault="006F2157" w:rsidP="00286AF2">
    <w:pPr>
      <w:tabs>
        <w:tab w:val="right" w:pos="9360"/>
      </w:tabs>
      <w:jc w:val="both"/>
      <w:rPr>
        <w:sz w:val="14"/>
        <w:szCs w:val="14"/>
      </w:rPr>
    </w:pPr>
    <w:r w:rsidRPr="00745644">
      <w:rPr>
        <w:b/>
        <w:sz w:val="14"/>
        <w:szCs w:val="14"/>
      </w:rPr>
      <w:t xml:space="preserve">Revised </w:t>
    </w:r>
    <w:r>
      <w:rPr>
        <w:b/>
        <w:sz w:val="14"/>
        <w:szCs w:val="14"/>
      </w:rPr>
      <w:t>04</w:t>
    </w:r>
    <w:r w:rsidRPr="00745644">
      <w:rPr>
        <w:b/>
        <w:sz w:val="14"/>
        <w:szCs w:val="14"/>
      </w:rPr>
      <w:t>/</w:t>
    </w:r>
    <w:r>
      <w:rPr>
        <w:b/>
        <w:sz w:val="14"/>
        <w:szCs w:val="14"/>
      </w:rPr>
      <w:t>14</w:t>
    </w:r>
    <w:r w:rsidRPr="00745644">
      <w:rPr>
        <w:sz w:val="14"/>
        <w:szCs w:val="14"/>
      </w:rPr>
      <w:tab/>
    </w:r>
  </w:p>
  <w:p w:rsidR="00753F3C" w:rsidRDefault="006F2157"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roofErr w:type="gramStart"/>
    <w:r w:rsidRPr="00745644">
      <w:rPr>
        <w:sz w:val="14"/>
        <w:szCs w:val="14"/>
      </w:rPr>
      <w:t>n</w:t>
    </w:r>
    <w:proofErr w:type="gramEnd"/>
    <w:r w:rsidRPr="00745644">
      <w:rPr>
        <w:sz w:val="14"/>
        <w:szCs w:val="14"/>
      </w:rPr>
      <w:t>:forms:AA-1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000000" w:rsidRDefault="00C94AC4">
      <w:r>
        <w:separator/>
      </w:r>
    </w:p>
  </w:footnote>
  <w:footnote w:type="continuationSeparator" w:id="0">
    <w:p w:rsidR="00000000" w:rsidRDefault="00C94A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3C" w:rsidRDefault="00C94A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3C" w:rsidRDefault="00C94A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57"/>
    <w:rsid w:val="00570372"/>
    <w:rsid w:val="006F2157"/>
    <w:rsid w:val="00C94AC4"/>
    <w:rsid w:val="00CB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57"/>
    <w:rPr>
      <w:rFonts w:ascii="Times New Roman" w:eastAsia="Times New Roman" w:hAnsi="Times New Roman" w:cs="Times New Roman"/>
      <w:szCs w:val="20"/>
    </w:rPr>
  </w:style>
  <w:style w:type="paragraph" w:styleId="Heading1">
    <w:name w:val="heading 1"/>
    <w:basedOn w:val="Normal"/>
    <w:next w:val="Normal"/>
    <w:link w:val="Heading1Char"/>
    <w:qFormat/>
    <w:rsid w:val="006F2157"/>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157"/>
    <w:rPr>
      <w:rFonts w:ascii="Times New Roman" w:eastAsia="Times New Roman" w:hAnsi="Times New Roman" w:cs="Times New Roman"/>
      <w:b/>
      <w:sz w:val="28"/>
      <w:szCs w:val="20"/>
    </w:rPr>
  </w:style>
  <w:style w:type="character" w:styleId="Hyperlink">
    <w:name w:val="Hyperlink"/>
    <w:basedOn w:val="DefaultParagraphFont"/>
    <w:rsid w:val="006F2157"/>
    <w:rPr>
      <w:color w:val="0000FF"/>
      <w:u w:val="single"/>
    </w:rPr>
  </w:style>
  <w:style w:type="table" w:styleId="TableGrid">
    <w:name w:val="Table Grid"/>
    <w:basedOn w:val="TableNormal"/>
    <w:rsid w:val="006F215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F2157"/>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6F2157"/>
    <w:rPr>
      <w:rFonts w:ascii="Lucida Bright" w:eastAsia="Times New Roman" w:hAnsi="Lucida Bright"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57"/>
    <w:rPr>
      <w:rFonts w:ascii="Times New Roman" w:eastAsia="Times New Roman" w:hAnsi="Times New Roman" w:cs="Times New Roman"/>
      <w:szCs w:val="20"/>
    </w:rPr>
  </w:style>
  <w:style w:type="paragraph" w:styleId="Heading1">
    <w:name w:val="heading 1"/>
    <w:basedOn w:val="Normal"/>
    <w:next w:val="Normal"/>
    <w:link w:val="Heading1Char"/>
    <w:qFormat/>
    <w:rsid w:val="006F2157"/>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157"/>
    <w:rPr>
      <w:rFonts w:ascii="Times New Roman" w:eastAsia="Times New Roman" w:hAnsi="Times New Roman" w:cs="Times New Roman"/>
      <w:b/>
      <w:sz w:val="28"/>
      <w:szCs w:val="20"/>
    </w:rPr>
  </w:style>
  <w:style w:type="character" w:styleId="Hyperlink">
    <w:name w:val="Hyperlink"/>
    <w:basedOn w:val="DefaultParagraphFont"/>
    <w:rsid w:val="006F2157"/>
    <w:rPr>
      <w:color w:val="0000FF"/>
      <w:u w:val="single"/>
    </w:rPr>
  </w:style>
  <w:style w:type="table" w:styleId="TableGrid">
    <w:name w:val="Table Grid"/>
    <w:basedOn w:val="TableNormal"/>
    <w:rsid w:val="006F215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F2157"/>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6F2157"/>
    <w:rPr>
      <w:rFonts w:ascii="Lucida Bright" w:eastAsia="Times New Roman" w:hAnsi="Lucida Bright"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hyperlink" Target="http://www.csun.edu/" TargetMode="External"/><Relationship Id="rId10" Type="http://schemas.openxmlformats.org/officeDocument/2006/relationships/hyperlink" Target="http://www-admn.csun.edu/police/clery-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1104</Words>
  <Characters>6296</Characters>
  <Application>Microsoft Macintosh Word</Application>
  <DocSecurity>0</DocSecurity>
  <Lines>52</Lines>
  <Paragraphs>14</Paragraphs>
  <ScaleCrop>false</ScaleCrop>
  <Company>CSUN</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Jackiewicz</dc:creator>
  <cp:keywords/>
  <dc:description/>
  <cp:lastModifiedBy>Ed Jackiewicz</cp:lastModifiedBy>
  <cp:revision>2</cp:revision>
  <dcterms:created xsi:type="dcterms:W3CDTF">2014-09-15T23:42:00Z</dcterms:created>
  <dcterms:modified xsi:type="dcterms:W3CDTF">2014-09-15T23:42:00Z</dcterms:modified>
</cp:coreProperties>
</file>