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0A" w:rsidRPr="001473F7" w:rsidRDefault="001473F7">
      <w:pPr>
        <w:rPr>
          <w:rFonts w:ascii="Century Gothic" w:hAnsi="Century Gothic"/>
          <w:color w:val="808080"/>
          <w:spacing w:val="6"/>
          <w:sz w:val="30"/>
          <w:szCs w:val="30"/>
        </w:rPr>
      </w:pPr>
      <w:r w:rsidRPr="001473F7">
        <w:rPr>
          <w:rFonts w:ascii="Century Gothic" w:hAnsi="Century Gothic"/>
          <w:color w:val="808080"/>
          <w:spacing w:val="6"/>
          <w:sz w:val="30"/>
          <w:szCs w:val="30"/>
        </w:rPr>
        <w:t>The University Corporation</w:t>
      </w:r>
    </w:p>
    <w:p w:rsidR="00B61FFC" w:rsidRDefault="00B61FFC" w:rsidP="00B61FFC">
      <w:pPr>
        <w:rPr>
          <w:rFonts w:ascii="Century Gothic" w:hAnsi="Century Gothic"/>
          <w:b/>
          <w:spacing w:val="6"/>
          <w:sz w:val="44"/>
          <w:szCs w:val="44"/>
        </w:rPr>
      </w:pPr>
      <w:r w:rsidRPr="00B61FFC">
        <w:rPr>
          <w:rFonts w:ascii="Century Gothic" w:hAnsi="Century Gothic"/>
          <w:b/>
          <w:spacing w:val="6"/>
          <w:sz w:val="44"/>
          <w:szCs w:val="44"/>
        </w:rPr>
        <w:t xml:space="preserve">Reporting of Fiscal </w:t>
      </w:r>
      <w:r>
        <w:rPr>
          <w:rFonts w:ascii="Century Gothic" w:hAnsi="Century Gothic"/>
          <w:b/>
          <w:spacing w:val="6"/>
          <w:sz w:val="44"/>
          <w:szCs w:val="44"/>
        </w:rPr>
        <w:t>I</w:t>
      </w:r>
      <w:r w:rsidRPr="00B61FFC">
        <w:rPr>
          <w:rFonts w:ascii="Century Gothic" w:hAnsi="Century Gothic"/>
          <w:b/>
          <w:spacing w:val="6"/>
          <w:sz w:val="44"/>
          <w:szCs w:val="44"/>
        </w:rPr>
        <w:t>mproprieties</w:t>
      </w:r>
    </w:p>
    <w:p w:rsidR="0035150A" w:rsidRPr="001473F7" w:rsidRDefault="00C57774" w:rsidP="00B61FFC">
      <w:pPr>
        <w:rPr>
          <w:rFonts w:ascii="Century Gothic" w:hAnsi="Century Gothic"/>
          <w:color w:val="808080"/>
          <w:spacing w:val="6"/>
          <w:sz w:val="30"/>
          <w:szCs w:val="30"/>
        </w:rPr>
      </w:pPr>
      <w:r>
        <w:rPr>
          <w:rFonts w:ascii="Century Gothic" w:hAnsi="Century Gothic"/>
          <w:color w:val="808080"/>
          <w:spacing w:val="6"/>
          <w:sz w:val="30"/>
          <w:szCs w:val="30"/>
        </w:rPr>
        <w:t>Executive Administration</w:t>
      </w:r>
    </w:p>
    <w:p w:rsidR="0035150A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>
      <w:pPr>
        <w:rPr>
          <w:rFonts w:ascii="Century Gothic" w:hAnsi="Century Gothic"/>
          <w:spacing w:val="6"/>
          <w:sz w:val="22"/>
          <w:szCs w:val="22"/>
        </w:rPr>
      </w:pPr>
    </w:p>
    <w:p w:rsidR="00D65A6B" w:rsidRPr="008256B4" w:rsidRDefault="00D65A6B" w:rsidP="00540299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Basis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: </w:t>
      </w:r>
      <w:r w:rsidRPr="008256B4">
        <w:rPr>
          <w:rFonts w:ascii="Century Gothic" w:hAnsi="Century Gothic"/>
          <w:spacing w:val="6"/>
          <w:sz w:val="22"/>
          <w:szCs w:val="22"/>
        </w:rPr>
        <w:tab/>
        <w:t>CSU Executive Order 1104 - Campus Reporting of Fiscal Improprieties (May 13, 2016)</w:t>
      </w:r>
    </w:p>
    <w:p w:rsidR="00D65A6B" w:rsidRPr="008256B4" w:rsidRDefault="00D65A6B" w:rsidP="00D65A6B">
      <w:pPr>
        <w:rPr>
          <w:rFonts w:ascii="Century Gothic" w:hAnsi="Century Gothic"/>
          <w:spacing w:val="6"/>
          <w:sz w:val="22"/>
          <w:szCs w:val="22"/>
        </w:rPr>
      </w:pPr>
    </w:p>
    <w:p w:rsidR="00D65A6B" w:rsidRPr="008256B4" w:rsidRDefault="006E23F6" w:rsidP="00540299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Applicability</w:t>
      </w:r>
      <w:r w:rsidR="00D65A6B" w:rsidRPr="008256B4">
        <w:rPr>
          <w:rFonts w:ascii="Century Gothic" w:hAnsi="Century Gothic"/>
          <w:spacing w:val="6"/>
          <w:sz w:val="22"/>
          <w:szCs w:val="22"/>
        </w:rPr>
        <w:t>:</w:t>
      </w:r>
      <w:r w:rsidR="00D65A6B" w:rsidRPr="008256B4">
        <w:rPr>
          <w:rFonts w:ascii="Century Gothic" w:hAnsi="Century Gothic"/>
          <w:spacing w:val="6"/>
          <w:sz w:val="22"/>
          <w:szCs w:val="22"/>
        </w:rPr>
        <w:tab/>
        <w:t>Issues related to the campus and to an auxiliary</w:t>
      </w:r>
    </w:p>
    <w:p w:rsidR="00D65A6B" w:rsidRPr="008256B4" w:rsidRDefault="00D65A6B" w:rsidP="00540299">
      <w:pPr>
        <w:ind w:left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State and non-state funds</w:t>
      </w:r>
    </w:p>
    <w:p w:rsidR="004E6C75" w:rsidRPr="008256B4" w:rsidRDefault="004E6C75" w:rsidP="00D65A6B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="00540299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Issues result of whistleblower complaint</w:t>
      </w:r>
    </w:p>
    <w:p w:rsidR="004E6C75" w:rsidRPr="008256B4" w:rsidRDefault="004E6C75" w:rsidP="00D65A6B">
      <w:pPr>
        <w:rPr>
          <w:rFonts w:ascii="Century Gothic" w:hAnsi="Century Gothic"/>
          <w:spacing w:val="6"/>
          <w:sz w:val="22"/>
          <w:szCs w:val="22"/>
        </w:rPr>
      </w:pPr>
    </w:p>
    <w:p w:rsidR="006E23F6" w:rsidRDefault="006E23F6" w:rsidP="006E23F6">
      <w:pPr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Examples:</w:t>
      </w:r>
    </w:p>
    <w:p w:rsidR="008256B4" w:rsidRPr="008256B4" w:rsidRDefault="008256B4" w:rsidP="006E23F6">
      <w:pPr>
        <w:rPr>
          <w:rFonts w:ascii="Century Gothic" w:hAnsi="Century Gothic"/>
          <w:b/>
          <w:spacing w:val="6"/>
          <w:sz w:val="22"/>
          <w:szCs w:val="22"/>
        </w:rPr>
      </w:pP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Forgery or unauthorized alteration of any document or account belonging to the CSU.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Forgery or unauthorized alteration of a check, bank draft, or any other financial document.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Misappropriation of funds, supplies, or other CSU assets, including employee time.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Impropriety in the handling of money or reporting of CSU financial transactions.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Profiting as a result of insider knowledge of CSU information or activities.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Unauthorized disclosure of investment activities engaged in or contemplated by the CSU.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Accepting or seeking anything of material value from contractors, vendors, or other persons providing services or materials to the CSU, except as permitted by law and CSU policy.</w:t>
      </w:r>
    </w:p>
    <w:p w:rsidR="006E23F6" w:rsidRPr="008256B4" w:rsidRDefault="006E23F6" w:rsidP="006E23F6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Any other dishonest act regarding the finances of the CSU.</w:t>
      </w: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>
      <w:pPr>
        <w:rPr>
          <w:rFonts w:ascii="Century Gothic" w:hAnsi="Century Gothic"/>
          <w:b/>
          <w:spacing w:val="6"/>
          <w:sz w:val="22"/>
          <w:szCs w:val="22"/>
        </w:rPr>
      </w:pPr>
    </w:p>
    <w:p w:rsidR="006D617D" w:rsidRDefault="006D617D">
      <w:pPr>
        <w:rPr>
          <w:rFonts w:ascii="Century Gothic" w:hAnsi="Century Gothic"/>
          <w:b/>
          <w:spacing w:val="6"/>
          <w:sz w:val="32"/>
          <w:szCs w:val="22"/>
        </w:rPr>
      </w:pPr>
      <w:r>
        <w:rPr>
          <w:rFonts w:ascii="Century Gothic" w:hAnsi="Century Gothic"/>
          <w:b/>
          <w:spacing w:val="6"/>
          <w:sz w:val="32"/>
          <w:szCs w:val="22"/>
        </w:rPr>
        <w:br w:type="page"/>
      </w:r>
    </w:p>
    <w:p w:rsidR="004E6C75" w:rsidRPr="008256B4" w:rsidRDefault="004E6C75">
      <w:pPr>
        <w:rPr>
          <w:rFonts w:ascii="Century Gothic" w:hAnsi="Century Gothic"/>
          <w:b/>
          <w:spacing w:val="6"/>
          <w:sz w:val="32"/>
          <w:szCs w:val="22"/>
        </w:rPr>
      </w:pPr>
      <w:r w:rsidRPr="008256B4">
        <w:rPr>
          <w:rFonts w:ascii="Century Gothic" w:hAnsi="Century Gothic"/>
          <w:b/>
          <w:spacing w:val="6"/>
          <w:sz w:val="32"/>
          <w:szCs w:val="22"/>
        </w:rPr>
        <w:t>Process:</w:t>
      </w:r>
    </w:p>
    <w:p w:rsidR="004E6C75" w:rsidRPr="008256B4" w:rsidRDefault="004E6C75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8256B4" w:rsidRDefault="004E6C75" w:rsidP="008256B4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Inquiry</w:t>
      </w: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Initial process of examining complaints, allegations, and other possible evidence.</w:t>
      </w: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</w:p>
    <w:p w:rsidR="004E6C75" w:rsidRPr="008256B4" w:rsidRDefault="004E6C75" w:rsidP="004E6C75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Objectives:</w:t>
      </w:r>
    </w:p>
    <w:p w:rsidR="004E6C75" w:rsidRPr="008256B4" w:rsidRDefault="002160B7" w:rsidP="00BD6FFE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To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determine whether sufficient evidence exists to warrant further investigation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>;</w:t>
      </w:r>
    </w:p>
    <w:p w:rsidR="004E6C75" w:rsidRPr="008256B4" w:rsidRDefault="004E6C75" w:rsidP="00BD6FFE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Determine whether notification is required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>.</w:t>
      </w:r>
    </w:p>
    <w:p w:rsidR="002160B7" w:rsidRPr="008256B4" w:rsidRDefault="002160B7" w:rsidP="002160B7">
      <w:pPr>
        <w:rPr>
          <w:rFonts w:ascii="Century Gothic" w:hAnsi="Century Gothic"/>
          <w:spacing w:val="6"/>
          <w:sz w:val="22"/>
          <w:szCs w:val="22"/>
        </w:rPr>
      </w:pPr>
    </w:p>
    <w:p w:rsidR="004E6C75" w:rsidRPr="008256B4" w:rsidRDefault="002160B7" w:rsidP="002160B7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Complete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 within thirty calendar days of when an issue is</w:t>
      </w:r>
      <w:r w:rsidR="00540299" w:rsidRPr="008256B4">
        <w:rPr>
          <w:rFonts w:ascii="Century Gothic" w:hAnsi="Century Gothic"/>
          <w:spacing w:val="6"/>
          <w:sz w:val="22"/>
          <w:szCs w:val="22"/>
        </w:rPr>
        <w:t xml:space="preserve"> first brought to </w:t>
      </w:r>
      <w:r w:rsidR="004E6C75" w:rsidRPr="008256B4">
        <w:rPr>
          <w:rFonts w:ascii="Century Gothic" w:hAnsi="Century Gothic"/>
          <w:spacing w:val="6"/>
          <w:sz w:val="22"/>
          <w:szCs w:val="22"/>
        </w:rPr>
        <w:t xml:space="preserve">attention. </w:t>
      </w: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922F4E" w:rsidRPr="008256B4" w:rsidRDefault="00922F4E">
      <w:pPr>
        <w:rPr>
          <w:rFonts w:ascii="Century Gothic" w:hAnsi="Century Gothic"/>
          <w:spacing w:val="6"/>
          <w:sz w:val="22"/>
          <w:szCs w:val="22"/>
        </w:rPr>
      </w:pPr>
    </w:p>
    <w:p w:rsidR="00825DBB" w:rsidRPr="008256B4" w:rsidRDefault="00825DBB" w:rsidP="008256B4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 xml:space="preserve">Determination of Reporting </w:t>
      </w:r>
      <w:r w:rsidR="006E23F6" w:rsidRPr="008256B4">
        <w:rPr>
          <w:rFonts w:ascii="Century Gothic" w:hAnsi="Century Gothic"/>
          <w:b/>
          <w:spacing w:val="6"/>
          <w:sz w:val="22"/>
          <w:szCs w:val="22"/>
        </w:rPr>
        <w:t>Requirement</w:t>
      </w:r>
    </w:p>
    <w:p w:rsidR="00825DBB" w:rsidRPr="008256B4" w:rsidRDefault="00825DBB" w:rsidP="00825DBB">
      <w:pPr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Is it more likely than not that a fiscal impropriety has occurred?</w:t>
      </w:r>
    </w:p>
    <w:p w:rsidR="006E23F6" w:rsidRPr="008256B4" w:rsidRDefault="006E23F6" w:rsidP="00825DBB">
      <w:pPr>
        <w:rPr>
          <w:rFonts w:ascii="Century Gothic" w:hAnsi="Century Gothic" w:cs="Arial"/>
          <w:sz w:val="22"/>
          <w:szCs w:val="22"/>
        </w:rPr>
      </w:pPr>
    </w:p>
    <w:p w:rsidR="00825DBB" w:rsidRPr="008256B4" w:rsidRDefault="00825DBB" w:rsidP="004E6D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 xml:space="preserve">No: No reporting (But maintain documents re inquiry and determination) </w:t>
      </w:r>
    </w:p>
    <w:p w:rsidR="006E23F6" w:rsidRPr="008256B4" w:rsidRDefault="006E23F6" w:rsidP="004E6D8C">
      <w:pPr>
        <w:pStyle w:val="ListParagraph"/>
        <w:ind w:left="360"/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4E6D8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 xml:space="preserve">Yes: Determine the $-value of Impropriety </w:t>
      </w:r>
    </w:p>
    <w:p w:rsidR="004E6D8C" w:rsidRPr="008256B4" w:rsidRDefault="004E6D8C" w:rsidP="006E23F6">
      <w:pPr>
        <w:pStyle w:val="ListParagraph"/>
        <w:rPr>
          <w:rFonts w:ascii="Century Gothic" w:hAnsi="Century Gothic"/>
          <w:spacing w:val="6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5395"/>
      </w:tblGrid>
      <w:tr w:rsidR="004E6D8C" w:rsidRPr="008256B4" w:rsidTr="004E6D8C">
        <w:tc>
          <w:tcPr>
            <w:tcW w:w="2880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&lt; $5,000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 Nor reporting required</w:t>
            </w:r>
          </w:p>
        </w:tc>
      </w:tr>
      <w:tr w:rsidR="004E6D8C" w:rsidRPr="008256B4" w:rsidTr="004E6D8C">
        <w:tc>
          <w:tcPr>
            <w:tcW w:w="2880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$5,000  - $50,000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 report to Chancellor’s Office</w:t>
            </w:r>
          </w:p>
        </w:tc>
      </w:tr>
      <w:tr w:rsidR="004E6D8C" w:rsidRPr="008256B4" w:rsidTr="004E6D8C">
        <w:tc>
          <w:tcPr>
            <w:tcW w:w="2880" w:type="dxa"/>
          </w:tcPr>
          <w:p w:rsidR="004E6D8C" w:rsidRPr="008256B4" w:rsidRDefault="004E6D8C" w:rsidP="004E6D8C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 xml:space="preserve">&gt; 50,000 or </w:t>
            </w:r>
          </w:p>
          <w:p w:rsidR="004E6D8C" w:rsidRPr="008256B4" w:rsidRDefault="004E6D8C" w:rsidP="004E6D8C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state employee involved</w:t>
            </w:r>
          </w:p>
        </w:tc>
        <w:tc>
          <w:tcPr>
            <w:tcW w:w="5395" w:type="dxa"/>
          </w:tcPr>
          <w:p w:rsidR="004E6D8C" w:rsidRPr="008256B4" w:rsidRDefault="004E6D8C" w:rsidP="006E23F6">
            <w:pPr>
              <w:pStyle w:val="ListParagraph"/>
              <w:ind w:left="0"/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Fonts w:ascii="Century Gothic" w:hAnsi="Century Gothic"/>
                <w:spacing w:val="6"/>
                <w:sz w:val="22"/>
                <w:szCs w:val="22"/>
              </w:rPr>
              <w:t>-&gt;report to CA State Auditor, CA Dept. of Finance, CO</w:t>
            </w:r>
          </w:p>
        </w:tc>
      </w:tr>
    </w:tbl>
    <w:p w:rsidR="006E23F6" w:rsidRPr="008256B4" w:rsidRDefault="006E23F6" w:rsidP="004E6D8C">
      <w:pPr>
        <w:rPr>
          <w:rFonts w:ascii="Century Gothic" w:hAnsi="Century Gothic"/>
          <w:spacing w:val="6"/>
          <w:sz w:val="22"/>
          <w:szCs w:val="22"/>
        </w:rPr>
      </w:pP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Contents of Notification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Sequence of events;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Means of discovery;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Internal controls that failed;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Corrective actions taken;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Actual or estimated dollar amount;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Punitive actions taken or being considered;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When corrective and/or punitive action(s) will be completed;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Job title(s) of those responsible for implementation of the action(s);</w:t>
      </w:r>
    </w:p>
    <w:p w:rsidR="006E23F6" w:rsidRPr="008256B4" w:rsidRDefault="006E23F6" w:rsidP="008256B4">
      <w:pPr>
        <w:pStyle w:val="ListParagraph"/>
        <w:numPr>
          <w:ilvl w:val="0"/>
          <w:numId w:val="1"/>
        </w:num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How the campus is planning to monitor in the future so the situation does not recur.</w:t>
      </w:r>
    </w:p>
    <w:p w:rsidR="005447C0" w:rsidRPr="008256B4" w:rsidRDefault="005447C0" w:rsidP="005447C0">
      <w:pPr>
        <w:ind w:left="2160" w:hanging="2160"/>
        <w:rPr>
          <w:rFonts w:ascii="Century Gothic" w:hAnsi="Century Gothic" w:cs="Arial"/>
          <w:sz w:val="22"/>
          <w:szCs w:val="22"/>
        </w:rPr>
      </w:pPr>
      <w:r w:rsidRPr="008256B4">
        <w:rPr>
          <w:rFonts w:ascii="Century Gothic" w:hAnsi="Century Gothic" w:cs="Arial"/>
          <w:sz w:val="22"/>
          <w:szCs w:val="22"/>
        </w:rPr>
        <w:t>Note: no need to include the names of the individuals involved in the investigation</w:t>
      </w:r>
    </w:p>
    <w:p w:rsidR="006E23F6" w:rsidRPr="008256B4" w:rsidRDefault="006E23F6" w:rsidP="006E23F6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9C0B6F" w:rsidRPr="008150C3" w:rsidRDefault="008150C3" w:rsidP="008150C3">
      <w:pPr>
        <w:ind w:left="2160" w:hanging="2160"/>
        <w:rPr>
          <w:rFonts w:ascii="Century Gothic" w:hAnsi="Century Gothic"/>
          <w:b/>
          <w:spacing w:val="6"/>
          <w:sz w:val="22"/>
          <w:szCs w:val="22"/>
        </w:rPr>
      </w:pPr>
      <w:r w:rsidRPr="008150C3">
        <w:rPr>
          <w:rFonts w:ascii="Century Gothic" w:hAnsi="Century Gothic"/>
          <w:b/>
          <w:spacing w:val="6"/>
          <w:sz w:val="22"/>
          <w:szCs w:val="22"/>
        </w:rPr>
        <w:t>Processing:</w:t>
      </w:r>
      <w:r>
        <w:rPr>
          <w:rFonts w:ascii="Century Gothic" w:hAnsi="Century Gothic"/>
          <w:b/>
          <w:spacing w:val="6"/>
          <w:sz w:val="22"/>
          <w:szCs w:val="22"/>
        </w:rPr>
        <w:tab/>
      </w:r>
      <w:r w:rsidRPr="008150C3">
        <w:rPr>
          <w:rFonts w:ascii="Century Gothic" w:hAnsi="Century Gothic"/>
          <w:spacing w:val="6"/>
          <w:sz w:val="22"/>
          <w:szCs w:val="22"/>
        </w:rPr>
        <w:t xml:space="preserve">All communication with the </w:t>
      </w:r>
      <w:r w:rsidRPr="008150C3">
        <w:rPr>
          <w:rFonts w:ascii="Century Gothic" w:hAnsi="Century Gothic"/>
          <w:spacing w:val="6"/>
          <w:sz w:val="22"/>
          <w:szCs w:val="22"/>
        </w:rPr>
        <w:t xml:space="preserve">Chancellor’s Office or state government offices </w:t>
      </w:r>
      <w:r w:rsidRPr="008150C3">
        <w:rPr>
          <w:rFonts w:ascii="Century Gothic" w:hAnsi="Century Gothic"/>
          <w:spacing w:val="6"/>
          <w:sz w:val="22"/>
          <w:szCs w:val="22"/>
        </w:rPr>
        <w:t>(</w:t>
      </w:r>
      <w:r w:rsidRPr="008150C3">
        <w:rPr>
          <w:rFonts w:ascii="Century Gothic" w:hAnsi="Century Gothic"/>
          <w:spacing w:val="6"/>
          <w:sz w:val="22"/>
          <w:szCs w:val="22"/>
        </w:rPr>
        <w:t>as necessary</w:t>
      </w:r>
      <w:r w:rsidRPr="008150C3">
        <w:rPr>
          <w:rFonts w:ascii="Century Gothic" w:hAnsi="Century Gothic"/>
          <w:spacing w:val="6"/>
          <w:sz w:val="22"/>
          <w:szCs w:val="22"/>
        </w:rPr>
        <w:t>) will be routed through the CSUN Internal Audit O</w:t>
      </w:r>
      <w:r w:rsidRPr="008150C3">
        <w:rPr>
          <w:rFonts w:ascii="Century Gothic" w:hAnsi="Century Gothic"/>
          <w:spacing w:val="6"/>
          <w:sz w:val="22"/>
          <w:szCs w:val="22"/>
        </w:rPr>
        <w:t>ffice</w:t>
      </w:r>
      <w:r w:rsidRPr="008150C3">
        <w:rPr>
          <w:rFonts w:ascii="Century Gothic" w:hAnsi="Century Gothic"/>
          <w:spacing w:val="6"/>
          <w:sz w:val="22"/>
          <w:szCs w:val="22"/>
        </w:rPr>
        <w:t>.</w:t>
      </w:r>
    </w:p>
    <w:p w:rsidR="008150C3" w:rsidRDefault="008150C3" w:rsidP="006E23F6">
      <w:pPr>
        <w:ind w:left="2160" w:hanging="2160"/>
        <w:rPr>
          <w:rFonts w:ascii="Century Gothic" w:hAnsi="Century Gothic"/>
          <w:b/>
          <w:spacing w:val="6"/>
          <w:sz w:val="22"/>
          <w:szCs w:val="22"/>
        </w:rPr>
      </w:pPr>
    </w:p>
    <w:p w:rsidR="006E23F6" w:rsidRPr="008256B4" w:rsidRDefault="006E23F6" w:rsidP="006E23F6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Form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  <w:t>Hard copy letter</w:t>
      </w:r>
      <w:r w:rsidR="00115D3B" w:rsidRPr="008256B4">
        <w:rPr>
          <w:rFonts w:ascii="Century Gothic" w:hAnsi="Century Gothic"/>
          <w:spacing w:val="6"/>
          <w:sz w:val="22"/>
          <w:szCs w:val="22"/>
        </w:rPr>
        <w:t>, signed by President o</w:t>
      </w:r>
      <w:r w:rsidR="005447C0" w:rsidRPr="008256B4">
        <w:rPr>
          <w:rFonts w:ascii="Century Gothic" w:hAnsi="Century Gothic"/>
          <w:spacing w:val="6"/>
          <w:sz w:val="22"/>
          <w:szCs w:val="22"/>
        </w:rPr>
        <w:t>r VP Admin/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 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Deadline</w:t>
      </w:r>
      <w:r w:rsidRPr="008256B4">
        <w:rPr>
          <w:rFonts w:ascii="Century Gothic" w:hAnsi="Century Gothic"/>
          <w:spacing w:val="6"/>
          <w:sz w:val="22"/>
          <w:szCs w:val="22"/>
        </w:rPr>
        <w:t xml:space="preserve">: </w:t>
      </w:r>
      <w:r w:rsidR="005447C0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not later than five business days following the determination that the issue is reportable</w:t>
      </w: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6E23F6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Prog</w:t>
      </w:r>
      <w:r w:rsidR="008256B4">
        <w:rPr>
          <w:rFonts w:ascii="Century Gothic" w:hAnsi="Century Gothic"/>
          <w:b/>
          <w:spacing w:val="6"/>
          <w:sz w:val="22"/>
          <w:szCs w:val="22"/>
        </w:rPr>
        <w:t>ress Reports</w:t>
      </w:r>
      <w:r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Every 30 calendar days until review is complete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Completion</w:t>
      </w:r>
      <w:r w:rsidR="005447C0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E0079D" w:rsidRPr="008256B4" w:rsidRDefault="005447C0" w:rsidP="008256B4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When the campus has completed the decisions or actions that are within its authority.</w:t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Final Report</w:t>
      </w:r>
      <w:r w:rsidR="005447C0" w:rsidRPr="008256B4">
        <w:rPr>
          <w:rFonts w:ascii="Century Gothic" w:hAnsi="Century Gothic"/>
          <w:b/>
          <w:spacing w:val="6"/>
          <w:sz w:val="22"/>
          <w:szCs w:val="22"/>
        </w:rPr>
        <w:t xml:space="preserve"> </w:t>
      </w:r>
      <w:r w:rsidR="00E0079D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5447C0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Within 5 business days after completion</w:t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</w:p>
    <w:p w:rsidR="008256B4" w:rsidRPr="008256B4" w:rsidRDefault="008256B4" w:rsidP="008256B4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b/>
          <w:spacing w:val="6"/>
          <w:sz w:val="22"/>
          <w:szCs w:val="22"/>
        </w:rPr>
      </w:pPr>
      <w:r>
        <w:rPr>
          <w:rFonts w:ascii="Century Gothic" w:hAnsi="Century Gothic"/>
          <w:b/>
          <w:spacing w:val="6"/>
          <w:sz w:val="22"/>
          <w:szCs w:val="22"/>
        </w:rPr>
        <w:t>Follow-Up</w:t>
      </w:r>
      <w:r w:rsidR="00E0079D" w:rsidRPr="008256B4">
        <w:rPr>
          <w:rFonts w:ascii="Century Gothic" w:hAnsi="Century Gothic"/>
          <w:b/>
          <w:spacing w:val="6"/>
          <w:sz w:val="22"/>
          <w:szCs w:val="22"/>
        </w:rPr>
        <w:tab/>
      </w:r>
    </w:p>
    <w:p w:rsidR="00E0079D" w:rsidRPr="008256B4" w:rsidRDefault="00E0079D" w:rsidP="005447C0">
      <w:pPr>
        <w:ind w:left="2160" w:hanging="216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E.g. criminal conviction after completion</w:t>
      </w:r>
    </w:p>
    <w:p w:rsidR="005447C0" w:rsidRPr="008256B4" w:rsidRDefault="005447C0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6E23F6" w:rsidRPr="008256B4" w:rsidRDefault="006E23F6" w:rsidP="006E23F6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Responsibility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="009C0B6F"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>Campus President</w:t>
      </w:r>
    </w:p>
    <w:p w:rsidR="009C0B6F" w:rsidRPr="008256B4" w:rsidRDefault="009C0B6F" w:rsidP="006E23F6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</w:p>
    <w:p w:rsidR="008256B4" w:rsidRDefault="008256B4">
      <w:pPr>
        <w:rPr>
          <w:rFonts w:ascii="Century Gothic" w:hAnsi="Century Gothic"/>
          <w:spacing w:val="6"/>
          <w:sz w:val="22"/>
          <w:szCs w:val="22"/>
        </w:rPr>
      </w:pPr>
      <w:r>
        <w:rPr>
          <w:rFonts w:ascii="Century Gothic" w:hAnsi="Century Gothic"/>
          <w:spacing w:val="6"/>
          <w:sz w:val="22"/>
          <w:szCs w:val="22"/>
        </w:rPr>
        <w:br w:type="page"/>
      </w:r>
    </w:p>
    <w:p w:rsidR="009C0B6F" w:rsidRPr="008256B4" w:rsidRDefault="009C0B6F">
      <w:pPr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b/>
          <w:spacing w:val="6"/>
          <w:sz w:val="22"/>
          <w:szCs w:val="22"/>
        </w:rPr>
        <w:t>Contacts</w:t>
      </w:r>
      <w:r w:rsidRPr="008256B4">
        <w:rPr>
          <w:rFonts w:ascii="Century Gothic" w:hAnsi="Century Gothic"/>
          <w:spacing w:val="6"/>
          <w:sz w:val="22"/>
          <w:szCs w:val="22"/>
        </w:rPr>
        <w:t>:</w:t>
      </w:r>
      <w:r w:rsidRPr="008256B4">
        <w:rPr>
          <w:rFonts w:ascii="Century Gothic" w:hAnsi="Century Gothic"/>
          <w:spacing w:val="6"/>
          <w:sz w:val="22"/>
          <w:szCs w:val="22"/>
        </w:rPr>
        <w:tab/>
      </w:r>
      <w:r w:rsidRPr="008256B4">
        <w:rPr>
          <w:rFonts w:ascii="Century Gothic" w:hAnsi="Century Gothic"/>
          <w:spacing w:val="6"/>
          <w:sz w:val="22"/>
          <w:szCs w:val="22"/>
        </w:rPr>
        <w:tab/>
        <w:t xml:space="preserve">Chancellor’s Office-Office of Audit and Advisory Services </w:t>
      </w:r>
    </w:p>
    <w:p w:rsidR="0035150A" w:rsidRPr="008256B4" w:rsidRDefault="009C0B6F" w:rsidP="009C0B6F">
      <w:pPr>
        <w:ind w:left="1440" w:firstLine="720"/>
        <w:rPr>
          <w:rFonts w:ascii="Century Gothic" w:hAnsi="Century Gothic"/>
          <w:spacing w:val="6"/>
          <w:sz w:val="22"/>
          <w:szCs w:val="22"/>
        </w:rPr>
      </w:pPr>
      <w:r w:rsidRPr="008256B4">
        <w:rPr>
          <w:rFonts w:ascii="Century Gothic" w:hAnsi="Century Gothic"/>
          <w:spacing w:val="6"/>
          <w:sz w:val="22"/>
          <w:szCs w:val="22"/>
        </w:rPr>
        <w:t>(562) 951-4430. </w:t>
      </w:r>
    </w:p>
    <w:p w:rsidR="009C0B6F" w:rsidRDefault="009C0B6F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179"/>
        <w:gridCol w:w="3291"/>
      </w:tblGrid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DOF (OSAE)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Ms. Cheryl McCormick  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Assistant Chief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Department of Finance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Office of State Audits &amp; Evaluation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915 L Street, 6th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Sacramento, CA 95814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Phone No. (916) 322-2985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(916) 322-2618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CSA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Ms. Elaine </w:t>
            </w:r>
            <w:proofErr w:type="spellStart"/>
            <w:r w:rsidRPr="008256B4">
              <w:rPr>
                <w:rFonts w:ascii="Century Gothic" w:hAnsi="Century Gothic"/>
                <w:sz w:val="22"/>
                <w:szCs w:val="22"/>
              </w:rPr>
              <w:t>Howle</w:t>
            </w:r>
            <w:proofErr w:type="spellEnd"/>
            <w:r w:rsidRPr="008256B4">
              <w:rPr>
                <w:rFonts w:ascii="Century Gothic" w:hAnsi="Century Gothic"/>
                <w:sz w:val="22"/>
                <w:szCs w:val="22"/>
              </w:rPr>
              <w:br/>
              <w:t>State Auditor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California State Auditor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621 Capitol Mall, Suite 1200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Sacramento, CA 95814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Phone No. (916) 445-0255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(916) 322-7801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>Dr. Timothy P. White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Chancellor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6th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951-4986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Mr. Steve Relyea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Executive Vice Chancellor and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Chief Financial Officer, Business and Finance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5th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 xml:space="preserve">Long Beach, CA 90802 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951-4970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  <w:tr w:rsidR="008256B4" w:rsidTr="008256B4"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 xml:space="preserve">CSU  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>Mr. Larry Mandel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Vice Chancellor and Chief Audit Officer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California State University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4th Floor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 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Fax No. (562) 951-4955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:rsidR="008256B4" w:rsidRPr="008256B4" w:rsidRDefault="008256B4" w:rsidP="008256B4">
            <w:pPr>
              <w:rPr>
                <w:rFonts w:ascii="Century Gothic" w:hAnsi="Century Gothic"/>
                <w:spacing w:val="6"/>
                <w:sz w:val="22"/>
                <w:szCs w:val="22"/>
              </w:rPr>
            </w:pPr>
            <w:r w:rsidRPr="008256B4">
              <w:rPr>
                <w:rStyle w:val="Strong"/>
                <w:rFonts w:ascii="Century Gothic" w:hAnsi="Century Gothic"/>
                <w:sz w:val="22"/>
                <w:szCs w:val="22"/>
              </w:rPr>
              <w:t>CSU</w:t>
            </w:r>
            <w:r w:rsidRPr="008256B4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8256B4">
              <w:rPr>
                <w:rFonts w:ascii="Century Gothic" w:hAnsi="Century Gothic"/>
                <w:sz w:val="22"/>
                <w:szCs w:val="22"/>
              </w:rPr>
              <w:t xml:space="preserve">Mr. Douglas </w:t>
            </w:r>
            <w:proofErr w:type="spellStart"/>
            <w:r w:rsidRPr="008256B4">
              <w:rPr>
                <w:rFonts w:ascii="Century Gothic" w:hAnsi="Century Gothic"/>
                <w:sz w:val="22"/>
                <w:szCs w:val="22"/>
              </w:rPr>
              <w:t>Faigin</w:t>
            </w:r>
            <w:proofErr w:type="spellEnd"/>
            <w:r w:rsidRPr="008256B4">
              <w:rPr>
                <w:rFonts w:ascii="Century Gothic" w:hAnsi="Century Gothic"/>
                <w:sz w:val="22"/>
                <w:szCs w:val="22"/>
              </w:rPr>
              <w:br/>
              <w:t>Chair of the Board of Trustees' Committee on Audit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c/o Trustee Secretariat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401 Golden Shore, Suite 136</w:t>
            </w:r>
            <w:r w:rsidRPr="008256B4">
              <w:rPr>
                <w:rFonts w:ascii="Century Gothic" w:hAnsi="Century Gothic"/>
                <w:sz w:val="22"/>
                <w:szCs w:val="22"/>
              </w:rPr>
              <w:br/>
              <w:t>Long Beach, CA 90802</w:t>
            </w:r>
          </w:p>
          <w:p w:rsidR="008256B4" w:rsidRDefault="008256B4" w:rsidP="009C0B6F">
            <w:pPr>
              <w:rPr>
                <w:rStyle w:val="Strong"/>
                <w:rFonts w:ascii="Century Gothic" w:hAnsi="Century Gothic"/>
                <w:sz w:val="22"/>
                <w:szCs w:val="22"/>
              </w:rPr>
            </w:pPr>
          </w:p>
        </w:tc>
      </w:tr>
    </w:tbl>
    <w:p w:rsidR="008256B4" w:rsidRPr="008256B4" w:rsidRDefault="008256B4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9C0B6F" w:rsidRPr="008256B4" w:rsidRDefault="009C0B6F" w:rsidP="009C0B6F">
      <w:pPr>
        <w:ind w:left="2160"/>
        <w:rPr>
          <w:rStyle w:val="Strong"/>
          <w:rFonts w:ascii="Century Gothic" w:hAnsi="Century Gothic"/>
          <w:sz w:val="22"/>
          <w:szCs w:val="22"/>
        </w:rPr>
      </w:pPr>
    </w:p>
    <w:p w:rsidR="0035150A" w:rsidRPr="008256B4" w:rsidRDefault="0035150A">
      <w:pPr>
        <w:rPr>
          <w:rFonts w:ascii="Century Gothic" w:hAnsi="Century Gothic"/>
          <w:spacing w:val="6"/>
          <w:sz w:val="22"/>
          <w:szCs w:val="22"/>
        </w:rPr>
      </w:pPr>
    </w:p>
    <w:sectPr w:rsidR="0035150A" w:rsidRPr="008256B4" w:rsidSect="00D23071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17" w:rsidRDefault="008C1517" w:rsidP="0035150A">
      <w:r>
        <w:separator/>
      </w:r>
    </w:p>
  </w:endnote>
  <w:endnote w:type="continuationSeparator" w:id="0">
    <w:p w:rsidR="008C1517" w:rsidRDefault="008C1517" w:rsidP="003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D23071" w:rsidP="00351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71" w:rsidRDefault="00D23071" w:rsidP="0035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Pr="00836850" w:rsidRDefault="00D23071" w:rsidP="001473F7">
    <w:pPr>
      <w:pStyle w:val="Footer"/>
      <w:tabs>
        <w:tab w:val="clear" w:pos="8640"/>
      </w:tabs>
      <w:rPr>
        <w:rFonts w:ascii="Century Gothic" w:hAnsi="Century Gothic"/>
        <w:color w:val="808080"/>
        <w:sz w:val="12"/>
        <w:szCs w:val="12"/>
      </w:rPr>
    </w:pPr>
    <w:r w:rsidRPr="00836850">
      <w:rPr>
        <w:rFonts w:ascii="Century Gothic" w:hAnsi="Century Gothic"/>
        <w:color w:val="808080"/>
        <w:sz w:val="12"/>
        <w:szCs w:val="12"/>
      </w:rPr>
      <w:t>TUC/SP/GJ</w:t>
    </w:r>
    <w:r>
      <w:rPr>
        <w:rFonts w:ascii="Century Gothic" w:hAnsi="Century Gothic"/>
        <w:color w:val="808080"/>
        <w:sz w:val="16"/>
        <w:szCs w:val="16"/>
      </w:rPr>
      <w:tab/>
    </w:r>
    <w:r w:rsidRPr="001473F7">
      <w:rPr>
        <w:rFonts w:ascii="Century Gothic" w:hAnsi="Century Gothic"/>
        <w:color w:val="999999"/>
        <w:sz w:val="20"/>
        <w:szCs w:val="20"/>
      </w:rPr>
      <w:t xml:space="preserve">Page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PAGE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C07742">
      <w:rPr>
        <w:rStyle w:val="PageNumber"/>
        <w:rFonts w:ascii="Century Gothic" w:hAnsi="Century Gothic"/>
        <w:noProof/>
        <w:color w:val="999999"/>
        <w:sz w:val="20"/>
        <w:szCs w:val="20"/>
      </w:rPr>
      <w:t>4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t xml:space="preserve"> of 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begin"/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instrText xml:space="preserve"> NUMPAGES </w:instrTex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separate"/>
    </w:r>
    <w:r w:rsidR="00C07742">
      <w:rPr>
        <w:rStyle w:val="PageNumber"/>
        <w:rFonts w:ascii="Century Gothic" w:hAnsi="Century Gothic"/>
        <w:noProof/>
        <w:color w:val="999999"/>
        <w:sz w:val="20"/>
        <w:szCs w:val="20"/>
      </w:rPr>
      <w:t>4</w:t>
    </w:r>
    <w:r w:rsidRPr="001473F7">
      <w:rPr>
        <w:rStyle w:val="PageNumber"/>
        <w:rFonts w:ascii="Century Gothic" w:hAnsi="Century Gothic"/>
        <w:color w:val="9999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>
      <w:rPr>
        <w:rStyle w:val="PageNumber"/>
        <w:rFonts w:ascii="Century Gothic" w:hAnsi="Century Gothic"/>
        <w:color w:val="999999"/>
        <w:sz w:val="20"/>
        <w:szCs w:val="20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        </w:t>
    </w:r>
    <w:r>
      <w:rPr>
        <w:rStyle w:val="PageNumber"/>
        <w:rFonts w:ascii="Century Gothic" w:hAnsi="Century Gothic"/>
        <w:color w:val="999999"/>
        <w:sz w:val="12"/>
        <w:szCs w:val="12"/>
      </w:rPr>
      <w:tab/>
    </w:r>
    <w:r w:rsidRPr="00836850">
      <w:rPr>
        <w:rStyle w:val="PageNumber"/>
        <w:rFonts w:ascii="Century Gothic" w:hAnsi="Century Gothic"/>
        <w:color w:val="999999"/>
        <w:sz w:val="12"/>
        <w:szCs w:val="12"/>
      </w:rPr>
      <w:t xml:space="preserve"> 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begin"/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instrText xml:space="preserve"> DATE \@ "M/d/yyyy" </w:instrTex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separate"/>
    </w:r>
    <w:r w:rsidR="008150C3">
      <w:rPr>
        <w:rStyle w:val="PageNumber"/>
        <w:rFonts w:ascii="Century Gothic" w:hAnsi="Century Gothic"/>
        <w:noProof/>
        <w:color w:val="808080"/>
        <w:sz w:val="12"/>
        <w:szCs w:val="12"/>
      </w:rPr>
      <w:t>2/16/2017</w:t>
    </w:r>
    <w:r w:rsidRPr="00836850">
      <w:rPr>
        <w:rStyle w:val="PageNumber"/>
        <w:rFonts w:ascii="Century Gothic" w:hAnsi="Century Gothic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17" w:rsidRDefault="008C1517" w:rsidP="0035150A">
      <w:r>
        <w:separator/>
      </w:r>
    </w:p>
  </w:footnote>
  <w:footnote w:type="continuationSeparator" w:id="0">
    <w:p w:rsidR="008C1517" w:rsidRDefault="008C1517" w:rsidP="003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1" w:rsidRDefault="00D23071" w:rsidP="001473F7">
    <w:pPr>
      <w:jc w:val="center"/>
      <w:rPr>
        <w:sz w:val="18"/>
        <w:szCs w:val="18"/>
      </w:rPr>
    </w:pPr>
  </w:p>
  <w:p w:rsidR="00D23071" w:rsidRDefault="00B61FFC" w:rsidP="001473F7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718820" cy="5245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071" w:rsidRPr="00CC188A" w:rsidRDefault="00D23071" w:rsidP="001473F7">
    <w:pPr>
      <w:pStyle w:val="Captio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Palatino Linotype" w:hAnsi="Palatino Linotype"/>
        <w:szCs w:val="20"/>
      </w:rPr>
    </w:pPr>
    <w:r w:rsidRPr="00CC188A">
      <w:rPr>
        <w:rFonts w:ascii="Palatino Linotype" w:hAnsi="Palatino Linotype"/>
        <w:szCs w:val="20"/>
      </w:rPr>
      <w:t>The University Corporation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r w:rsidRPr="00CC188A">
      <w:rPr>
        <w:rFonts w:ascii="Arial" w:hAnsi="Arial" w:cs="Arial"/>
        <w:bCs/>
        <w:color w:val="999999"/>
        <w:sz w:val="12"/>
        <w:szCs w:val="12"/>
      </w:rPr>
      <w:t>Research, Investments and Commercial Services</w:t>
    </w:r>
  </w:p>
  <w:p w:rsidR="00D23071" w:rsidRPr="00CC188A" w:rsidRDefault="00D23071" w:rsidP="001473F7">
    <w:pPr>
      <w:jc w:val="center"/>
      <w:rPr>
        <w:rFonts w:ascii="Arial" w:hAnsi="Arial" w:cs="Arial"/>
        <w:bCs/>
        <w:color w:val="999999"/>
        <w:sz w:val="12"/>
        <w:szCs w:val="12"/>
      </w:rPr>
    </w:pPr>
    <w:smartTag w:uri="urn:schemas-microsoft-com:office:smarttags" w:element="place">
      <w:smartTag w:uri="urn:schemas-microsoft-com:office:smarttags" w:element="PlaceNam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California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State</w:t>
        </w:r>
      </w:smartTag>
      <w:r w:rsidRPr="00CC188A">
        <w:rPr>
          <w:rFonts w:ascii="Arial" w:hAnsi="Arial" w:cs="Arial"/>
          <w:bCs/>
          <w:color w:val="999999"/>
          <w:sz w:val="12"/>
          <w:szCs w:val="12"/>
        </w:rPr>
        <w:t xml:space="preserve"> </w:t>
      </w:r>
      <w:smartTag w:uri="urn:schemas-microsoft-com:office:smarttags" w:element="PlaceType">
        <w:r w:rsidRPr="00CC188A">
          <w:rPr>
            <w:rFonts w:ascii="Arial" w:hAnsi="Arial" w:cs="Arial"/>
            <w:bCs/>
            <w:color w:val="999999"/>
            <w:sz w:val="12"/>
            <w:szCs w:val="12"/>
          </w:rPr>
          <w:t>University</w:t>
        </w:r>
      </w:smartTag>
    </w:smartTag>
    <w:r w:rsidRPr="00CC188A">
      <w:rPr>
        <w:rFonts w:ascii="Arial" w:hAnsi="Arial" w:cs="Arial"/>
        <w:bCs/>
        <w:color w:val="999999"/>
        <w:sz w:val="12"/>
        <w:szCs w:val="12"/>
      </w:rPr>
      <w:t>, Northridge</w:t>
    </w:r>
  </w:p>
  <w:p w:rsidR="00D23071" w:rsidRPr="00956401" w:rsidRDefault="00D23071" w:rsidP="001473F7">
    <w:pPr>
      <w:jc w:val="center"/>
      <w:rPr>
        <w:color w:val="FF0000"/>
        <w:sz w:val="28"/>
        <w:szCs w:val="28"/>
      </w:rPr>
    </w:pPr>
    <w:r w:rsidRPr="00956401">
      <w:rPr>
        <w:color w:val="FF0000"/>
        <w:sz w:val="28"/>
        <w:szCs w:val="28"/>
      </w:rPr>
      <w:sym w:font="Wingdings 3" w:char="F080"/>
    </w:r>
  </w:p>
  <w:p w:rsidR="00D23071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</w:p>
  <w:p w:rsidR="00D23071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</w:p>
  <w:p w:rsidR="00D23071" w:rsidRPr="00BA1CD6" w:rsidRDefault="00D23071" w:rsidP="00BA1CD6">
    <w:pPr>
      <w:pStyle w:val="Header"/>
      <w:tabs>
        <w:tab w:val="clear" w:pos="8640"/>
        <w:tab w:val="right" w:pos="8460"/>
      </w:tabs>
      <w:ind w:right="180"/>
      <w:jc w:val="right"/>
      <w:rPr>
        <w:rFonts w:ascii="Century Gothic" w:hAnsi="Century Gothic"/>
        <w:b/>
        <w:color w:val="999999"/>
        <w:sz w:val="16"/>
        <w:szCs w:val="16"/>
      </w:rPr>
    </w:pPr>
    <w:r w:rsidRPr="00BA1CD6">
      <w:rPr>
        <w:rFonts w:ascii="Century Gothic" w:hAnsi="Century Gothic"/>
        <w:b/>
        <w:color w:val="999999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D20"/>
    <w:multiLevelType w:val="hybridMultilevel"/>
    <w:tmpl w:val="93D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5267"/>
    <w:multiLevelType w:val="hybridMultilevel"/>
    <w:tmpl w:val="C672A7FE"/>
    <w:lvl w:ilvl="0" w:tplc="0CB2529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5D42"/>
    <w:multiLevelType w:val="hybridMultilevel"/>
    <w:tmpl w:val="8CF03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C"/>
    <w:rsid w:val="0000793F"/>
    <w:rsid w:val="00115D3B"/>
    <w:rsid w:val="001473F7"/>
    <w:rsid w:val="002160B7"/>
    <w:rsid w:val="00272DF5"/>
    <w:rsid w:val="003369A1"/>
    <w:rsid w:val="0035150A"/>
    <w:rsid w:val="0039362A"/>
    <w:rsid w:val="003B61EE"/>
    <w:rsid w:val="004D4CFA"/>
    <w:rsid w:val="004E6C75"/>
    <w:rsid w:val="004E6D8C"/>
    <w:rsid w:val="00540299"/>
    <w:rsid w:val="005447C0"/>
    <w:rsid w:val="0059560A"/>
    <w:rsid w:val="005F3DE9"/>
    <w:rsid w:val="006A6A70"/>
    <w:rsid w:val="006D617D"/>
    <w:rsid w:val="006E23F6"/>
    <w:rsid w:val="008150C3"/>
    <w:rsid w:val="008256B4"/>
    <w:rsid w:val="00825DBB"/>
    <w:rsid w:val="00836850"/>
    <w:rsid w:val="008C1517"/>
    <w:rsid w:val="00922F4E"/>
    <w:rsid w:val="009B557D"/>
    <w:rsid w:val="009C0B6F"/>
    <w:rsid w:val="00B5174C"/>
    <w:rsid w:val="00B61FFC"/>
    <w:rsid w:val="00BA1CD6"/>
    <w:rsid w:val="00BD6FFE"/>
    <w:rsid w:val="00C07742"/>
    <w:rsid w:val="00C57774"/>
    <w:rsid w:val="00CC188A"/>
    <w:rsid w:val="00D23071"/>
    <w:rsid w:val="00D65A6B"/>
    <w:rsid w:val="00E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437AA02"/>
  <w15:chartTrackingRefBased/>
  <w15:docId w15:val="{7C19623C-217B-4C87-9D93-08335AA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CD6"/>
    <w:rPr>
      <w:color w:val="0000FF"/>
      <w:u w:val="single"/>
    </w:rPr>
  </w:style>
  <w:style w:type="character" w:styleId="PageNumber">
    <w:name w:val="page number"/>
    <w:basedOn w:val="DefaultParagraphFont"/>
    <w:rsid w:val="0035150A"/>
  </w:style>
  <w:style w:type="paragraph" w:styleId="Caption">
    <w:name w:val="caption"/>
    <w:basedOn w:val="Normal"/>
    <w:next w:val="Normal"/>
    <w:qFormat/>
    <w:rsid w:val="00147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b/>
      <w:bCs/>
      <w:sz w:val="20"/>
      <w:szCs w:val="15"/>
    </w:rPr>
  </w:style>
  <w:style w:type="paragraph" w:styleId="ListParagraph">
    <w:name w:val="List Paragraph"/>
    <w:basedOn w:val="Normal"/>
    <w:uiPriority w:val="34"/>
    <w:qFormat/>
    <w:rsid w:val="004E6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B6F"/>
    <w:rPr>
      <w:b/>
      <w:bCs/>
    </w:rPr>
  </w:style>
  <w:style w:type="table" w:styleId="TableGrid">
    <w:name w:val="Table Grid"/>
    <w:basedOn w:val="TableNormal"/>
    <w:rsid w:val="004E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hn.CSUN\AppData\Roaming\Microsoft\Templates\TUC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TUC-SP</Template>
  <TotalTime>297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Jahn, Georg</dc:creator>
  <cp:keywords/>
  <dc:description/>
  <cp:lastModifiedBy>Jahn, Georg</cp:lastModifiedBy>
  <cp:revision>20</cp:revision>
  <cp:lastPrinted>2008-05-14T16:42:00Z</cp:lastPrinted>
  <dcterms:created xsi:type="dcterms:W3CDTF">2017-02-16T17:16:00Z</dcterms:created>
  <dcterms:modified xsi:type="dcterms:W3CDTF">2017-02-17T00:06:00Z</dcterms:modified>
</cp:coreProperties>
</file>