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CD1" w:rsidRDefault="00531CD1" w:rsidP="00531CD1">
      <w:pPr>
        <w:jc w:val="center"/>
        <w:rPr>
          <w:rFonts w:ascii="Arial" w:hAnsi="Arial"/>
          <w:b/>
          <w:sz w:val="32"/>
        </w:rPr>
      </w:pPr>
      <w:r>
        <w:rPr>
          <w:rFonts w:ascii="Arial" w:hAnsi="Arial"/>
          <w:b/>
          <w:sz w:val="32"/>
        </w:rPr>
        <w:t xml:space="preserve">EED 601 Final Portfolio </w:t>
      </w:r>
    </w:p>
    <w:p w:rsidR="00531CD1" w:rsidRDefault="00531CD1" w:rsidP="00531CD1">
      <w:pPr>
        <w:jc w:val="center"/>
        <w:rPr>
          <w:rFonts w:ascii="Arial" w:hAnsi="Arial"/>
          <w:sz w:val="28"/>
        </w:rPr>
      </w:pPr>
      <w:r>
        <w:rPr>
          <w:rFonts w:ascii="Arial" w:hAnsi="Arial"/>
          <w:b/>
          <w:sz w:val="32"/>
        </w:rPr>
        <w:t>Table of Contents</w:t>
      </w:r>
    </w:p>
    <w:p w:rsidR="00531CD1" w:rsidRDefault="00531CD1" w:rsidP="00531CD1">
      <w:pPr>
        <w:jc w:val="center"/>
        <w:rPr>
          <w:rFonts w:ascii="Arial" w:hAnsi="Arial"/>
          <w:sz w:val="28"/>
        </w:rPr>
      </w:pP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jc w:val="center"/>
        <w:rPr>
          <w:rFonts w:ascii="Arial" w:hAnsi="Arial"/>
          <w:sz w:val="28"/>
        </w:rPr>
      </w:pPr>
      <w:r>
        <w:rPr>
          <w:rFonts w:ascii="Arial" w:hAnsi="Arial"/>
          <w:sz w:val="28"/>
        </w:rPr>
        <w:t xml:space="preserve">Name:    </w:t>
      </w:r>
      <w:r w:rsidR="002855BA">
        <w:rPr>
          <w:rFonts w:ascii="Arial" w:hAnsi="Arial"/>
          <w:sz w:val="28"/>
          <w:u w:val="single"/>
        </w:rPr>
        <w:t>Graduate Student</w:t>
      </w: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1"/>
        <w:pBdr>
          <w:top w:val="single" w:sz="6" w:space="1" w:color="auto"/>
          <w:left w:val="single" w:sz="6" w:space="1" w:color="auto"/>
          <w:bottom w:val="single" w:sz="6" w:space="1" w:color="auto"/>
          <w:right w:val="single" w:sz="6" w:space="1" w:color="auto"/>
        </w:pBdr>
        <w:shd w:val="pct5" w:color="auto" w:fill="auto"/>
      </w:pPr>
    </w:p>
    <w:p w:rsidR="00531CD1" w:rsidRDefault="00531CD1" w:rsidP="00531CD1">
      <w:pPr>
        <w:rPr>
          <w:rFonts w:ascii="Arial" w:hAnsi="Arial"/>
          <w:sz w:val="28"/>
        </w:rPr>
      </w:pPr>
      <w:r>
        <w:rPr>
          <w:rFonts w:ascii="Arial" w:hAnsi="Arial"/>
          <w:sz w:val="28"/>
        </w:rPr>
        <w:tab/>
      </w:r>
    </w:p>
    <w:p w:rsidR="00531CD1" w:rsidRDefault="00531CD1" w:rsidP="00531CD1">
      <w:pPr>
        <w:rPr>
          <w:rFonts w:ascii="Arial" w:hAnsi="Arial"/>
          <w:sz w:val="28"/>
        </w:rPr>
      </w:pPr>
    </w:p>
    <w:p w:rsidR="00531CD1" w:rsidRDefault="00531CD1" w:rsidP="00531CD1">
      <w:pPr>
        <w:spacing w:line="360" w:lineRule="auto"/>
        <w:rPr>
          <w:sz w:val="28"/>
          <w:szCs w:val="28"/>
        </w:rPr>
      </w:pPr>
      <w:r w:rsidRPr="00837088">
        <w:rPr>
          <w:sz w:val="28"/>
          <w:szCs w:val="28"/>
        </w:rPr>
        <w:t>The following artifacts represent evidence of my</w:t>
      </w:r>
      <w:r>
        <w:rPr>
          <w:sz w:val="28"/>
          <w:szCs w:val="28"/>
        </w:rPr>
        <w:t xml:space="preserve"> successful achievement:</w:t>
      </w:r>
    </w:p>
    <w:p w:rsidR="00531CD1" w:rsidRPr="008569F0" w:rsidRDefault="00531CD1" w:rsidP="00531CD1">
      <w:pPr>
        <w:spacing w:line="360" w:lineRule="auto"/>
        <w:rPr>
          <w:sz w:val="16"/>
          <w:szCs w:val="16"/>
        </w:rPr>
      </w:pPr>
    </w:p>
    <w:p w:rsidR="00531CD1" w:rsidRPr="00837088" w:rsidRDefault="00531CD1" w:rsidP="00531CD1">
      <w:pPr>
        <w:spacing w:line="360" w:lineRule="auto"/>
        <w:rPr>
          <w:sz w:val="24"/>
          <w:szCs w:val="24"/>
          <w:u w:val="single"/>
        </w:rPr>
      </w:pPr>
      <w:r w:rsidRPr="00837088">
        <w:rPr>
          <w:sz w:val="24"/>
          <w:szCs w:val="24"/>
        </w:rPr>
        <w:t>1)</w:t>
      </w:r>
      <w:r w:rsidRPr="00837088">
        <w:rPr>
          <w:sz w:val="24"/>
          <w:szCs w:val="24"/>
          <w:u w:val="single"/>
        </w:rPr>
        <w:t xml:space="preserve">  Models of Teaching Graphic Organizers</w:t>
      </w:r>
    </w:p>
    <w:p w:rsidR="00531CD1" w:rsidRDefault="00531CD1" w:rsidP="00531CD1">
      <w:pPr>
        <w:spacing w:line="360" w:lineRule="auto"/>
        <w:rPr>
          <w:sz w:val="24"/>
          <w:szCs w:val="24"/>
          <w:u w:val="single"/>
        </w:rPr>
      </w:pPr>
      <w:r w:rsidRPr="00837088">
        <w:rPr>
          <w:sz w:val="24"/>
          <w:szCs w:val="24"/>
        </w:rPr>
        <w:t>2)</w:t>
      </w:r>
      <w:r>
        <w:rPr>
          <w:sz w:val="24"/>
          <w:szCs w:val="24"/>
          <w:u w:val="single"/>
        </w:rPr>
        <w:t xml:space="preserve">  Persuasive Letter on the Importance of the Whole Child</w:t>
      </w:r>
    </w:p>
    <w:p w:rsidR="00531CD1" w:rsidRPr="0086071F" w:rsidRDefault="00531CD1" w:rsidP="00531CD1">
      <w:pPr>
        <w:spacing w:line="360" w:lineRule="auto"/>
        <w:rPr>
          <w:sz w:val="24"/>
          <w:szCs w:val="24"/>
          <w:u w:val="single"/>
        </w:rPr>
      </w:pPr>
      <w:r>
        <w:rPr>
          <w:sz w:val="24"/>
          <w:szCs w:val="24"/>
        </w:rPr>
        <w:t>3)</w:t>
      </w:r>
      <w:r>
        <w:rPr>
          <w:sz w:val="24"/>
          <w:szCs w:val="24"/>
          <w:u w:val="single"/>
        </w:rPr>
        <w:t xml:space="preserve">  Whole Child Initiative Graphic Organizers</w:t>
      </w:r>
    </w:p>
    <w:p w:rsidR="00531CD1" w:rsidRPr="0086071F" w:rsidRDefault="00531CD1" w:rsidP="00531CD1">
      <w:pPr>
        <w:spacing w:line="360" w:lineRule="auto"/>
        <w:rPr>
          <w:sz w:val="24"/>
          <w:szCs w:val="24"/>
          <w:u w:val="single"/>
        </w:rPr>
      </w:pPr>
      <w:r>
        <w:rPr>
          <w:sz w:val="24"/>
          <w:szCs w:val="24"/>
        </w:rPr>
        <w:t>4)</w:t>
      </w:r>
      <w:r>
        <w:rPr>
          <w:sz w:val="24"/>
          <w:szCs w:val="24"/>
          <w:u w:val="single"/>
        </w:rPr>
        <w:t xml:space="preserve">  Double Entry Journal</w:t>
      </w:r>
    </w:p>
    <w:p w:rsidR="00531CD1" w:rsidRPr="0086071F" w:rsidRDefault="00531CD1" w:rsidP="00531CD1">
      <w:pPr>
        <w:spacing w:line="360" w:lineRule="auto"/>
        <w:rPr>
          <w:u w:val="single"/>
        </w:rPr>
      </w:pPr>
      <w:r w:rsidRPr="00837088">
        <w:rPr>
          <w:sz w:val="24"/>
          <w:szCs w:val="24"/>
        </w:rPr>
        <w:t>5)</w:t>
      </w:r>
      <w:r>
        <w:rPr>
          <w:sz w:val="24"/>
          <w:szCs w:val="24"/>
          <w:u w:val="single"/>
        </w:rPr>
        <w:t xml:space="preserve">  Bullying and The Brain Collaborative Presentation</w:t>
      </w:r>
    </w:p>
    <w:p w:rsidR="00531CD1" w:rsidRDefault="00531CD1" w:rsidP="00531CD1">
      <w:pPr>
        <w:spacing w:line="360" w:lineRule="auto"/>
      </w:pPr>
    </w:p>
    <w:p w:rsidR="00531CD1" w:rsidRDefault="00531CD1" w:rsidP="00531CD1">
      <w:pPr>
        <w:rPr>
          <w:rFonts w:ascii="Arial" w:hAnsi="Arial"/>
          <w:sz w:val="28"/>
        </w:rPr>
      </w:pPr>
    </w:p>
    <w:p w:rsidR="00531CD1" w:rsidRPr="008569F0" w:rsidRDefault="00531CD1" w:rsidP="00531CD1">
      <w:pPr>
        <w:rPr>
          <w:sz w:val="28"/>
          <w:szCs w:val="28"/>
        </w:rPr>
      </w:pPr>
      <w:r w:rsidRPr="008569F0">
        <w:rPr>
          <w:sz w:val="28"/>
          <w:szCs w:val="28"/>
        </w:rPr>
        <w:t>These artifacts provide evidence that I have acquired the following teaching, learning and advocacy dispositions:</w:t>
      </w:r>
    </w:p>
    <w:p w:rsidR="00531CD1" w:rsidRDefault="00531CD1" w:rsidP="00531CD1">
      <w:pPr>
        <w:rPr>
          <w:rFonts w:ascii="Arial" w:hAnsi="Arial"/>
          <w:sz w:val="24"/>
        </w:rPr>
      </w:pPr>
      <w:r>
        <w:rPr>
          <w:rFonts w:ascii="Arial" w:hAnsi="Arial"/>
          <w:sz w:val="22"/>
        </w:rPr>
        <w:t xml:space="preserve"> </w:t>
      </w:r>
    </w:p>
    <w:p w:rsidR="00531CD1" w:rsidRDefault="00531CD1" w:rsidP="00531CD1">
      <w:pPr>
        <w:numPr>
          <w:ilvl w:val="0"/>
          <w:numId w:val="1"/>
        </w:numPr>
        <w:rPr>
          <w:sz w:val="24"/>
          <w:szCs w:val="24"/>
        </w:rPr>
      </w:pPr>
      <w:r>
        <w:rPr>
          <w:sz w:val="24"/>
          <w:szCs w:val="24"/>
        </w:rPr>
        <w:t>Understand the assumptions underlying instructional practices through analyses using multiple frameworks, such as, behaviorist, cognitive, constructivist and socio-cultural learning theories to explore the potential of learning for understanding.</w:t>
      </w:r>
    </w:p>
    <w:p w:rsidR="00531CD1" w:rsidRPr="00B03901" w:rsidRDefault="00531CD1" w:rsidP="00531CD1">
      <w:pPr>
        <w:numPr>
          <w:ilvl w:val="0"/>
          <w:numId w:val="1"/>
        </w:numPr>
        <w:rPr>
          <w:rFonts w:ascii="Arial MT Black" w:hAnsi="Arial MT Black"/>
          <w:sz w:val="24"/>
          <w:szCs w:val="24"/>
        </w:rPr>
      </w:pPr>
      <w:r>
        <w:rPr>
          <w:sz w:val="24"/>
          <w:szCs w:val="24"/>
        </w:rPr>
        <w:t>Understand the myths and complexities of educational reform and the components that facilitate or constrain educational change.</w:t>
      </w:r>
    </w:p>
    <w:p w:rsidR="00531CD1" w:rsidRPr="00B03901" w:rsidRDefault="00531CD1" w:rsidP="00531CD1">
      <w:pPr>
        <w:numPr>
          <w:ilvl w:val="0"/>
          <w:numId w:val="1"/>
        </w:numPr>
        <w:rPr>
          <w:rFonts w:ascii="Arial MT Black" w:hAnsi="Arial MT Black"/>
          <w:sz w:val="24"/>
          <w:szCs w:val="24"/>
        </w:rPr>
      </w:pPr>
      <w:r>
        <w:rPr>
          <w:sz w:val="24"/>
          <w:szCs w:val="24"/>
        </w:rPr>
        <w:t>Recognize the challenge of schools to ensure learning for all students and critically evaluate the potential of current reforms in advancing the goal of learning.</w:t>
      </w:r>
    </w:p>
    <w:p w:rsidR="00531CD1" w:rsidRPr="00B03901" w:rsidRDefault="00531CD1" w:rsidP="00531CD1">
      <w:pPr>
        <w:numPr>
          <w:ilvl w:val="0"/>
          <w:numId w:val="1"/>
        </w:numPr>
        <w:rPr>
          <w:rFonts w:ascii="Arial MT Black" w:hAnsi="Arial MT Black"/>
          <w:sz w:val="24"/>
          <w:szCs w:val="24"/>
        </w:rPr>
      </w:pPr>
      <w:r>
        <w:rPr>
          <w:sz w:val="24"/>
          <w:szCs w:val="24"/>
        </w:rPr>
        <w:t>Understand and implement reflective thinking processes in class discussions, written assignments and presentations.</w:t>
      </w:r>
    </w:p>
    <w:p w:rsidR="00531CD1" w:rsidRPr="003324A4" w:rsidRDefault="00531CD1" w:rsidP="00531CD1">
      <w:pPr>
        <w:numPr>
          <w:ilvl w:val="0"/>
          <w:numId w:val="1"/>
        </w:numPr>
        <w:rPr>
          <w:rFonts w:ascii="Arial MT Black" w:hAnsi="Arial MT Black"/>
          <w:sz w:val="24"/>
          <w:szCs w:val="24"/>
        </w:rPr>
      </w:pPr>
      <w:r>
        <w:rPr>
          <w:sz w:val="24"/>
          <w:szCs w:val="24"/>
        </w:rPr>
        <w:t>Implement a collaborative research project.</w:t>
      </w:r>
    </w:p>
    <w:p w:rsidR="00531CD1" w:rsidRDefault="00531CD1" w:rsidP="00531CD1">
      <w:pPr>
        <w:jc w:val="center"/>
        <w:rPr>
          <w:rFonts w:ascii="Arial MT Black" w:hAnsi="Arial MT Black"/>
          <w:sz w:val="36"/>
        </w:rPr>
      </w:pPr>
    </w:p>
    <w:p w:rsidR="00531CD1" w:rsidRDefault="00531CD1" w:rsidP="00531CD1">
      <w:pPr>
        <w:jc w:val="center"/>
        <w:rPr>
          <w:rFonts w:ascii="Arial MT Black" w:hAnsi="Arial MT Black"/>
          <w:sz w:val="36"/>
        </w:rPr>
      </w:pPr>
    </w:p>
    <w:p w:rsidR="00C65EB6" w:rsidRDefault="00C65EB6" w:rsidP="00531CD1">
      <w:pPr>
        <w:jc w:val="center"/>
        <w:rPr>
          <w:rFonts w:ascii="Arial MT Black" w:hAnsi="Arial MT Black"/>
          <w:sz w:val="36"/>
        </w:rPr>
      </w:pPr>
    </w:p>
    <w:p w:rsidR="00C65EB6" w:rsidRDefault="00C65EB6" w:rsidP="00531CD1">
      <w:pPr>
        <w:jc w:val="center"/>
        <w:rPr>
          <w:rFonts w:ascii="Arial MT Black" w:hAnsi="Arial MT Black"/>
          <w:sz w:val="36"/>
        </w:rPr>
      </w:pPr>
    </w:p>
    <w:p w:rsidR="00531CD1" w:rsidRDefault="00531CD1" w:rsidP="00531CD1">
      <w:pPr>
        <w:rPr>
          <w:rFonts w:ascii="Arial MT Black" w:hAnsi="Arial MT Black"/>
          <w:sz w:val="36"/>
        </w:rPr>
      </w:pPr>
    </w:p>
    <w:p w:rsidR="00531CD1" w:rsidRDefault="00531CD1" w:rsidP="00531CD1">
      <w:pPr>
        <w:jc w:val="center"/>
        <w:rPr>
          <w:rFonts w:ascii="Arial MT Black" w:hAnsi="Arial MT Black"/>
          <w:sz w:val="36"/>
        </w:rPr>
      </w:pPr>
      <w:r>
        <w:rPr>
          <w:rFonts w:ascii="Arial MT Black" w:hAnsi="Arial MT Black"/>
          <w:sz w:val="36"/>
        </w:rPr>
        <w:lastRenderedPageBreak/>
        <w:t>Artifact Selection Form</w:t>
      </w:r>
    </w:p>
    <w:p w:rsidR="00531CD1" w:rsidRDefault="00531CD1" w:rsidP="00531CD1">
      <w:pPr>
        <w:jc w:val="center"/>
        <w:rPr>
          <w:rFonts w:ascii="Arial MT Black" w:hAnsi="Arial MT Black"/>
          <w:sz w:val="36"/>
        </w:rPr>
      </w:pPr>
    </w:p>
    <w:p w:rsidR="00531CD1" w:rsidRDefault="00531CD1" w:rsidP="00531CD1">
      <w:pPr>
        <w:framePr w:w="7141" w:h="1297" w:hSpace="180" w:wrap="around" w:vAnchor="text" w:hAnchor="page" w:x="2653" w:y="765"/>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765"/>
        <w:pBdr>
          <w:top w:val="single" w:sz="6" w:space="1" w:color="auto"/>
          <w:left w:val="single" w:sz="6" w:space="1" w:color="auto"/>
          <w:bottom w:val="single" w:sz="6" w:space="1" w:color="auto"/>
          <w:right w:val="single" w:sz="6" w:space="1" w:color="auto"/>
        </w:pBdr>
        <w:shd w:val="pct5" w:color="auto" w:fill="auto"/>
        <w:rPr>
          <w:rFonts w:ascii="Arial" w:hAnsi="Arial"/>
          <w:sz w:val="28"/>
        </w:rPr>
      </w:pPr>
      <w:r>
        <w:rPr>
          <w:rFonts w:ascii="Arial" w:hAnsi="Arial"/>
          <w:sz w:val="28"/>
        </w:rPr>
        <w:t xml:space="preserve">Name:  ________ </w:t>
      </w:r>
      <w:r w:rsidR="002855BA">
        <w:rPr>
          <w:rFonts w:ascii="Arial" w:hAnsi="Arial"/>
          <w:sz w:val="28"/>
        </w:rPr>
        <w:t>Student</w:t>
      </w:r>
      <w:r>
        <w:rPr>
          <w:rFonts w:ascii="Arial" w:hAnsi="Arial"/>
          <w:sz w:val="28"/>
        </w:rPr>
        <w:t xml:space="preserve"> __________</w:t>
      </w:r>
    </w:p>
    <w:p w:rsidR="00531CD1" w:rsidRDefault="00531CD1" w:rsidP="00531CD1">
      <w:pPr>
        <w:framePr w:w="7141" w:h="1297" w:hSpace="180" w:wrap="around" w:vAnchor="text" w:hAnchor="page" w:x="2653" w:y="765"/>
        <w:pBdr>
          <w:top w:val="single" w:sz="6" w:space="1" w:color="auto"/>
          <w:left w:val="single" w:sz="6" w:space="1" w:color="auto"/>
          <w:bottom w:val="single" w:sz="6" w:space="1" w:color="auto"/>
          <w:right w:val="single" w:sz="6" w:space="1" w:color="auto"/>
        </w:pBdr>
        <w:shd w:val="pct5" w:color="auto" w:fill="auto"/>
        <w:rPr>
          <w:rFonts w:ascii="Arial" w:hAnsi="Arial"/>
          <w:sz w:val="28"/>
        </w:rPr>
      </w:pPr>
    </w:p>
    <w:p w:rsidR="00531CD1" w:rsidRDefault="00531CD1" w:rsidP="00531CD1">
      <w:pPr>
        <w:framePr w:w="7141" w:h="1297" w:hSpace="180" w:wrap="around" w:vAnchor="text" w:hAnchor="page" w:x="2653" w:y="765"/>
        <w:pBdr>
          <w:top w:val="single" w:sz="6" w:space="1" w:color="auto"/>
          <w:left w:val="single" w:sz="6" w:space="1" w:color="auto"/>
          <w:bottom w:val="single" w:sz="6" w:space="1" w:color="auto"/>
          <w:right w:val="single" w:sz="6" w:space="1" w:color="auto"/>
        </w:pBdr>
        <w:shd w:val="pct5" w:color="auto" w:fill="auto"/>
        <w:rPr>
          <w:rFonts w:ascii="Arial" w:hAnsi="Arial"/>
          <w:sz w:val="28"/>
        </w:rPr>
      </w:pPr>
      <w:r>
        <w:rPr>
          <w:rFonts w:ascii="Arial" w:hAnsi="Arial"/>
          <w:sz w:val="28"/>
        </w:rPr>
        <w:t>Course: _________ EED 601 __________</w:t>
      </w:r>
    </w:p>
    <w:p w:rsidR="00531CD1" w:rsidRDefault="00531CD1" w:rsidP="00531CD1">
      <w:pPr>
        <w:framePr w:w="7141" w:h="1297" w:hSpace="180" w:wrap="around" w:vAnchor="text" w:hAnchor="page" w:x="2653" w:y="765"/>
        <w:pBdr>
          <w:top w:val="single" w:sz="6" w:space="1" w:color="auto"/>
          <w:left w:val="single" w:sz="6" w:space="1" w:color="auto"/>
          <w:bottom w:val="single" w:sz="6" w:space="1" w:color="auto"/>
          <w:right w:val="single" w:sz="6" w:space="1" w:color="auto"/>
        </w:pBdr>
        <w:shd w:val="pct5" w:color="auto" w:fill="auto"/>
      </w:pPr>
    </w:p>
    <w:p w:rsidR="00531CD1" w:rsidRDefault="00531CD1" w:rsidP="00531CD1">
      <w:pPr>
        <w:jc w:val="center"/>
        <w:rPr>
          <w:rFonts w:ascii="Arial" w:hAnsi="Arial"/>
          <w:sz w:val="28"/>
        </w:rPr>
      </w:pPr>
      <w:r>
        <w:rPr>
          <w:rFonts w:ascii="Arial" w:hAnsi="Arial"/>
          <w:b/>
          <w:sz w:val="32"/>
        </w:rPr>
        <w:t>Portfolio of Significant Achievement</w:t>
      </w:r>
    </w:p>
    <w:p w:rsidR="00531CD1" w:rsidRDefault="00531CD1" w:rsidP="00531CD1">
      <w:pPr>
        <w:jc w:val="center"/>
        <w:rPr>
          <w:rFonts w:ascii="Arial" w:hAnsi="Arial"/>
          <w:sz w:val="28"/>
        </w:rPr>
      </w:pPr>
    </w:p>
    <w:p w:rsidR="00531CD1" w:rsidRDefault="00531CD1" w:rsidP="00531CD1">
      <w:pPr>
        <w:rPr>
          <w:rFonts w:ascii="Arial" w:hAnsi="Arial"/>
          <w:sz w:val="28"/>
        </w:rPr>
      </w:pPr>
      <w:r>
        <w:rPr>
          <w:rFonts w:ascii="Arial" w:hAnsi="Arial"/>
          <w:sz w:val="28"/>
        </w:rPr>
        <w:tab/>
      </w:r>
    </w:p>
    <w:p w:rsidR="00531CD1" w:rsidRDefault="00531CD1" w:rsidP="00531CD1">
      <w:pPr>
        <w:rPr>
          <w:rFonts w:ascii="Arial" w:hAnsi="Arial"/>
          <w:sz w:val="28"/>
        </w:rPr>
      </w:pPr>
    </w:p>
    <w:p w:rsidR="00531CD1" w:rsidRPr="003879AE" w:rsidRDefault="00531CD1" w:rsidP="00531CD1">
      <w:pPr>
        <w:rPr>
          <w:rFonts w:ascii="Arial" w:hAnsi="Arial"/>
          <w:b/>
          <w:sz w:val="24"/>
          <w:szCs w:val="24"/>
        </w:rPr>
      </w:pPr>
      <w:r w:rsidRPr="003879AE">
        <w:rPr>
          <w:rFonts w:ascii="Arial" w:hAnsi="Arial"/>
          <w:b/>
          <w:sz w:val="24"/>
          <w:szCs w:val="24"/>
        </w:rPr>
        <w:t xml:space="preserve">This artifact details evidence of what I have learned and applied in this course in the following ways: </w:t>
      </w:r>
    </w:p>
    <w:p w:rsidR="00531CD1" w:rsidRDefault="00531CD1" w:rsidP="00531CD1">
      <w:pPr>
        <w:rPr>
          <w:rFonts w:ascii="Arial" w:hAnsi="Arial"/>
          <w:sz w:val="24"/>
        </w:rPr>
      </w:pPr>
    </w:p>
    <w:p w:rsidR="00531CD1" w:rsidRPr="00205DC5" w:rsidRDefault="00531CD1" w:rsidP="00531CD1">
      <w:pPr>
        <w:spacing w:line="360" w:lineRule="auto"/>
        <w:rPr>
          <w:sz w:val="24"/>
          <w:szCs w:val="24"/>
        </w:rPr>
      </w:pPr>
      <w:r>
        <w:rPr>
          <w:sz w:val="24"/>
          <w:szCs w:val="24"/>
        </w:rPr>
        <w:t>The strength of this artifact is that my group critically looked at examples of teacher’s lessons and the underlying implications of multiple frameworks that were used for potential student learning.  In doing this I was able to understand benefits and downfalls of the implementation of these frameworks.</w:t>
      </w:r>
    </w:p>
    <w:p w:rsidR="00531CD1" w:rsidRDefault="00531CD1" w:rsidP="00531CD1">
      <w:pPr>
        <w:spacing w:line="360" w:lineRule="auto"/>
      </w:pPr>
    </w:p>
    <w:p w:rsidR="00531CD1" w:rsidRDefault="00531CD1" w:rsidP="00531CD1">
      <w:pPr>
        <w:spacing w:line="360" w:lineRule="auto"/>
        <w:rPr>
          <w:rFonts w:ascii="Arial" w:hAnsi="Arial" w:cs="Arial"/>
          <w:b/>
          <w:sz w:val="24"/>
          <w:szCs w:val="24"/>
        </w:rPr>
      </w:pPr>
      <w:r w:rsidRPr="003879AE">
        <w:rPr>
          <w:rFonts w:ascii="Arial" w:hAnsi="Arial" w:cs="Arial"/>
          <w:b/>
          <w:sz w:val="24"/>
          <w:szCs w:val="24"/>
        </w:rPr>
        <w:t>I know this because the following objectives were met:</w:t>
      </w:r>
    </w:p>
    <w:p w:rsidR="00531CD1" w:rsidRPr="00FA530A" w:rsidRDefault="00531CD1" w:rsidP="00531CD1">
      <w:pPr>
        <w:rPr>
          <w:rFonts w:ascii="Arial" w:hAnsi="Arial" w:cs="Arial"/>
          <w:b/>
          <w:sz w:val="16"/>
          <w:szCs w:val="16"/>
        </w:rPr>
      </w:pPr>
    </w:p>
    <w:p w:rsidR="00531CD1" w:rsidRPr="00205DC5" w:rsidRDefault="00531CD1" w:rsidP="00531CD1">
      <w:pPr>
        <w:spacing w:line="360" w:lineRule="auto"/>
        <w:rPr>
          <w:sz w:val="24"/>
          <w:szCs w:val="24"/>
        </w:rPr>
      </w:pPr>
      <w:r>
        <w:rPr>
          <w:sz w:val="24"/>
          <w:szCs w:val="24"/>
        </w:rPr>
        <w:t>Understand the assumptions underlying instructional practices through analyses using multiple frameworks, such as, behaviorist, cognitive, constructivist, and socio-cultural learning theories to explore the potential of learning for understanding.</w:t>
      </w:r>
    </w:p>
    <w:p w:rsidR="00531CD1" w:rsidRDefault="00531CD1" w:rsidP="00531CD1">
      <w:pPr>
        <w:spacing w:line="360" w:lineRule="auto"/>
      </w:pPr>
    </w:p>
    <w:p w:rsidR="00531CD1" w:rsidRDefault="00531CD1" w:rsidP="00531CD1">
      <w:pPr>
        <w:spacing w:line="360" w:lineRule="auto"/>
        <w:rPr>
          <w:rFonts w:ascii="Arial" w:hAnsi="Arial" w:cs="Arial"/>
          <w:b/>
          <w:sz w:val="24"/>
        </w:rPr>
      </w:pPr>
      <w:r>
        <w:rPr>
          <w:rFonts w:ascii="Arial" w:hAnsi="Arial" w:cs="Arial"/>
          <w:b/>
          <w:sz w:val="24"/>
        </w:rPr>
        <w:t>The following is a goal</w:t>
      </w:r>
      <w:r w:rsidRPr="003879AE">
        <w:rPr>
          <w:rFonts w:ascii="Arial" w:hAnsi="Arial" w:cs="Arial"/>
          <w:b/>
          <w:sz w:val="24"/>
        </w:rPr>
        <w:t xml:space="preserve"> I have for transferring this evidence of my successful course achievement into my professional craft as an educator:</w:t>
      </w:r>
    </w:p>
    <w:p w:rsidR="00531CD1" w:rsidRPr="003879AE" w:rsidRDefault="00531CD1" w:rsidP="00531CD1">
      <w:pPr>
        <w:rPr>
          <w:rFonts w:ascii="Arial" w:hAnsi="Arial" w:cs="Arial"/>
          <w:b/>
          <w:sz w:val="24"/>
        </w:rPr>
      </w:pPr>
    </w:p>
    <w:p w:rsidR="00531CD1" w:rsidRDefault="00531CD1" w:rsidP="00531CD1">
      <w:pPr>
        <w:spacing w:line="360" w:lineRule="auto"/>
        <w:rPr>
          <w:sz w:val="24"/>
          <w:szCs w:val="24"/>
        </w:rPr>
      </w:pPr>
      <w:r>
        <w:rPr>
          <w:sz w:val="24"/>
          <w:szCs w:val="24"/>
        </w:rPr>
        <w:t>My goal for transferring this evidence of my achievement into my work as an educator is to use and reflect upon my findings and examples of these frameworks and how to best blend frameworks for optimal understanding in my students.</w:t>
      </w:r>
    </w:p>
    <w:p w:rsidR="00C65EB6" w:rsidRPr="00C65EB6" w:rsidRDefault="00C65EB6" w:rsidP="00531CD1">
      <w:pPr>
        <w:spacing w:line="360" w:lineRule="auto"/>
        <w:rPr>
          <w:sz w:val="24"/>
          <w:szCs w:val="24"/>
        </w:rPr>
      </w:pPr>
    </w:p>
    <w:p w:rsidR="00531CD1" w:rsidRDefault="00531CD1" w:rsidP="00531CD1">
      <w:r>
        <w:t xml:space="preserve"> </w:t>
      </w:r>
      <w:r>
        <w:rPr>
          <w:sz w:val="28"/>
        </w:rPr>
        <w:t xml:space="preserve"> </w:t>
      </w:r>
      <w:r>
        <w:rPr>
          <w:sz w:val="28"/>
        </w:rPr>
        <w:sym w:font="Symbol" w:char="00AC"/>
      </w:r>
      <w:r>
        <w:rPr>
          <w:sz w:val="28"/>
        </w:rPr>
        <w:t>------------------------------------------------------</w:t>
      </w:r>
      <w:r w:rsidR="00C65EB6">
        <w:rPr>
          <w:sz w:val="28"/>
        </w:rPr>
        <w:t>---------X-------------</w:t>
      </w:r>
      <w:r>
        <w:rPr>
          <w:sz w:val="28"/>
        </w:rPr>
        <w:t>-------</w:t>
      </w:r>
      <w:r>
        <w:rPr>
          <w:sz w:val="28"/>
        </w:rPr>
        <w:sym w:font="Symbol" w:char="00AE"/>
      </w:r>
    </w:p>
    <w:p w:rsidR="00531CD1" w:rsidRDefault="00531CD1" w:rsidP="00531CD1">
      <w:pPr>
        <w:spacing w:line="360" w:lineRule="auto"/>
        <w:rPr>
          <w:b/>
          <w:sz w:val="24"/>
        </w:rPr>
      </w:pPr>
      <w:r>
        <w:rPr>
          <w:b/>
          <w:sz w:val="24"/>
        </w:rPr>
        <w:t>Not yet</w:t>
      </w:r>
      <w:r>
        <w:rPr>
          <w:b/>
          <w:sz w:val="24"/>
        </w:rPr>
        <w:tab/>
      </w:r>
      <w:r>
        <w:rPr>
          <w:b/>
          <w:sz w:val="24"/>
        </w:rPr>
        <w:tab/>
      </w:r>
      <w:r>
        <w:rPr>
          <w:b/>
          <w:sz w:val="24"/>
        </w:rPr>
        <w:tab/>
        <w:t xml:space="preserve">         </w:t>
      </w:r>
      <w:r>
        <w:rPr>
          <w:b/>
          <w:sz w:val="24"/>
        </w:rPr>
        <w:tab/>
        <w:t xml:space="preserve"> Acceptable</w:t>
      </w:r>
      <w:r>
        <w:rPr>
          <w:b/>
          <w:sz w:val="24"/>
        </w:rPr>
        <w:tab/>
      </w:r>
      <w:r>
        <w:rPr>
          <w:b/>
          <w:sz w:val="24"/>
        </w:rPr>
        <w:tab/>
      </w:r>
      <w:r>
        <w:rPr>
          <w:b/>
          <w:sz w:val="24"/>
        </w:rPr>
        <w:tab/>
      </w:r>
      <w:r>
        <w:rPr>
          <w:b/>
          <w:sz w:val="24"/>
        </w:rPr>
        <w:tab/>
        <w:t xml:space="preserve">    Proficient</w:t>
      </w:r>
    </w:p>
    <w:p w:rsidR="00531CD1" w:rsidRDefault="00531CD1" w:rsidP="00531CD1"/>
    <w:p w:rsidR="00531CD1" w:rsidRDefault="002855BA" w:rsidP="00531CD1">
      <w:r>
        <w:rPr>
          <w:noProof/>
        </w:rPr>
        <w:lastRenderedPageBreak/>
        <w:drawing>
          <wp:inline distT="0" distB="0" distL="0" distR="0">
            <wp:extent cx="5943600"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r w:rsidR="00531CD1">
        <w:t xml:space="preserve">         </w:t>
      </w:r>
    </w:p>
    <w:p w:rsidR="00531CD1" w:rsidRDefault="00531CD1" w:rsidP="00531CD1"/>
    <w:p w:rsidR="00531CD1" w:rsidRDefault="00531CD1" w:rsidP="00531CD1"/>
    <w:p w:rsidR="00531CD1" w:rsidRDefault="00531CD1" w:rsidP="00531CD1"/>
    <w:p w:rsidR="00531CD1" w:rsidRDefault="00531CD1" w:rsidP="00531CD1"/>
    <w:p w:rsidR="00531CD1" w:rsidRDefault="00531CD1" w:rsidP="00531CD1">
      <w:pPr>
        <w:jc w:val="center"/>
      </w:pPr>
      <w:r>
        <w:t xml:space="preserve">       </w:t>
      </w:r>
    </w:p>
    <w:p w:rsidR="00531CD1" w:rsidRDefault="00531CD1" w:rsidP="00531CD1"/>
    <w:p w:rsidR="00531CD1" w:rsidRDefault="00531CD1" w:rsidP="00531CD1"/>
    <w:sectPr w:rsidR="00531CD1" w:rsidSect="00C65E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Black">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63DF0"/>
    <w:multiLevelType w:val="hybridMultilevel"/>
    <w:tmpl w:val="5374F056"/>
    <w:lvl w:ilvl="0" w:tplc="D974F4E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compat/>
  <w:rsids>
    <w:rsidRoot w:val="00531CD1"/>
    <w:rsid w:val="002855BA"/>
    <w:rsid w:val="00531CD1"/>
    <w:rsid w:val="00C65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CD1"/>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EED 601 Final Portfolio </vt:lpstr>
    </vt:vector>
  </TitlesOfParts>
  <Company>HCData</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EED 601 Final Portfolio</dc:title>
  <cp:lastModifiedBy>Susan Belgrad</cp:lastModifiedBy>
  <cp:revision>2</cp:revision>
  <dcterms:created xsi:type="dcterms:W3CDTF">2012-10-24T04:01:00Z</dcterms:created>
  <dcterms:modified xsi:type="dcterms:W3CDTF">2012-10-24T04:01:00Z</dcterms:modified>
</cp:coreProperties>
</file>